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F9390" w14:textId="2CBEA8EE" w:rsidR="002F2496" w:rsidRDefault="00441956" w:rsidP="002F2496">
      <w:pPr>
        <w:sectPr w:rsidR="002F2496" w:rsidSect="002F2496">
          <w:headerReference w:type="even" r:id="rId19"/>
          <w:headerReference w:type="default" r:id="rId20"/>
          <w:footerReference w:type="even" r:id="rId21"/>
          <w:footerReference w:type="default" r:id="rId22"/>
          <w:headerReference w:type="first" r:id="rId23"/>
          <w:footerReference w:type="first" r:id="rId24"/>
          <w:endnotePr>
            <w:numFmt w:val="decimal"/>
          </w:endnotePr>
          <w:type w:val="continuous"/>
          <w:pgSz w:w="12240" w:h="15840"/>
          <w:pgMar w:top="0" w:right="0" w:bottom="0" w:left="0" w:header="1440" w:footer="720" w:gutter="0"/>
          <w:cols w:space="720"/>
          <w:noEndnote/>
        </w:sectPr>
      </w:pPr>
      <w:r w:rsidRPr="00623E6F">
        <w:rPr>
          <w:noProof/>
        </w:rPr>
        <w:drawing>
          <wp:anchor distT="0" distB="0" distL="114300" distR="114300" simplePos="0" relativeHeight="251661312" behindDoc="0" locked="0" layoutInCell="1" allowOverlap="0" wp14:anchorId="29638329" wp14:editId="2538770C">
            <wp:simplePos x="0" y="0"/>
            <wp:positionH relativeFrom="page">
              <wp:posOffset>65314</wp:posOffset>
            </wp:positionH>
            <wp:positionV relativeFrom="page">
              <wp:posOffset>-90442</wp:posOffset>
            </wp:positionV>
            <wp:extent cx="7552690" cy="1755140"/>
            <wp:effectExtent l="0" t="0" r="0" b="0"/>
            <wp:wrapSquare wrapText="bothSides"/>
            <wp:docPr id="45" name="Picture 1" descr="FIS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_Cove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75" b="82504"/>
                    <a:stretch/>
                  </pic:blipFill>
                  <pic:spPr bwMode="auto">
                    <a:xfrm>
                      <a:off x="0" y="0"/>
                      <a:ext cx="7552690" cy="1755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770318" w14:textId="328696CD" w:rsidR="005B1A98" w:rsidRPr="00646FD7" w:rsidRDefault="007710FA" w:rsidP="00CB23BB">
      <w:pPr>
        <w:pStyle w:val="Volume"/>
        <w:spacing w:before="0"/>
      </w:pPr>
      <w:r w:rsidRPr="00646FD7">
        <w:t>VOLUME 1 OF 2</w:t>
      </w:r>
    </w:p>
    <w:p w14:paraId="159B74A7" w14:textId="4F31C589" w:rsidR="00751E73" w:rsidRDefault="00751E73" w:rsidP="00751E73">
      <w:pPr>
        <w:pStyle w:val="Spacer"/>
      </w:pPr>
    </w:p>
    <w:p w14:paraId="68D8D7AD" w14:textId="77777777" w:rsidR="00751E73" w:rsidRDefault="00751E73" w:rsidP="00751E73">
      <w:pPr>
        <w:pStyle w:val="Spacer"/>
        <w:sectPr w:rsidR="00751E73" w:rsidSect="00426144">
          <w:endnotePr>
            <w:numFmt w:val="decimal"/>
          </w:endnotePr>
          <w:type w:val="continuous"/>
          <w:pgSz w:w="12240" w:h="15840"/>
          <w:pgMar w:top="1440" w:right="1440" w:bottom="360" w:left="1440" w:header="1440" w:footer="720" w:gutter="0"/>
          <w:cols w:space="720"/>
          <w:noEndnote/>
        </w:sectPr>
      </w:pPr>
    </w:p>
    <w:p w14:paraId="41A221A9" w14:textId="274B7792" w:rsidR="00751E73" w:rsidRDefault="00232D0F" w:rsidP="006B11F0">
      <w:r w:rsidRPr="00B30097">
        <w:rPr>
          <w:noProof/>
          <w:snapToGrid/>
        </w:rPr>
        <w:drawing>
          <wp:inline distT="0" distB="0" distL="0" distR="0" wp14:anchorId="1536EE03" wp14:editId="7755B7FC">
            <wp:extent cx="1971675" cy="1276350"/>
            <wp:effectExtent l="0" t="0" r="9525" b="0"/>
            <wp:docPr id="1" name="Picture 9" descr="Graphic showing where Flood County is located within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odCounty.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1675" cy="1276350"/>
                    </a:xfrm>
                    <a:prstGeom prst="rect">
                      <a:avLst/>
                    </a:prstGeom>
                    <a:noFill/>
                    <a:ln>
                      <a:noFill/>
                    </a:ln>
                  </pic:spPr>
                </pic:pic>
              </a:graphicData>
            </a:graphic>
          </wp:inline>
        </w:drawing>
      </w:r>
      <w:r w:rsidR="00751E73">
        <w:br w:type="column"/>
      </w:r>
    </w:p>
    <w:p w14:paraId="17A0499F" w14:textId="77777777" w:rsidR="00751E73" w:rsidRPr="00646FD7" w:rsidRDefault="00751E73" w:rsidP="00751E73">
      <w:pPr>
        <w:pStyle w:val="Title"/>
        <w:framePr w:wrap="around"/>
      </w:pPr>
      <w:r w:rsidRPr="00646FD7">
        <w:t xml:space="preserve">FLOOD COUNTY, </w:t>
      </w:r>
      <w:r w:rsidRPr="00646FD7">
        <w:br/>
        <w:t>STATE</w:t>
      </w:r>
    </w:p>
    <w:p w14:paraId="7A9904FE" w14:textId="7B351227" w:rsidR="00751E73" w:rsidRDefault="00751E73" w:rsidP="00751E73">
      <w:r w:rsidRPr="002F2496">
        <w:t>AND INCORPORATED AREAS</w:t>
      </w:r>
    </w:p>
    <w:p w14:paraId="4857A04E" w14:textId="35C9D542" w:rsidR="00751E73" w:rsidRDefault="00751E73" w:rsidP="006B11F0"/>
    <w:tbl>
      <w:tblPr>
        <w:tblW w:w="9056" w:type="pct"/>
        <w:tblBorders>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304"/>
        <w:gridCol w:w="2695"/>
      </w:tblGrid>
      <w:tr w:rsidR="00751E73" w:rsidRPr="00646FD7" w14:paraId="040717A5" w14:textId="77777777" w:rsidTr="00751E73">
        <w:tc>
          <w:tcPr>
            <w:tcW w:w="3535" w:type="dxa"/>
            <w:tcBorders>
              <w:top w:val="single" w:sz="4" w:space="0" w:color="A6A6A6"/>
              <w:left w:val="nil"/>
              <w:bottom w:val="single" w:sz="4" w:space="0" w:color="A6A6A6"/>
              <w:right w:val="nil"/>
            </w:tcBorders>
            <w:shd w:val="clear" w:color="auto" w:fill="C6C7C8"/>
            <w:vAlign w:val="center"/>
          </w:tcPr>
          <w:p w14:paraId="21C5563B" w14:textId="021EAD86" w:rsidR="00751E73" w:rsidRPr="00EE0CF7" w:rsidRDefault="00751E73" w:rsidP="00051842">
            <w:pPr>
              <w:pStyle w:val="TableText-Large"/>
            </w:pPr>
            <w:r w:rsidRPr="00EE0CF7">
              <w:t>COMMUNITY NAME</w:t>
            </w:r>
          </w:p>
        </w:tc>
        <w:tc>
          <w:tcPr>
            <w:tcW w:w="2880" w:type="dxa"/>
            <w:tcBorders>
              <w:top w:val="single" w:sz="4" w:space="0" w:color="A6A6A6"/>
              <w:left w:val="nil"/>
              <w:bottom w:val="single" w:sz="4" w:space="0" w:color="A6A6A6"/>
            </w:tcBorders>
            <w:shd w:val="clear" w:color="auto" w:fill="C6C7C8"/>
            <w:vAlign w:val="center"/>
          </w:tcPr>
          <w:p w14:paraId="2A89D041" w14:textId="77777777" w:rsidR="00751E73" w:rsidRPr="00EE0CF7" w:rsidRDefault="00751E73" w:rsidP="00051842">
            <w:pPr>
              <w:pStyle w:val="TableText-Large"/>
            </w:pPr>
            <w:r w:rsidRPr="00EE0CF7">
              <w:t>COMMUNITY NUMBER</w:t>
            </w:r>
          </w:p>
        </w:tc>
      </w:tr>
      <w:tr w:rsidR="00751E73" w:rsidRPr="00646FD7" w14:paraId="3DD98615" w14:textId="77777777" w:rsidTr="00751E73">
        <w:tc>
          <w:tcPr>
            <w:tcW w:w="3535" w:type="dxa"/>
            <w:tcBorders>
              <w:top w:val="single" w:sz="4" w:space="0" w:color="A6A6A6"/>
              <w:left w:val="nil"/>
              <w:bottom w:val="single" w:sz="4" w:space="0" w:color="A6A6A6"/>
              <w:right w:val="nil"/>
            </w:tcBorders>
            <w:vAlign w:val="center"/>
          </w:tcPr>
          <w:p w14:paraId="1F22DA1A" w14:textId="024F5A28" w:rsidR="00751E73" w:rsidRPr="00623E6F" w:rsidRDefault="00751E73" w:rsidP="00051842">
            <w:pPr>
              <w:pStyle w:val="TableText-Large"/>
              <w:rPr>
                <w:rStyle w:val="xOrangeStrong"/>
              </w:rPr>
            </w:pPr>
            <w:r w:rsidRPr="00623E6F">
              <w:rPr>
                <w:rStyle w:val="xOrangeStrong"/>
              </w:rPr>
              <w:t>COASTLAND, CITY OF</w:t>
            </w:r>
          </w:p>
        </w:tc>
        <w:tc>
          <w:tcPr>
            <w:tcW w:w="2880" w:type="dxa"/>
            <w:tcBorders>
              <w:top w:val="single" w:sz="4" w:space="0" w:color="A6A6A6"/>
              <w:left w:val="nil"/>
              <w:bottom w:val="single" w:sz="4" w:space="0" w:color="A6A6A6"/>
            </w:tcBorders>
            <w:vAlign w:val="center"/>
          </w:tcPr>
          <w:p w14:paraId="1715E406" w14:textId="77777777" w:rsidR="00751E73" w:rsidRPr="00623E6F" w:rsidRDefault="00751E73" w:rsidP="00051842">
            <w:pPr>
              <w:pStyle w:val="TableText-Large"/>
              <w:rPr>
                <w:rStyle w:val="xOrangeStrong"/>
              </w:rPr>
            </w:pPr>
            <w:r w:rsidRPr="00623E6F">
              <w:rPr>
                <w:rStyle w:val="xOrangeStrong"/>
              </w:rPr>
              <w:t>123456</w:t>
            </w:r>
          </w:p>
        </w:tc>
      </w:tr>
      <w:tr w:rsidR="00751E73" w:rsidRPr="00646FD7" w14:paraId="5DBDC1FB" w14:textId="77777777" w:rsidTr="00751E73">
        <w:tc>
          <w:tcPr>
            <w:tcW w:w="3535" w:type="dxa"/>
            <w:tcBorders>
              <w:top w:val="single" w:sz="4" w:space="0" w:color="A6A6A6"/>
              <w:left w:val="nil"/>
              <w:bottom w:val="single" w:sz="4" w:space="0" w:color="A6A6A6"/>
              <w:right w:val="nil"/>
            </w:tcBorders>
            <w:shd w:val="clear" w:color="auto" w:fill="F2F2F2"/>
            <w:vAlign w:val="center"/>
          </w:tcPr>
          <w:p w14:paraId="5CF9AD8B" w14:textId="664942F7" w:rsidR="00751E73" w:rsidRPr="00623E6F" w:rsidRDefault="00751E73" w:rsidP="00051842">
            <w:pPr>
              <w:pStyle w:val="TableText-Large"/>
              <w:rPr>
                <w:rStyle w:val="xOrangeStrong"/>
              </w:rPr>
            </w:pPr>
            <w:r w:rsidRPr="00623E6F">
              <w:rPr>
                <w:rStyle w:val="xOrangeStrong"/>
              </w:rPr>
              <w:t xml:space="preserve">FLOOD COUNTY, </w:t>
            </w:r>
            <w:r w:rsidRPr="00623E6F">
              <w:rPr>
                <w:rStyle w:val="xOrangeStrong"/>
              </w:rPr>
              <w:br/>
              <w:t>UNINCORPORATED AREAS</w:t>
            </w:r>
          </w:p>
        </w:tc>
        <w:tc>
          <w:tcPr>
            <w:tcW w:w="2880" w:type="dxa"/>
            <w:tcBorders>
              <w:top w:val="single" w:sz="4" w:space="0" w:color="A6A6A6"/>
              <w:left w:val="nil"/>
              <w:bottom w:val="single" w:sz="4" w:space="0" w:color="A6A6A6"/>
            </w:tcBorders>
            <w:shd w:val="clear" w:color="auto" w:fill="F2F2F2"/>
            <w:vAlign w:val="center"/>
          </w:tcPr>
          <w:p w14:paraId="71838622" w14:textId="77777777" w:rsidR="00751E73" w:rsidRPr="00623E6F" w:rsidRDefault="00751E73" w:rsidP="00051842">
            <w:pPr>
              <w:pStyle w:val="TableText-Large"/>
              <w:rPr>
                <w:rStyle w:val="xOrangeStrong"/>
              </w:rPr>
            </w:pPr>
            <w:r w:rsidRPr="00623E6F">
              <w:rPr>
                <w:rStyle w:val="xOrangeStrong"/>
              </w:rPr>
              <w:t>12</w:t>
            </w:r>
            <w:r w:rsidRPr="00A67D84">
              <w:rPr>
                <w:rStyle w:val="xOrangeStrong"/>
              </w:rPr>
              <w:t>3457</w:t>
            </w:r>
          </w:p>
        </w:tc>
      </w:tr>
      <w:tr w:rsidR="00751E73" w:rsidRPr="00646FD7" w14:paraId="5068C3C9" w14:textId="77777777" w:rsidTr="00751E73">
        <w:tc>
          <w:tcPr>
            <w:tcW w:w="3535" w:type="dxa"/>
            <w:tcBorders>
              <w:top w:val="single" w:sz="4" w:space="0" w:color="A6A6A6"/>
              <w:left w:val="nil"/>
              <w:bottom w:val="single" w:sz="4" w:space="0" w:color="A6A6A6"/>
              <w:right w:val="nil"/>
            </w:tcBorders>
            <w:shd w:val="clear" w:color="auto" w:fill="auto"/>
            <w:vAlign w:val="center"/>
          </w:tcPr>
          <w:p w14:paraId="53C7AF4C" w14:textId="61A6DE04" w:rsidR="00751E73" w:rsidRPr="00623E6F" w:rsidRDefault="00751E73" w:rsidP="00051842">
            <w:pPr>
              <w:pStyle w:val="TableText-Large"/>
              <w:rPr>
                <w:rStyle w:val="xOrangeStrong"/>
              </w:rPr>
            </w:pPr>
            <w:r w:rsidRPr="00623E6F">
              <w:rPr>
                <w:rStyle w:val="xOrangeStrong"/>
              </w:rPr>
              <w:t>FLOODVILLE, TOWN OF</w:t>
            </w:r>
          </w:p>
        </w:tc>
        <w:tc>
          <w:tcPr>
            <w:tcW w:w="2880" w:type="dxa"/>
            <w:tcBorders>
              <w:top w:val="single" w:sz="4" w:space="0" w:color="A6A6A6"/>
              <w:left w:val="nil"/>
              <w:bottom w:val="single" w:sz="4" w:space="0" w:color="A6A6A6"/>
            </w:tcBorders>
            <w:shd w:val="clear" w:color="auto" w:fill="auto"/>
            <w:vAlign w:val="center"/>
          </w:tcPr>
          <w:p w14:paraId="2E9CCCC7" w14:textId="77777777" w:rsidR="00751E73" w:rsidRPr="00623E6F" w:rsidRDefault="00751E73" w:rsidP="00051842">
            <w:pPr>
              <w:pStyle w:val="TableText-Large"/>
              <w:rPr>
                <w:rStyle w:val="xOrangeStrong"/>
              </w:rPr>
            </w:pPr>
            <w:r w:rsidRPr="00623E6F">
              <w:rPr>
                <w:rStyle w:val="xOrangeStrong"/>
              </w:rPr>
              <w:t>123458</w:t>
            </w:r>
          </w:p>
        </w:tc>
      </w:tr>
      <w:tr w:rsidR="00751E73" w:rsidRPr="00646FD7" w14:paraId="114F8882" w14:textId="77777777" w:rsidTr="00751E73">
        <w:tc>
          <w:tcPr>
            <w:tcW w:w="3535" w:type="dxa"/>
            <w:tcBorders>
              <w:top w:val="single" w:sz="4" w:space="0" w:color="A6A6A6"/>
              <w:left w:val="nil"/>
              <w:bottom w:val="single" w:sz="4" w:space="0" w:color="A6A6A6"/>
              <w:right w:val="nil"/>
            </w:tcBorders>
            <w:shd w:val="clear" w:color="auto" w:fill="F2F2F2"/>
            <w:vAlign w:val="center"/>
          </w:tcPr>
          <w:p w14:paraId="5E2BD986" w14:textId="27CA97C9" w:rsidR="00751E73" w:rsidRPr="00623E6F" w:rsidRDefault="00751E73" w:rsidP="00051842">
            <w:pPr>
              <w:pStyle w:val="TableText-Large"/>
              <w:rPr>
                <w:rStyle w:val="xOrangeStrong"/>
              </w:rPr>
            </w:pPr>
            <w:r w:rsidRPr="00623E6F">
              <w:rPr>
                <w:rStyle w:val="xOrangeStrong"/>
              </w:rPr>
              <w:t>METROPOLIS, CITY OF</w:t>
            </w:r>
          </w:p>
        </w:tc>
        <w:tc>
          <w:tcPr>
            <w:tcW w:w="2880" w:type="dxa"/>
            <w:tcBorders>
              <w:top w:val="single" w:sz="4" w:space="0" w:color="A6A6A6"/>
              <w:left w:val="nil"/>
              <w:bottom w:val="single" w:sz="4" w:space="0" w:color="A6A6A6"/>
            </w:tcBorders>
            <w:shd w:val="clear" w:color="auto" w:fill="F2F2F2"/>
            <w:vAlign w:val="center"/>
          </w:tcPr>
          <w:p w14:paraId="5344CBE9" w14:textId="77777777" w:rsidR="00751E73" w:rsidRPr="00623E6F" w:rsidRDefault="00751E73" w:rsidP="00051842">
            <w:pPr>
              <w:pStyle w:val="TableText-Large"/>
              <w:rPr>
                <w:rStyle w:val="xOrangeStrong"/>
              </w:rPr>
            </w:pPr>
            <w:r w:rsidRPr="00623E6F">
              <w:rPr>
                <w:rStyle w:val="xOrangeStrong"/>
              </w:rPr>
              <w:t>123459</w:t>
            </w:r>
          </w:p>
        </w:tc>
      </w:tr>
      <w:tr w:rsidR="00751E73" w:rsidRPr="00646FD7" w14:paraId="57A0AA9B" w14:textId="77777777" w:rsidTr="00751E73">
        <w:tc>
          <w:tcPr>
            <w:tcW w:w="3535" w:type="dxa"/>
            <w:tcBorders>
              <w:top w:val="single" w:sz="4" w:space="0" w:color="A6A6A6"/>
              <w:left w:val="nil"/>
              <w:bottom w:val="single" w:sz="4" w:space="0" w:color="A6A6A6"/>
              <w:right w:val="nil"/>
            </w:tcBorders>
            <w:shd w:val="clear" w:color="auto" w:fill="auto"/>
            <w:vAlign w:val="center"/>
          </w:tcPr>
          <w:p w14:paraId="3334950E" w14:textId="0AC9FE3F" w:rsidR="00751E73" w:rsidRPr="00623E6F" w:rsidRDefault="00751E73" w:rsidP="00051842">
            <w:pPr>
              <w:pStyle w:val="TableText-Large"/>
              <w:rPr>
                <w:rStyle w:val="xOrangeStrong"/>
              </w:rPr>
            </w:pPr>
            <w:r w:rsidRPr="00623E6F">
              <w:rPr>
                <w:rStyle w:val="xOrangeStrong"/>
              </w:rPr>
              <w:t>UPLAND, VILLAGE OF*</w:t>
            </w:r>
          </w:p>
        </w:tc>
        <w:tc>
          <w:tcPr>
            <w:tcW w:w="2880" w:type="dxa"/>
            <w:tcBorders>
              <w:top w:val="single" w:sz="4" w:space="0" w:color="A6A6A6"/>
              <w:left w:val="nil"/>
              <w:bottom w:val="single" w:sz="4" w:space="0" w:color="A6A6A6"/>
            </w:tcBorders>
            <w:shd w:val="clear" w:color="auto" w:fill="auto"/>
            <w:vAlign w:val="center"/>
          </w:tcPr>
          <w:p w14:paraId="03470BE9" w14:textId="77777777" w:rsidR="00751E73" w:rsidRPr="00623E6F" w:rsidRDefault="00751E73" w:rsidP="00051842">
            <w:pPr>
              <w:pStyle w:val="TableText-Large"/>
              <w:rPr>
                <w:rStyle w:val="xOrangeStrong"/>
              </w:rPr>
            </w:pPr>
            <w:r w:rsidRPr="00623E6F">
              <w:rPr>
                <w:rStyle w:val="xOrangeStrong"/>
              </w:rPr>
              <w:t>123460</w:t>
            </w:r>
          </w:p>
        </w:tc>
      </w:tr>
      <w:tr w:rsidR="00751E73" w:rsidRPr="00646FD7" w14:paraId="1593588A" w14:textId="77777777" w:rsidTr="00751E73">
        <w:tc>
          <w:tcPr>
            <w:tcW w:w="6415" w:type="dxa"/>
            <w:gridSpan w:val="2"/>
            <w:tcBorders>
              <w:top w:val="single" w:sz="4" w:space="0" w:color="A6A6A6"/>
              <w:left w:val="nil"/>
              <w:bottom w:val="nil"/>
            </w:tcBorders>
          </w:tcPr>
          <w:p w14:paraId="49BDE8A8" w14:textId="6A1D9A3A" w:rsidR="00751E73" w:rsidRPr="00623E6F" w:rsidRDefault="00751E73" w:rsidP="00051842">
            <w:pPr>
              <w:pStyle w:val="TableText"/>
              <w:rPr>
                <w:rStyle w:val="xOrangeStrong"/>
              </w:rPr>
            </w:pPr>
            <w:r w:rsidRPr="00623E6F">
              <w:rPr>
                <w:rStyle w:val="xOrangeStrong"/>
              </w:rPr>
              <w:t>*No Special Flood Hazard Areas Identified</w:t>
            </w:r>
          </w:p>
        </w:tc>
      </w:tr>
    </w:tbl>
    <w:p w14:paraId="30D9818B" w14:textId="39AD85D9" w:rsidR="00751E73" w:rsidRDefault="000166CA" w:rsidP="006B11F0">
      <w:r w:rsidRPr="00766FBE">
        <w:rPr>
          <w:noProof/>
        </w:rPr>
        <w:drawing>
          <wp:anchor distT="0" distB="0" distL="114300" distR="114300" simplePos="0" relativeHeight="251668480" behindDoc="0" locked="0" layoutInCell="1" allowOverlap="1" wp14:anchorId="764D8F33" wp14:editId="159DB474">
            <wp:simplePos x="0" y="0"/>
            <wp:positionH relativeFrom="column">
              <wp:posOffset>957490</wp:posOffset>
            </wp:positionH>
            <wp:positionV relativeFrom="paragraph">
              <wp:posOffset>2743381</wp:posOffset>
            </wp:positionV>
            <wp:extent cx="2981325" cy="1000125"/>
            <wp:effectExtent l="0" t="0" r="9525" b="9525"/>
            <wp:wrapSquare wrapText="bothSides"/>
            <wp:docPr id="52" name="Picture 52" descr="This is the DHS-FEMA logo placed on the traditional FIS Report cover, located in the lower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FEMA"/>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053" b="3690"/>
                    <a:stretch/>
                  </pic:blipFill>
                  <pic:spPr bwMode="auto">
                    <a:xfrm>
                      <a:off x="0" y="0"/>
                      <a:ext cx="2981325"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8B585E" w14:textId="77777777" w:rsidR="00751E73" w:rsidRDefault="00751E73" w:rsidP="006B11F0">
      <w:pPr>
        <w:sectPr w:rsidR="00751E73" w:rsidSect="00751E73">
          <w:endnotePr>
            <w:numFmt w:val="decimal"/>
          </w:endnotePr>
          <w:type w:val="continuous"/>
          <w:pgSz w:w="12240" w:h="15840"/>
          <w:pgMar w:top="1440" w:right="1440" w:bottom="360" w:left="1440" w:header="1440" w:footer="720" w:gutter="0"/>
          <w:cols w:num="2" w:space="288" w:equalWidth="0">
            <w:col w:w="3312" w:space="288"/>
            <w:col w:w="5760"/>
          </w:cols>
          <w:noEndnote/>
        </w:sectPr>
      </w:pPr>
    </w:p>
    <w:tbl>
      <w:tblPr>
        <w:tblW w:w="4932" w:type="dxa"/>
        <w:tblInd w:w="-252" w:type="dxa"/>
        <w:tblLook w:val="04A0" w:firstRow="1" w:lastRow="0" w:firstColumn="1" w:lastColumn="0" w:noHBand="0" w:noVBand="1"/>
        <w:tblDescription w:val="Effective date of December 31, 2011 and Flood Insurance Study Number of 12345CV001A and version number 2.3.3.2"/>
      </w:tblPr>
      <w:tblGrid>
        <w:gridCol w:w="4932"/>
      </w:tblGrid>
      <w:tr w:rsidR="0008236C" w:rsidRPr="00646FD7" w14:paraId="0C770340" w14:textId="77777777" w:rsidTr="000166CA">
        <w:trPr>
          <w:trHeight w:val="3823"/>
        </w:trPr>
        <w:tc>
          <w:tcPr>
            <w:tcW w:w="4932" w:type="dxa"/>
            <w:vAlign w:val="bottom"/>
          </w:tcPr>
          <w:p w14:paraId="0C77033F" w14:textId="23F2EE52" w:rsidR="0008236C" w:rsidRPr="006B11F0" w:rsidRDefault="0008236C" w:rsidP="006B11F0">
            <w:pPr>
              <w:pStyle w:val="Cover-Logo"/>
            </w:pPr>
          </w:p>
        </w:tc>
      </w:tr>
      <w:tr w:rsidR="0008236C" w:rsidRPr="00646FD7" w14:paraId="0C770342" w14:textId="77777777" w:rsidTr="000166CA">
        <w:trPr>
          <w:trHeight w:val="540"/>
        </w:trPr>
        <w:tc>
          <w:tcPr>
            <w:tcW w:w="4932" w:type="dxa"/>
            <w:shd w:val="clear" w:color="auto" w:fill="auto"/>
          </w:tcPr>
          <w:p w14:paraId="0C770341" w14:textId="38D703A6" w:rsidR="0008236C" w:rsidRPr="00646FD7" w:rsidRDefault="0008236C" w:rsidP="00EE0CF7">
            <w:pPr>
              <w:pStyle w:val="Cover-Effective"/>
            </w:pPr>
            <w:r w:rsidRPr="00646FD7">
              <w:t>EFFECTIVE:</w:t>
            </w:r>
          </w:p>
        </w:tc>
      </w:tr>
      <w:tr w:rsidR="0008236C" w:rsidRPr="00EE0CF7" w14:paraId="0C770344" w14:textId="77777777" w:rsidTr="000166CA">
        <w:tc>
          <w:tcPr>
            <w:tcW w:w="4932" w:type="dxa"/>
          </w:tcPr>
          <w:p w14:paraId="0C770343" w14:textId="638909C5" w:rsidR="0008236C" w:rsidRPr="00EE0CF7" w:rsidRDefault="004635CF" w:rsidP="00EE0CF7">
            <w:pPr>
              <w:pStyle w:val="Cover-Date"/>
              <w:rPr>
                <w:rStyle w:val="xOrangeStrong"/>
              </w:rPr>
            </w:pPr>
            <w:r w:rsidRPr="00EE0CF7">
              <w:rPr>
                <w:rStyle w:val="xOrangeStrong"/>
              </w:rPr>
              <w:t xml:space="preserve">DECEMBER 31, </w:t>
            </w:r>
            <w:r w:rsidR="009715D3" w:rsidRPr="00EE0CF7">
              <w:rPr>
                <w:rStyle w:val="xOrangeStrong"/>
              </w:rPr>
              <w:t>2011</w:t>
            </w:r>
          </w:p>
        </w:tc>
      </w:tr>
      <w:tr w:rsidR="0008236C" w:rsidRPr="00646FD7" w14:paraId="0C770346" w14:textId="77777777" w:rsidTr="000166CA">
        <w:tc>
          <w:tcPr>
            <w:tcW w:w="4932" w:type="dxa"/>
            <w:shd w:val="clear" w:color="auto" w:fill="ECECEC"/>
          </w:tcPr>
          <w:p w14:paraId="0C770345" w14:textId="2600E3B3" w:rsidR="0008236C" w:rsidRPr="00EE0CF7" w:rsidRDefault="0008236C" w:rsidP="006830C4">
            <w:pPr>
              <w:pStyle w:val="Cover-Number"/>
            </w:pPr>
            <w:r w:rsidRPr="00EE0CF7">
              <w:t>FLOOD INSURANCE STUDY NUMBER</w:t>
            </w:r>
          </w:p>
        </w:tc>
      </w:tr>
      <w:tr w:rsidR="0008236C" w:rsidRPr="00646FD7" w14:paraId="0C770349" w14:textId="77777777" w:rsidTr="000166CA">
        <w:trPr>
          <w:trHeight w:val="619"/>
        </w:trPr>
        <w:tc>
          <w:tcPr>
            <w:tcW w:w="4932" w:type="dxa"/>
            <w:shd w:val="clear" w:color="auto" w:fill="ECECEC"/>
          </w:tcPr>
          <w:p w14:paraId="0C770347" w14:textId="4DB83EF7" w:rsidR="0008236C" w:rsidRPr="006830C4" w:rsidRDefault="005310E7" w:rsidP="006830C4">
            <w:pPr>
              <w:pStyle w:val="Cover-Number"/>
              <w:rPr>
                <w:rStyle w:val="xOrangeStrong"/>
              </w:rPr>
            </w:pPr>
            <w:r w:rsidRPr="006830C4">
              <w:rPr>
                <w:rStyle w:val="xOrangeStrong"/>
              </w:rPr>
              <w:t>12345CV000X</w:t>
            </w:r>
          </w:p>
          <w:p w14:paraId="0C770348" w14:textId="27F752F4" w:rsidR="00927861" w:rsidRPr="006830C4" w:rsidRDefault="00927861" w:rsidP="006830C4">
            <w:pPr>
              <w:pStyle w:val="Cover-Version"/>
            </w:pPr>
            <w:r w:rsidRPr="006830C4">
              <w:t>Version</w:t>
            </w:r>
            <w:r w:rsidR="00AF11C2" w:rsidRPr="006830C4">
              <w:t xml:space="preserve"> Number</w:t>
            </w:r>
            <w:r w:rsidRPr="006830C4">
              <w:t xml:space="preserve"> </w:t>
            </w:r>
            <w:r w:rsidR="0016321F" w:rsidRPr="00A67D84">
              <w:rPr>
                <w:b/>
                <w:bCs/>
                <w:color w:val="B24B08"/>
              </w:rPr>
              <w:t>2.3.3.2</w:t>
            </w:r>
          </w:p>
        </w:tc>
      </w:tr>
    </w:tbl>
    <w:p w14:paraId="73650080" w14:textId="49D4BE63" w:rsidR="005D2DF2" w:rsidRDefault="005D2DF2" w:rsidP="005D2DF2">
      <w:pPr>
        <w:sectPr w:rsidR="005D2DF2" w:rsidSect="00426144">
          <w:endnotePr>
            <w:numFmt w:val="decimal"/>
          </w:endnotePr>
          <w:type w:val="continuous"/>
          <w:pgSz w:w="12240" w:h="15840"/>
          <w:pgMar w:top="1440" w:right="1440" w:bottom="360" w:left="1440" w:header="1440" w:footer="720" w:gutter="0"/>
          <w:cols w:space="720"/>
          <w:noEndnote/>
        </w:sectPr>
      </w:pPr>
    </w:p>
    <w:p w14:paraId="061E061C" w14:textId="55559494" w:rsidR="002F2496" w:rsidRDefault="00441956" w:rsidP="005D2DF2">
      <w:pPr>
        <w:sectPr w:rsidR="002F2496" w:rsidSect="002F2496">
          <w:endnotePr>
            <w:numFmt w:val="decimal"/>
          </w:endnotePr>
          <w:type w:val="continuous"/>
          <w:pgSz w:w="12240" w:h="15840"/>
          <w:pgMar w:top="0" w:right="0" w:bottom="0" w:left="0" w:header="1440" w:footer="720" w:gutter="0"/>
          <w:cols w:space="720"/>
          <w:noEndnote/>
        </w:sectPr>
      </w:pPr>
      <w:r w:rsidRPr="00623E6F">
        <w:rPr>
          <w:noProof/>
        </w:rPr>
        <w:lastRenderedPageBreak/>
        <w:drawing>
          <wp:anchor distT="0" distB="0" distL="114300" distR="114300" simplePos="0" relativeHeight="251665408" behindDoc="0" locked="0" layoutInCell="1" allowOverlap="0" wp14:anchorId="07A6B34E" wp14:editId="529C576E">
            <wp:simplePos x="0" y="0"/>
            <wp:positionH relativeFrom="page">
              <wp:posOffset>54066</wp:posOffset>
            </wp:positionH>
            <wp:positionV relativeFrom="page">
              <wp:posOffset>-13970</wp:posOffset>
            </wp:positionV>
            <wp:extent cx="7552690" cy="1755140"/>
            <wp:effectExtent l="0" t="0" r="0" b="0"/>
            <wp:wrapSquare wrapText="bothSides"/>
            <wp:docPr id="53" name="Picture 1" descr="FIS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_Cove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75" b="82504"/>
                    <a:stretch/>
                  </pic:blipFill>
                  <pic:spPr bwMode="auto">
                    <a:xfrm>
                      <a:off x="0" y="0"/>
                      <a:ext cx="7552690" cy="1755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C73DA7" w14:textId="77777777" w:rsidR="004F3371" w:rsidRPr="004F3371" w:rsidRDefault="004F3371" w:rsidP="00441956">
      <w:pPr>
        <w:pStyle w:val="Volume"/>
        <w:spacing w:after="0"/>
        <w:ind w:left="0"/>
        <w:rPr>
          <w:sz w:val="16"/>
          <w:szCs w:val="16"/>
        </w:rPr>
      </w:pPr>
    </w:p>
    <w:p w14:paraId="0C77034D" w14:textId="37353F62" w:rsidR="00426144" w:rsidRPr="002909CC" w:rsidRDefault="001F451C" w:rsidP="00CB23BB">
      <w:pPr>
        <w:pStyle w:val="Volume"/>
        <w:spacing w:before="0" w:after="120"/>
      </w:pPr>
      <w:r w:rsidRPr="002909CC">
        <w:t>VOLUME 1 OF 2</w:t>
      </w:r>
    </w:p>
    <w:tbl>
      <w:tblPr>
        <w:tblpPr w:leftFromText="180" w:rightFromText="180" w:vertAnchor="text" w:tblpY="12"/>
        <w:tblW w:w="9630" w:type="dxa"/>
        <w:tblLook w:val="04A0" w:firstRow="1" w:lastRow="0" w:firstColumn="1" w:lastColumn="0" w:noHBand="0" w:noVBand="1"/>
      </w:tblPr>
      <w:tblGrid>
        <w:gridCol w:w="4788"/>
        <w:gridCol w:w="4842"/>
      </w:tblGrid>
      <w:tr w:rsidR="00D33EB7" w:rsidRPr="00646FD7" w14:paraId="0C770351" w14:textId="77777777" w:rsidTr="004B77AA">
        <w:trPr>
          <w:trHeight w:val="2251"/>
        </w:trPr>
        <w:tc>
          <w:tcPr>
            <w:tcW w:w="4788" w:type="dxa"/>
          </w:tcPr>
          <w:p w14:paraId="0C77034E" w14:textId="13DF53ED" w:rsidR="00D33EB7" w:rsidRPr="002909CC" w:rsidRDefault="00232D0F" w:rsidP="002909CC">
            <w:pPr>
              <w:pStyle w:val="TableText-Centered"/>
            </w:pPr>
            <w:r w:rsidRPr="00B30097">
              <w:rPr>
                <w:noProof/>
                <w:snapToGrid/>
              </w:rPr>
              <w:drawing>
                <wp:inline distT="0" distB="0" distL="0" distR="0" wp14:anchorId="79A35B33" wp14:editId="0AEEA4E6">
                  <wp:extent cx="1971675" cy="1276350"/>
                  <wp:effectExtent l="0" t="0" r="9525" b="0"/>
                  <wp:docPr id="2" name="Picture 9" descr="Graphic showing where Flood County is located within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odCounty.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1675" cy="1276350"/>
                          </a:xfrm>
                          <a:prstGeom prst="rect">
                            <a:avLst/>
                          </a:prstGeom>
                          <a:noFill/>
                          <a:ln>
                            <a:noFill/>
                          </a:ln>
                        </pic:spPr>
                      </pic:pic>
                    </a:graphicData>
                  </a:graphic>
                </wp:inline>
              </w:drawing>
            </w:r>
          </w:p>
        </w:tc>
        <w:tc>
          <w:tcPr>
            <w:tcW w:w="4842" w:type="dxa"/>
          </w:tcPr>
          <w:p w14:paraId="0C77034F" w14:textId="77777777" w:rsidR="00D33EB7" w:rsidRPr="002F2496" w:rsidRDefault="00D33EB7" w:rsidP="002F2496">
            <w:pPr>
              <w:pStyle w:val="Title"/>
              <w:framePr w:hSpace="0" w:wrap="auto" w:vAnchor="margin" w:yAlign="inline"/>
            </w:pPr>
            <w:r w:rsidRPr="002F2496">
              <w:t xml:space="preserve">FLOOD COUNTY, </w:t>
            </w:r>
            <w:r w:rsidRPr="002F2496">
              <w:br/>
              <w:t>STATE</w:t>
            </w:r>
          </w:p>
          <w:p w14:paraId="0C770350" w14:textId="77777777" w:rsidR="00D33EB7" w:rsidRPr="00B30097" w:rsidRDefault="00D33EB7" w:rsidP="002F2496">
            <w:pPr>
              <w:pStyle w:val="Subtitle"/>
            </w:pPr>
            <w:r w:rsidRPr="00646FD7">
              <w:t>AND INCORPORATED AREAS</w:t>
            </w:r>
          </w:p>
        </w:tc>
      </w:tr>
    </w:tbl>
    <w:p w14:paraId="0C770352" w14:textId="054878B1" w:rsidR="004635FD" w:rsidRPr="002A1A9A" w:rsidRDefault="00441956" w:rsidP="002A1A9A">
      <w:pPr>
        <w:ind w:left="-360"/>
        <w:rPr>
          <w:rStyle w:val="xOrangeStrong"/>
        </w:rPr>
      </w:pPr>
      <w:r w:rsidRPr="00766FBE">
        <w:rPr>
          <w:noProof/>
        </w:rPr>
        <w:drawing>
          <wp:anchor distT="0" distB="0" distL="114300" distR="114300" simplePos="0" relativeHeight="251667456" behindDoc="0" locked="0" layoutInCell="1" allowOverlap="1" wp14:anchorId="77A44B34" wp14:editId="79A684B9">
            <wp:simplePos x="0" y="0"/>
            <wp:positionH relativeFrom="column">
              <wp:posOffset>3315245</wp:posOffset>
            </wp:positionH>
            <wp:positionV relativeFrom="paragraph">
              <wp:posOffset>5693410</wp:posOffset>
            </wp:positionV>
            <wp:extent cx="2981325" cy="1000125"/>
            <wp:effectExtent l="0" t="0" r="9525" b="9525"/>
            <wp:wrapSquare wrapText="bothSides"/>
            <wp:docPr id="54" name="Picture 54" descr="This is the DHS-FEMA logo placed on the traditional FIS Report cover, located in the lower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FEMA"/>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053" b="3690"/>
                    <a:stretch/>
                  </pic:blipFill>
                  <pic:spPr bwMode="auto">
                    <a:xfrm>
                      <a:off x="0" y="0"/>
                      <a:ext cx="2981325"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0CF7" w:rsidRPr="002A1A9A">
        <w:rPr>
          <w:rStyle w:val="xOrangeStrong"/>
        </w:rPr>
        <w:t>*No Special Flood Hazard Areas Identified</w:t>
      </w:r>
    </w:p>
    <w:tbl>
      <w:tblPr>
        <w:tblpPr w:leftFromText="180" w:rightFromText="180" w:vertAnchor="text" w:horzAnchor="margin" w:tblpX="-342" w:tblpY="-9582"/>
        <w:tblOverlap w:val="never"/>
        <w:tblW w:w="10368" w:type="dxa"/>
        <w:tblBorders>
          <w:insideH w:val="single" w:sz="4" w:space="0" w:color="auto"/>
          <w:insideV w:val="single" w:sz="4" w:space="0" w:color="auto"/>
        </w:tblBorders>
        <w:tblLook w:val="04A0" w:firstRow="1" w:lastRow="0" w:firstColumn="1" w:lastColumn="0" w:noHBand="0" w:noVBand="1"/>
      </w:tblPr>
      <w:tblGrid>
        <w:gridCol w:w="3613"/>
        <w:gridCol w:w="1551"/>
        <w:gridCol w:w="3494"/>
        <w:gridCol w:w="1710"/>
      </w:tblGrid>
      <w:tr w:rsidR="001F7BFF" w:rsidRPr="00646FD7" w14:paraId="0C770357" w14:textId="77777777" w:rsidTr="004B77AA">
        <w:tc>
          <w:tcPr>
            <w:tcW w:w="3613" w:type="dxa"/>
            <w:tcBorders>
              <w:top w:val="single" w:sz="4" w:space="0" w:color="A6A6A6"/>
              <w:left w:val="nil"/>
              <w:bottom w:val="single" w:sz="4" w:space="0" w:color="A6A6A6"/>
              <w:right w:val="nil"/>
            </w:tcBorders>
            <w:shd w:val="clear" w:color="auto" w:fill="D9D9D9"/>
            <w:vAlign w:val="bottom"/>
          </w:tcPr>
          <w:p w14:paraId="0C770353" w14:textId="39B116F0" w:rsidR="001F7BFF" w:rsidRPr="00646FD7" w:rsidRDefault="001F7BFF" w:rsidP="00EE0CF7">
            <w:pPr>
              <w:pStyle w:val="TableText-Large"/>
            </w:pPr>
            <w:r w:rsidRPr="00646FD7">
              <w:t>COMMUNITY NAME</w:t>
            </w:r>
          </w:p>
        </w:tc>
        <w:tc>
          <w:tcPr>
            <w:tcW w:w="1551" w:type="dxa"/>
            <w:tcBorders>
              <w:top w:val="single" w:sz="4" w:space="0" w:color="A6A6A6"/>
              <w:left w:val="nil"/>
              <w:bottom w:val="single" w:sz="4" w:space="0" w:color="A6A6A6"/>
              <w:right w:val="nil"/>
            </w:tcBorders>
            <w:shd w:val="clear" w:color="auto" w:fill="D9D9D9"/>
            <w:vAlign w:val="bottom"/>
          </w:tcPr>
          <w:p w14:paraId="0C770354" w14:textId="025A4937" w:rsidR="001F7BFF" w:rsidRPr="00646FD7" w:rsidRDefault="001F7BFF" w:rsidP="00EE0CF7">
            <w:pPr>
              <w:pStyle w:val="TableText-Large"/>
            </w:pPr>
            <w:r w:rsidRPr="00646FD7">
              <w:t>NUMBER</w:t>
            </w:r>
          </w:p>
        </w:tc>
        <w:tc>
          <w:tcPr>
            <w:tcW w:w="3494" w:type="dxa"/>
            <w:tcBorders>
              <w:top w:val="single" w:sz="4" w:space="0" w:color="A6A6A6"/>
              <w:left w:val="nil"/>
              <w:bottom w:val="single" w:sz="4" w:space="0" w:color="A6A6A6"/>
              <w:right w:val="nil"/>
            </w:tcBorders>
            <w:shd w:val="clear" w:color="auto" w:fill="D9D9D9"/>
            <w:vAlign w:val="center"/>
          </w:tcPr>
          <w:p w14:paraId="0C770355" w14:textId="77777777" w:rsidR="001F7BFF" w:rsidRPr="00646FD7" w:rsidRDefault="001F7BFF" w:rsidP="00EE0CF7">
            <w:pPr>
              <w:pStyle w:val="TableText-Large"/>
            </w:pPr>
            <w:r w:rsidRPr="00646FD7">
              <w:t>COMMUNITY NAME</w:t>
            </w:r>
          </w:p>
        </w:tc>
        <w:tc>
          <w:tcPr>
            <w:tcW w:w="1710" w:type="dxa"/>
            <w:tcBorders>
              <w:top w:val="single" w:sz="4" w:space="0" w:color="A6A6A6"/>
              <w:left w:val="nil"/>
              <w:bottom w:val="single" w:sz="4" w:space="0" w:color="A6A6A6"/>
            </w:tcBorders>
            <w:shd w:val="clear" w:color="auto" w:fill="D9D9D9"/>
            <w:vAlign w:val="center"/>
          </w:tcPr>
          <w:p w14:paraId="0C770356" w14:textId="07FBDECE" w:rsidR="001F7BFF" w:rsidRPr="00646FD7" w:rsidRDefault="001F7BFF" w:rsidP="00EE0CF7">
            <w:pPr>
              <w:pStyle w:val="TableText-Large"/>
            </w:pPr>
            <w:r w:rsidRPr="00646FD7">
              <w:t>NUMBER</w:t>
            </w:r>
          </w:p>
        </w:tc>
      </w:tr>
      <w:tr w:rsidR="005B2FD8" w:rsidRPr="00646FD7" w14:paraId="0C77035C" w14:textId="77777777" w:rsidTr="005B2FD8">
        <w:tc>
          <w:tcPr>
            <w:tcW w:w="3613" w:type="dxa"/>
            <w:tcBorders>
              <w:top w:val="single" w:sz="4" w:space="0" w:color="A6A6A6"/>
              <w:left w:val="nil"/>
              <w:bottom w:val="single" w:sz="4" w:space="0" w:color="A6A6A6"/>
              <w:right w:val="nil"/>
            </w:tcBorders>
            <w:shd w:val="clear" w:color="auto" w:fill="auto"/>
            <w:vAlign w:val="center"/>
          </w:tcPr>
          <w:p w14:paraId="0C770358" w14:textId="265A2FA3" w:rsidR="005B2FD8" w:rsidRPr="00601849" w:rsidRDefault="005B2FD8" w:rsidP="00601849">
            <w:pPr>
              <w:pStyle w:val="TableText"/>
              <w:rPr>
                <w:rStyle w:val="xOrangeStrong"/>
              </w:rPr>
            </w:pPr>
            <w:r w:rsidRPr="00601849">
              <w:rPr>
                <w:rStyle w:val="xOrangeStrong"/>
              </w:rPr>
              <w:t>COASTLAND,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59" w14:textId="4B880380" w:rsidR="005B2FD8" w:rsidRPr="00601849" w:rsidRDefault="005B2FD8" w:rsidP="00601849">
            <w:pPr>
              <w:pStyle w:val="TableText"/>
              <w:rPr>
                <w:rStyle w:val="xOrangeStrong"/>
              </w:rPr>
            </w:pPr>
            <w:r w:rsidRPr="00601849">
              <w:rPr>
                <w:rStyle w:val="xOrangeStrong"/>
              </w:rPr>
              <w:t>123456</w:t>
            </w:r>
          </w:p>
        </w:tc>
        <w:tc>
          <w:tcPr>
            <w:tcW w:w="3494" w:type="dxa"/>
            <w:tcBorders>
              <w:top w:val="single" w:sz="4" w:space="0" w:color="A6A6A6"/>
              <w:left w:val="nil"/>
              <w:bottom w:val="single" w:sz="4" w:space="0" w:color="A6A6A6"/>
              <w:right w:val="nil"/>
            </w:tcBorders>
            <w:shd w:val="clear" w:color="auto" w:fill="auto"/>
            <w:vAlign w:val="center"/>
          </w:tcPr>
          <w:p w14:paraId="0C77035A" w14:textId="6CE23483" w:rsidR="005B2FD8" w:rsidRPr="00601849" w:rsidRDefault="005B2FD8" w:rsidP="00601849">
            <w:pPr>
              <w:pStyle w:val="TableText"/>
              <w:rPr>
                <w:rStyle w:val="xOrangeStrong"/>
              </w:rPr>
            </w:pPr>
            <w:r w:rsidRPr="00601849">
              <w:rPr>
                <w:rStyle w:val="xOrangeStrong"/>
              </w:rPr>
              <w:t>WATER O, CITY OF</w:t>
            </w:r>
          </w:p>
        </w:tc>
        <w:tc>
          <w:tcPr>
            <w:tcW w:w="1710" w:type="dxa"/>
            <w:tcBorders>
              <w:top w:val="single" w:sz="4" w:space="0" w:color="A6A6A6"/>
              <w:left w:val="nil"/>
              <w:bottom w:val="single" w:sz="4" w:space="0" w:color="A6A6A6"/>
            </w:tcBorders>
            <w:shd w:val="clear" w:color="auto" w:fill="auto"/>
            <w:vAlign w:val="center"/>
          </w:tcPr>
          <w:p w14:paraId="0C77035B" w14:textId="2DABAA3C" w:rsidR="005B2FD8" w:rsidRPr="00601849" w:rsidRDefault="005B2FD8" w:rsidP="00601849">
            <w:pPr>
              <w:pStyle w:val="TableText"/>
              <w:rPr>
                <w:rStyle w:val="xOrangeStrong"/>
              </w:rPr>
            </w:pPr>
            <w:r w:rsidRPr="00601849">
              <w:rPr>
                <w:rStyle w:val="xOrangeStrong"/>
              </w:rPr>
              <w:t>123475</w:t>
            </w:r>
          </w:p>
        </w:tc>
      </w:tr>
      <w:tr w:rsidR="005B2FD8" w:rsidRPr="00646FD7" w14:paraId="0C770361" w14:textId="77777777" w:rsidTr="005B2FD8">
        <w:tc>
          <w:tcPr>
            <w:tcW w:w="3613" w:type="dxa"/>
            <w:tcBorders>
              <w:top w:val="single" w:sz="4" w:space="0" w:color="A6A6A6"/>
              <w:left w:val="nil"/>
              <w:bottom w:val="single" w:sz="4" w:space="0" w:color="A6A6A6"/>
              <w:right w:val="nil"/>
            </w:tcBorders>
            <w:shd w:val="clear" w:color="auto" w:fill="F2F2F2" w:themeFill="background1" w:themeFillShade="F2"/>
            <w:vAlign w:val="center"/>
          </w:tcPr>
          <w:p w14:paraId="0C77035D" w14:textId="3D057D8D" w:rsidR="005B2FD8" w:rsidRPr="00601849" w:rsidRDefault="005B2FD8" w:rsidP="00601849">
            <w:pPr>
              <w:pStyle w:val="TableText"/>
              <w:rPr>
                <w:rStyle w:val="xOrangeStrong"/>
              </w:rPr>
            </w:pPr>
            <w:r w:rsidRPr="00601849">
              <w:rPr>
                <w:rStyle w:val="xOrangeStrong"/>
              </w:rPr>
              <w:t>FLOOD COUNTY, UNINCORPORATED AREAS</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14:paraId="0C77035E" w14:textId="1A7A5FBB" w:rsidR="005B2FD8" w:rsidRPr="00601849" w:rsidRDefault="005B2FD8" w:rsidP="00601849">
            <w:pPr>
              <w:pStyle w:val="TableText"/>
              <w:rPr>
                <w:rStyle w:val="xOrangeStrong"/>
              </w:rPr>
            </w:pPr>
            <w:r w:rsidRPr="00601849">
              <w:rPr>
                <w:rStyle w:val="xOrangeStrong"/>
              </w:rPr>
              <w:t>123457</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14:paraId="0C77035F" w14:textId="16AE5CB9" w:rsidR="005B2FD8" w:rsidRPr="00601849" w:rsidRDefault="005B2FD8" w:rsidP="00601849">
            <w:pPr>
              <w:pStyle w:val="TableText"/>
              <w:rPr>
                <w:rStyle w:val="xOrangeStrong"/>
              </w:rPr>
            </w:pPr>
            <w:r w:rsidRPr="00601849">
              <w:rPr>
                <w:rStyle w:val="xOrangeStrong"/>
              </w:rPr>
              <w:t>WATER P,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14:paraId="0C770360" w14:textId="32931FAF" w:rsidR="005B2FD8" w:rsidRPr="00601849" w:rsidRDefault="005B2FD8" w:rsidP="00601849">
            <w:pPr>
              <w:pStyle w:val="TableText"/>
              <w:rPr>
                <w:rStyle w:val="xOrangeStrong"/>
              </w:rPr>
            </w:pPr>
            <w:r w:rsidRPr="00601849">
              <w:rPr>
                <w:rStyle w:val="xOrangeStrong"/>
              </w:rPr>
              <w:t>123476</w:t>
            </w:r>
          </w:p>
        </w:tc>
      </w:tr>
      <w:tr w:rsidR="005B2FD8" w:rsidRPr="00646FD7" w14:paraId="0C770366" w14:textId="77777777" w:rsidTr="005B2FD8">
        <w:tc>
          <w:tcPr>
            <w:tcW w:w="3613" w:type="dxa"/>
            <w:tcBorders>
              <w:top w:val="single" w:sz="4" w:space="0" w:color="A6A6A6"/>
              <w:left w:val="nil"/>
              <w:bottom w:val="single" w:sz="4" w:space="0" w:color="A6A6A6"/>
              <w:right w:val="nil"/>
            </w:tcBorders>
            <w:shd w:val="clear" w:color="auto" w:fill="auto"/>
            <w:vAlign w:val="center"/>
          </w:tcPr>
          <w:p w14:paraId="0C770362" w14:textId="3A27D829" w:rsidR="005B2FD8" w:rsidRPr="00601849" w:rsidRDefault="005B2FD8" w:rsidP="00601849">
            <w:pPr>
              <w:pStyle w:val="TableText"/>
              <w:rPr>
                <w:rStyle w:val="xOrangeStrong"/>
              </w:rPr>
            </w:pPr>
            <w:r w:rsidRPr="00601849">
              <w:rPr>
                <w:rStyle w:val="xOrangeStrong"/>
              </w:rPr>
              <w:t>FLOODVILLE, TOWN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63" w14:textId="37E904CE" w:rsidR="005B2FD8" w:rsidRPr="00601849" w:rsidRDefault="005B2FD8" w:rsidP="00601849">
            <w:pPr>
              <w:pStyle w:val="TableText"/>
              <w:rPr>
                <w:rStyle w:val="xOrangeStrong"/>
              </w:rPr>
            </w:pPr>
            <w:r w:rsidRPr="00601849">
              <w:rPr>
                <w:rStyle w:val="xOrangeStrong"/>
              </w:rPr>
              <w:t>123458</w:t>
            </w:r>
          </w:p>
        </w:tc>
        <w:tc>
          <w:tcPr>
            <w:tcW w:w="3494" w:type="dxa"/>
            <w:tcBorders>
              <w:top w:val="single" w:sz="4" w:space="0" w:color="A6A6A6"/>
              <w:left w:val="single" w:sz="4" w:space="0" w:color="A6A6A6"/>
              <w:bottom w:val="single" w:sz="4" w:space="0" w:color="A6A6A6"/>
              <w:right w:val="nil"/>
            </w:tcBorders>
            <w:shd w:val="clear" w:color="auto" w:fill="auto"/>
            <w:vAlign w:val="center"/>
          </w:tcPr>
          <w:p w14:paraId="0C770364" w14:textId="259C6427" w:rsidR="005B2FD8" w:rsidRPr="00601849" w:rsidRDefault="005B2FD8" w:rsidP="00601849">
            <w:pPr>
              <w:pStyle w:val="TableText"/>
              <w:rPr>
                <w:rStyle w:val="xOrangeStrong"/>
              </w:rPr>
            </w:pPr>
            <w:r w:rsidRPr="00601849">
              <w:rPr>
                <w:rStyle w:val="xOrangeStrong"/>
              </w:rPr>
              <w:t>WATER Q, CITY OF</w:t>
            </w:r>
          </w:p>
        </w:tc>
        <w:tc>
          <w:tcPr>
            <w:tcW w:w="1710" w:type="dxa"/>
            <w:tcBorders>
              <w:top w:val="single" w:sz="4" w:space="0" w:color="A6A6A6"/>
              <w:left w:val="nil"/>
              <w:bottom w:val="single" w:sz="4" w:space="0" w:color="A6A6A6"/>
            </w:tcBorders>
            <w:shd w:val="clear" w:color="auto" w:fill="auto"/>
            <w:vAlign w:val="center"/>
          </w:tcPr>
          <w:p w14:paraId="0C770365" w14:textId="5E219E78" w:rsidR="005B2FD8" w:rsidRPr="00601849" w:rsidRDefault="005B2FD8" w:rsidP="00601849">
            <w:pPr>
              <w:pStyle w:val="TableText"/>
              <w:rPr>
                <w:rStyle w:val="xOrangeStrong"/>
              </w:rPr>
            </w:pPr>
            <w:r w:rsidRPr="00601849">
              <w:rPr>
                <w:rStyle w:val="xOrangeStrong"/>
              </w:rPr>
              <w:t>123477</w:t>
            </w:r>
          </w:p>
        </w:tc>
      </w:tr>
      <w:tr w:rsidR="005B2FD8" w:rsidRPr="00646FD7" w14:paraId="0C77036B" w14:textId="77777777" w:rsidTr="005B2FD8">
        <w:tc>
          <w:tcPr>
            <w:tcW w:w="3613" w:type="dxa"/>
            <w:tcBorders>
              <w:top w:val="single" w:sz="4" w:space="0" w:color="A6A6A6"/>
              <w:left w:val="nil"/>
              <w:bottom w:val="single" w:sz="4" w:space="0" w:color="A6A6A6"/>
              <w:right w:val="nil"/>
            </w:tcBorders>
            <w:shd w:val="clear" w:color="auto" w:fill="F2F2F2" w:themeFill="background1" w:themeFillShade="F2"/>
            <w:vAlign w:val="center"/>
          </w:tcPr>
          <w:p w14:paraId="0C770367" w14:textId="7BBAFC0A" w:rsidR="005B2FD8" w:rsidRPr="00601849" w:rsidRDefault="005B2FD8" w:rsidP="00601849">
            <w:pPr>
              <w:pStyle w:val="TableText"/>
              <w:rPr>
                <w:rStyle w:val="xOrangeStrong"/>
              </w:rPr>
            </w:pPr>
            <w:r w:rsidRPr="00601849">
              <w:rPr>
                <w:rStyle w:val="xOrangeStrong"/>
              </w:rPr>
              <w:t>METROPOLIS,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14:paraId="0C770368" w14:textId="29DF3613" w:rsidR="005B2FD8" w:rsidRPr="00601849" w:rsidRDefault="005B2FD8" w:rsidP="00601849">
            <w:pPr>
              <w:pStyle w:val="TableText"/>
              <w:rPr>
                <w:rStyle w:val="xOrangeStrong"/>
              </w:rPr>
            </w:pPr>
            <w:r w:rsidRPr="00601849">
              <w:rPr>
                <w:rStyle w:val="xOrangeStrong"/>
              </w:rPr>
              <w:t>123459</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14:paraId="0C770369" w14:textId="4F63FD99" w:rsidR="005B2FD8" w:rsidRPr="00601849" w:rsidRDefault="005B2FD8" w:rsidP="00601849">
            <w:pPr>
              <w:pStyle w:val="TableText"/>
              <w:rPr>
                <w:rStyle w:val="xOrangeStrong"/>
              </w:rPr>
            </w:pPr>
            <w:r w:rsidRPr="00601849">
              <w:rPr>
                <w:rStyle w:val="xOrangeStrong"/>
              </w:rPr>
              <w:t>WATER R,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14:paraId="0C77036A" w14:textId="3914FE72" w:rsidR="005B2FD8" w:rsidRPr="00601849" w:rsidRDefault="005B2FD8" w:rsidP="00601849">
            <w:pPr>
              <w:pStyle w:val="TableText"/>
              <w:rPr>
                <w:rStyle w:val="xOrangeStrong"/>
              </w:rPr>
            </w:pPr>
            <w:r w:rsidRPr="00601849">
              <w:rPr>
                <w:rStyle w:val="xOrangeStrong"/>
              </w:rPr>
              <w:t>123478</w:t>
            </w:r>
          </w:p>
        </w:tc>
      </w:tr>
      <w:tr w:rsidR="005B2FD8" w:rsidRPr="00646FD7" w14:paraId="0C770370" w14:textId="77777777" w:rsidTr="005B2FD8">
        <w:tc>
          <w:tcPr>
            <w:tcW w:w="3613" w:type="dxa"/>
            <w:tcBorders>
              <w:top w:val="single" w:sz="4" w:space="0" w:color="A6A6A6"/>
              <w:left w:val="nil"/>
              <w:bottom w:val="single" w:sz="4" w:space="0" w:color="A6A6A6"/>
              <w:right w:val="nil"/>
            </w:tcBorders>
            <w:shd w:val="clear" w:color="auto" w:fill="auto"/>
            <w:vAlign w:val="center"/>
          </w:tcPr>
          <w:p w14:paraId="0C77036C" w14:textId="4A04BB10" w:rsidR="005B2FD8" w:rsidRPr="00601849" w:rsidRDefault="005B2FD8" w:rsidP="00601849">
            <w:pPr>
              <w:pStyle w:val="TableText"/>
              <w:rPr>
                <w:rStyle w:val="xOrangeStrong"/>
              </w:rPr>
            </w:pPr>
            <w:r w:rsidRPr="00601849">
              <w:rPr>
                <w:rStyle w:val="xOrangeStrong"/>
              </w:rPr>
              <w:t>UPLAND, VILLAGE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6D" w14:textId="3A0D094D" w:rsidR="005B2FD8" w:rsidRPr="00601849" w:rsidRDefault="005B2FD8" w:rsidP="00601849">
            <w:pPr>
              <w:pStyle w:val="TableText"/>
              <w:rPr>
                <w:rStyle w:val="xOrangeStrong"/>
              </w:rPr>
            </w:pPr>
            <w:r w:rsidRPr="00601849">
              <w:rPr>
                <w:rStyle w:val="xOrangeStrong"/>
              </w:rPr>
              <w:t>123460</w:t>
            </w:r>
          </w:p>
        </w:tc>
        <w:tc>
          <w:tcPr>
            <w:tcW w:w="3494" w:type="dxa"/>
            <w:tcBorders>
              <w:top w:val="single" w:sz="4" w:space="0" w:color="A6A6A6"/>
              <w:left w:val="single" w:sz="4" w:space="0" w:color="A6A6A6"/>
              <w:bottom w:val="single" w:sz="4" w:space="0" w:color="A6A6A6"/>
              <w:right w:val="nil"/>
            </w:tcBorders>
            <w:shd w:val="clear" w:color="auto" w:fill="auto"/>
            <w:vAlign w:val="center"/>
          </w:tcPr>
          <w:p w14:paraId="0C77036E" w14:textId="32891E8B" w:rsidR="005B2FD8" w:rsidRPr="00601849" w:rsidRDefault="005B2FD8" w:rsidP="00601849">
            <w:pPr>
              <w:pStyle w:val="TableText"/>
              <w:rPr>
                <w:rStyle w:val="xOrangeStrong"/>
              </w:rPr>
            </w:pPr>
            <w:r w:rsidRPr="00601849">
              <w:rPr>
                <w:rStyle w:val="xOrangeStrong"/>
              </w:rPr>
              <w:t>WATER S, CITY OF</w:t>
            </w:r>
          </w:p>
        </w:tc>
        <w:tc>
          <w:tcPr>
            <w:tcW w:w="1710" w:type="dxa"/>
            <w:tcBorders>
              <w:top w:val="single" w:sz="4" w:space="0" w:color="A6A6A6"/>
              <w:left w:val="nil"/>
              <w:bottom w:val="single" w:sz="4" w:space="0" w:color="A6A6A6"/>
            </w:tcBorders>
            <w:shd w:val="clear" w:color="auto" w:fill="auto"/>
            <w:vAlign w:val="center"/>
          </w:tcPr>
          <w:p w14:paraId="0C77036F" w14:textId="7DAEF8D1" w:rsidR="005B2FD8" w:rsidRPr="00601849" w:rsidRDefault="005B2FD8" w:rsidP="00601849">
            <w:pPr>
              <w:pStyle w:val="TableText"/>
              <w:rPr>
                <w:rStyle w:val="xOrangeStrong"/>
              </w:rPr>
            </w:pPr>
            <w:r w:rsidRPr="00601849">
              <w:rPr>
                <w:rStyle w:val="xOrangeStrong"/>
              </w:rPr>
              <w:t>123479</w:t>
            </w:r>
          </w:p>
        </w:tc>
      </w:tr>
      <w:tr w:rsidR="005B2FD8" w:rsidRPr="00646FD7" w14:paraId="0C770375" w14:textId="77777777" w:rsidTr="005B2FD8">
        <w:tc>
          <w:tcPr>
            <w:tcW w:w="3613" w:type="dxa"/>
            <w:tcBorders>
              <w:top w:val="single" w:sz="4" w:space="0" w:color="A6A6A6"/>
              <w:left w:val="nil"/>
              <w:bottom w:val="single" w:sz="4" w:space="0" w:color="A6A6A6"/>
              <w:right w:val="nil"/>
            </w:tcBorders>
            <w:shd w:val="clear" w:color="auto" w:fill="F2F2F2" w:themeFill="background1" w:themeFillShade="F2"/>
            <w:vAlign w:val="center"/>
          </w:tcPr>
          <w:p w14:paraId="0C770371" w14:textId="51658A25" w:rsidR="005B2FD8" w:rsidRPr="00601849" w:rsidRDefault="005B2FD8" w:rsidP="00601849">
            <w:pPr>
              <w:pStyle w:val="TableText"/>
              <w:rPr>
                <w:rStyle w:val="xOrangeStrong"/>
              </w:rPr>
            </w:pPr>
            <w:r w:rsidRPr="00601849">
              <w:rPr>
                <w:rStyle w:val="xOrangeStrong"/>
              </w:rPr>
              <w:t>WATER A,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14:paraId="0C770372" w14:textId="6FF31B33" w:rsidR="005B2FD8" w:rsidRPr="00601849" w:rsidRDefault="005B2FD8" w:rsidP="00601849">
            <w:pPr>
              <w:pStyle w:val="TableText"/>
              <w:rPr>
                <w:rStyle w:val="xOrangeStrong"/>
              </w:rPr>
            </w:pPr>
            <w:r w:rsidRPr="00601849">
              <w:rPr>
                <w:rStyle w:val="xOrangeStrong"/>
              </w:rPr>
              <w:t>123461</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14:paraId="0C770373" w14:textId="3F718A81" w:rsidR="005B2FD8" w:rsidRPr="00601849" w:rsidRDefault="005B2FD8" w:rsidP="00601849">
            <w:pPr>
              <w:pStyle w:val="TableText"/>
              <w:rPr>
                <w:rStyle w:val="xOrangeStrong"/>
              </w:rPr>
            </w:pPr>
            <w:r w:rsidRPr="00601849">
              <w:rPr>
                <w:rStyle w:val="xOrangeStrong"/>
              </w:rPr>
              <w:t>WATER T,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14:paraId="0C770374" w14:textId="07D27E7B" w:rsidR="005B2FD8" w:rsidRPr="00601849" w:rsidRDefault="005B2FD8" w:rsidP="00601849">
            <w:pPr>
              <w:pStyle w:val="TableText"/>
              <w:rPr>
                <w:rStyle w:val="xOrangeStrong"/>
              </w:rPr>
            </w:pPr>
            <w:r w:rsidRPr="00601849">
              <w:rPr>
                <w:rStyle w:val="xOrangeStrong"/>
              </w:rPr>
              <w:t>123480</w:t>
            </w:r>
          </w:p>
        </w:tc>
      </w:tr>
      <w:tr w:rsidR="005B2FD8" w:rsidRPr="00646FD7" w14:paraId="0C77037A" w14:textId="77777777" w:rsidTr="005B2FD8">
        <w:tc>
          <w:tcPr>
            <w:tcW w:w="3613" w:type="dxa"/>
            <w:tcBorders>
              <w:top w:val="single" w:sz="4" w:space="0" w:color="A6A6A6"/>
              <w:left w:val="nil"/>
              <w:bottom w:val="single" w:sz="4" w:space="0" w:color="A6A6A6"/>
              <w:right w:val="nil"/>
            </w:tcBorders>
            <w:shd w:val="clear" w:color="auto" w:fill="auto"/>
          </w:tcPr>
          <w:p w14:paraId="0C770376" w14:textId="01DB4145" w:rsidR="005B2FD8" w:rsidRPr="00601849" w:rsidRDefault="005B2FD8" w:rsidP="00601849">
            <w:pPr>
              <w:pStyle w:val="TableText"/>
              <w:rPr>
                <w:rStyle w:val="xOrangeStrong"/>
              </w:rPr>
            </w:pPr>
            <w:r w:rsidRPr="00601849">
              <w:rPr>
                <w:rStyle w:val="xOrangeStrong"/>
              </w:rPr>
              <w:t>WATER B,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77" w14:textId="2109E675" w:rsidR="005B2FD8" w:rsidRPr="00601849" w:rsidRDefault="005B2FD8" w:rsidP="00601849">
            <w:pPr>
              <w:pStyle w:val="TableText"/>
              <w:rPr>
                <w:rStyle w:val="xOrangeStrong"/>
              </w:rPr>
            </w:pPr>
            <w:r w:rsidRPr="00601849">
              <w:rPr>
                <w:rStyle w:val="xOrangeStrong"/>
              </w:rPr>
              <w:t>123462</w:t>
            </w:r>
          </w:p>
        </w:tc>
        <w:tc>
          <w:tcPr>
            <w:tcW w:w="3494" w:type="dxa"/>
            <w:tcBorders>
              <w:top w:val="single" w:sz="4" w:space="0" w:color="A6A6A6"/>
              <w:left w:val="single" w:sz="4" w:space="0" w:color="A6A6A6"/>
              <w:bottom w:val="single" w:sz="4" w:space="0" w:color="A6A6A6"/>
              <w:right w:val="nil"/>
            </w:tcBorders>
            <w:shd w:val="clear" w:color="auto" w:fill="auto"/>
            <w:vAlign w:val="center"/>
          </w:tcPr>
          <w:p w14:paraId="0C770378" w14:textId="5363B5B4" w:rsidR="005B2FD8" w:rsidRPr="00601849" w:rsidRDefault="005B2FD8" w:rsidP="00601849">
            <w:pPr>
              <w:pStyle w:val="TableText"/>
              <w:rPr>
                <w:rStyle w:val="xOrangeStrong"/>
              </w:rPr>
            </w:pPr>
            <w:r w:rsidRPr="00601849">
              <w:rPr>
                <w:rStyle w:val="xOrangeStrong"/>
              </w:rPr>
              <w:t>WATER U, CITY OF</w:t>
            </w:r>
          </w:p>
        </w:tc>
        <w:tc>
          <w:tcPr>
            <w:tcW w:w="1710" w:type="dxa"/>
            <w:tcBorders>
              <w:top w:val="single" w:sz="4" w:space="0" w:color="A6A6A6"/>
              <w:left w:val="nil"/>
              <w:bottom w:val="single" w:sz="4" w:space="0" w:color="A6A6A6"/>
            </w:tcBorders>
            <w:shd w:val="clear" w:color="auto" w:fill="auto"/>
            <w:vAlign w:val="center"/>
          </w:tcPr>
          <w:p w14:paraId="0C770379" w14:textId="4E9FB008" w:rsidR="005B2FD8" w:rsidRPr="00601849" w:rsidRDefault="005B2FD8" w:rsidP="00601849">
            <w:pPr>
              <w:pStyle w:val="TableText"/>
              <w:rPr>
                <w:rStyle w:val="xOrangeStrong"/>
              </w:rPr>
            </w:pPr>
            <w:r w:rsidRPr="00601849">
              <w:rPr>
                <w:rStyle w:val="xOrangeStrong"/>
              </w:rPr>
              <w:t>123481</w:t>
            </w:r>
          </w:p>
        </w:tc>
      </w:tr>
      <w:tr w:rsidR="005B2FD8" w:rsidRPr="00646FD7" w14:paraId="0C77037F" w14:textId="77777777" w:rsidTr="005B2FD8">
        <w:tc>
          <w:tcPr>
            <w:tcW w:w="3613" w:type="dxa"/>
            <w:tcBorders>
              <w:top w:val="single" w:sz="4" w:space="0" w:color="A6A6A6"/>
              <w:left w:val="nil"/>
              <w:bottom w:val="single" w:sz="4" w:space="0" w:color="A6A6A6"/>
              <w:right w:val="nil"/>
            </w:tcBorders>
            <w:shd w:val="clear" w:color="auto" w:fill="F2F2F2" w:themeFill="background1" w:themeFillShade="F2"/>
          </w:tcPr>
          <w:p w14:paraId="0C77037B" w14:textId="333E98BB" w:rsidR="005B2FD8" w:rsidRPr="00601849" w:rsidRDefault="005B2FD8" w:rsidP="00601849">
            <w:pPr>
              <w:pStyle w:val="TableText"/>
              <w:rPr>
                <w:rStyle w:val="xOrangeStrong"/>
              </w:rPr>
            </w:pPr>
            <w:r w:rsidRPr="00601849">
              <w:rPr>
                <w:rStyle w:val="xOrangeStrong"/>
              </w:rPr>
              <w:t>WATER C,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14:paraId="0C77037C" w14:textId="76B30DAA" w:rsidR="005B2FD8" w:rsidRPr="00601849" w:rsidRDefault="005B2FD8" w:rsidP="00601849">
            <w:pPr>
              <w:pStyle w:val="TableText"/>
              <w:rPr>
                <w:rStyle w:val="xOrangeStrong"/>
              </w:rPr>
            </w:pPr>
            <w:r w:rsidRPr="00601849">
              <w:rPr>
                <w:rStyle w:val="xOrangeStrong"/>
              </w:rPr>
              <w:t>123463</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14:paraId="0C77037D" w14:textId="0375FC5A" w:rsidR="005B2FD8" w:rsidRPr="00601849" w:rsidRDefault="005B2FD8" w:rsidP="00601849">
            <w:pPr>
              <w:pStyle w:val="TableText"/>
              <w:rPr>
                <w:rStyle w:val="xOrangeStrong"/>
              </w:rPr>
            </w:pPr>
            <w:r w:rsidRPr="00601849">
              <w:rPr>
                <w:rStyle w:val="xOrangeStrong"/>
              </w:rPr>
              <w:t>WATER V,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14:paraId="0C77037E" w14:textId="457DAB76" w:rsidR="005B2FD8" w:rsidRPr="00601849" w:rsidRDefault="005B2FD8" w:rsidP="00601849">
            <w:pPr>
              <w:pStyle w:val="TableText"/>
              <w:rPr>
                <w:rStyle w:val="xOrangeStrong"/>
              </w:rPr>
            </w:pPr>
            <w:r w:rsidRPr="00601849">
              <w:rPr>
                <w:rStyle w:val="xOrangeStrong"/>
              </w:rPr>
              <w:t>123482</w:t>
            </w:r>
          </w:p>
        </w:tc>
      </w:tr>
      <w:tr w:rsidR="005B2FD8" w:rsidRPr="00646FD7" w14:paraId="0C770384" w14:textId="77777777" w:rsidTr="005B2FD8">
        <w:tc>
          <w:tcPr>
            <w:tcW w:w="3613" w:type="dxa"/>
            <w:tcBorders>
              <w:top w:val="single" w:sz="4" w:space="0" w:color="A6A6A6"/>
              <w:left w:val="nil"/>
              <w:bottom w:val="single" w:sz="4" w:space="0" w:color="A6A6A6"/>
              <w:right w:val="nil"/>
            </w:tcBorders>
            <w:shd w:val="clear" w:color="auto" w:fill="auto"/>
          </w:tcPr>
          <w:p w14:paraId="0C770380" w14:textId="6B7D62BD" w:rsidR="005B2FD8" w:rsidRPr="00601849" w:rsidRDefault="005B2FD8" w:rsidP="00601849">
            <w:pPr>
              <w:pStyle w:val="TableText"/>
              <w:rPr>
                <w:rStyle w:val="xOrangeStrong"/>
              </w:rPr>
            </w:pPr>
            <w:r w:rsidRPr="00601849">
              <w:rPr>
                <w:rStyle w:val="xOrangeStrong"/>
              </w:rPr>
              <w:t>WATER D,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81" w14:textId="7F35CE59" w:rsidR="005B2FD8" w:rsidRPr="00601849" w:rsidRDefault="005B2FD8" w:rsidP="00601849">
            <w:pPr>
              <w:pStyle w:val="TableText"/>
              <w:rPr>
                <w:rStyle w:val="xOrangeStrong"/>
              </w:rPr>
            </w:pPr>
            <w:r w:rsidRPr="00601849">
              <w:rPr>
                <w:rStyle w:val="xOrangeStrong"/>
              </w:rPr>
              <w:t>123464</w:t>
            </w:r>
          </w:p>
        </w:tc>
        <w:tc>
          <w:tcPr>
            <w:tcW w:w="3494" w:type="dxa"/>
            <w:tcBorders>
              <w:top w:val="single" w:sz="4" w:space="0" w:color="A6A6A6"/>
              <w:left w:val="single" w:sz="4" w:space="0" w:color="A6A6A6"/>
              <w:bottom w:val="single" w:sz="4" w:space="0" w:color="A6A6A6"/>
              <w:right w:val="nil"/>
            </w:tcBorders>
            <w:shd w:val="clear" w:color="auto" w:fill="auto"/>
            <w:vAlign w:val="center"/>
          </w:tcPr>
          <w:p w14:paraId="0C770382" w14:textId="0B9CBF0D" w:rsidR="005B2FD8" w:rsidRPr="00601849" w:rsidRDefault="005B2FD8" w:rsidP="00601849">
            <w:pPr>
              <w:pStyle w:val="TableText"/>
              <w:rPr>
                <w:rStyle w:val="xOrangeStrong"/>
              </w:rPr>
            </w:pPr>
            <w:r w:rsidRPr="00601849">
              <w:rPr>
                <w:rStyle w:val="xOrangeStrong"/>
              </w:rPr>
              <w:t>WATER W, CITY OF</w:t>
            </w:r>
          </w:p>
        </w:tc>
        <w:tc>
          <w:tcPr>
            <w:tcW w:w="1710" w:type="dxa"/>
            <w:tcBorders>
              <w:top w:val="single" w:sz="4" w:space="0" w:color="A6A6A6"/>
              <w:left w:val="nil"/>
              <w:bottom w:val="single" w:sz="4" w:space="0" w:color="A6A6A6"/>
            </w:tcBorders>
            <w:shd w:val="clear" w:color="auto" w:fill="auto"/>
            <w:vAlign w:val="center"/>
          </w:tcPr>
          <w:p w14:paraId="0C770383" w14:textId="0018AC0E" w:rsidR="005B2FD8" w:rsidRPr="00601849" w:rsidRDefault="005B2FD8" w:rsidP="00601849">
            <w:pPr>
              <w:pStyle w:val="TableText"/>
              <w:rPr>
                <w:rStyle w:val="xOrangeStrong"/>
              </w:rPr>
            </w:pPr>
            <w:r w:rsidRPr="00601849">
              <w:rPr>
                <w:rStyle w:val="xOrangeStrong"/>
              </w:rPr>
              <w:t>123483</w:t>
            </w:r>
          </w:p>
        </w:tc>
      </w:tr>
      <w:tr w:rsidR="005B2FD8" w:rsidRPr="00646FD7" w14:paraId="0C770389" w14:textId="77777777" w:rsidTr="005B2FD8">
        <w:tc>
          <w:tcPr>
            <w:tcW w:w="3613" w:type="dxa"/>
            <w:tcBorders>
              <w:top w:val="single" w:sz="4" w:space="0" w:color="A6A6A6"/>
              <w:left w:val="nil"/>
              <w:bottom w:val="single" w:sz="4" w:space="0" w:color="A6A6A6"/>
              <w:right w:val="nil"/>
            </w:tcBorders>
            <w:shd w:val="clear" w:color="auto" w:fill="F2F2F2" w:themeFill="background1" w:themeFillShade="F2"/>
          </w:tcPr>
          <w:p w14:paraId="0C770385" w14:textId="5325B841" w:rsidR="005B2FD8" w:rsidRPr="00601849" w:rsidRDefault="005B2FD8" w:rsidP="00601849">
            <w:pPr>
              <w:pStyle w:val="TableText"/>
              <w:rPr>
                <w:rStyle w:val="xOrangeStrong"/>
              </w:rPr>
            </w:pPr>
            <w:r w:rsidRPr="00601849">
              <w:rPr>
                <w:rStyle w:val="xOrangeStrong"/>
              </w:rPr>
              <w:t>WATER E,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14:paraId="0C770386" w14:textId="338690EE" w:rsidR="005B2FD8" w:rsidRPr="00601849" w:rsidRDefault="005B2FD8" w:rsidP="00601849">
            <w:pPr>
              <w:pStyle w:val="TableText"/>
              <w:rPr>
                <w:rStyle w:val="xOrangeStrong"/>
              </w:rPr>
            </w:pPr>
            <w:r w:rsidRPr="00601849">
              <w:rPr>
                <w:rStyle w:val="xOrangeStrong"/>
              </w:rPr>
              <w:t>123465</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14:paraId="0C770387" w14:textId="691A784B" w:rsidR="005B2FD8" w:rsidRPr="00601849" w:rsidRDefault="005B2FD8" w:rsidP="00601849">
            <w:pPr>
              <w:pStyle w:val="TableText"/>
              <w:rPr>
                <w:rStyle w:val="xOrangeStrong"/>
              </w:rPr>
            </w:pPr>
            <w:r w:rsidRPr="00601849">
              <w:rPr>
                <w:rStyle w:val="xOrangeStrong"/>
              </w:rPr>
              <w:t>WATER X,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14:paraId="0C770388" w14:textId="140CA202" w:rsidR="005B2FD8" w:rsidRPr="00601849" w:rsidRDefault="005B2FD8" w:rsidP="00601849">
            <w:pPr>
              <w:pStyle w:val="TableText"/>
              <w:rPr>
                <w:rStyle w:val="xOrangeStrong"/>
              </w:rPr>
            </w:pPr>
            <w:r w:rsidRPr="00601849">
              <w:rPr>
                <w:rStyle w:val="xOrangeStrong"/>
              </w:rPr>
              <w:t>123484</w:t>
            </w:r>
          </w:p>
        </w:tc>
      </w:tr>
      <w:tr w:rsidR="005B2FD8" w:rsidRPr="00646FD7" w14:paraId="0C77038E" w14:textId="77777777" w:rsidTr="005B2FD8">
        <w:tc>
          <w:tcPr>
            <w:tcW w:w="3613" w:type="dxa"/>
            <w:tcBorders>
              <w:top w:val="single" w:sz="4" w:space="0" w:color="A6A6A6"/>
              <w:left w:val="nil"/>
              <w:bottom w:val="single" w:sz="4" w:space="0" w:color="A6A6A6"/>
              <w:right w:val="nil"/>
            </w:tcBorders>
            <w:shd w:val="clear" w:color="auto" w:fill="auto"/>
          </w:tcPr>
          <w:p w14:paraId="0C77038A" w14:textId="3785B78E" w:rsidR="005B2FD8" w:rsidRPr="00601849" w:rsidRDefault="005B2FD8" w:rsidP="00601849">
            <w:pPr>
              <w:pStyle w:val="TableText"/>
              <w:rPr>
                <w:rStyle w:val="xOrangeStrong"/>
              </w:rPr>
            </w:pPr>
            <w:r w:rsidRPr="00601849">
              <w:rPr>
                <w:rStyle w:val="xOrangeStrong"/>
              </w:rPr>
              <w:t>WATER F,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8B" w14:textId="7C0B6E64" w:rsidR="005B2FD8" w:rsidRPr="00601849" w:rsidRDefault="005B2FD8" w:rsidP="00601849">
            <w:pPr>
              <w:pStyle w:val="TableText"/>
              <w:rPr>
                <w:rStyle w:val="xOrangeStrong"/>
              </w:rPr>
            </w:pPr>
            <w:r w:rsidRPr="00601849">
              <w:rPr>
                <w:rStyle w:val="xOrangeStrong"/>
              </w:rPr>
              <w:t>123466</w:t>
            </w:r>
          </w:p>
        </w:tc>
        <w:tc>
          <w:tcPr>
            <w:tcW w:w="3494" w:type="dxa"/>
            <w:tcBorders>
              <w:top w:val="single" w:sz="4" w:space="0" w:color="A6A6A6"/>
              <w:left w:val="single" w:sz="4" w:space="0" w:color="A6A6A6"/>
              <w:bottom w:val="single" w:sz="4" w:space="0" w:color="A6A6A6"/>
              <w:right w:val="nil"/>
            </w:tcBorders>
            <w:shd w:val="clear" w:color="auto" w:fill="auto"/>
            <w:vAlign w:val="center"/>
          </w:tcPr>
          <w:p w14:paraId="0C77038C" w14:textId="1FDF820D" w:rsidR="005B2FD8" w:rsidRPr="00601849" w:rsidRDefault="005B2FD8" w:rsidP="00601849">
            <w:pPr>
              <w:pStyle w:val="TableText"/>
              <w:rPr>
                <w:rStyle w:val="xOrangeStrong"/>
              </w:rPr>
            </w:pPr>
            <w:r w:rsidRPr="00601849">
              <w:rPr>
                <w:rStyle w:val="xOrangeStrong"/>
              </w:rPr>
              <w:t>WATER Y, CITY OF</w:t>
            </w:r>
          </w:p>
        </w:tc>
        <w:tc>
          <w:tcPr>
            <w:tcW w:w="1710" w:type="dxa"/>
            <w:tcBorders>
              <w:top w:val="single" w:sz="4" w:space="0" w:color="A6A6A6"/>
              <w:left w:val="nil"/>
              <w:bottom w:val="single" w:sz="4" w:space="0" w:color="A6A6A6"/>
            </w:tcBorders>
            <w:shd w:val="clear" w:color="auto" w:fill="auto"/>
            <w:vAlign w:val="center"/>
          </w:tcPr>
          <w:p w14:paraId="0C77038D" w14:textId="02DA7D78" w:rsidR="005B2FD8" w:rsidRPr="00601849" w:rsidRDefault="005B2FD8" w:rsidP="00601849">
            <w:pPr>
              <w:pStyle w:val="TableText"/>
              <w:rPr>
                <w:rStyle w:val="xOrangeStrong"/>
              </w:rPr>
            </w:pPr>
            <w:r w:rsidRPr="00601849">
              <w:rPr>
                <w:rStyle w:val="xOrangeStrong"/>
              </w:rPr>
              <w:t>123485</w:t>
            </w:r>
          </w:p>
        </w:tc>
      </w:tr>
      <w:tr w:rsidR="005B2FD8" w:rsidRPr="00646FD7" w14:paraId="0C770393" w14:textId="77777777" w:rsidTr="005B2FD8">
        <w:tc>
          <w:tcPr>
            <w:tcW w:w="3613" w:type="dxa"/>
            <w:tcBorders>
              <w:top w:val="single" w:sz="4" w:space="0" w:color="A6A6A6"/>
              <w:left w:val="nil"/>
              <w:bottom w:val="single" w:sz="4" w:space="0" w:color="A6A6A6"/>
              <w:right w:val="nil"/>
            </w:tcBorders>
            <w:shd w:val="clear" w:color="auto" w:fill="F2F2F2" w:themeFill="background1" w:themeFillShade="F2"/>
          </w:tcPr>
          <w:p w14:paraId="0C77038F" w14:textId="5C8D00CA" w:rsidR="005B2FD8" w:rsidRPr="00601849" w:rsidRDefault="005B2FD8" w:rsidP="00601849">
            <w:pPr>
              <w:pStyle w:val="TableText"/>
              <w:rPr>
                <w:rStyle w:val="xOrangeStrong"/>
              </w:rPr>
            </w:pPr>
            <w:r w:rsidRPr="00601849">
              <w:rPr>
                <w:rStyle w:val="xOrangeStrong"/>
              </w:rPr>
              <w:t>WATER G,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14:paraId="0C770390" w14:textId="53CD47A6" w:rsidR="005B2FD8" w:rsidRPr="00601849" w:rsidRDefault="005B2FD8" w:rsidP="00601849">
            <w:pPr>
              <w:pStyle w:val="TableText"/>
              <w:rPr>
                <w:rStyle w:val="xOrangeStrong"/>
              </w:rPr>
            </w:pPr>
            <w:r w:rsidRPr="00601849">
              <w:rPr>
                <w:rStyle w:val="xOrangeStrong"/>
              </w:rPr>
              <w:t>123467</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14:paraId="0C770391" w14:textId="28643DF2" w:rsidR="005B2FD8" w:rsidRPr="00601849" w:rsidRDefault="005B2FD8" w:rsidP="00601849">
            <w:pPr>
              <w:pStyle w:val="TableText"/>
              <w:rPr>
                <w:rStyle w:val="xOrangeStrong"/>
              </w:rPr>
            </w:pPr>
            <w:r w:rsidRPr="00601849">
              <w:rPr>
                <w:rStyle w:val="xOrangeStrong"/>
              </w:rPr>
              <w:t>WATER Z,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14:paraId="0C770392" w14:textId="66E60C7D" w:rsidR="005B2FD8" w:rsidRPr="00601849" w:rsidRDefault="005B2FD8" w:rsidP="00601849">
            <w:pPr>
              <w:pStyle w:val="TableText"/>
              <w:rPr>
                <w:rStyle w:val="xOrangeStrong"/>
              </w:rPr>
            </w:pPr>
            <w:r w:rsidRPr="00601849">
              <w:rPr>
                <w:rStyle w:val="xOrangeStrong"/>
              </w:rPr>
              <w:t>123486</w:t>
            </w:r>
          </w:p>
        </w:tc>
      </w:tr>
      <w:tr w:rsidR="005B2FD8" w:rsidRPr="00646FD7" w14:paraId="0C770398" w14:textId="77777777" w:rsidTr="005B2FD8">
        <w:tc>
          <w:tcPr>
            <w:tcW w:w="3613" w:type="dxa"/>
            <w:tcBorders>
              <w:top w:val="single" w:sz="4" w:space="0" w:color="A6A6A6"/>
              <w:left w:val="nil"/>
              <w:bottom w:val="single" w:sz="4" w:space="0" w:color="A6A6A6"/>
              <w:right w:val="nil"/>
            </w:tcBorders>
            <w:shd w:val="clear" w:color="auto" w:fill="auto"/>
          </w:tcPr>
          <w:p w14:paraId="0C770394" w14:textId="28A92A5B" w:rsidR="005B2FD8" w:rsidRPr="00601849" w:rsidRDefault="005B2FD8" w:rsidP="00601849">
            <w:pPr>
              <w:pStyle w:val="TableText"/>
              <w:rPr>
                <w:rStyle w:val="xOrangeStrong"/>
              </w:rPr>
            </w:pPr>
            <w:r w:rsidRPr="00601849">
              <w:rPr>
                <w:rStyle w:val="xOrangeStrong"/>
              </w:rPr>
              <w:t>WATER H,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95" w14:textId="3B7F320B" w:rsidR="005B2FD8" w:rsidRPr="00601849" w:rsidRDefault="005B2FD8" w:rsidP="00601849">
            <w:pPr>
              <w:pStyle w:val="TableText"/>
              <w:rPr>
                <w:rStyle w:val="xOrangeStrong"/>
              </w:rPr>
            </w:pPr>
            <w:r w:rsidRPr="00601849">
              <w:rPr>
                <w:rStyle w:val="xOrangeStrong"/>
              </w:rPr>
              <w:t>123468</w:t>
            </w:r>
          </w:p>
        </w:tc>
        <w:tc>
          <w:tcPr>
            <w:tcW w:w="3494" w:type="dxa"/>
            <w:tcBorders>
              <w:top w:val="single" w:sz="4" w:space="0" w:color="A6A6A6"/>
              <w:left w:val="single" w:sz="4" w:space="0" w:color="A6A6A6"/>
              <w:bottom w:val="single" w:sz="4" w:space="0" w:color="A6A6A6"/>
              <w:right w:val="nil"/>
            </w:tcBorders>
            <w:shd w:val="clear" w:color="auto" w:fill="auto"/>
            <w:vAlign w:val="center"/>
          </w:tcPr>
          <w:p w14:paraId="0C770396" w14:textId="7CCABCCC" w:rsidR="005B2FD8" w:rsidRPr="00601849" w:rsidRDefault="005B2FD8" w:rsidP="00601849">
            <w:pPr>
              <w:pStyle w:val="TableText"/>
              <w:rPr>
                <w:rStyle w:val="xOrangeStrong"/>
              </w:rPr>
            </w:pPr>
            <w:r w:rsidRPr="00601849">
              <w:rPr>
                <w:rStyle w:val="xOrangeStrong"/>
              </w:rPr>
              <w:t>WATER Z1, CITY OF</w:t>
            </w:r>
          </w:p>
        </w:tc>
        <w:tc>
          <w:tcPr>
            <w:tcW w:w="1710" w:type="dxa"/>
            <w:tcBorders>
              <w:top w:val="single" w:sz="4" w:space="0" w:color="A6A6A6"/>
              <w:left w:val="nil"/>
              <w:bottom w:val="single" w:sz="4" w:space="0" w:color="A6A6A6"/>
            </w:tcBorders>
            <w:shd w:val="clear" w:color="auto" w:fill="auto"/>
            <w:vAlign w:val="center"/>
          </w:tcPr>
          <w:p w14:paraId="0C770397" w14:textId="01BA57F0" w:rsidR="005B2FD8" w:rsidRPr="00601849" w:rsidRDefault="005B2FD8" w:rsidP="00601849">
            <w:pPr>
              <w:pStyle w:val="TableText"/>
              <w:rPr>
                <w:rStyle w:val="xOrangeStrong"/>
              </w:rPr>
            </w:pPr>
            <w:r w:rsidRPr="00601849">
              <w:rPr>
                <w:rStyle w:val="xOrangeStrong"/>
              </w:rPr>
              <w:t>123487</w:t>
            </w:r>
          </w:p>
        </w:tc>
      </w:tr>
      <w:tr w:rsidR="005B2FD8" w:rsidRPr="00646FD7" w14:paraId="0C77039D" w14:textId="77777777" w:rsidTr="005B2FD8">
        <w:tc>
          <w:tcPr>
            <w:tcW w:w="3613" w:type="dxa"/>
            <w:tcBorders>
              <w:top w:val="single" w:sz="4" w:space="0" w:color="A6A6A6"/>
              <w:left w:val="nil"/>
              <w:bottom w:val="single" w:sz="4" w:space="0" w:color="A6A6A6"/>
              <w:right w:val="nil"/>
            </w:tcBorders>
            <w:shd w:val="clear" w:color="auto" w:fill="F2F2F2" w:themeFill="background1" w:themeFillShade="F2"/>
          </w:tcPr>
          <w:p w14:paraId="0C770399" w14:textId="08B9D2DA" w:rsidR="005B2FD8" w:rsidRPr="00601849" w:rsidRDefault="005B2FD8" w:rsidP="00601849">
            <w:pPr>
              <w:pStyle w:val="TableText"/>
              <w:rPr>
                <w:rStyle w:val="xOrangeStrong"/>
              </w:rPr>
            </w:pPr>
            <w:r w:rsidRPr="00601849">
              <w:rPr>
                <w:rStyle w:val="xOrangeStrong"/>
              </w:rPr>
              <w:t>WATER I,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14:paraId="0C77039A" w14:textId="0AE72474" w:rsidR="005B2FD8" w:rsidRPr="00601849" w:rsidRDefault="005B2FD8" w:rsidP="00601849">
            <w:pPr>
              <w:pStyle w:val="TableText"/>
              <w:rPr>
                <w:rStyle w:val="xOrangeStrong"/>
              </w:rPr>
            </w:pPr>
            <w:r w:rsidRPr="00601849">
              <w:rPr>
                <w:rStyle w:val="xOrangeStrong"/>
              </w:rPr>
              <w:t>123469</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14:paraId="0C77039B" w14:textId="6E7FE06A" w:rsidR="005B2FD8" w:rsidRPr="00601849" w:rsidRDefault="005B2FD8" w:rsidP="00601849">
            <w:pPr>
              <w:pStyle w:val="TableText"/>
              <w:rPr>
                <w:rStyle w:val="xOrangeStrong"/>
              </w:rPr>
            </w:pPr>
            <w:r w:rsidRPr="00601849">
              <w:rPr>
                <w:rStyle w:val="xOrangeStrong"/>
              </w:rPr>
              <w:t>WATER Z2,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14:paraId="0C77039C" w14:textId="7EAC73A4" w:rsidR="005B2FD8" w:rsidRPr="00601849" w:rsidRDefault="005B2FD8" w:rsidP="00601849">
            <w:pPr>
              <w:pStyle w:val="TableText"/>
              <w:rPr>
                <w:rStyle w:val="xOrangeStrong"/>
              </w:rPr>
            </w:pPr>
            <w:r w:rsidRPr="00601849">
              <w:rPr>
                <w:rStyle w:val="xOrangeStrong"/>
              </w:rPr>
              <w:t>123488</w:t>
            </w:r>
          </w:p>
        </w:tc>
      </w:tr>
      <w:tr w:rsidR="005B2FD8" w:rsidRPr="00646FD7" w14:paraId="0C7703A2" w14:textId="77777777" w:rsidTr="005B2FD8">
        <w:tc>
          <w:tcPr>
            <w:tcW w:w="3613" w:type="dxa"/>
            <w:tcBorders>
              <w:top w:val="single" w:sz="4" w:space="0" w:color="A6A6A6"/>
              <w:left w:val="nil"/>
              <w:bottom w:val="single" w:sz="4" w:space="0" w:color="A6A6A6"/>
              <w:right w:val="nil"/>
            </w:tcBorders>
            <w:shd w:val="clear" w:color="auto" w:fill="auto"/>
          </w:tcPr>
          <w:p w14:paraId="0C77039E" w14:textId="3AD12424" w:rsidR="005B2FD8" w:rsidRPr="00601849" w:rsidRDefault="005B2FD8" w:rsidP="00601849">
            <w:pPr>
              <w:pStyle w:val="TableText"/>
              <w:rPr>
                <w:rStyle w:val="xOrangeStrong"/>
              </w:rPr>
            </w:pPr>
            <w:r w:rsidRPr="00601849">
              <w:rPr>
                <w:rStyle w:val="xOrangeStrong"/>
              </w:rPr>
              <w:t>WATER J,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9F" w14:textId="20ED4571" w:rsidR="005B2FD8" w:rsidRPr="00601849" w:rsidRDefault="005B2FD8" w:rsidP="00601849">
            <w:pPr>
              <w:pStyle w:val="TableText"/>
              <w:rPr>
                <w:rStyle w:val="xOrangeStrong"/>
              </w:rPr>
            </w:pPr>
            <w:r w:rsidRPr="00601849">
              <w:rPr>
                <w:rStyle w:val="xOrangeStrong"/>
              </w:rPr>
              <w:t>123470</w:t>
            </w:r>
          </w:p>
        </w:tc>
        <w:tc>
          <w:tcPr>
            <w:tcW w:w="3494" w:type="dxa"/>
            <w:tcBorders>
              <w:top w:val="single" w:sz="4" w:space="0" w:color="A6A6A6"/>
              <w:left w:val="single" w:sz="4" w:space="0" w:color="A6A6A6"/>
              <w:bottom w:val="single" w:sz="4" w:space="0" w:color="A6A6A6"/>
              <w:right w:val="nil"/>
            </w:tcBorders>
            <w:shd w:val="clear" w:color="auto" w:fill="auto"/>
            <w:vAlign w:val="center"/>
          </w:tcPr>
          <w:p w14:paraId="0C7703A0" w14:textId="046446A2" w:rsidR="005B2FD8" w:rsidRPr="00601849" w:rsidRDefault="005B2FD8" w:rsidP="00601849">
            <w:pPr>
              <w:pStyle w:val="TableText"/>
              <w:rPr>
                <w:rStyle w:val="xOrangeStrong"/>
              </w:rPr>
            </w:pPr>
            <w:r w:rsidRPr="00601849">
              <w:rPr>
                <w:rStyle w:val="xOrangeStrong"/>
              </w:rPr>
              <w:t>WATER Z3, CITY OF</w:t>
            </w:r>
          </w:p>
        </w:tc>
        <w:tc>
          <w:tcPr>
            <w:tcW w:w="1710" w:type="dxa"/>
            <w:tcBorders>
              <w:top w:val="single" w:sz="4" w:space="0" w:color="A6A6A6"/>
              <w:left w:val="nil"/>
              <w:bottom w:val="single" w:sz="4" w:space="0" w:color="A6A6A6"/>
            </w:tcBorders>
            <w:shd w:val="clear" w:color="auto" w:fill="auto"/>
            <w:vAlign w:val="center"/>
          </w:tcPr>
          <w:p w14:paraId="0C7703A1" w14:textId="5C07B565" w:rsidR="005B2FD8" w:rsidRPr="00601849" w:rsidRDefault="005B2FD8" w:rsidP="00601849">
            <w:pPr>
              <w:pStyle w:val="TableText"/>
              <w:rPr>
                <w:rStyle w:val="xOrangeStrong"/>
              </w:rPr>
            </w:pPr>
            <w:r w:rsidRPr="00601849">
              <w:rPr>
                <w:rStyle w:val="xOrangeStrong"/>
              </w:rPr>
              <w:t>123489</w:t>
            </w:r>
          </w:p>
        </w:tc>
      </w:tr>
      <w:tr w:rsidR="005B2FD8" w:rsidRPr="00646FD7" w14:paraId="0C7703A7" w14:textId="77777777" w:rsidTr="005B2FD8">
        <w:tc>
          <w:tcPr>
            <w:tcW w:w="3613" w:type="dxa"/>
            <w:tcBorders>
              <w:top w:val="single" w:sz="4" w:space="0" w:color="A6A6A6"/>
              <w:left w:val="nil"/>
              <w:bottom w:val="single" w:sz="4" w:space="0" w:color="A6A6A6"/>
              <w:right w:val="nil"/>
            </w:tcBorders>
            <w:shd w:val="clear" w:color="auto" w:fill="F2F2F2" w:themeFill="background1" w:themeFillShade="F2"/>
          </w:tcPr>
          <w:p w14:paraId="0C7703A3" w14:textId="15F66841" w:rsidR="005B2FD8" w:rsidRPr="00601849" w:rsidRDefault="005B2FD8" w:rsidP="00601849">
            <w:pPr>
              <w:pStyle w:val="TableText"/>
              <w:rPr>
                <w:rStyle w:val="xOrangeStrong"/>
              </w:rPr>
            </w:pPr>
            <w:r w:rsidRPr="00601849">
              <w:rPr>
                <w:rStyle w:val="xOrangeStrong"/>
              </w:rPr>
              <w:t>WATER K,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14:paraId="0C7703A4" w14:textId="1B98229A" w:rsidR="005B2FD8" w:rsidRPr="00601849" w:rsidRDefault="005B2FD8" w:rsidP="00601849">
            <w:pPr>
              <w:pStyle w:val="TableText"/>
              <w:rPr>
                <w:rStyle w:val="xOrangeStrong"/>
              </w:rPr>
            </w:pPr>
            <w:r w:rsidRPr="00601849">
              <w:rPr>
                <w:rStyle w:val="xOrangeStrong"/>
              </w:rPr>
              <w:t>123471</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14:paraId="0C7703A5" w14:textId="290A5052" w:rsidR="005B2FD8" w:rsidRPr="00601849" w:rsidRDefault="005B2FD8" w:rsidP="00601849">
            <w:pPr>
              <w:pStyle w:val="TableText"/>
              <w:rPr>
                <w:rStyle w:val="xOrangeStrong"/>
              </w:rPr>
            </w:pPr>
            <w:r w:rsidRPr="00601849">
              <w:rPr>
                <w:rStyle w:val="xOrangeStrong"/>
              </w:rPr>
              <w:t>WATER Z4,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14:paraId="0C7703A6" w14:textId="24F2E734" w:rsidR="005B2FD8" w:rsidRPr="00601849" w:rsidRDefault="005B2FD8" w:rsidP="00601849">
            <w:pPr>
              <w:pStyle w:val="TableText"/>
              <w:rPr>
                <w:rStyle w:val="xOrangeStrong"/>
              </w:rPr>
            </w:pPr>
            <w:r w:rsidRPr="00601849">
              <w:rPr>
                <w:rStyle w:val="xOrangeStrong"/>
              </w:rPr>
              <w:t>123490</w:t>
            </w:r>
          </w:p>
        </w:tc>
      </w:tr>
      <w:tr w:rsidR="005B2FD8" w:rsidRPr="00646FD7" w14:paraId="0C7703AC" w14:textId="77777777" w:rsidTr="005B2FD8">
        <w:tc>
          <w:tcPr>
            <w:tcW w:w="3613" w:type="dxa"/>
            <w:tcBorders>
              <w:top w:val="single" w:sz="4" w:space="0" w:color="A6A6A6"/>
              <w:left w:val="nil"/>
              <w:bottom w:val="single" w:sz="4" w:space="0" w:color="A6A6A6"/>
              <w:right w:val="nil"/>
            </w:tcBorders>
            <w:shd w:val="clear" w:color="auto" w:fill="auto"/>
          </w:tcPr>
          <w:p w14:paraId="0C7703A8" w14:textId="0BB810F1" w:rsidR="005B2FD8" w:rsidRPr="00601849" w:rsidRDefault="005B2FD8" w:rsidP="00601849">
            <w:pPr>
              <w:pStyle w:val="TableText"/>
              <w:rPr>
                <w:rStyle w:val="xOrangeStrong"/>
              </w:rPr>
            </w:pPr>
            <w:r w:rsidRPr="00601849">
              <w:rPr>
                <w:rStyle w:val="xOrangeStrong"/>
              </w:rPr>
              <w:t>WATER L,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A9" w14:textId="2FAAC87B" w:rsidR="005B2FD8" w:rsidRPr="00601849" w:rsidRDefault="005B2FD8" w:rsidP="00601849">
            <w:pPr>
              <w:pStyle w:val="TableText"/>
              <w:rPr>
                <w:rStyle w:val="xOrangeStrong"/>
              </w:rPr>
            </w:pPr>
            <w:r w:rsidRPr="00601849">
              <w:rPr>
                <w:rStyle w:val="xOrangeStrong"/>
              </w:rPr>
              <w:t>123472</w:t>
            </w:r>
          </w:p>
        </w:tc>
        <w:tc>
          <w:tcPr>
            <w:tcW w:w="3494" w:type="dxa"/>
            <w:tcBorders>
              <w:top w:val="single" w:sz="4" w:space="0" w:color="A6A6A6"/>
              <w:left w:val="single" w:sz="4" w:space="0" w:color="A6A6A6"/>
              <w:bottom w:val="single" w:sz="4" w:space="0" w:color="A6A6A6"/>
              <w:right w:val="nil"/>
            </w:tcBorders>
            <w:shd w:val="clear" w:color="auto" w:fill="auto"/>
            <w:vAlign w:val="center"/>
          </w:tcPr>
          <w:p w14:paraId="0C7703AA" w14:textId="2F6E950A" w:rsidR="005B2FD8" w:rsidRPr="00601849" w:rsidRDefault="005B2FD8" w:rsidP="00601849">
            <w:pPr>
              <w:pStyle w:val="TableText"/>
              <w:rPr>
                <w:rStyle w:val="xOrangeStrong"/>
              </w:rPr>
            </w:pPr>
            <w:r w:rsidRPr="00601849">
              <w:rPr>
                <w:rStyle w:val="xOrangeStrong"/>
              </w:rPr>
              <w:t>WATER Z5, CITY OF</w:t>
            </w:r>
          </w:p>
        </w:tc>
        <w:tc>
          <w:tcPr>
            <w:tcW w:w="1710" w:type="dxa"/>
            <w:tcBorders>
              <w:top w:val="single" w:sz="4" w:space="0" w:color="A6A6A6"/>
              <w:left w:val="nil"/>
              <w:bottom w:val="single" w:sz="4" w:space="0" w:color="A6A6A6"/>
            </w:tcBorders>
            <w:shd w:val="clear" w:color="auto" w:fill="auto"/>
            <w:vAlign w:val="center"/>
          </w:tcPr>
          <w:p w14:paraId="0C7703AB" w14:textId="53CAC36A" w:rsidR="005B2FD8" w:rsidRPr="00601849" w:rsidRDefault="005B2FD8" w:rsidP="00601849">
            <w:pPr>
              <w:pStyle w:val="TableText"/>
              <w:rPr>
                <w:rStyle w:val="xOrangeStrong"/>
              </w:rPr>
            </w:pPr>
            <w:r w:rsidRPr="00601849">
              <w:rPr>
                <w:rStyle w:val="xOrangeStrong"/>
              </w:rPr>
              <w:t>123491</w:t>
            </w:r>
          </w:p>
        </w:tc>
      </w:tr>
      <w:tr w:rsidR="005B2FD8" w:rsidRPr="00646FD7" w14:paraId="0C7703B1" w14:textId="77777777" w:rsidTr="005B2FD8">
        <w:tc>
          <w:tcPr>
            <w:tcW w:w="3613" w:type="dxa"/>
            <w:tcBorders>
              <w:top w:val="single" w:sz="4" w:space="0" w:color="A6A6A6"/>
              <w:left w:val="nil"/>
              <w:bottom w:val="single" w:sz="4" w:space="0" w:color="A6A6A6"/>
              <w:right w:val="nil"/>
            </w:tcBorders>
            <w:shd w:val="clear" w:color="auto" w:fill="F2F2F2" w:themeFill="background1" w:themeFillShade="F2"/>
          </w:tcPr>
          <w:p w14:paraId="0C7703AD" w14:textId="40586FE8" w:rsidR="005B2FD8" w:rsidRPr="00601849" w:rsidRDefault="005B2FD8" w:rsidP="00601849">
            <w:pPr>
              <w:pStyle w:val="TableText"/>
              <w:rPr>
                <w:rStyle w:val="xOrangeStrong"/>
              </w:rPr>
            </w:pPr>
            <w:r w:rsidRPr="00601849">
              <w:rPr>
                <w:rStyle w:val="xOrangeStrong"/>
              </w:rPr>
              <w:t>WATER M, CITY OF</w:t>
            </w:r>
          </w:p>
        </w:tc>
        <w:tc>
          <w:tcPr>
            <w:tcW w:w="1551" w:type="dxa"/>
            <w:tcBorders>
              <w:top w:val="single" w:sz="4" w:space="0" w:color="A6A6A6"/>
              <w:left w:val="nil"/>
              <w:bottom w:val="single" w:sz="4" w:space="0" w:color="A6A6A6"/>
              <w:right w:val="single" w:sz="4" w:space="0" w:color="A6A6A6"/>
            </w:tcBorders>
            <w:shd w:val="clear" w:color="auto" w:fill="F2F2F2" w:themeFill="background1" w:themeFillShade="F2"/>
            <w:vAlign w:val="center"/>
          </w:tcPr>
          <w:p w14:paraId="0C7703AE" w14:textId="30ADF9BD" w:rsidR="005B2FD8" w:rsidRPr="00601849" w:rsidRDefault="005B2FD8" w:rsidP="00601849">
            <w:pPr>
              <w:pStyle w:val="TableText"/>
              <w:rPr>
                <w:rStyle w:val="xOrangeStrong"/>
              </w:rPr>
            </w:pPr>
            <w:r w:rsidRPr="00601849">
              <w:rPr>
                <w:rStyle w:val="xOrangeStrong"/>
              </w:rPr>
              <w:t>123473</w:t>
            </w:r>
          </w:p>
        </w:tc>
        <w:tc>
          <w:tcPr>
            <w:tcW w:w="3494" w:type="dxa"/>
            <w:tcBorders>
              <w:top w:val="single" w:sz="4" w:space="0" w:color="A6A6A6"/>
              <w:left w:val="single" w:sz="4" w:space="0" w:color="A6A6A6"/>
              <w:bottom w:val="single" w:sz="4" w:space="0" w:color="A6A6A6"/>
              <w:right w:val="nil"/>
            </w:tcBorders>
            <w:shd w:val="clear" w:color="auto" w:fill="F2F2F2" w:themeFill="background1" w:themeFillShade="F2"/>
            <w:vAlign w:val="center"/>
          </w:tcPr>
          <w:p w14:paraId="0C7703AF" w14:textId="1BC9F7DE" w:rsidR="005B2FD8" w:rsidRPr="00601849" w:rsidRDefault="005B2FD8" w:rsidP="00601849">
            <w:pPr>
              <w:pStyle w:val="TableText"/>
              <w:rPr>
                <w:rStyle w:val="xOrangeStrong"/>
              </w:rPr>
            </w:pPr>
            <w:r w:rsidRPr="00601849">
              <w:rPr>
                <w:rStyle w:val="xOrangeStrong"/>
              </w:rPr>
              <w:t>WATER Z6, CITY OF</w:t>
            </w:r>
          </w:p>
        </w:tc>
        <w:tc>
          <w:tcPr>
            <w:tcW w:w="1710" w:type="dxa"/>
            <w:tcBorders>
              <w:top w:val="single" w:sz="4" w:space="0" w:color="A6A6A6"/>
              <w:left w:val="nil"/>
              <w:bottom w:val="single" w:sz="4" w:space="0" w:color="A6A6A6"/>
            </w:tcBorders>
            <w:shd w:val="clear" w:color="auto" w:fill="F2F2F2" w:themeFill="background1" w:themeFillShade="F2"/>
            <w:vAlign w:val="center"/>
          </w:tcPr>
          <w:p w14:paraId="0C7703B0" w14:textId="057DA383" w:rsidR="005B2FD8" w:rsidRPr="00601849" w:rsidRDefault="005B2FD8" w:rsidP="00601849">
            <w:pPr>
              <w:pStyle w:val="TableText"/>
              <w:rPr>
                <w:rStyle w:val="xOrangeStrong"/>
              </w:rPr>
            </w:pPr>
            <w:r w:rsidRPr="00601849">
              <w:rPr>
                <w:rStyle w:val="xOrangeStrong"/>
              </w:rPr>
              <w:t>123492</w:t>
            </w:r>
          </w:p>
        </w:tc>
      </w:tr>
      <w:tr w:rsidR="005B2FD8" w:rsidRPr="00646FD7" w14:paraId="0C7703B6" w14:textId="77777777" w:rsidTr="005B2FD8">
        <w:trPr>
          <w:trHeight w:val="303"/>
        </w:trPr>
        <w:tc>
          <w:tcPr>
            <w:tcW w:w="3613" w:type="dxa"/>
            <w:tcBorders>
              <w:top w:val="single" w:sz="4" w:space="0" w:color="A6A6A6"/>
              <w:left w:val="nil"/>
              <w:bottom w:val="single" w:sz="4" w:space="0" w:color="A6A6A6"/>
              <w:right w:val="nil"/>
            </w:tcBorders>
            <w:shd w:val="clear" w:color="auto" w:fill="auto"/>
          </w:tcPr>
          <w:p w14:paraId="0C7703B2" w14:textId="2E36B84C" w:rsidR="005B2FD8" w:rsidRPr="00601849" w:rsidRDefault="005B2FD8" w:rsidP="00601849">
            <w:pPr>
              <w:pStyle w:val="TableText"/>
              <w:rPr>
                <w:rStyle w:val="xOrangeStrong"/>
              </w:rPr>
            </w:pPr>
            <w:r w:rsidRPr="00601849">
              <w:rPr>
                <w:rStyle w:val="xOrangeStrong"/>
              </w:rPr>
              <w:t>WATER N, CITY OF</w:t>
            </w:r>
          </w:p>
        </w:tc>
        <w:tc>
          <w:tcPr>
            <w:tcW w:w="1551" w:type="dxa"/>
            <w:tcBorders>
              <w:top w:val="single" w:sz="4" w:space="0" w:color="A6A6A6"/>
              <w:left w:val="nil"/>
              <w:bottom w:val="single" w:sz="4" w:space="0" w:color="A6A6A6"/>
              <w:right w:val="single" w:sz="4" w:space="0" w:color="A6A6A6"/>
            </w:tcBorders>
            <w:shd w:val="clear" w:color="auto" w:fill="auto"/>
            <w:vAlign w:val="center"/>
          </w:tcPr>
          <w:p w14:paraId="0C7703B3" w14:textId="7AFB6F1D" w:rsidR="005B2FD8" w:rsidRPr="00601849" w:rsidRDefault="005B2FD8" w:rsidP="00601849">
            <w:pPr>
              <w:pStyle w:val="TableText"/>
              <w:rPr>
                <w:rStyle w:val="xOrangeStrong"/>
              </w:rPr>
            </w:pPr>
            <w:r w:rsidRPr="00601849">
              <w:rPr>
                <w:rStyle w:val="xOrangeStrong"/>
              </w:rPr>
              <w:t>123474</w:t>
            </w:r>
          </w:p>
        </w:tc>
        <w:tc>
          <w:tcPr>
            <w:tcW w:w="3494" w:type="dxa"/>
            <w:tcBorders>
              <w:top w:val="single" w:sz="4" w:space="0" w:color="A6A6A6"/>
              <w:left w:val="single" w:sz="4" w:space="0" w:color="A6A6A6"/>
              <w:bottom w:val="single" w:sz="4" w:space="0" w:color="A6A6A6"/>
              <w:right w:val="nil"/>
            </w:tcBorders>
            <w:shd w:val="clear" w:color="auto" w:fill="auto"/>
            <w:vAlign w:val="center"/>
          </w:tcPr>
          <w:p w14:paraId="0C7703B4" w14:textId="0448FB61" w:rsidR="005B2FD8" w:rsidRPr="00601849" w:rsidRDefault="005B2FD8" w:rsidP="00601849">
            <w:pPr>
              <w:pStyle w:val="TableText"/>
              <w:rPr>
                <w:rStyle w:val="xOrangeStrong"/>
              </w:rPr>
            </w:pPr>
            <w:r w:rsidRPr="00601849">
              <w:rPr>
                <w:rStyle w:val="xOrangeStrong"/>
              </w:rPr>
              <w:t>WATER Z7, CITY OF</w:t>
            </w:r>
          </w:p>
        </w:tc>
        <w:tc>
          <w:tcPr>
            <w:tcW w:w="1710" w:type="dxa"/>
            <w:tcBorders>
              <w:top w:val="single" w:sz="4" w:space="0" w:color="A6A6A6"/>
              <w:left w:val="nil"/>
              <w:bottom w:val="single" w:sz="4" w:space="0" w:color="A6A6A6"/>
            </w:tcBorders>
            <w:shd w:val="clear" w:color="auto" w:fill="auto"/>
            <w:vAlign w:val="center"/>
          </w:tcPr>
          <w:p w14:paraId="0C7703B5" w14:textId="04A40642" w:rsidR="005B2FD8" w:rsidRPr="00601849" w:rsidRDefault="005B2FD8" w:rsidP="00601849">
            <w:pPr>
              <w:pStyle w:val="TableText"/>
              <w:rPr>
                <w:rStyle w:val="xOrangeStrong"/>
              </w:rPr>
            </w:pPr>
            <w:r w:rsidRPr="00601849">
              <w:rPr>
                <w:rStyle w:val="xOrangeStrong"/>
              </w:rPr>
              <w:t>123493</w:t>
            </w:r>
          </w:p>
        </w:tc>
      </w:tr>
    </w:tbl>
    <w:p w14:paraId="0C7703CF" w14:textId="6CBA2769" w:rsidR="00426144" w:rsidRPr="002F2496" w:rsidRDefault="00426144" w:rsidP="002F2496">
      <w:pPr>
        <w:sectPr w:rsidR="00426144" w:rsidRPr="002F2496" w:rsidSect="00426144">
          <w:endnotePr>
            <w:numFmt w:val="decimal"/>
          </w:endnotePr>
          <w:type w:val="continuous"/>
          <w:pgSz w:w="12240" w:h="15840"/>
          <w:pgMar w:top="1440" w:right="1440" w:bottom="360" w:left="1440" w:header="1440" w:footer="720" w:gutter="0"/>
          <w:cols w:space="720"/>
          <w:noEndnote/>
        </w:sectPr>
      </w:pPr>
    </w:p>
    <w:tbl>
      <w:tblPr>
        <w:tblpPr w:leftFromText="180" w:rightFromText="180" w:vertAnchor="text" w:horzAnchor="page" w:tblpX="790" w:tblpY="-47"/>
        <w:tblW w:w="5490" w:type="dxa"/>
        <w:tblLayout w:type="fixed"/>
        <w:tblLook w:val="04A0" w:firstRow="1" w:lastRow="0" w:firstColumn="1" w:lastColumn="0" w:noHBand="0" w:noVBand="1"/>
        <w:tblDescription w:val="Effective date of December 31, 2011 and Flood Insurance Study Number of 12345CV001A and version number 2.3.3.2"/>
      </w:tblPr>
      <w:tblGrid>
        <w:gridCol w:w="5490"/>
      </w:tblGrid>
      <w:tr w:rsidR="00441956" w:rsidRPr="00646FD7" w14:paraId="66ECB7C4" w14:textId="77777777" w:rsidTr="00441956">
        <w:trPr>
          <w:trHeight w:val="583"/>
        </w:trPr>
        <w:tc>
          <w:tcPr>
            <w:tcW w:w="5490" w:type="dxa"/>
            <w:shd w:val="clear" w:color="auto" w:fill="FFFFFF"/>
          </w:tcPr>
          <w:p w14:paraId="709A34E9" w14:textId="77777777" w:rsidR="00441956" w:rsidRPr="00646FD7" w:rsidRDefault="00441956" w:rsidP="00441956">
            <w:pPr>
              <w:pStyle w:val="Cover-Effective"/>
              <w:rPr>
                <w:color w:val="365F91"/>
                <w:sz w:val="32"/>
                <w:szCs w:val="32"/>
              </w:rPr>
            </w:pPr>
            <w:r w:rsidRPr="006830C4">
              <w:t>EFFECTIVE:</w:t>
            </w:r>
            <w:r w:rsidRPr="00766FBE">
              <w:rPr>
                <w:noProof/>
              </w:rPr>
              <w:t xml:space="preserve"> </w:t>
            </w:r>
          </w:p>
        </w:tc>
      </w:tr>
      <w:tr w:rsidR="00441956" w:rsidRPr="00646FD7" w14:paraId="5EABA3CC" w14:textId="77777777" w:rsidTr="00441956">
        <w:trPr>
          <w:trHeight w:val="430"/>
        </w:trPr>
        <w:tc>
          <w:tcPr>
            <w:tcW w:w="5490" w:type="dxa"/>
          </w:tcPr>
          <w:p w14:paraId="2252D46A" w14:textId="77777777" w:rsidR="00441956" w:rsidRPr="006B11F0" w:rsidRDefault="00441956" w:rsidP="00441956">
            <w:pPr>
              <w:pStyle w:val="Cover-Date"/>
              <w:rPr>
                <w:rStyle w:val="xOrangeStrong"/>
              </w:rPr>
            </w:pPr>
            <w:r w:rsidRPr="006B11F0">
              <w:rPr>
                <w:rStyle w:val="xOrangeStrong"/>
              </w:rPr>
              <w:t>DECEMBER 31, 2011</w:t>
            </w:r>
          </w:p>
        </w:tc>
      </w:tr>
      <w:tr w:rsidR="00441956" w:rsidRPr="00646FD7" w14:paraId="184BAF6A" w14:textId="77777777" w:rsidTr="00441956">
        <w:trPr>
          <w:trHeight w:val="342"/>
        </w:trPr>
        <w:tc>
          <w:tcPr>
            <w:tcW w:w="5490" w:type="dxa"/>
            <w:shd w:val="clear" w:color="auto" w:fill="ECECEC"/>
          </w:tcPr>
          <w:p w14:paraId="79B7B946" w14:textId="77777777" w:rsidR="00441956" w:rsidRPr="006830C4" w:rsidRDefault="00441956" w:rsidP="00441956">
            <w:pPr>
              <w:pStyle w:val="Cover-Number"/>
            </w:pPr>
            <w:r w:rsidRPr="006830C4">
              <w:t>FLOOD INSURANCE STUDY NUMBER</w:t>
            </w:r>
          </w:p>
        </w:tc>
      </w:tr>
      <w:tr w:rsidR="00441956" w:rsidRPr="00646FD7" w14:paraId="38EAD00C" w14:textId="77777777" w:rsidTr="00441956">
        <w:trPr>
          <w:trHeight w:val="556"/>
        </w:trPr>
        <w:tc>
          <w:tcPr>
            <w:tcW w:w="5490" w:type="dxa"/>
            <w:shd w:val="clear" w:color="auto" w:fill="ECECEC"/>
          </w:tcPr>
          <w:p w14:paraId="2A952816" w14:textId="77777777" w:rsidR="00441956" w:rsidRPr="006830C4" w:rsidRDefault="00441956" w:rsidP="00441956">
            <w:pPr>
              <w:pStyle w:val="Cover-Number"/>
              <w:spacing w:before="0"/>
              <w:rPr>
                <w:rStyle w:val="xOrangeStrong"/>
              </w:rPr>
            </w:pPr>
            <w:r w:rsidRPr="006830C4">
              <w:rPr>
                <w:rStyle w:val="xOrangeStrong"/>
              </w:rPr>
              <w:t>12345CV001A</w:t>
            </w:r>
          </w:p>
          <w:p w14:paraId="372F9EC6" w14:textId="77777777" w:rsidR="00441956" w:rsidRPr="006830C4" w:rsidRDefault="00441956" w:rsidP="00441956">
            <w:pPr>
              <w:pStyle w:val="Cover-Version"/>
              <w:spacing w:before="0"/>
            </w:pPr>
            <w:r w:rsidRPr="006830C4">
              <w:t>Version Number 2.3.3.2</w:t>
            </w:r>
          </w:p>
        </w:tc>
      </w:tr>
    </w:tbl>
    <w:p w14:paraId="0C7703D0" w14:textId="02DD77C5" w:rsidR="008114EC" w:rsidRPr="002F2496" w:rsidRDefault="008114EC" w:rsidP="002F2496">
      <w:pPr>
        <w:sectPr w:rsidR="008114EC" w:rsidRPr="002F2496" w:rsidSect="00030657">
          <w:headerReference w:type="even" r:id="rId28"/>
          <w:headerReference w:type="default" r:id="rId29"/>
          <w:headerReference w:type="first" r:id="rId30"/>
          <w:endnotePr>
            <w:numFmt w:val="decimal"/>
          </w:endnotePr>
          <w:type w:val="continuous"/>
          <w:pgSz w:w="12240" w:h="15840"/>
          <w:pgMar w:top="1440" w:right="1440" w:bottom="720" w:left="1440" w:header="1440" w:footer="720" w:gutter="0"/>
          <w:cols w:space="720"/>
          <w:noEndnote/>
        </w:sectPr>
      </w:pPr>
    </w:p>
    <w:p w14:paraId="0C7703D1" w14:textId="77777777" w:rsidR="00A8450B" w:rsidRPr="009A3A30" w:rsidRDefault="00A8450B" w:rsidP="009A3A30">
      <w:pPr>
        <w:pStyle w:val="TOCHeading"/>
      </w:pPr>
      <w:bookmarkStart w:id="0" w:name="TOC"/>
      <w:r w:rsidRPr="009A3A30">
        <w:lastRenderedPageBreak/>
        <w:t>TABLE OF CONTENTS</w:t>
      </w:r>
      <w:bookmarkEnd w:id="0"/>
    </w:p>
    <w:p w14:paraId="0C7703D2" w14:textId="77777777" w:rsidR="00DE398F" w:rsidRPr="009A3A30" w:rsidRDefault="00DE398F" w:rsidP="009A3A30">
      <w:pPr>
        <w:pStyle w:val="TOCHeading2"/>
      </w:pPr>
      <w:r w:rsidRPr="009A3A30">
        <w:t>Volume 1</w:t>
      </w:r>
    </w:p>
    <w:p w14:paraId="0C7703D3" w14:textId="77777777" w:rsidR="00DE398F" w:rsidRPr="00646FD7" w:rsidRDefault="00DE398F" w:rsidP="002F2496">
      <w:pPr>
        <w:pStyle w:val="TOCPage"/>
      </w:pPr>
      <w:r w:rsidRPr="00646FD7">
        <w:t>Page</w:t>
      </w:r>
    </w:p>
    <w:p w14:paraId="19A18361" w14:textId="23E28EB3" w:rsidR="00015992" w:rsidRDefault="0049362C">
      <w:pPr>
        <w:pStyle w:val="TOC1"/>
        <w:rPr>
          <w:rFonts w:asciiTheme="minorHAnsi" w:eastAsiaTheme="minorEastAsia" w:hAnsiTheme="minorHAnsi" w:cstheme="minorBidi"/>
          <w:b w:val="0"/>
          <w:bCs w:val="0"/>
          <w:caps w:val="0"/>
          <w:noProof/>
          <w:snapToGrid/>
          <w:szCs w:val="22"/>
        </w:rPr>
      </w:pPr>
      <w:r w:rsidRPr="00B30097">
        <w:rPr>
          <w:rFonts w:cs="Arial"/>
        </w:rPr>
        <w:fldChar w:fldCharType="begin"/>
      </w:r>
      <w:r w:rsidR="00A8450B" w:rsidRPr="00B30097">
        <w:rPr>
          <w:rFonts w:cs="Arial"/>
        </w:rPr>
        <w:instrText xml:space="preserve"> TOC \o "1-3" \h \z \u </w:instrText>
      </w:r>
      <w:r w:rsidRPr="00B30097">
        <w:rPr>
          <w:rFonts w:cs="Arial"/>
        </w:rPr>
        <w:fldChar w:fldCharType="separate"/>
      </w:r>
      <w:hyperlink w:anchor="_Toc47556550" w:history="1">
        <w:r w:rsidR="00015992" w:rsidRPr="00C64912">
          <w:rPr>
            <w:rStyle w:val="Hyperlink"/>
            <w:rFonts w:cs="Arial"/>
            <w:noProof/>
          </w:rPr>
          <w:t>SECTION 1.0 – INTRODUCTION</w:t>
        </w:r>
        <w:r w:rsidR="00015992">
          <w:rPr>
            <w:noProof/>
            <w:webHidden/>
          </w:rPr>
          <w:tab/>
        </w:r>
        <w:r w:rsidR="00015992">
          <w:rPr>
            <w:noProof/>
            <w:webHidden/>
          </w:rPr>
          <w:fldChar w:fldCharType="begin"/>
        </w:r>
        <w:r w:rsidR="00015992">
          <w:rPr>
            <w:noProof/>
            <w:webHidden/>
          </w:rPr>
          <w:instrText xml:space="preserve"> PAGEREF _Toc47556550 \h </w:instrText>
        </w:r>
        <w:r w:rsidR="00015992">
          <w:rPr>
            <w:noProof/>
            <w:webHidden/>
          </w:rPr>
        </w:r>
        <w:r w:rsidR="00015992">
          <w:rPr>
            <w:noProof/>
            <w:webHidden/>
          </w:rPr>
          <w:fldChar w:fldCharType="separate"/>
        </w:r>
        <w:r w:rsidR="00015992">
          <w:rPr>
            <w:noProof/>
            <w:webHidden/>
          </w:rPr>
          <w:t>1</w:t>
        </w:r>
        <w:r w:rsidR="00015992">
          <w:rPr>
            <w:noProof/>
            <w:webHidden/>
          </w:rPr>
          <w:fldChar w:fldCharType="end"/>
        </w:r>
      </w:hyperlink>
    </w:p>
    <w:p w14:paraId="6439D00A" w14:textId="7C2FAC9B" w:rsidR="00015992" w:rsidRDefault="00310829">
      <w:pPr>
        <w:pStyle w:val="TOC2"/>
        <w:rPr>
          <w:rFonts w:asciiTheme="minorHAnsi" w:eastAsiaTheme="minorEastAsia" w:hAnsiTheme="minorHAnsi" w:cstheme="minorBidi"/>
          <w:bCs w:val="0"/>
        </w:rPr>
      </w:pPr>
      <w:hyperlink w:anchor="_Toc47556551" w:history="1">
        <w:r w:rsidR="00015992" w:rsidRPr="00C64912">
          <w:rPr>
            <w:rStyle w:val="Hyperlink"/>
            <w:rFonts w:cs="Arial"/>
          </w:rPr>
          <w:t>1.1</w:t>
        </w:r>
        <w:r w:rsidR="00015992">
          <w:rPr>
            <w:rFonts w:asciiTheme="minorHAnsi" w:eastAsiaTheme="minorEastAsia" w:hAnsiTheme="minorHAnsi" w:cstheme="minorBidi"/>
            <w:bCs w:val="0"/>
          </w:rPr>
          <w:tab/>
        </w:r>
        <w:r w:rsidR="00015992" w:rsidRPr="00C64912">
          <w:rPr>
            <w:rStyle w:val="Hyperlink"/>
            <w:rFonts w:cs="Arial"/>
          </w:rPr>
          <w:t>The National Flood Insurance Program</w:t>
        </w:r>
        <w:r w:rsidR="00015992">
          <w:rPr>
            <w:webHidden/>
          </w:rPr>
          <w:tab/>
        </w:r>
        <w:r w:rsidR="00015992">
          <w:rPr>
            <w:webHidden/>
          </w:rPr>
          <w:fldChar w:fldCharType="begin"/>
        </w:r>
        <w:r w:rsidR="00015992">
          <w:rPr>
            <w:webHidden/>
          </w:rPr>
          <w:instrText xml:space="preserve"> PAGEREF _Toc47556551 \h </w:instrText>
        </w:r>
        <w:r w:rsidR="00015992">
          <w:rPr>
            <w:webHidden/>
          </w:rPr>
        </w:r>
        <w:r w:rsidR="00015992">
          <w:rPr>
            <w:webHidden/>
          </w:rPr>
          <w:fldChar w:fldCharType="separate"/>
        </w:r>
        <w:r w:rsidR="00015992">
          <w:rPr>
            <w:webHidden/>
          </w:rPr>
          <w:t>1</w:t>
        </w:r>
        <w:r w:rsidR="00015992">
          <w:rPr>
            <w:webHidden/>
          </w:rPr>
          <w:fldChar w:fldCharType="end"/>
        </w:r>
      </w:hyperlink>
    </w:p>
    <w:p w14:paraId="18EF0B7E" w14:textId="37764921" w:rsidR="00015992" w:rsidRDefault="00310829">
      <w:pPr>
        <w:pStyle w:val="TOC2"/>
        <w:rPr>
          <w:rFonts w:asciiTheme="minorHAnsi" w:eastAsiaTheme="minorEastAsia" w:hAnsiTheme="minorHAnsi" w:cstheme="minorBidi"/>
          <w:bCs w:val="0"/>
        </w:rPr>
      </w:pPr>
      <w:hyperlink w:anchor="_Toc47556552" w:history="1">
        <w:r w:rsidR="00015992" w:rsidRPr="00C64912">
          <w:rPr>
            <w:rStyle w:val="Hyperlink"/>
            <w:rFonts w:cs="Arial"/>
          </w:rPr>
          <w:t>1.2</w:t>
        </w:r>
        <w:r w:rsidR="00015992">
          <w:rPr>
            <w:rFonts w:asciiTheme="minorHAnsi" w:eastAsiaTheme="minorEastAsia" w:hAnsiTheme="minorHAnsi" w:cstheme="minorBidi"/>
            <w:bCs w:val="0"/>
          </w:rPr>
          <w:tab/>
        </w:r>
        <w:r w:rsidR="00015992" w:rsidRPr="00C64912">
          <w:rPr>
            <w:rStyle w:val="Hyperlink"/>
            <w:rFonts w:cs="Arial"/>
          </w:rPr>
          <w:t>Purpose of this Flood Insurance Study Report</w:t>
        </w:r>
        <w:r w:rsidR="00015992">
          <w:rPr>
            <w:webHidden/>
          </w:rPr>
          <w:tab/>
        </w:r>
        <w:r w:rsidR="00015992">
          <w:rPr>
            <w:webHidden/>
          </w:rPr>
          <w:fldChar w:fldCharType="begin"/>
        </w:r>
        <w:r w:rsidR="00015992">
          <w:rPr>
            <w:webHidden/>
          </w:rPr>
          <w:instrText xml:space="preserve"> PAGEREF _Toc47556552 \h </w:instrText>
        </w:r>
        <w:r w:rsidR="00015992">
          <w:rPr>
            <w:webHidden/>
          </w:rPr>
        </w:r>
        <w:r w:rsidR="00015992">
          <w:rPr>
            <w:webHidden/>
          </w:rPr>
          <w:fldChar w:fldCharType="separate"/>
        </w:r>
        <w:r w:rsidR="00015992">
          <w:rPr>
            <w:webHidden/>
          </w:rPr>
          <w:t>2</w:t>
        </w:r>
        <w:r w:rsidR="00015992">
          <w:rPr>
            <w:webHidden/>
          </w:rPr>
          <w:fldChar w:fldCharType="end"/>
        </w:r>
      </w:hyperlink>
    </w:p>
    <w:p w14:paraId="25989DEB" w14:textId="39A6D95C" w:rsidR="00015992" w:rsidRDefault="00310829">
      <w:pPr>
        <w:pStyle w:val="TOC2"/>
        <w:rPr>
          <w:rFonts w:asciiTheme="minorHAnsi" w:eastAsiaTheme="minorEastAsia" w:hAnsiTheme="minorHAnsi" w:cstheme="minorBidi"/>
          <w:bCs w:val="0"/>
        </w:rPr>
      </w:pPr>
      <w:hyperlink w:anchor="_Toc47556553" w:history="1">
        <w:r w:rsidR="00015992" w:rsidRPr="00C64912">
          <w:rPr>
            <w:rStyle w:val="Hyperlink"/>
            <w:rFonts w:cs="Arial"/>
          </w:rPr>
          <w:t>1.3</w:t>
        </w:r>
        <w:r w:rsidR="00015992">
          <w:rPr>
            <w:rFonts w:asciiTheme="minorHAnsi" w:eastAsiaTheme="minorEastAsia" w:hAnsiTheme="minorHAnsi" w:cstheme="minorBidi"/>
            <w:bCs w:val="0"/>
          </w:rPr>
          <w:tab/>
        </w:r>
        <w:r w:rsidR="00015992" w:rsidRPr="00C64912">
          <w:rPr>
            <w:rStyle w:val="Hyperlink"/>
            <w:rFonts w:cs="Arial"/>
          </w:rPr>
          <w:t>Jurisdictions Included in the Flood Insurance Study Project</w:t>
        </w:r>
        <w:r w:rsidR="00015992">
          <w:rPr>
            <w:webHidden/>
          </w:rPr>
          <w:tab/>
        </w:r>
        <w:r w:rsidR="00015992">
          <w:rPr>
            <w:webHidden/>
          </w:rPr>
          <w:fldChar w:fldCharType="begin"/>
        </w:r>
        <w:r w:rsidR="00015992">
          <w:rPr>
            <w:webHidden/>
          </w:rPr>
          <w:instrText xml:space="preserve"> PAGEREF _Toc47556553 \h </w:instrText>
        </w:r>
        <w:r w:rsidR="00015992">
          <w:rPr>
            <w:webHidden/>
          </w:rPr>
        </w:r>
        <w:r w:rsidR="00015992">
          <w:rPr>
            <w:webHidden/>
          </w:rPr>
          <w:fldChar w:fldCharType="separate"/>
        </w:r>
        <w:r w:rsidR="00015992">
          <w:rPr>
            <w:webHidden/>
          </w:rPr>
          <w:t>2</w:t>
        </w:r>
        <w:r w:rsidR="00015992">
          <w:rPr>
            <w:webHidden/>
          </w:rPr>
          <w:fldChar w:fldCharType="end"/>
        </w:r>
      </w:hyperlink>
    </w:p>
    <w:p w14:paraId="6AEEFC3D" w14:textId="5F0AC32A" w:rsidR="00015992" w:rsidRDefault="00310829">
      <w:pPr>
        <w:pStyle w:val="TOC2"/>
        <w:rPr>
          <w:rFonts w:asciiTheme="minorHAnsi" w:eastAsiaTheme="minorEastAsia" w:hAnsiTheme="minorHAnsi" w:cstheme="minorBidi"/>
          <w:bCs w:val="0"/>
        </w:rPr>
      </w:pPr>
      <w:hyperlink w:anchor="_Toc47556554" w:history="1">
        <w:r w:rsidR="00015992" w:rsidRPr="00C64912">
          <w:rPr>
            <w:rStyle w:val="Hyperlink"/>
            <w:rFonts w:cs="Arial"/>
          </w:rPr>
          <w:t>1.4</w:t>
        </w:r>
        <w:r w:rsidR="00015992">
          <w:rPr>
            <w:rFonts w:asciiTheme="minorHAnsi" w:eastAsiaTheme="minorEastAsia" w:hAnsiTheme="minorHAnsi" w:cstheme="minorBidi"/>
            <w:bCs w:val="0"/>
          </w:rPr>
          <w:tab/>
        </w:r>
        <w:r w:rsidR="00015992" w:rsidRPr="00C64912">
          <w:rPr>
            <w:rStyle w:val="Hyperlink"/>
            <w:rFonts w:cs="Arial"/>
          </w:rPr>
          <w:t>Considerations for using this Flood Insurance Study Report</w:t>
        </w:r>
        <w:r w:rsidR="00015992">
          <w:rPr>
            <w:webHidden/>
          </w:rPr>
          <w:tab/>
        </w:r>
        <w:r w:rsidR="00015992">
          <w:rPr>
            <w:webHidden/>
          </w:rPr>
          <w:fldChar w:fldCharType="begin"/>
        </w:r>
        <w:r w:rsidR="00015992">
          <w:rPr>
            <w:webHidden/>
          </w:rPr>
          <w:instrText xml:space="preserve"> PAGEREF _Toc47556554 \h </w:instrText>
        </w:r>
        <w:r w:rsidR="00015992">
          <w:rPr>
            <w:webHidden/>
          </w:rPr>
        </w:r>
        <w:r w:rsidR="00015992">
          <w:rPr>
            <w:webHidden/>
          </w:rPr>
          <w:fldChar w:fldCharType="separate"/>
        </w:r>
        <w:r w:rsidR="00015992">
          <w:rPr>
            <w:webHidden/>
          </w:rPr>
          <w:t>3</w:t>
        </w:r>
        <w:r w:rsidR="00015992">
          <w:rPr>
            <w:webHidden/>
          </w:rPr>
          <w:fldChar w:fldCharType="end"/>
        </w:r>
      </w:hyperlink>
    </w:p>
    <w:p w14:paraId="6D4F8F04" w14:textId="0BB4988B" w:rsidR="00015992" w:rsidRDefault="00310829">
      <w:pPr>
        <w:pStyle w:val="TOC1"/>
        <w:rPr>
          <w:rFonts w:asciiTheme="minorHAnsi" w:eastAsiaTheme="minorEastAsia" w:hAnsiTheme="minorHAnsi" w:cstheme="minorBidi"/>
          <w:b w:val="0"/>
          <w:bCs w:val="0"/>
          <w:caps w:val="0"/>
          <w:noProof/>
          <w:snapToGrid/>
          <w:szCs w:val="22"/>
        </w:rPr>
      </w:pPr>
      <w:hyperlink w:anchor="_Toc47556555" w:history="1">
        <w:r w:rsidR="00015992" w:rsidRPr="00C64912">
          <w:rPr>
            <w:rStyle w:val="Hyperlink"/>
            <w:rFonts w:cs="Arial"/>
            <w:noProof/>
          </w:rPr>
          <w:t>SECTION 2.0 – FLOODPLAIN MANAGEMENT APPLICATIONS</w:t>
        </w:r>
        <w:r w:rsidR="00015992">
          <w:rPr>
            <w:noProof/>
            <w:webHidden/>
          </w:rPr>
          <w:tab/>
        </w:r>
        <w:r w:rsidR="00015992">
          <w:rPr>
            <w:noProof/>
            <w:webHidden/>
          </w:rPr>
          <w:fldChar w:fldCharType="begin"/>
        </w:r>
        <w:r w:rsidR="00015992">
          <w:rPr>
            <w:noProof/>
            <w:webHidden/>
          </w:rPr>
          <w:instrText xml:space="preserve"> PAGEREF _Toc47556555 \h </w:instrText>
        </w:r>
        <w:r w:rsidR="00015992">
          <w:rPr>
            <w:noProof/>
            <w:webHidden/>
          </w:rPr>
        </w:r>
        <w:r w:rsidR="00015992">
          <w:rPr>
            <w:noProof/>
            <w:webHidden/>
          </w:rPr>
          <w:fldChar w:fldCharType="separate"/>
        </w:r>
        <w:r w:rsidR="00015992">
          <w:rPr>
            <w:noProof/>
            <w:webHidden/>
          </w:rPr>
          <w:t>14</w:t>
        </w:r>
        <w:r w:rsidR="00015992">
          <w:rPr>
            <w:noProof/>
            <w:webHidden/>
          </w:rPr>
          <w:fldChar w:fldCharType="end"/>
        </w:r>
      </w:hyperlink>
    </w:p>
    <w:p w14:paraId="202E8B29" w14:textId="27F1E63B" w:rsidR="00015992" w:rsidRDefault="00310829">
      <w:pPr>
        <w:pStyle w:val="TOC2"/>
        <w:rPr>
          <w:rFonts w:asciiTheme="minorHAnsi" w:eastAsiaTheme="minorEastAsia" w:hAnsiTheme="minorHAnsi" w:cstheme="minorBidi"/>
          <w:bCs w:val="0"/>
        </w:rPr>
      </w:pPr>
      <w:hyperlink w:anchor="_Toc47556556" w:history="1">
        <w:r w:rsidR="00015992" w:rsidRPr="00C64912">
          <w:rPr>
            <w:rStyle w:val="Hyperlink"/>
            <w:rFonts w:cs="Arial"/>
          </w:rPr>
          <w:t>2.1</w:t>
        </w:r>
        <w:r w:rsidR="00015992">
          <w:rPr>
            <w:rFonts w:asciiTheme="minorHAnsi" w:eastAsiaTheme="minorEastAsia" w:hAnsiTheme="minorHAnsi" w:cstheme="minorBidi"/>
            <w:bCs w:val="0"/>
          </w:rPr>
          <w:tab/>
        </w:r>
        <w:r w:rsidR="00015992" w:rsidRPr="00C64912">
          <w:rPr>
            <w:rStyle w:val="Hyperlink"/>
            <w:rFonts w:cs="Arial"/>
          </w:rPr>
          <w:t>Floodplain Boundaries</w:t>
        </w:r>
        <w:r w:rsidR="00015992">
          <w:rPr>
            <w:webHidden/>
          </w:rPr>
          <w:tab/>
        </w:r>
        <w:r w:rsidR="00015992">
          <w:rPr>
            <w:webHidden/>
          </w:rPr>
          <w:fldChar w:fldCharType="begin"/>
        </w:r>
        <w:r w:rsidR="00015992">
          <w:rPr>
            <w:webHidden/>
          </w:rPr>
          <w:instrText xml:space="preserve"> PAGEREF _Toc47556556 \h </w:instrText>
        </w:r>
        <w:r w:rsidR="00015992">
          <w:rPr>
            <w:webHidden/>
          </w:rPr>
        </w:r>
        <w:r w:rsidR="00015992">
          <w:rPr>
            <w:webHidden/>
          </w:rPr>
          <w:fldChar w:fldCharType="separate"/>
        </w:r>
        <w:r w:rsidR="00015992">
          <w:rPr>
            <w:webHidden/>
          </w:rPr>
          <w:t>14</w:t>
        </w:r>
        <w:r w:rsidR="00015992">
          <w:rPr>
            <w:webHidden/>
          </w:rPr>
          <w:fldChar w:fldCharType="end"/>
        </w:r>
      </w:hyperlink>
    </w:p>
    <w:p w14:paraId="349D5D5E" w14:textId="3B30B5AD" w:rsidR="00015992" w:rsidRDefault="00310829">
      <w:pPr>
        <w:pStyle w:val="TOC2"/>
        <w:rPr>
          <w:rFonts w:asciiTheme="minorHAnsi" w:eastAsiaTheme="minorEastAsia" w:hAnsiTheme="minorHAnsi" w:cstheme="minorBidi"/>
          <w:bCs w:val="0"/>
        </w:rPr>
      </w:pPr>
      <w:hyperlink w:anchor="_Toc47556557" w:history="1">
        <w:r w:rsidR="00015992" w:rsidRPr="00C64912">
          <w:rPr>
            <w:rStyle w:val="Hyperlink"/>
          </w:rPr>
          <w:t>2.2</w:t>
        </w:r>
        <w:r w:rsidR="00015992">
          <w:rPr>
            <w:rFonts w:asciiTheme="minorHAnsi" w:eastAsiaTheme="minorEastAsia" w:hAnsiTheme="minorHAnsi" w:cstheme="minorBidi"/>
            <w:bCs w:val="0"/>
          </w:rPr>
          <w:tab/>
        </w:r>
        <w:r w:rsidR="00015992" w:rsidRPr="00C64912">
          <w:rPr>
            <w:rStyle w:val="Hyperlink"/>
          </w:rPr>
          <w:t>Floodways</w:t>
        </w:r>
        <w:r w:rsidR="00015992">
          <w:rPr>
            <w:webHidden/>
          </w:rPr>
          <w:tab/>
        </w:r>
        <w:r w:rsidR="00015992">
          <w:rPr>
            <w:webHidden/>
          </w:rPr>
          <w:fldChar w:fldCharType="begin"/>
        </w:r>
        <w:r w:rsidR="00015992">
          <w:rPr>
            <w:webHidden/>
          </w:rPr>
          <w:instrText xml:space="preserve"> PAGEREF _Toc47556557 \h </w:instrText>
        </w:r>
        <w:r w:rsidR="00015992">
          <w:rPr>
            <w:webHidden/>
          </w:rPr>
        </w:r>
        <w:r w:rsidR="00015992">
          <w:rPr>
            <w:webHidden/>
          </w:rPr>
          <w:fldChar w:fldCharType="separate"/>
        </w:r>
        <w:r w:rsidR="00015992">
          <w:rPr>
            <w:webHidden/>
          </w:rPr>
          <w:t>17</w:t>
        </w:r>
        <w:r w:rsidR="00015992">
          <w:rPr>
            <w:webHidden/>
          </w:rPr>
          <w:fldChar w:fldCharType="end"/>
        </w:r>
      </w:hyperlink>
    </w:p>
    <w:p w14:paraId="14139ED7" w14:textId="27E0E166" w:rsidR="00015992" w:rsidRDefault="00310829">
      <w:pPr>
        <w:pStyle w:val="TOC2"/>
        <w:rPr>
          <w:rFonts w:asciiTheme="minorHAnsi" w:eastAsiaTheme="minorEastAsia" w:hAnsiTheme="minorHAnsi" w:cstheme="minorBidi"/>
          <w:bCs w:val="0"/>
        </w:rPr>
      </w:pPr>
      <w:hyperlink w:anchor="_Toc47556558" w:history="1">
        <w:r w:rsidR="00015992" w:rsidRPr="00C64912">
          <w:rPr>
            <w:rStyle w:val="Hyperlink"/>
            <w:rFonts w:cs="Arial"/>
          </w:rPr>
          <w:t>2.3</w:t>
        </w:r>
        <w:r w:rsidR="00015992">
          <w:rPr>
            <w:rFonts w:asciiTheme="minorHAnsi" w:eastAsiaTheme="minorEastAsia" w:hAnsiTheme="minorHAnsi" w:cstheme="minorBidi"/>
            <w:bCs w:val="0"/>
          </w:rPr>
          <w:tab/>
        </w:r>
        <w:r w:rsidR="00015992" w:rsidRPr="00C64912">
          <w:rPr>
            <w:rStyle w:val="Hyperlink"/>
            <w:rFonts w:cs="Arial"/>
          </w:rPr>
          <w:t>Base Flood Elevations</w:t>
        </w:r>
        <w:r w:rsidR="00015992">
          <w:rPr>
            <w:webHidden/>
          </w:rPr>
          <w:tab/>
        </w:r>
        <w:r w:rsidR="00015992">
          <w:rPr>
            <w:webHidden/>
          </w:rPr>
          <w:fldChar w:fldCharType="begin"/>
        </w:r>
        <w:r w:rsidR="00015992">
          <w:rPr>
            <w:webHidden/>
          </w:rPr>
          <w:instrText xml:space="preserve"> PAGEREF _Toc47556558 \h </w:instrText>
        </w:r>
        <w:r w:rsidR="00015992">
          <w:rPr>
            <w:webHidden/>
          </w:rPr>
        </w:r>
        <w:r w:rsidR="00015992">
          <w:rPr>
            <w:webHidden/>
          </w:rPr>
          <w:fldChar w:fldCharType="separate"/>
        </w:r>
        <w:r w:rsidR="00015992">
          <w:rPr>
            <w:webHidden/>
          </w:rPr>
          <w:t>18</w:t>
        </w:r>
        <w:r w:rsidR="00015992">
          <w:rPr>
            <w:webHidden/>
          </w:rPr>
          <w:fldChar w:fldCharType="end"/>
        </w:r>
      </w:hyperlink>
    </w:p>
    <w:p w14:paraId="4FC160B7" w14:textId="417DC52A" w:rsidR="00015992" w:rsidRDefault="00310829">
      <w:pPr>
        <w:pStyle w:val="TOC2"/>
        <w:rPr>
          <w:rFonts w:asciiTheme="minorHAnsi" w:eastAsiaTheme="minorEastAsia" w:hAnsiTheme="minorHAnsi" w:cstheme="minorBidi"/>
          <w:bCs w:val="0"/>
        </w:rPr>
      </w:pPr>
      <w:hyperlink w:anchor="_Toc47556559" w:history="1">
        <w:r w:rsidR="00015992" w:rsidRPr="00C64912">
          <w:rPr>
            <w:rStyle w:val="Hyperlink"/>
            <w:rFonts w:cs="Arial"/>
          </w:rPr>
          <w:t>2.4</w:t>
        </w:r>
        <w:r w:rsidR="00015992">
          <w:rPr>
            <w:rFonts w:asciiTheme="minorHAnsi" w:eastAsiaTheme="minorEastAsia" w:hAnsiTheme="minorHAnsi" w:cstheme="minorBidi"/>
            <w:bCs w:val="0"/>
          </w:rPr>
          <w:tab/>
        </w:r>
        <w:r w:rsidR="00015992" w:rsidRPr="00C64912">
          <w:rPr>
            <w:rStyle w:val="Hyperlink"/>
            <w:rFonts w:cs="Arial"/>
          </w:rPr>
          <w:t>Non-Encroachment Zones</w:t>
        </w:r>
        <w:r w:rsidR="00015992">
          <w:rPr>
            <w:webHidden/>
          </w:rPr>
          <w:tab/>
        </w:r>
        <w:r w:rsidR="00015992">
          <w:rPr>
            <w:webHidden/>
          </w:rPr>
          <w:fldChar w:fldCharType="begin"/>
        </w:r>
        <w:r w:rsidR="00015992">
          <w:rPr>
            <w:webHidden/>
          </w:rPr>
          <w:instrText xml:space="preserve"> PAGEREF _Toc47556559 \h </w:instrText>
        </w:r>
        <w:r w:rsidR="00015992">
          <w:rPr>
            <w:webHidden/>
          </w:rPr>
        </w:r>
        <w:r w:rsidR="00015992">
          <w:rPr>
            <w:webHidden/>
          </w:rPr>
          <w:fldChar w:fldCharType="separate"/>
        </w:r>
        <w:r w:rsidR="00015992">
          <w:rPr>
            <w:webHidden/>
          </w:rPr>
          <w:t>19</w:t>
        </w:r>
        <w:r w:rsidR="00015992">
          <w:rPr>
            <w:webHidden/>
          </w:rPr>
          <w:fldChar w:fldCharType="end"/>
        </w:r>
      </w:hyperlink>
    </w:p>
    <w:p w14:paraId="48A838AD" w14:textId="6FD2F06B" w:rsidR="00015992" w:rsidRDefault="00310829">
      <w:pPr>
        <w:pStyle w:val="TOC2"/>
        <w:rPr>
          <w:rFonts w:asciiTheme="minorHAnsi" w:eastAsiaTheme="minorEastAsia" w:hAnsiTheme="minorHAnsi" w:cstheme="minorBidi"/>
          <w:bCs w:val="0"/>
        </w:rPr>
      </w:pPr>
      <w:hyperlink w:anchor="_Toc47556560" w:history="1">
        <w:r w:rsidR="00015992" w:rsidRPr="00C64912">
          <w:rPr>
            <w:rStyle w:val="Hyperlink"/>
            <w:rFonts w:cs="Arial"/>
          </w:rPr>
          <w:t>2.5</w:t>
        </w:r>
        <w:r w:rsidR="00015992">
          <w:rPr>
            <w:rFonts w:asciiTheme="minorHAnsi" w:eastAsiaTheme="minorEastAsia" w:hAnsiTheme="minorHAnsi" w:cstheme="minorBidi"/>
            <w:bCs w:val="0"/>
          </w:rPr>
          <w:tab/>
        </w:r>
        <w:r w:rsidR="00015992" w:rsidRPr="00C64912">
          <w:rPr>
            <w:rStyle w:val="Hyperlink"/>
            <w:rFonts w:cs="Arial"/>
          </w:rPr>
          <w:t>Coastal Flood Hazard Areas</w:t>
        </w:r>
        <w:r w:rsidR="00015992">
          <w:rPr>
            <w:webHidden/>
          </w:rPr>
          <w:tab/>
        </w:r>
        <w:r w:rsidR="00015992">
          <w:rPr>
            <w:webHidden/>
          </w:rPr>
          <w:fldChar w:fldCharType="begin"/>
        </w:r>
        <w:r w:rsidR="00015992">
          <w:rPr>
            <w:webHidden/>
          </w:rPr>
          <w:instrText xml:space="preserve"> PAGEREF _Toc47556560 \h </w:instrText>
        </w:r>
        <w:r w:rsidR="00015992">
          <w:rPr>
            <w:webHidden/>
          </w:rPr>
        </w:r>
        <w:r w:rsidR="00015992">
          <w:rPr>
            <w:webHidden/>
          </w:rPr>
          <w:fldChar w:fldCharType="separate"/>
        </w:r>
        <w:r w:rsidR="00015992">
          <w:rPr>
            <w:webHidden/>
          </w:rPr>
          <w:t>20</w:t>
        </w:r>
        <w:r w:rsidR="00015992">
          <w:rPr>
            <w:webHidden/>
          </w:rPr>
          <w:fldChar w:fldCharType="end"/>
        </w:r>
      </w:hyperlink>
    </w:p>
    <w:p w14:paraId="789329C6" w14:textId="452AC73C" w:rsidR="00015992" w:rsidRDefault="00310829">
      <w:pPr>
        <w:pStyle w:val="TOC3"/>
        <w:rPr>
          <w:rFonts w:asciiTheme="minorHAnsi" w:eastAsiaTheme="minorEastAsia" w:hAnsiTheme="minorHAnsi" w:cstheme="minorBidi"/>
          <w:snapToGrid/>
          <w:szCs w:val="22"/>
        </w:rPr>
      </w:pPr>
      <w:hyperlink w:anchor="_Toc47556561" w:history="1">
        <w:r w:rsidR="00015992" w:rsidRPr="00C64912">
          <w:rPr>
            <w:rStyle w:val="Hyperlink"/>
            <w:rFonts w:cs="Arial"/>
          </w:rPr>
          <w:t>2.5.1</w:t>
        </w:r>
        <w:r w:rsidR="00015992">
          <w:rPr>
            <w:rFonts w:asciiTheme="minorHAnsi" w:eastAsiaTheme="minorEastAsia" w:hAnsiTheme="minorHAnsi" w:cstheme="minorBidi"/>
            <w:snapToGrid/>
            <w:szCs w:val="22"/>
          </w:rPr>
          <w:tab/>
        </w:r>
        <w:r w:rsidR="00015992" w:rsidRPr="00C64912">
          <w:rPr>
            <w:rStyle w:val="Hyperlink"/>
            <w:rFonts w:cs="Arial"/>
          </w:rPr>
          <w:t>Water Elevations and the Effects of Waves</w:t>
        </w:r>
        <w:r w:rsidR="00015992">
          <w:rPr>
            <w:webHidden/>
          </w:rPr>
          <w:tab/>
        </w:r>
        <w:r w:rsidR="00015992">
          <w:rPr>
            <w:webHidden/>
          </w:rPr>
          <w:fldChar w:fldCharType="begin"/>
        </w:r>
        <w:r w:rsidR="00015992">
          <w:rPr>
            <w:webHidden/>
          </w:rPr>
          <w:instrText xml:space="preserve"> PAGEREF _Toc47556561 \h </w:instrText>
        </w:r>
        <w:r w:rsidR="00015992">
          <w:rPr>
            <w:webHidden/>
          </w:rPr>
        </w:r>
        <w:r w:rsidR="00015992">
          <w:rPr>
            <w:webHidden/>
          </w:rPr>
          <w:fldChar w:fldCharType="separate"/>
        </w:r>
        <w:r w:rsidR="00015992">
          <w:rPr>
            <w:webHidden/>
          </w:rPr>
          <w:t>20</w:t>
        </w:r>
        <w:r w:rsidR="00015992">
          <w:rPr>
            <w:webHidden/>
          </w:rPr>
          <w:fldChar w:fldCharType="end"/>
        </w:r>
      </w:hyperlink>
    </w:p>
    <w:p w14:paraId="40B68478" w14:textId="748DA828" w:rsidR="00015992" w:rsidRDefault="00310829">
      <w:pPr>
        <w:pStyle w:val="TOC3"/>
        <w:rPr>
          <w:rFonts w:asciiTheme="minorHAnsi" w:eastAsiaTheme="minorEastAsia" w:hAnsiTheme="minorHAnsi" w:cstheme="minorBidi"/>
          <w:snapToGrid/>
          <w:szCs w:val="22"/>
        </w:rPr>
      </w:pPr>
      <w:hyperlink w:anchor="_Toc47556562" w:history="1">
        <w:r w:rsidR="00015992" w:rsidRPr="00C64912">
          <w:rPr>
            <w:rStyle w:val="Hyperlink"/>
            <w:rFonts w:cs="Arial"/>
          </w:rPr>
          <w:t>2.5.2</w:t>
        </w:r>
        <w:r w:rsidR="00015992">
          <w:rPr>
            <w:rFonts w:asciiTheme="minorHAnsi" w:eastAsiaTheme="minorEastAsia" w:hAnsiTheme="minorHAnsi" w:cstheme="minorBidi"/>
            <w:snapToGrid/>
            <w:szCs w:val="22"/>
          </w:rPr>
          <w:tab/>
        </w:r>
        <w:r w:rsidR="00015992" w:rsidRPr="00C64912">
          <w:rPr>
            <w:rStyle w:val="Hyperlink"/>
            <w:rFonts w:cs="Arial"/>
          </w:rPr>
          <w:t>Floodplain Boundaries and BFEs for Coastal Areas</w:t>
        </w:r>
        <w:r w:rsidR="00015992">
          <w:rPr>
            <w:webHidden/>
          </w:rPr>
          <w:tab/>
        </w:r>
        <w:r w:rsidR="00015992">
          <w:rPr>
            <w:webHidden/>
          </w:rPr>
          <w:fldChar w:fldCharType="begin"/>
        </w:r>
        <w:r w:rsidR="00015992">
          <w:rPr>
            <w:webHidden/>
          </w:rPr>
          <w:instrText xml:space="preserve"> PAGEREF _Toc47556562 \h </w:instrText>
        </w:r>
        <w:r w:rsidR="00015992">
          <w:rPr>
            <w:webHidden/>
          </w:rPr>
        </w:r>
        <w:r w:rsidR="00015992">
          <w:rPr>
            <w:webHidden/>
          </w:rPr>
          <w:fldChar w:fldCharType="separate"/>
        </w:r>
        <w:r w:rsidR="00015992">
          <w:rPr>
            <w:webHidden/>
          </w:rPr>
          <w:t>21</w:t>
        </w:r>
        <w:r w:rsidR="00015992">
          <w:rPr>
            <w:webHidden/>
          </w:rPr>
          <w:fldChar w:fldCharType="end"/>
        </w:r>
      </w:hyperlink>
    </w:p>
    <w:p w14:paraId="3504CD08" w14:textId="07A4615F" w:rsidR="00015992" w:rsidRDefault="00310829">
      <w:pPr>
        <w:pStyle w:val="TOC3"/>
        <w:rPr>
          <w:rFonts w:asciiTheme="minorHAnsi" w:eastAsiaTheme="minorEastAsia" w:hAnsiTheme="minorHAnsi" w:cstheme="minorBidi"/>
          <w:snapToGrid/>
          <w:szCs w:val="22"/>
        </w:rPr>
      </w:pPr>
      <w:hyperlink w:anchor="_Toc47556563" w:history="1">
        <w:r w:rsidR="00015992" w:rsidRPr="00C64912">
          <w:rPr>
            <w:rStyle w:val="Hyperlink"/>
            <w:rFonts w:cs="Arial"/>
          </w:rPr>
          <w:t>2.5.3</w:t>
        </w:r>
        <w:r w:rsidR="00015992">
          <w:rPr>
            <w:rFonts w:asciiTheme="minorHAnsi" w:eastAsiaTheme="minorEastAsia" w:hAnsiTheme="minorHAnsi" w:cstheme="minorBidi"/>
            <w:snapToGrid/>
            <w:szCs w:val="22"/>
          </w:rPr>
          <w:tab/>
        </w:r>
        <w:r w:rsidR="00015992" w:rsidRPr="00C64912">
          <w:rPr>
            <w:rStyle w:val="Hyperlink"/>
            <w:rFonts w:cs="Arial"/>
          </w:rPr>
          <w:t>Coastal High Hazard Areas</w:t>
        </w:r>
        <w:r w:rsidR="00015992">
          <w:rPr>
            <w:webHidden/>
          </w:rPr>
          <w:tab/>
        </w:r>
        <w:r w:rsidR="00015992">
          <w:rPr>
            <w:webHidden/>
          </w:rPr>
          <w:fldChar w:fldCharType="begin"/>
        </w:r>
        <w:r w:rsidR="00015992">
          <w:rPr>
            <w:webHidden/>
          </w:rPr>
          <w:instrText xml:space="preserve"> PAGEREF _Toc47556563 \h </w:instrText>
        </w:r>
        <w:r w:rsidR="00015992">
          <w:rPr>
            <w:webHidden/>
          </w:rPr>
        </w:r>
        <w:r w:rsidR="00015992">
          <w:rPr>
            <w:webHidden/>
          </w:rPr>
          <w:fldChar w:fldCharType="separate"/>
        </w:r>
        <w:r w:rsidR="00015992">
          <w:rPr>
            <w:webHidden/>
          </w:rPr>
          <w:t>22</w:t>
        </w:r>
        <w:r w:rsidR="00015992">
          <w:rPr>
            <w:webHidden/>
          </w:rPr>
          <w:fldChar w:fldCharType="end"/>
        </w:r>
      </w:hyperlink>
    </w:p>
    <w:p w14:paraId="143A72CB" w14:textId="7DB9F8E3" w:rsidR="00015992" w:rsidRDefault="00310829">
      <w:pPr>
        <w:pStyle w:val="TOC3"/>
        <w:rPr>
          <w:rFonts w:asciiTheme="minorHAnsi" w:eastAsiaTheme="minorEastAsia" w:hAnsiTheme="minorHAnsi" w:cstheme="minorBidi"/>
          <w:snapToGrid/>
          <w:szCs w:val="22"/>
        </w:rPr>
      </w:pPr>
      <w:hyperlink w:anchor="_Toc47556564" w:history="1">
        <w:r w:rsidR="00015992" w:rsidRPr="00C64912">
          <w:rPr>
            <w:rStyle w:val="Hyperlink"/>
            <w:rFonts w:cs="Arial"/>
          </w:rPr>
          <w:t>2.5.4</w:t>
        </w:r>
        <w:r w:rsidR="00015992">
          <w:rPr>
            <w:rFonts w:asciiTheme="minorHAnsi" w:eastAsiaTheme="minorEastAsia" w:hAnsiTheme="minorHAnsi" w:cstheme="minorBidi"/>
            <w:snapToGrid/>
            <w:szCs w:val="22"/>
          </w:rPr>
          <w:tab/>
        </w:r>
        <w:r w:rsidR="00015992" w:rsidRPr="00C64912">
          <w:rPr>
            <w:rStyle w:val="Hyperlink"/>
            <w:rFonts w:cs="Arial"/>
          </w:rPr>
          <w:t>Limit of Moderate Wave Action</w:t>
        </w:r>
        <w:r w:rsidR="00015992">
          <w:rPr>
            <w:webHidden/>
          </w:rPr>
          <w:tab/>
        </w:r>
        <w:r w:rsidR="00015992">
          <w:rPr>
            <w:webHidden/>
          </w:rPr>
          <w:fldChar w:fldCharType="begin"/>
        </w:r>
        <w:r w:rsidR="00015992">
          <w:rPr>
            <w:webHidden/>
          </w:rPr>
          <w:instrText xml:space="preserve"> PAGEREF _Toc47556564 \h </w:instrText>
        </w:r>
        <w:r w:rsidR="00015992">
          <w:rPr>
            <w:webHidden/>
          </w:rPr>
        </w:r>
        <w:r w:rsidR="00015992">
          <w:rPr>
            <w:webHidden/>
          </w:rPr>
          <w:fldChar w:fldCharType="separate"/>
        </w:r>
        <w:r w:rsidR="00015992">
          <w:rPr>
            <w:webHidden/>
          </w:rPr>
          <w:t>24</w:t>
        </w:r>
        <w:r w:rsidR="00015992">
          <w:rPr>
            <w:webHidden/>
          </w:rPr>
          <w:fldChar w:fldCharType="end"/>
        </w:r>
      </w:hyperlink>
    </w:p>
    <w:p w14:paraId="215282C8" w14:textId="5355F03B" w:rsidR="00015992" w:rsidRDefault="00310829">
      <w:pPr>
        <w:pStyle w:val="TOC1"/>
        <w:rPr>
          <w:rFonts w:asciiTheme="minorHAnsi" w:eastAsiaTheme="minorEastAsia" w:hAnsiTheme="minorHAnsi" w:cstheme="minorBidi"/>
          <w:b w:val="0"/>
          <w:bCs w:val="0"/>
          <w:caps w:val="0"/>
          <w:noProof/>
          <w:snapToGrid/>
          <w:szCs w:val="22"/>
        </w:rPr>
      </w:pPr>
      <w:hyperlink w:anchor="_Toc47556565" w:history="1">
        <w:r w:rsidR="00015992" w:rsidRPr="00C64912">
          <w:rPr>
            <w:rStyle w:val="Hyperlink"/>
            <w:rFonts w:cs="Arial"/>
            <w:noProof/>
          </w:rPr>
          <w:t>SECTION 3.0 – INSURANCE APPLICATIONS</w:t>
        </w:r>
        <w:r w:rsidR="00015992">
          <w:rPr>
            <w:noProof/>
            <w:webHidden/>
          </w:rPr>
          <w:tab/>
        </w:r>
        <w:r w:rsidR="00015992">
          <w:rPr>
            <w:noProof/>
            <w:webHidden/>
          </w:rPr>
          <w:fldChar w:fldCharType="begin"/>
        </w:r>
        <w:r w:rsidR="00015992">
          <w:rPr>
            <w:noProof/>
            <w:webHidden/>
          </w:rPr>
          <w:instrText xml:space="preserve"> PAGEREF _Toc47556565 \h </w:instrText>
        </w:r>
        <w:r w:rsidR="00015992">
          <w:rPr>
            <w:noProof/>
            <w:webHidden/>
          </w:rPr>
        </w:r>
        <w:r w:rsidR="00015992">
          <w:rPr>
            <w:noProof/>
            <w:webHidden/>
          </w:rPr>
          <w:fldChar w:fldCharType="separate"/>
        </w:r>
        <w:r w:rsidR="00015992">
          <w:rPr>
            <w:noProof/>
            <w:webHidden/>
          </w:rPr>
          <w:t>24</w:t>
        </w:r>
        <w:r w:rsidR="00015992">
          <w:rPr>
            <w:noProof/>
            <w:webHidden/>
          </w:rPr>
          <w:fldChar w:fldCharType="end"/>
        </w:r>
      </w:hyperlink>
    </w:p>
    <w:p w14:paraId="756FEC7F" w14:textId="285DDDBA" w:rsidR="00015992" w:rsidRDefault="00310829">
      <w:pPr>
        <w:pStyle w:val="TOC2"/>
        <w:rPr>
          <w:rFonts w:asciiTheme="minorHAnsi" w:eastAsiaTheme="minorEastAsia" w:hAnsiTheme="minorHAnsi" w:cstheme="minorBidi"/>
          <w:bCs w:val="0"/>
        </w:rPr>
      </w:pPr>
      <w:hyperlink w:anchor="_Toc47556566" w:history="1">
        <w:r w:rsidR="00015992" w:rsidRPr="00C64912">
          <w:rPr>
            <w:rStyle w:val="Hyperlink"/>
            <w:rFonts w:cs="Arial"/>
          </w:rPr>
          <w:t>3.1</w:t>
        </w:r>
        <w:r w:rsidR="00015992">
          <w:rPr>
            <w:rFonts w:asciiTheme="minorHAnsi" w:eastAsiaTheme="minorEastAsia" w:hAnsiTheme="minorHAnsi" w:cstheme="minorBidi"/>
            <w:bCs w:val="0"/>
          </w:rPr>
          <w:tab/>
        </w:r>
        <w:r w:rsidR="00015992" w:rsidRPr="00C64912">
          <w:rPr>
            <w:rStyle w:val="Hyperlink"/>
            <w:rFonts w:cs="Arial"/>
          </w:rPr>
          <w:t>National Flood Insurance Program Insurance Zones</w:t>
        </w:r>
        <w:r w:rsidR="00015992">
          <w:rPr>
            <w:webHidden/>
          </w:rPr>
          <w:tab/>
        </w:r>
        <w:r w:rsidR="00015992">
          <w:rPr>
            <w:webHidden/>
          </w:rPr>
          <w:fldChar w:fldCharType="begin"/>
        </w:r>
        <w:r w:rsidR="00015992">
          <w:rPr>
            <w:webHidden/>
          </w:rPr>
          <w:instrText xml:space="preserve"> PAGEREF _Toc47556566 \h </w:instrText>
        </w:r>
        <w:r w:rsidR="00015992">
          <w:rPr>
            <w:webHidden/>
          </w:rPr>
        </w:r>
        <w:r w:rsidR="00015992">
          <w:rPr>
            <w:webHidden/>
          </w:rPr>
          <w:fldChar w:fldCharType="separate"/>
        </w:r>
        <w:r w:rsidR="00015992">
          <w:rPr>
            <w:webHidden/>
          </w:rPr>
          <w:t>24</w:t>
        </w:r>
        <w:r w:rsidR="00015992">
          <w:rPr>
            <w:webHidden/>
          </w:rPr>
          <w:fldChar w:fldCharType="end"/>
        </w:r>
      </w:hyperlink>
    </w:p>
    <w:p w14:paraId="61D0CD07" w14:textId="1352C63C" w:rsidR="00015992" w:rsidRDefault="00310829">
      <w:pPr>
        <w:pStyle w:val="TOC1"/>
        <w:rPr>
          <w:rFonts w:asciiTheme="minorHAnsi" w:eastAsiaTheme="minorEastAsia" w:hAnsiTheme="minorHAnsi" w:cstheme="minorBidi"/>
          <w:b w:val="0"/>
          <w:bCs w:val="0"/>
          <w:caps w:val="0"/>
          <w:noProof/>
          <w:snapToGrid/>
          <w:szCs w:val="22"/>
        </w:rPr>
      </w:pPr>
      <w:hyperlink w:anchor="_Toc47556567" w:history="1">
        <w:r w:rsidR="00015992" w:rsidRPr="00C64912">
          <w:rPr>
            <w:rStyle w:val="Hyperlink"/>
            <w:rFonts w:cs="Arial"/>
            <w:noProof/>
          </w:rPr>
          <w:t>SECTION 4.0 – AREA STUDIED</w:t>
        </w:r>
        <w:r w:rsidR="00015992">
          <w:rPr>
            <w:noProof/>
            <w:webHidden/>
          </w:rPr>
          <w:tab/>
        </w:r>
        <w:r w:rsidR="00015992">
          <w:rPr>
            <w:noProof/>
            <w:webHidden/>
          </w:rPr>
          <w:fldChar w:fldCharType="begin"/>
        </w:r>
        <w:r w:rsidR="00015992">
          <w:rPr>
            <w:noProof/>
            <w:webHidden/>
          </w:rPr>
          <w:instrText xml:space="preserve"> PAGEREF _Toc47556567 \h </w:instrText>
        </w:r>
        <w:r w:rsidR="00015992">
          <w:rPr>
            <w:noProof/>
            <w:webHidden/>
          </w:rPr>
        </w:r>
        <w:r w:rsidR="00015992">
          <w:rPr>
            <w:noProof/>
            <w:webHidden/>
          </w:rPr>
          <w:fldChar w:fldCharType="separate"/>
        </w:r>
        <w:r w:rsidR="00015992">
          <w:rPr>
            <w:noProof/>
            <w:webHidden/>
          </w:rPr>
          <w:t>25</w:t>
        </w:r>
        <w:r w:rsidR="00015992">
          <w:rPr>
            <w:noProof/>
            <w:webHidden/>
          </w:rPr>
          <w:fldChar w:fldCharType="end"/>
        </w:r>
      </w:hyperlink>
    </w:p>
    <w:p w14:paraId="2256805A" w14:textId="1CFB513A" w:rsidR="00015992" w:rsidRDefault="00310829">
      <w:pPr>
        <w:pStyle w:val="TOC2"/>
        <w:rPr>
          <w:rFonts w:asciiTheme="minorHAnsi" w:eastAsiaTheme="minorEastAsia" w:hAnsiTheme="minorHAnsi" w:cstheme="minorBidi"/>
          <w:bCs w:val="0"/>
        </w:rPr>
      </w:pPr>
      <w:hyperlink w:anchor="_Toc47556568" w:history="1">
        <w:r w:rsidR="00015992" w:rsidRPr="00C64912">
          <w:rPr>
            <w:rStyle w:val="Hyperlink"/>
            <w:rFonts w:cs="Arial"/>
          </w:rPr>
          <w:t>4.1</w:t>
        </w:r>
        <w:r w:rsidR="00015992">
          <w:rPr>
            <w:rFonts w:asciiTheme="minorHAnsi" w:eastAsiaTheme="minorEastAsia" w:hAnsiTheme="minorHAnsi" w:cstheme="minorBidi"/>
            <w:bCs w:val="0"/>
          </w:rPr>
          <w:tab/>
        </w:r>
        <w:r w:rsidR="00015992" w:rsidRPr="00C64912">
          <w:rPr>
            <w:rStyle w:val="Hyperlink"/>
            <w:rFonts w:cs="Arial"/>
          </w:rPr>
          <w:t>Basin Description</w:t>
        </w:r>
        <w:r w:rsidR="00015992">
          <w:rPr>
            <w:webHidden/>
          </w:rPr>
          <w:tab/>
        </w:r>
        <w:r w:rsidR="00015992">
          <w:rPr>
            <w:webHidden/>
          </w:rPr>
          <w:fldChar w:fldCharType="begin"/>
        </w:r>
        <w:r w:rsidR="00015992">
          <w:rPr>
            <w:webHidden/>
          </w:rPr>
          <w:instrText xml:space="preserve"> PAGEREF _Toc47556568 \h </w:instrText>
        </w:r>
        <w:r w:rsidR="00015992">
          <w:rPr>
            <w:webHidden/>
          </w:rPr>
        </w:r>
        <w:r w:rsidR="00015992">
          <w:rPr>
            <w:webHidden/>
          </w:rPr>
          <w:fldChar w:fldCharType="separate"/>
        </w:r>
        <w:r w:rsidR="00015992">
          <w:rPr>
            <w:webHidden/>
          </w:rPr>
          <w:t>25</w:t>
        </w:r>
        <w:r w:rsidR="00015992">
          <w:rPr>
            <w:webHidden/>
          </w:rPr>
          <w:fldChar w:fldCharType="end"/>
        </w:r>
      </w:hyperlink>
    </w:p>
    <w:p w14:paraId="6B86CB5E" w14:textId="43381833" w:rsidR="00015992" w:rsidRDefault="00310829">
      <w:pPr>
        <w:pStyle w:val="TOC2"/>
        <w:rPr>
          <w:rFonts w:asciiTheme="minorHAnsi" w:eastAsiaTheme="minorEastAsia" w:hAnsiTheme="minorHAnsi" w:cstheme="minorBidi"/>
          <w:bCs w:val="0"/>
        </w:rPr>
      </w:pPr>
      <w:hyperlink w:anchor="_Toc47556569" w:history="1">
        <w:r w:rsidR="00015992" w:rsidRPr="00C64912">
          <w:rPr>
            <w:rStyle w:val="Hyperlink"/>
            <w:rFonts w:cs="Arial"/>
          </w:rPr>
          <w:t>4.2</w:t>
        </w:r>
        <w:r w:rsidR="00015992">
          <w:rPr>
            <w:rFonts w:asciiTheme="minorHAnsi" w:eastAsiaTheme="minorEastAsia" w:hAnsiTheme="minorHAnsi" w:cstheme="minorBidi"/>
            <w:bCs w:val="0"/>
          </w:rPr>
          <w:tab/>
        </w:r>
        <w:r w:rsidR="00015992" w:rsidRPr="00C64912">
          <w:rPr>
            <w:rStyle w:val="Hyperlink"/>
            <w:rFonts w:cs="Arial"/>
          </w:rPr>
          <w:t>Principal Flood Problems</w:t>
        </w:r>
        <w:r w:rsidR="00015992">
          <w:rPr>
            <w:webHidden/>
          </w:rPr>
          <w:tab/>
        </w:r>
        <w:r w:rsidR="00015992">
          <w:rPr>
            <w:webHidden/>
          </w:rPr>
          <w:fldChar w:fldCharType="begin"/>
        </w:r>
        <w:r w:rsidR="00015992">
          <w:rPr>
            <w:webHidden/>
          </w:rPr>
          <w:instrText xml:space="preserve"> PAGEREF _Toc47556569 \h </w:instrText>
        </w:r>
        <w:r w:rsidR="00015992">
          <w:rPr>
            <w:webHidden/>
          </w:rPr>
        </w:r>
        <w:r w:rsidR="00015992">
          <w:rPr>
            <w:webHidden/>
          </w:rPr>
          <w:fldChar w:fldCharType="separate"/>
        </w:r>
        <w:r w:rsidR="00015992">
          <w:rPr>
            <w:webHidden/>
          </w:rPr>
          <w:t>25</w:t>
        </w:r>
        <w:r w:rsidR="00015992">
          <w:rPr>
            <w:webHidden/>
          </w:rPr>
          <w:fldChar w:fldCharType="end"/>
        </w:r>
      </w:hyperlink>
    </w:p>
    <w:p w14:paraId="2D34CAB6" w14:textId="6AA3C0C1" w:rsidR="00015992" w:rsidRDefault="00310829">
      <w:pPr>
        <w:pStyle w:val="TOC2"/>
        <w:rPr>
          <w:rFonts w:asciiTheme="minorHAnsi" w:eastAsiaTheme="minorEastAsia" w:hAnsiTheme="minorHAnsi" w:cstheme="minorBidi"/>
          <w:bCs w:val="0"/>
        </w:rPr>
      </w:pPr>
      <w:hyperlink w:anchor="_Toc47556570" w:history="1">
        <w:r w:rsidR="00015992" w:rsidRPr="00C64912">
          <w:rPr>
            <w:rStyle w:val="Hyperlink"/>
            <w:rFonts w:cs="Arial"/>
          </w:rPr>
          <w:t>4.3</w:t>
        </w:r>
        <w:r w:rsidR="00015992">
          <w:rPr>
            <w:rFonts w:asciiTheme="minorHAnsi" w:eastAsiaTheme="minorEastAsia" w:hAnsiTheme="minorHAnsi" w:cstheme="minorBidi"/>
            <w:bCs w:val="0"/>
          </w:rPr>
          <w:tab/>
        </w:r>
        <w:r w:rsidR="00015992" w:rsidRPr="00C64912">
          <w:rPr>
            <w:rStyle w:val="Hyperlink"/>
            <w:rFonts w:cs="Arial"/>
          </w:rPr>
          <w:t>Dams and Other Flood Hazard Reduction Measures</w:t>
        </w:r>
        <w:r w:rsidR="00015992">
          <w:rPr>
            <w:webHidden/>
          </w:rPr>
          <w:tab/>
        </w:r>
        <w:r w:rsidR="00015992">
          <w:rPr>
            <w:webHidden/>
          </w:rPr>
          <w:fldChar w:fldCharType="begin"/>
        </w:r>
        <w:r w:rsidR="00015992">
          <w:rPr>
            <w:webHidden/>
          </w:rPr>
          <w:instrText xml:space="preserve"> PAGEREF _Toc47556570 \h </w:instrText>
        </w:r>
        <w:r w:rsidR="00015992">
          <w:rPr>
            <w:webHidden/>
          </w:rPr>
        </w:r>
        <w:r w:rsidR="00015992">
          <w:rPr>
            <w:webHidden/>
          </w:rPr>
          <w:fldChar w:fldCharType="separate"/>
        </w:r>
        <w:r w:rsidR="00015992">
          <w:rPr>
            <w:webHidden/>
          </w:rPr>
          <w:t>26</w:t>
        </w:r>
        <w:r w:rsidR="00015992">
          <w:rPr>
            <w:webHidden/>
          </w:rPr>
          <w:fldChar w:fldCharType="end"/>
        </w:r>
      </w:hyperlink>
    </w:p>
    <w:p w14:paraId="5D5181CE" w14:textId="4C54F8C9" w:rsidR="00015992" w:rsidRDefault="00310829">
      <w:pPr>
        <w:pStyle w:val="TOC2"/>
        <w:rPr>
          <w:rFonts w:asciiTheme="minorHAnsi" w:eastAsiaTheme="minorEastAsia" w:hAnsiTheme="minorHAnsi" w:cstheme="minorBidi"/>
          <w:bCs w:val="0"/>
        </w:rPr>
      </w:pPr>
      <w:hyperlink w:anchor="_Toc47556571" w:history="1">
        <w:r w:rsidR="00015992" w:rsidRPr="00C64912">
          <w:rPr>
            <w:rStyle w:val="Hyperlink"/>
            <w:rFonts w:cs="Arial"/>
          </w:rPr>
          <w:t>4.4</w:t>
        </w:r>
        <w:r w:rsidR="00015992">
          <w:rPr>
            <w:rFonts w:asciiTheme="minorHAnsi" w:eastAsiaTheme="minorEastAsia" w:hAnsiTheme="minorHAnsi" w:cstheme="minorBidi"/>
            <w:bCs w:val="0"/>
          </w:rPr>
          <w:tab/>
        </w:r>
        <w:r w:rsidR="00015992" w:rsidRPr="00C64912">
          <w:rPr>
            <w:rStyle w:val="Hyperlink"/>
            <w:rFonts w:cs="Arial"/>
          </w:rPr>
          <w:t>Levee Systems</w:t>
        </w:r>
        <w:r w:rsidR="00015992">
          <w:rPr>
            <w:webHidden/>
          </w:rPr>
          <w:tab/>
        </w:r>
        <w:r w:rsidR="00015992">
          <w:rPr>
            <w:webHidden/>
          </w:rPr>
          <w:fldChar w:fldCharType="begin"/>
        </w:r>
        <w:r w:rsidR="00015992">
          <w:rPr>
            <w:webHidden/>
          </w:rPr>
          <w:instrText xml:space="preserve"> PAGEREF _Toc47556571 \h </w:instrText>
        </w:r>
        <w:r w:rsidR="00015992">
          <w:rPr>
            <w:webHidden/>
          </w:rPr>
        </w:r>
        <w:r w:rsidR="00015992">
          <w:rPr>
            <w:webHidden/>
          </w:rPr>
          <w:fldChar w:fldCharType="separate"/>
        </w:r>
        <w:r w:rsidR="00015992">
          <w:rPr>
            <w:webHidden/>
          </w:rPr>
          <w:t>27</w:t>
        </w:r>
        <w:r w:rsidR="00015992">
          <w:rPr>
            <w:webHidden/>
          </w:rPr>
          <w:fldChar w:fldCharType="end"/>
        </w:r>
      </w:hyperlink>
    </w:p>
    <w:p w14:paraId="1AEDA5F0" w14:textId="74722E0C" w:rsidR="00015992" w:rsidRDefault="00310829">
      <w:pPr>
        <w:pStyle w:val="TOC1"/>
        <w:rPr>
          <w:rFonts w:asciiTheme="minorHAnsi" w:eastAsiaTheme="minorEastAsia" w:hAnsiTheme="minorHAnsi" w:cstheme="minorBidi"/>
          <w:b w:val="0"/>
          <w:bCs w:val="0"/>
          <w:caps w:val="0"/>
          <w:noProof/>
          <w:snapToGrid/>
          <w:szCs w:val="22"/>
        </w:rPr>
      </w:pPr>
      <w:hyperlink w:anchor="_Toc47556572" w:history="1">
        <w:r w:rsidR="00015992" w:rsidRPr="00C64912">
          <w:rPr>
            <w:rStyle w:val="Hyperlink"/>
            <w:rFonts w:cs="Arial"/>
            <w:noProof/>
          </w:rPr>
          <w:t>SECTION 5.0 – ENGINEERING METHODS</w:t>
        </w:r>
        <w:r w:rsidR="00015992">
          <w:rPr>
            <w:noProof/>
            <w:webHidden/>
          </w:rPr>
          <w:tab/>
        </w:r>
        <w:r w:rsidR="00015992">
          <w:rPr>
            <w:noProof/>
            <w:webHidden/>
          </w:rPr>
          <w:fldChar w:fldCharType="begin"/>
        </w:r>
        <w:r w:rsidR="00015992">
          <w:rPr>
            <w:noProof/>
            <w:webHidden/>
          </w:rPr>
          <w:instrText xml:space="preserve"> PAGEREF _Toc47556572 \h </w:instrText>
        </w:r>
        <w:r w:rsidR="00015992">
          <w:rPr>
            <w:noProof/>
            <w:webHidden/>
          </w:rPr>
        </w:r>
        <w:r w:rsidR="00015992">
          <w:rPr>
            <w:noProof/>
            <w:webHidden/>
          </w:rPr>
          <w:fldChar w:fldCharType="separate"/>
        </w:r>
        <w:r w:rsidR="00015992">
          <w:rPr>
            <w:noProof/>
            <w:webHidden/>
          </w:rPr>
          <w:t>30</w:t>
        </w:r>
        <w:r w:rsidR="00015992">
          <w:rPr>
            <w:noProof/>
            <w:webHidden/>
          </w:rPr>
          <w:fldChar w:fldCharType="end"/>
        </w:r>
      </w:hyperlink>
    </w:p>
    <w:p w14:paraId="2A03A375" w14:textId="22831DAD" w:rsidR="00015992" w:rsidRDefault="00310829">
      <w:pPr>
        <w:pStyle w:val="TOC2"/>
        <w:rPr>
          <w:rFonts w:asciiTheme="minorHAnsi" w:eastAsiaTheme="minorEastAsia" w:hAnsiTheme="minorHAnsi" w:cstheme="minorBidi"/>
          <w:bCs w:val="0"/>
        </w:rPr>
      </w:pPr>
      <w:hyperlink w:anchor="_Toc47556573" w:history="1">
        <w:r w:rsidR="00015992" w:rsidRPr="00C64912">
          <w:rPr>
            <w:rStyle w:val="Hyperlink"/>
            <w:rFonts w:cs="Arial"/>
          </w:rPr>
          <w:t>5.1</w:t>
        </w:r>
        <w:r w:rsidR="00015992">
          <w:rPr>
            <w:rFonts w:asciiTheme="minorHAnsi" w:eastAsiaTheme="minorEastAsia" w:hAnsiTheme="minorHAnsi" w:cstheme="minorBidi"/>
            <w:bCs w:val="0"/>
          </w:rPr>
          <w:tab/>
        </w:r>
        <w:r w:rsidR="00015992" w:rsidRPr="00C64912">
          <w:rPr>
            <w:rStyle w:val="Hyperlink"/>
            <w:rFonts w:cs="Arial"/>
          </w:rPr>
          <w:t>Hydrologic Analyses</w:t>
        </w:r>
        <w:r w:rsidR="00015992">
          <w:rPr>
            <w:webHidden/>
          </w:rPr>
          <w:tab/>
        </w:r>
        <w:r w:rsidR="00015992">
          <w:rPr>
            <w:webHidden/>
          </w:rPr>
          <w:fldChar w:fldCharType="begin"/>
        </w:r>
        <w:r w:rsidR="00015992">
          <w:rPr>
            <w:webHidden/>
          </w:rPr>
          <w:instrText xml:space="preserve"> PAGEREF _Toc47556573 \h </w:instrText>
        </w:r>
        <w:r w:rsidR="00015992">
          <w:rPr>
            <w:webHidden/>
          </w:rPr>
        </w:r>
        <w:r w:rsidR="00015992">
          <w:rPr>
            <w:webHidden/>
          </w:rPr>
          <w:fldChar w:fldCharType="separate"/>
        </w:r>
        <w:r w:rsidR="00015992">
          <w:rPr>
            <w:webHidden/>
          </w:rPr>
          <w:t>30</w:t>
        </w:r>
        <w:r w:rsidR="00015992">
          <w:rPr>
            <w:webHidden/>
          </w:rPr>
          <w:fldChar w:fldCharType="end"/>
        </w:r>
      </w:hyperlink>
    </w:p>
    <w:p w14:paraId="68A28CFA" w14:textId="06A5A58E" w:rsidR="00015992" w:rsidRDefault="00310829">
      <w:pPr>
        <w:pStyle w:val="TOC2"/>
        <w:rPr>
          <w:rFonts w:asciiTheme="minorHAnsi" w:eastAsiaTheme="minorEastAsia" w:hAnsiTheme="minorHAnsi" w:cstheme="minorBidi"/>
          <w:bCs w:val="0"/>
        </w:rPr>
      </w:pPr>
      <w:hyperlink w:anchor="_Toc47556574" w:history="1">
        <w:r w:rsidR="00015992" w:rsidRPr="00C64912">
          <w:rPr>
            <w:rStyle w:val="Hyperlink"/>
            <w:rFonts w:cs="Arial"/>
          </w:rPr>
          <w:t>5.2</w:t>
        </w:r>
        <w:r w:rsidR="00015992">
          <w:rPr>
            <w:rFonts w:asciiTheme="minorHAnsi" w:eastAsiaTheme="minorEastAsia" w:hAnsiTheme="minorHAnsi" w:cstheme="minorBidi"/>
            <w:bCs w:val="0"/>
          </w:rPr>
          <w:tab/>
        </w:r>
        <w:r w:rsidR="00015992" w:rsidRPr="00C64912">
          <w:rPr>
            <w:rStyle w:val="Hyperlink"/>
            <w:rFonts w:cs="Arial"/>
          </w:rPr>
          <w:t>Hydraulic Analyses</w:t>
        </w:r>
        <w:r w:rsidR="00015992">
          <w:rPr>
            <w:webHidden/>
          </w:rPr>
          <w:tab/>
        </w:r>
        <w:r w:rsidR="00015992">
          <w:rPr>
            <w:webHidden/>
          </w:rPr>
          <w:fldChar w:fldCharType="begin"/>
        </w:r>
        <w:r w:rsidR="00015992">
          <w:rPr>
            <w:webHidden/>
          </w:rPr>
          <w:instrText xml:space="preserve"> PAGEREF _Toc47556574 \h </w:instrText>
        </w:r>
        <w:r w:rsidR="00015992">
          <w:rPr>
            <w:webHidden/>
          </w:rPr>
        </w:r>
        <w:r w:rsidR="00015992">
          <w:rPr>
            <w:webHidden/>
          </w:rPr>
          <w:fldChar w:fldCharType="separate"/>
        </w:r>
        <w:r w:rsidR="00015992">
          <w:rPr>
            <w:webHidden/>
          </w:rPr>
          <w:t>35</w:t>
        </w:r>
        <w:r w:rsidR="00015992">
          <w:rPr>
            <w:webHidden/>
          </w:rPr>
          <w:fldChar w:fldCharType="end"/>
        </w:r>
      </w:hyperlink>
    </w:p>
    <w:p w14:paraId="3F074BFB" w14:textId="140D38D4" w:rsidR="00015992" w:rsidRDefault="00310829">
      <w:pPr>
        <w:pStyle w:val="TOC2"/>
        <w:rPr>
          <w:rFonts w:asciiTheme="minorHAnsi" w:eastAsiaTheme="minorEastAsia" w:hAnsiTheme="minorHAnsi" w:cstheme="minorBidi"/>
          <w:bCs w:val="0"/>
        </w:rPr>
      </w:pPr>
      <w:hyperlink w:anchor="_Toc47556575" w:history="1">
        <w:r w:rsidR="00015992" w:rsidRPr="00C64912">
          <w:rPr>
            <w:rStyle w:val="Hyperlink"/>
            <w:rFonts w:cs="Arial"/>
          </w:rPr>
          <w:t xml:space="preserve">5.3 </w:t>
        </w:r>
        <w:r w:rsidR="00015992">
          <w:rPr>
            <w:rFonts w:asciiTheme="minorHAnsi" w:eastAsiaTheme="minorEastAsia" w:hAnsiTheme="minorHAnsi" w:cstheme="minorBidi"/>
            <w:bCs w:val="0"/>
          </w:rPr>
          <w:tab/>
        </w:r>
        <w:r w:rsidR="00015992" w:rsidRPr="00C64912">
          <w:rPr>
            <w:rStyle w:val="Hyperlink"/>
            <w:rFonts w:cs="Arial"/>
          </w:rPr>
          <w:t>Coastal Analyses</w:t>
        </w:r>
        <w:r w:rsidR="00015992">
          <w:rPr>
            <w:webHidden/>
          </w:rPr>
          <w:tab/>
        </w:r>
        <w:r w:rsidR="00015992">
          <w:rPr>
            <w:webHidden/>
          </w:rPr>
          <w:fldChar w:fldCharType="begin"/>
        </w:r>
        <w:r w:rsidR="00015992">
          <w:rPr>
            <w:webHidden/>
          </w:rPr>
          <w:instrText xml:space="preserve"> PAGEREF _Toc47556575 \h </w:instrText>
        </w:r>
        <w:r w:rsidR="00015992">
          <w:rPr>
            <w:webHidden/>
          </w:rPr>
        </w:r>
        <w:r w:rsidR="00015992">
          <w:rPr>
            <w:webHidden/>
          </w:rPr>
          <w:fldChar w:fldCharType="separate"/>
        </w:r>
        <w:r w:rsidR="00015992">
          <w:rPr>
            <w:webHidden/>
          </w:rPr>
          <w:t>37</w:t>
        </w:r>
        <w:r w:rsidR="00015992">
          <w:rPr>
            <w:webHidden/>
          </w:rPr>
          <w:fldChar w:fldCharType="end"/>
        </w:r>
      </w:hyperlink>
    </w:p>
    <w:p w14:paraId="15FAAB03" w14:textId="29FD652C" w:rsidR="00015992" w:rsidRDefault="00310829">
      <w:pPr>
        <w:pStyle w:val="TOC3"/>
        <w:rPr>
          <w:rFonts w:asciiTheme="minorHAnsi" w:eastAsiaTheme="minorEastAsia" w:hAnsiTheme="minorHAnsi" w:cstheme="minorBidi"/>
          <w:snapToGrid/>
          <w:szCs w:val="22"/>
        </w:rPr>
      </w:pPr>
      <w:hyperlink w:anchor="_Toc47556576" w:history="1">
        <w:r w:rsidR="00015992" w:rsidRPr="00C64912">
          <w:rPr>
            <w:rStyle w:val="Hyperlink"/>
            <w:rFonts w:cs="Arial"/>
          </w:rPr>
          <w:t>5.3.1</w:t>
        </w:r>
        <w:r w:rsidR="00015992">
          <w:rPr>
            <w:rFonts w:asciiTheme="minorHAnsi" w:eastAsiaTheme="minorEastAsia" w:hAnsiTheme="minorHAnsi" w:cstheme="minorBidi"/>
            <w:snapToGrid/>
            <w:szCs w:val="22"/>
          </w:rPr>
          <w:tab/>
        </w:r>
        <w:r w:rsidR="00015992" w:rsidRPr="00C64912">
          <w:rPr>
            <w:rStyle w:val="Hyperlink"/>
            <w:rFonts w:cs="Arial"/>
          </w:rPr>
          <w:t>Total Stillwater Elevations</w:t>
        </w:r>
        <w:r w:rsidR="00015992">
          <w:rPr>
            <w:webHidden/>
          </w:rPr>
          <w:tab/>
        </w:r>
        <w:r w:rsidR="00015992">
          <w:rPr>
            <w:webHidden/>
          </w:rPr>
          <w:fldChar w:fldCharType="begin"/>
        </w:r>
        <w:r w:rsidR="00015992">
          <w:rPr>
            <w:webHidden/>
          </w:rPr>
          <w:instrText xml:space="preserve"> PAGEREF _Toc47556576 \h </w:instrText>
        </w:r>
        <w:r w:rsidR="00015992">
          <w:rPr>
            <w:webHidden/>
          </w:rPr>
        </w:r>
        <w:r w:rsidR="00015992">
          <w:rPr>
            <w:webHidden/>
          </w:rPr>
          <w:fldChar w:fldCharType="separate"/>
        </w:r>
        <w:r w:rsidR="00015992">
          <w:rPr>
            <w:webHidden/>
          </w:rPr>
          <w:t>38</w:t>
        </w:r>
        <w:r w:rsidR="00015992">
          <w:rPr>
            <w:webHidden/>
          </w:rPr>
          <w:fldChar w:fldCharType="end"/>
        </w:r>
      </w:hyperlink>
    </w:p>
    <w:p w14:paraId="4C7F48DD" w14:textId="58BAF674" w:rsidR="00015992" w:rsidRDefault="00310829">
      <w:pPr>
        <w:pStyle w:val="TOC3"/>
        <w:rPr>
          <w:rFonts w:asciiTheme="minorHAnsi" w:eastAsiaTheme="minorEastAsia" w:hAnsiTheme="minorHAnsi" w:cstheme="minorBidi"/>
          <w:snapToGrid/>
          <w:szCs w:val="22"/>
        </w:rPr>
      </w:pPr>
      <w:hyperlink w:anchor="_Toc47556577" w:history="1">
        <w:r w:rsidR="00015992" w:rsidRPr="00C64912">
          <w:rPr>
            <w:rStyle w:val="Hyperlink"/>
            <w:rFonts w:cs="Arial"/>
          </w:rPr>
          <w:t>5.3.2</w:t>
        </w:r>
        <w:r w:rsidR="00015992">
          <w:rPr>
            <w:rFonts w:asciiTheme="minorHAnsi" w:eastAsiaTheme="minorEastAsia" w:hAnsiTheme="minorHAnsi" w:cstheme="minorBidi"/>
            <w:snapToGrid/>
            <w:szCs w:val="22"/>
          </w:rPr>
          <w:tab/>
        </w:r>
        <w:r w:rsidR="00015992" w:rsidRPr="00C64912">
          <w:rPr>
            <w:rStyle w:val="Hyperlink"/>
            <w:rFonts w:cs="Arial"/>
          </w:rPr>
          <w:t>Waves</w:t>
        </w:r>
        <w:r w:rsidR="00015992">
          <w:rPr>
            <w:webHidden/>
          </w:rPr>
          <w:tab/>
        </w:r>
        <w:r w:rsidR="00015992">
          <w:rPr>
            <w:webHidden/>
          </w:rPr>
          <w:fldChar w:fldCharType="begin"/>
        </w:r>
        <w:r w:rsidR="00015992">
          <w:rPr>
            <w:webHidden/>
          </w:rPr>
          <w:instrText xml:space="preserve"> PAGEREF _Toc47556577 \h </w:instrText>
        </w:r>
        <w:r w:rsidR="00015992">
          <w:rPr>
            <w:webHidden/>
          </w:rPr>
        </w:r>
        <w:r w:rsidR="00015992">
          <w:rPr>
            <w:webHidden/>
          </w:rPr>
          <w:fldChar w:fldCharType="separate"/>
        </w:r>
        <w:r w:rsidR="00015992">
          <w:rPr>
            <w:webHidden/>
          </w:rPr>
          <w:t>40</w:t>
        </w:r>
        <w:r w:rsidR="00015992">
          <w:rPr>
            <w:webHidden/>
          </w:rPr>
          <w:fldChar w:fldCharType="end"/>
        </w:r>
      </w:hyperlink>
    </w:p>
    <w:p w14:paraId="4A1B17A8" w14:textId="541DBD8E" w:rsidR="00015992" w:rsidRDefault="00310829">
      <w:pPr>
        <w:pStyle w:val="TOC3"/>
        <w:rPr>
          <w:rFonts w:asciiTheme="minorHAnsi" w:eastAsiaTheme="minorEastAsia" w:hAnsiTheme="minorHAnsi" w:cstheme="minorBidi"/>
          <w:snapToGrid/>
          <w:szCs w:val="22"/>
        </w:rPr>
      </w:pPr>
      <w:hyperlink w:anchor="_Toc47556578" w:history="1">
        <w:r w:rsidR="00015992" w:rsidRPr="00C64912">
          <w:rPr>
            <w:rStyle w:val="Hyperlink"/>
            <w:rFonts w:cs="Arial"/>
          </w:rPr>
          <w:t>5.3.3</w:t>
        </w:r>
        <w:r w:rsidR="00015992">
          <w:rPr>
            <w:rFonts w:asciiTheme="minorHAnsi" w:eastAsiaTheme="minorEastAsia" w:hAnsiTheme="minorHAnsi" w:cstheme="minorBidi"/>
            <w:snapToGrid/>
            <w:szCs w:val="22"/>
          </w:rPr>
          <w:tab/>
        </w:r>
        <w:r w:rsidR="00015992" w:rsidRPr="00C64912">
          <w:rPr>
            <w:rStyle w:val="Hyperlink"/>
            <w:rFonts w:cs="Arial"/>
          </w:rPr>
          <w:t>Coastal Erosion</w:t>
        </w:r>
        <w:r w:rsidR="00015992">
          <w:rPr>
            <w:webHidden/>
          </w:rPr>
          <w:tab/>
        </w:r>
        <w:r w:rsidR="00015992">
          <w:rPr>
            <w:webHidden/>
          </w:rPr>
          <w:fldChar w:fldCharType="begin"/>
        </w:r>
        <w:r w:rsidR="00015992">
          <w:rPr>
            <w:webHidden/>
          </w:rPr>
          <w:instrText xml:space="preserve"> PAGEREF _Toc47556578 \h </w:instrText>
        </w:r>
        <w:r w:rsidR="00015992">
          <w:rPr>
            <w:webHidden/>
          </w:rPr>
        </w:r>
        <w:r w:rsidR="00015992">
          <w:rPr>
            <w:webHidden/>
          </w:rPr>
          <w:fldChar w:fldCharType="separate"/>
        </w:r>
        <w:r w:rsidR="00015992">
          <w:rPr>
            <w:webHidden/>
          </w:rPr>
          <w:t>40</w:t>
        </w:r>
        <w:r w:rsidR="00015992">
          <w:rPr>
            <w:webHidden/>
          </w:rPr>
          <w:fldChar w:fldCharType="end"/>
        </w:r>
      </w:hyperlink>
    </w:p>
    <w:p w14:paraId="0C676BEA" w14:textId="30950F36" w:rsidR="00015992" w:rsidRDefault="00310829">
      <w:pPr>
        <w:pStyle w:val="TOC3"/>
        <w:rPr>
          <w:rFonts w:asciiTheme="minorHAnsi" w:eastAsiaTheme="minorEastAsia" w:hAnsiTheme="minorHAnsi" w:cstheme="minorBidi"/>
          <w:snapToGrid/>
          <w:szCs w:val="22"/>
        </w:rPr>
      </w:pPr>
      <w:hyperlink w:anchor="_Toc47556579" w:history="1">
        <w:r w:rsidR="00015992" w:rsidRPr="00C64912">
          <w:rPr>
            <w:rStyle w:val="Hyperlink"/>
            <w:rFonts w:cs="Arial"/>
          </w:rPr>
          <w:t>5.3.4</w:t>
        </w:r>
        <w:r w:rsidR="00015992">
          <w:rPr>
            <w:rFonts w:asciiTheme="minorHAnsi" w:eastAsiaTheme="minorEastAsia" w:hAnsiTheme="minorHAnsi" w:cstheme="minorBidi"/>
            <w:snapToGrid/>
            <w:szCs w:val="22"/>
          </w:rPr>
          <w:tab/>
        </w:r>
        <w:r w:rsidR="00015992" w:rsidRPr="00C64912">
          <w:rPr>
            <w:rStyle w:val="Hyperlink"/>
            <w:rFonts w:cs="Arial"/>
          </w:rPr>
          <w:t>Wave Hazard Analyses</w:t>
        </w:r>
        <w:r w:rsidR="00015992">
          <w:rPr>
            <w:webHidden/>
          </w:rPr>
          <w:tab/>
        </w:r>
        <w:r w:rsidR="00015992">
          <w:rPr>
            <w:webHidden/>
          </w:rPr>
          <w:fldChar w:fldCharType="begin"/>
        </w:r>
        <w:r w:rsidR="00015992">
          <w:rPr>
            <w:webHidden/>
          </w:rPr>
          <w:instrText xml:space="preserve"> PAGEREF _Toc47556579 \h </w:instrText>
        </w:r>
        <w:r w:rsidR="00015992">
          <w:rPr>
            <w:webHidden/>
          </w:rPr>
        </w:r>
        <w:r w:rsidR="00015992">
          <w:rPr>
            <w:webHidden/>
          </w:rPr>
          <w:fldChar w:fldCharType="separate"/>
        </w:r>
        <w:r w:rsidR="00015992">
          <w:rPr>
            <w:webHidden/>
          </w:rPr>
          <w:t>40</w:t>
        </w:r>
        <w:r w:rsidR="00015992">
          <w:rPr>
            <w:webHidden/>
          </w:rPr>
          <w:fldChar w:fldCharType="end"/>
        </w:r>
      </w:hyperlink>
    </w:p>
    <w:p w14:paraId="76A3A85A" w14:textId="5B3AB1FF" w:rsidR="00015992" w:rsidRDefault="00310829">
      <w:pPr>
        <w:pStyle w:val="TOC2"/>
        <w:rPr>
          <w:rFonts w:asciiTheme="minorHAnsi" w:eastAsiaTheme="minorEastAsia" w:hAnsiTheme="minorHAnsi" w:cstheme="minorBidi"/>
          <w:bCs w:val="0"/>
        </w:rPr>
      </w:pPr>
      <w:hyperlink w:anchor="_Toc47556580" w:history="1">
        <w:r w:rsidR="00015992" w:rsidRPr="00C64912">
          <w:rPr>
            <w:rStyle w:val="Hyperlink"/>
            <w:rFonts w:cs="Arial"/>
          </w:rPr>
          <w:t>5.4</w:t>
        </w:r>
        <w:r w:rsidR="00015992">
          <w:rPr>
            <w:rFonts w:asciiTheme="minorHAnsi" w:eastAsiaTheme="minorEastAsia" w:hAnsiTheme="minorHAnsi" w:cstheme="minorBidi"/>
            <w:bCs w:val="0"/>
          </w:rPr>
          <w:tab/>
        </w:r>
        <w:r w:rsidR="00015992" w:rsidRPr="00C64912">
          <w:rPr>
            <w:rStyle w:val="Hyperlink"/>
            <w:rFonts w:cs="Arial"/>
          </w:rPr>
          <w:t>Alluvial Fan Analyses</w:t>
        </w:r>
        <w:r w:rsidR="00015992">
          <w:rPr>
            <w:webHidden/>
          </w:rPr>
          <w:tab/>
        </w:r>
        <w:r w:rsidR="00015992">
          <w:rPr>
            <w:webHidden/>
          </w:rPr>
          <w:fldChar w:fldCharType="begin"/>
        </w:r>
        <w:r w:rsidR="00015992">
          <w:rPr>
            <w:webHidden/>
          </w:rPr>
          <w:instrText xml:space="preserve"> PAGEREF _Toc47556580 \h </w:instrText>
        </w:r>
        <w:r w:rsidR="00015992">
          <w:rPr>
            <w:webHidden/>
          </w:rPr>
        </w:r>
        <w:r w:rsidR="00015992">
          <w:rPr>
            <w:webHidden/>
          </w:rPr>
          <w:fldChar w:fldCharType="separate"/>
        </w:r>
        <w:r w:rsidR="00015992">
          <w:rPr>
            <w:webHidden/>
          </w:rPr>
          <w:t>44</w:t>
        </w:r>
        <w:r w:rsidR="00015992">
          <w:rPr>
            <w:webHidden/>
          </w:rPr>
          <w:fldChar w:fldCharType="end"/>
        </w:r>
      </w:hyperlink>
    </w:p>
    <w:p w14:paraId="7F7E754F" w14:textId="6946C9FC" w:rsidR="00015992" w:rsidRDefault="00310829">
      <w:pPr>
        <w:pStyle w:val="TOC1"/>
        <w:rPr>
          <w:rFonts w:asciiTheme="minorHAnsi" w:eastAsiaTheme="minorEastAsia" w:hAnsiTheme="minorHAnsi" w:cstheme="minorBidi"/>
          <w:b w:val="0"/>
          <w:bCs w:val="0"/>
          <w:caps w:val="0"/>
          <w:noProof/>
          <w:snapToGrid/>
          <w:szCs w:val="22"/>
        </w:rPr>
      </w:pPr>
      <w:hyperlink w:anchor="_Toc47556581" w:history="1">
        <w:r w:rsidR="00015992" w:rsidRPr="00C64912">
          <w:rPr>
            <w:rStyle w:val="Hyperlink"/>
            <w:rFonts w:cs="Arial"/>
            <w:noProof/>
          </w:rPr>
          <w:t>SECTION 6.0 – MAPPING METHODS</w:t>
        </w:r>
        <w:r w:rsidR="00015992">
          <w:rPr>
            <w:noProof/>
            <w:webHidden/>
          </w:rPr>
          <w:tab/>
        </w:r>
        <w:r w:rsidR="00015992">
          <w:rPr>
            <w:noProof/>
            <w:webHidden/>
          </w:rPr>
          <w:fldChar w:fldCharType="begin"/>
        </w:r>
        <w:r w:rsidR="00015992">
          <w:rPr>
            <w:noProof/>
            <w:webHidden/>
          </w:rPr>
          <w:instrText xml:space="preserve"> PAGEREF _Toc47556581 \h </w:instrText>
        </w:r>
        <w:r w:rsidR="00015992">
          <w:rPr>
            <w:noProof/>
            <w:webHidden/>
          </w:rPr>
        </w:r>
        <w:r w:rsidR="00015992">
          <w:rPr>
            <w:noProof/>
            <w:webHidden/>
          </w:rPr>
          <w:fldChar w:fldCharType="separate"/>
        </w:r>
        <w:r w:rsidR="00015992">
          <w:rPr>
            <w:noProof/>
            <w:webHidden/>
          </w:rPr>
          <w:t>47</w:t>
        </w:r>
        <w:r w:rsidR="00015992">
          <w:rPr>
            <w:noProof/>
            <w:webHidden/>
          </w:rPr>
          <w:fldChar w:fldCharType="end"/>
        </w:r>
      </w:hyperlink>
    </w:p>
    <w:p w14:paraId="31675834" w14:textId="6CFF554D" w:rsidR="00015992" w:rsidRDefault="00310829">
      <w:pPr>
        <w:pStyle w:val="TOC2"/>
        <w:rPr>
          <w:rFonts w:asciiTheme="minorHAnsi" w:eastAsiaTheme="minorEastAsia" w:hAnsiTheme="minorHAnsi" w:cstheme="minorBidi"/>
          <w:bCs w:val="0"/>
        </w:rPr>
      </w:pPr>
      <w:hyperlink w:anchor="_Toc47556582" w:history="1">
        <w:r w:rsidR="00015992" w:rsidRPr="00C64912">
          <w:rPr>
            <w:rStyle w:val="Hyperlink"/>
            <w:rFonts w:cs="Arial"/>
          </w:rPr>
          <w:t>6.1</w:t>
        </w:r>
        <w:r w:rsidR="00015992">
          <w:rPr>
            <w:rFonts w:asciiTheme="minorHAnsi" w:eastAsiaTheme="minorEastAsia" w:hAnsiTheme="minorHAnsi" w:cstheme="minorBidi"/>
            <w:bCs w:val="0"/>
          </w:rPr>
          <w:tab/>
        </w:r>
        <w:r w:rsidR="00015992" w:rsidRPr="00C64912">
          <w:rPr>
            <w:rStyle w:val="Hyperlink"/>
            <w:rFonts w:cs="Arial"/>
          </w:rPr>
          <w:t>Vertical and Horizontal Control</w:t>
        </w:r>
        <w:r w:rsidR="00015992">
          <w:rPr>
            <w:webHidden/>
          </w:rPr>
          <w:tab/>
        </w:r>
        <w:r w:rsidR="00015992">
          <w:rPr>
            <w:webHidden/>
          </w:rPr>
          <w:fldChar w:fldCharType="begin"/>
        </w:r>
        <w:r w:rsidR="00015992">
          <w:rPr>
            <w:webHidden/>
          </w:rPr>
          <w:instrText xml:space="preserve"> PAGEREF _Toc47556582 \h </w:instrText>
        </w:r>
        <w:r w:rsidR="00015992">
          <w:rPr>
            <w:webHidden/>
          </w:rPr>
        </w:r>
        <w:r w:rsidR="00015992">
          <w:rPr>
            <w:webHidden/>
          </w:rPr>
          <w:fldChar w:fldCharType="separate"/>
        </w:r>
        <w:r w:rsidR="00015992">
          <w:rPr>
            <w:webHidden/>
          </w:rPr>
          <w:t>47</w:t>
        </w:r>
        <w:r w:rsidR="00015992">
          <w:rPr>
            <w:webHidden/>
          </w:rPr>
          <w:fldChar w:fldCharType="end"/>
        </w:r>
      </w:hyperlink>
    </w:p>
    <w:p w14:paraId="64AF8A25" w14:textId="7F94B42B" w:rsidR="00015992" w:rsidRDefault="00310829">
      <w:pPr>
        <w:pStyle w:val="TOC2"/>
        <w:rPr>
          <w:rFonts w:asciiTheme="minorHAnsi" w:eastAsiaTheme="minorEastAsia" w:hAnsiTheme="minorHAnsi" w:cstheme="minorBidi"/>
          <w:bCs w:val="0"/>
        </w:rPr>
      </w:pPr>
      <w:hyperlink w:anchor="_Toc47556583" w:history="1">
        <w:r w:rsidR="00015992" w:rsidRPr="00C64912">
          <w:rPr>
            <w:rStyle w:val="Hyperlink"/>
            <w:rFonts w:cs="Arial"/>
          </w:rPr>
          <w:t>6.2</w:t>
        </w:r>
        <w:r w:rsidR="00015992">
          <w:rPr>
            <w:rFonts w:asciiTheme="minorHAnsi" w:eastAsiaTheme="minorEastAsia" w:hAnsiTheme="minorHAnsi" w:cstheme="minorBidi"/>
            <w:bCs w:val="0"/>
          </w:rPr>
          <w:tab/>
        </w:r>
        <w:r w:rsidR="00015992" w:rsidRPr="00C64912">
          <w:rPr>
            <w:rStyle w:val="Hyperlink"/>
            <w:rFonts w:cs="Arial"/>
          </w:rPr>
          <w:t>Base Map</w:t>
        </w:r>
        <w:r w:rsidR="00015992">
          <w:rPr>
            <w:webHidden/>
          </w:rPr>
          <w:tab/>
        </w:r>
        <w:r w:rsidR="00015992">
          <w:rPr>
            <w:webHidden/>
          </w:rPr>
          <w:fldChar w:fldCharType="begin"/>
        </w:r>
        <w:r w:rsidR="00015992">
          <w:rPr>
            <w:webHidden/>
          </w:rPr>
          <w:instrText xml:space="preserve"> PAGEREF _Toc47556583 \h </w:instrText>
        </w:r>
        <w:r w:rsidR="00015992">
          <w:rPr>
            <w:webHidden/>
          </w:rPr>
        </w:r>
        <w:r w:rsidR="00015992">
          <w:rPr>
            <w:webHidden/>
          </w:rPr>
          <w:fldChar w:fldCharType="separate"/>
        </w:r>
        <w:r w:rsidR="00015992">
          <w:rPr>
            <w:webHidden/>
          </w:rPr>
          <w:t>48</w:t>
        </w:r>
        <w:r w:rsidR="00015992">
          <w:rPr>
            <w:webHidden/>
          </w:rPr>
          <w:fldChar w:fldCharType="end"/>
        </w:r>
      </w:hyperlink>
    </w:p>
    <w:p w14:paraId="3D53A3AE" w14:textId="0B290248" w:rsidR="00015992" w:rsidRDefault="00310829">
      <w:pPr>
        <w:pStyle w:val="TOC2"/>
        <w:rPr>
          <w:rFonts w:asciiTheme="minorHAnsi" w:eastAsiaTheme="minorEastAsia" w:hAnsiTheme="minorHAnsi" w:cstheme="minorBidi"/>
          <w:bCs w:val="0"/>
        </w:rPr>
      </w:pPr>
      <w:hyperlink w:anchor="_Toc47556584" w:history="1">
        <w:r w:rsidR="00015992" w:rsidRPr="00C64912">
          <w:rPr>
            <w:rStyle w:val="Hyperlink"/>
            <w:rFonts w:cs="Arial"/>
          </w:rPr>
          <w:t>6.3</w:t>
        </w:r>
        <w:r w:rsidR="00015992">
          <w:rPr>
            <w:rFonts w:asciiTheme="minorHAnsi" w:eastAsiaTheme="minorEastAsia" w:hAnsiTheme="minorHAnsi" w:cstheme="minorBidi"/>
            <w:bCs w:val="0"/>
          </w:rPr>
          <w:tab/>
        </w:r>
        <w:r w:rsidR="00015992" w:rsidRPr="00C64912">
          <w:rPr>
            <w:rStyle w:val="Hyperlink"/>
            <w:rFonts w:cs="Arial"/>
          </w:rPr>
          <w:t>Floodplain and Floodway Delineation</w:t>
        </w:r>
        <w:r w:rsidR="00015992">
          <w:rPr>
            <w:webHidden/>
          </w:rPr>
          <w:tab/>
        </w:r>
        <w:r w:rsidR="00015992">
          <w:rPr>
            <w:webHidden/>
          </w:rPr>
          <w:fldChar w:fldCharType="begin"/>
        </w:r>
        <w:r w:rsidR="00015992">
          <w:rPr>
            <w:webHidden/>
          </w:rPr>
          <w:instrText xml:space="preserve"> PAGEREF _Toc47556584 \h </w:instrText>
        </w:r>
        <w:r w:rsidR="00015992">
          <w:rPr>
            <w:webHidden/>
          </w:rPr>
        </w:r>
        <w:r w:rsidR="00015992">
          <w:rPr>
            <w:webHidden/>
          </w:rPr>
          <w:fldChar w:fldCharType="separate"/>
        </w:r>
        <w:r w:rsidR="00015992">
          <w:rPr>
            <w:webHidden/>
          </w:rPr>
          <w:t>49</w:t>
        </w:r>
        <w:r w:rsidR="00015992">
          <w:rPr>
            <w:webHidden/>
          </w:rPr>
          <w:fldChar w:fldCharType="end"/>
        </w:r>
      </w:hyperlink>
    </w:p>
    <w:p w14:paraId="4CBB15D0" w14:textId="11392CCA" w:rsidR="00015992" w:rsidRDefault="00310829">
      <w:pPr>
        <w:pStyle w:val="TOC2"/>
        <w:rPr>
          <w:rFonts w:asciiTheme="minorHAnsi" w:eastAsiaTheme="minorEastAsia" w:hAnsiTheme="minorHAnsi" w:cstheme="minorBidi"/>
          <w:bCs w:val="0"/>
        </w:rPr>
      </w:pPr>
      <w:hyperlink w:anchor="_Toc47556585" w:history="1">
        <w:r w:rsidR="00015992" w:rsidRPr="00C64912">
          <w:rPr>
            <w:rStyle w:val="Hyperlink"/>
            <w:rFonts w:cs="Arial"/>
          </w:rPr>
          <w:t>6.4</w:t>
        </w:r>
        <w:r w:rsidR="00015992">
          <w:rPr>
            <w:rFonts w:asciiTheme="minorHAnsi" w:eastAsiaTheme="minorEastAsia" w:hAnsiTheme="minorHAnsi" w:cstheme="minorBidi"/>
            <w:bCs w:val="0"/>
          </w:rPr>
          <w:tab/>
        </w:r>
        <w:r w:rsidR="00015992" w:rsidRPr="00C64912">
          <w:rPr>
            <w:rStyle w:val="Hyperlink"/>
            <w:rFonts w:cs="Arial"/>
          </w:rPr>
          <w:t>Coastal Flood Hazard Mapping</w:t>
        </w:r>
        <w:r w:rsidR="00015992">
          <w:rPr>
            <w:webHidden/>
          </w:rPr>
          <w:tab/>
        </w:r>
        <w:r w:rsidR="00015992">
          <w:rPr>
            <w:webHidden/>
          </w:rPr>
          <w:fldChar w:fldCharType="begin"/>
        </w:r>
        <w:r w:rsidR="00015992">
          <w:rPr>
            <w:webHidden/>
          </w:rPr>
          <w:instrText xml:space="preserve"> PAGEREF _Toc47556585 \h </w:instrText>
        </w:r>
        <w:r w:rsidR="00015992">
          <w:rPr>
            <w:webHidden/>
          </w:rPr>
        </w:r>
        <w:r w:rsidR="00015992">
          <w:rPr>
            <w:webHidden/>
          </w:rPr>
          <w:fldChar w:fldCharType="separate"/>
        </w:r>
        <w:r w:rsidR="00015992">
          <w:rPr>
            <w:webHidden/>
          </w:rPr>
          <w:t>60</w:t>
        </w:r>
        <w:r w:rsidR="00015992">
          <w:rPr>
            <w:webHidden/>
          </w:rPr>
          <w:fldChar w:fldCharType="end"/>
        </w:r>
      </w:hyperlink>
    </w:p>
    <w:p w14:paraId="4040B0F7" w14:textId="4F1482BD" w:rsidR="00015992" w:rsidRDefault="00310829">
      <w:pPr>
        <w:pStyle w:val="TOC2"/>
        <w:rPr>
          <w:rFonts w:asciiTheme="minorHAnsi" w:eastAsiaTheme="minorEastAsia" w:hAnsiTheme="minorHAnsi" w:cstheme="minorBidi"/>
          <w:bCs w:val="0"/>
        </w:rPr>
      </w:pPr>
      <w:hyperlink w:anchor="_Toc47556586" w:history="1">
        <w:r w:rsidR="00015992" w:rsidRPr="00C64912">
          <w:rPr>
            <w:rStyle w:val="Hyperlink"/>
            <w:rFonts w:cs="Arial"/>
          </w:rPr>
          <w:t>6.5</w:t>
        </w:r>
        <w:r w:rsidR="00015992">
          <w:rPr>
            <w:rFonts w:asciiTheme="minorHAnsi" w:eastAsiaTheme="minorEastAsia" w:hAnsiTheme="minorHAnsi" w:cstheme="minorBidi"/>
            <w:bCs w:val="0"/>
          </w:rPr>
          <w:tab/>
        </w:r>
        <w:r w:rsidR="00015992" w:rsidRPr="00C64912">
          <w:rPr>
            <w:rStyle w:val="Hyperlink"/>
            <w:rFonts w:cs="Arial"/>
          </w:rPr>
          <w:t>FIRM Revisions</w:t>
        </w:r>
        <w:r w:rsidR="00015992">
          <w:rPr>
            <w:webHidden/>
          </w:rPr>
          <w:tab/>
        </w:r>
        <w:r w:rsidR="00015992">
          <w:rPr>
            <w:webHidden/>
          </w:rPr>
          <w:fldChar w:fldCharType="begin"/>
        </w:r>
        <w:r w:rsidR="00015992">
          <w:rPr>
            <w:webHidden/>
          </w:rPr>
          <w:instrText xml:space="preserve"> PAGEREF _Toc47556586 \h </w:instrText>
        </w:r>
        <w:r w:rsidR="00015992">
          <w:rPr>
            <w:webHidden/>
          </w:rPr>
        </w:r>
        <w:r w:rsidR="00015992">
          <w:rPr>
            <w:webHidden/>
          </w:rPr>
          <w:fldChar w:fldCharType="separate"/>
        </w:r>
        <w:r w:rsidR="00015992">
          <w:rPr>
            <w:webHidden/>
          </w:rPr>
          <w:t>61</w:t>
        </w:r>
        <w:r w:rsidR="00015992">
          <w:rPr>
            <w:webHidden/>
          </w:rPr>
          <w:fldChar w:fldCharType="end"/>
        </w:r>
      </w:hyperlink>
    </w:p>
    <w:p w14:paraId="0CD1DCDC" w14:textId="777D83B5" w:rsidR="00015992" w:rsidRDefault="00310829">
      <w:pPr>
        <w:pStyle w:val="TOC3"/>
        <w:rPr>
          <w:rFonts w:asciiTheme="minorHAnsi" w:eastAsiaTheme="minorEastAsia" w:hAnsiTheme="minorHAnsi" w:cstheme="minorBidi"/>
          <w:snapToGrid/>
          <w:szCs w:val="22"/>
        </w:rPr>
      </w:pPr>
      <w:hyperlink w:anchor="_Toc47556587" w:history="1">
        <w:r w:rsidR="00015992" w:rsidRPr="00C64912">
          <w:rPr>
            <w:rStyle w:val="Hyperlink"/>
            <w:rFonts w:cs="Arial"/>
          </w:rPr>
          <w:t>6.5.1</w:t>
        </w:r>
        <w:r w:rsidR="00015992">
          <w:rPr>
            <w:rFonts w:asciiTheme="minorHAnsi" w:eastAsiaTheme="minorEastAsia" w:hAnsiTheme="minorHAnsi" w:cstheme="minorBidi"/>
            <w:snapToGrid/>
            <w:szCs w:val="22"/>
          </w:rPr>
          <w:tab/>
        </w:r>
        <w:r w:rsidR="00015992" w:rsidRPr="00C64912">
          <w:rPr>
            <w:rStyle w:val="Hyperlink"/>
            <w:rFonts w:cs="Arial"/>
          </w:rPr>
          <w:t>Letters of Map Amendment</w:t>
        </w:r>
        <w:r w:rsidR="00015992">
          <w:rPr>
            <w:webHidden/>
          </w:rPr>
          <w:tab/>
        </w:r>
        <w:r w:rsidR="00015992">
          <w:rPr>
            <w:webHidden/>
          </w:rPr>
          <w:fldChar w:fldCharType="begin"/>
        </w:r>
        <w:r w:rsidR="00015992">
          <w:rPr>
            <w:webHidden/>
          </w:rPr>
          <w:instrText xml:space="preserve"> PAGEREF _Toc47556587 \h </w:instrText>
        </w:r>
        <w:r w:rsidR="00015992">
          <w:rPr>
            <w:webHidden/>
          </w:rPr>
        </w:r>
        <w:r w:rsidR="00015992">
          <w:rPr>
            <w:webHidden/>
          </w:rPr>
          <w:fldChar w:fldCharType="separate"/>
        </w:r>
        <w:r w:rsidR="00015992">
          <w:rPr>
            <w:webHidden/>
          </w:rPr>
          <w:t>62</w:t>
        </w:r>
        <w:r w:rsidR="00015992">
          <w:rPr>
            <w:webHidden/>
          </w:rPr>
          <w:fldChar w:fldCharType="end"/>
        </w:r>
      </w:hyperlink>
    </w:p>
    <w:p w14:paraId="6A129154" w14:textId="5111CF6D" w:rsidR="00015992" w:rsidRDefault="00310829">
      <w:pPr>
        <w:pStyle w:val="TOC3"/>
        <w:rPr>
          <w:rFonts w:asciiTheme="minorHAnsi" w:eastAsiaTheme="minorEastAsia" w:hAnsiTheme="minorHAnsi" w:cstheme="minorBidi"/>
          <w:snapToGrid/>
          <w:szCs w:val="22"/>
        </w:rPr>
      </w:pPr>
      <w:hyperlink w:anchor="_Toc47556588" w:history="1">
        <w:r w:rsidR="00015992" w:rsidRPr="00C64912">
          <w:rPr>
            <w:rStyle w:val="Hyperlink"/>
            <w:rFonts w:cs="Arial"/>
          </w:rPr>
          <w:t>6.5.2</w:t>
        </w:r>
        <w:r w:rsidR="00015992">
          <w:rPr>
            <w:rFonts w:asciiTheme="minorHAnsi" w:eastAsiaTheme="minorEastAsia" w:hAnsiTheme="minorHAnsi" w:cstheme="minorBidi"/>
            <w:snapToGrid/>
            <w:szCs w:val="22"/>
          </w:rPr>
          <w:tab/>
        </w:r>
        <w:r w:rsidR="00015992" w:rsidRPr="00C64912">
          <w:rPr>
            <w:rStyle w:val="Hyperlink"/>
            <w:rFonts w:cs="Arial"/>
          </w:rPr>
          <w:t>Letters of Map Revision Based on Fill</w:t>
        </w:r>
        <w:r w:rsidR="00015992">
          <w:rPr>
            <w:webHidden/>
          </w:rPr>
          <w:tab/>
        </w:r>
        <w:r w:rsidR="00015992">
          <w:rPr>
            <w:webHidden/>
          </w:rPr>
          <w:fldChar w:fldCharType="begin"/>
        </w:r>
        <w:r w:rsidR="00015992">
          <w:rPr>
            <w:webHidden/>
          </w:rPr>
          <w:instrText xml:space="preserve"> PAGEREF _Toc47556588 \h </w:instrText>
        </w:r>
        <w:r w:rsidR="00015992">
          <w:rPr>
            <w:webHidden/>
          </w:rPr>
        </w:r>
        <w:r w:rsidR="00015992">
          <w:rPr>
            <w:webHidden/>
          </w:rPr>
          <w:fldChar w:fldCharType="separate"/>
        </w:r>
        <w:r w:rsidR="00015992">
          <w:rPr>
            <w:webHidden/>
          </w:rPr>
          <w:t>62</w:t>
        </w:r>
        <w:r w:rsidR="00015992">
          <w:rPr>
            <w:webHidden/>
          </w:rPr>
          <w:fldChar w:fldCharType="end"/>
        </w:r>
      </w:hyperlink>
    </w:p>
    <w:p w14:paraId="655E2033" w14:textId="727EAC2D" w:rsidR="00015992" w:rsidRDefault="00310829">
      <w:pPr>
        <w:pStyle w:val="TOC3"/>
        <w:rPr>
          <w:rFonts w:asciiTheme="minorHAnsi" w:eastAsiaTheme="minorEastAsia" w:hAnsiTheme="minorHAnsi" w:cstheme="minorBidi"/>
          <w:snapToGrid/>
          <w:szCs w:val="22"/>
        </w:rPr>
      </w:pPr>
      <w:hyperlink w:anchor="_Toc47556589" w:history="1">
        <w:r w:rsidR="00015992" w:rsidRPr="00C64912">
          <w:rPr>
            <w:rStyle w:val="Hyperlink"/>
            <w:rFonts w:cs="Arial"/>
          </w:rPr>
          <w:t>6.5.3</w:t>
        </w:r>
        <w:r w:rsidR="00015992">
          <w:rPr>
            <w:rFonts w:asciiTheme="minorHAnsi" w:eastAsiaTheme="minorEastAsia" w:hAnsiTheme="minorHAnsi" w:cstheme="minorBidi"/>
            <w:snapToGrid/>
            <w:szCs w:val="22"/>
          </w:rPr>
          <w:tab/>
        </w:r>
        <w:r w:rsidR="00015992" w:rsidRPr="00C64912">
          <w:rPr>
            <w:rStyle w:val="Hyperlink"/>
            <w:rFonts w:cs="Arial"/>
          </w:rPr>
          <w:t>Letters of Map Revision</w:t>
        </w:r>
        <w:r w:rsidR="00015992">
          <w:rPr>
            <w:webHidden/>
          </w:rPr>
          <w:tab/>
        </w:r>
        <w:r w:rsidR="00015992">
          <w:rPr>
            <w:webHidden/>
          </w:rPr>
          <w:fldChar w:fldCharType="begin"/>
        </w:r>
        <w:r w:rsidR="00015992">
          <w:rPr>
            <w:webHidden/>
          </w:rPr>
          <w:instrText xml:space="preserve"> PAGEREF _Toc47556589 \h </w:instrText>
        </w:r>
        <w:r w:rsidR="00015992">
          <w:rPr>
            <w:webHidden/>
          </w:rPr>
        </w:r>
        <w:r w:rsidR="00015992">
          <w:rPr>
            <w:webHidden/>
          </w:rPr>
          <w:fldChar w:fldCharType="separate"/>
        </w:r>
        <w:r w:rsidR="00015992">
          <w:rPr>
            <w:webHidden/>
          </w:rPr>
          <w:t>62</w:t>
        </w:r>
        <w:r w:rsidR="00015992">
          <w:rPr>
            <w:webHidden/>
          </w:rPr>
          <w:fldChar w:fldCharType="end"/>
        </w:r>
      </w:hyperlink>
    </w:p>
    <w:p w14:paraId="670638D0" w14:textId="0AB6762A" w:rsidR="00015992" w:rsidRDefault="00310829">
      <w:pPr>
        <w:pStyle w:val="TOC3"/>
        <w:rPr>
          <w:rFonts w:asciiTheme="minorHAnsi" w:eastAsiaTheme="minorEastAsia" w:hAnsiTheme="minorHAnsi" w:cstheme="minorBidi"/>
          <w:snapToGrid/>
          <w:szCs w:val="22"/>
        </w:rPr>
      </w:pPr>
      <w:hyperlink w:anchor="_Toc47556590" w:history="1">
        <w:r w:rsidR="00015992" w:rsidRPr="00C64912">
          <w:rPr>
            <w:rStyle w:val="Hyperlink"/>
            <w:rFonts w:cs="Arial"/>
          </w:rPr>
          <w:t>6.5.4</w:t>
        </w:r>
        <w:r w:rsidR="00015992">
          <w:rPr>
            <w:rFonts w:asciiTheme="minorHAnsi" w:eastAsiaTheme="minorEastAsia" w:hAnsiTheme="minorHAnsi" w:cstheme="minorBidi"/>
            <w:snapToGrid/>
            <w:szCs w:val="22"/>
          </w:rPr>
          <w:tab/>
        </w:r>
        <w:r w:rsidR="00015992" w:rsidRPr="00C64912">
          <w:rPr>
            <w:rStyle w:val="Hyperlink"/>
            <w:rFonts w:cs="Arial"/>
          </w:rPr>
          <w:t>Physical Map Revisions</w:t>
        </w:r>
        <w:r w:rsidR="00015992">
          <w:rPr>
            <w:webHidden/>
          </w:rPr>
          <w:tab/>
        </w:r>
        <w:r w:rsidR="00015992">
          <w:rPr>
            <w:webHidden/>
          </w:rPr>
          <w:fldChar w:fldCharType="begin"/>
        </w:r>
        <w:r w:rsidR="00015992">
          <w:rPr>
            <w:webHidden/>
          </w:rPr>
          <w:instrText xml:space="preserve"> PAGEREF _Toc47556590 \h </w:instrText>
        </w:r>
        <w:r w:rsidR="00015992">
          <w:rPr>
            <w:webHidden/>
          </w:rPr>
        </w:r>
        <w:r w:rsidR="00015992">
          <w:rPr>
            <w:webHidden/>
          </w:rPr>
          <w:fldChar w:fldCharType="separate"/>
        </w:r>
        <w:r w:rsidR="00015992">
          <w:rPr>
            <w:webHidden/>
          </w:rPr>
          <w:t>63</w:t>
        </w:r>
        <w:r w:rsidR="00015992">
          <w:rPr>
            <w:webHidden/>
          </w:rPr>
          <w:fldChar w:fldCharType="end"/>
        </w:r>
      </w:hyperlink>
    </w:p>
    <w:p w14:paraId="74BE802A" w14:textId="555E82B7" w:rsidR="00015992" w:rsidRDefault="00310829">
      <w:pPr>
        <w:pStyle w:val="TOC3"/>
        <w:rPr>
          <w:rFonts w:asciiTheme="minorHAnsi" w:eastAsiaTheme="minorEastAsia" w:hAnsiTheme="minorHAnsi" w:cstheme="minorBidi"/>
          <w:snapToGrid/>
          <w:szCs w:val="22"/>
        </w:rPr>
      </w:pPr>
      <w:hyperlink w:anchor="_Toc47556591" w:history="1">
        <w:r w:rsidR="00015992" w:rsidRPr="00C64912">
          <w:rPr>
            <w:rStyle w:val="Hyperlink"/>
            <w:rFonts w:cs="Arial"/>
          </w:rPr>
          <w:t>6.5.5</w:t>
        </w:r>
        <w:r w:rsidR="00015992">
          <w:rPr>
            <w:rFonts w:asciiTheme="minorHAnsi" w:eastAsiaTheme="minorEastAsia" w:hAnsiTheme="minorHAnsi" w:cstheme="minorBidi"/>
            <w:snapToGrid/>
            <w:szCs w:val="22"/>
          </w:rPr>
          <w:tab/>
        </w:r>
        <w:r w:rsidR="00015992" w:rsidRPr="00C64912">
          <w:rPr>
            <w:rStyle w:val="Hyperlink"/>
            <w:rFonts w:cs="Arial"/>
          </w:rPr>
          <w:t>Contracted Restudies</w:t>
        </w:r>
        <w:r w:rsidR="00015992">
          <w:rPr>
            <w:webHidden/>
          </w:rPr>
          <w:tab/>
        </w:r>
        <w:r w:rsidR="00015992">
          <w:rPr>
            <w:webHidden/>
          </w:rPr>
          <w:fldChar w:fldCharType="begin"/>
        </w:r>
        <w:r w:rsidR="00015992">
          <w:rPr>
            <w:webHidden/>
          </w:rPr>
          <w:instrText xml:space="preserve"> PAGEREF _Toc47556591 \h </w:instrText>
        </w:r>
        <w:r w:rsidR="00015992">
          <w:rPr>
            <w:webHidden/>
          </w:rPr>
        </w:r>
        <w:r w:rsidR="00015992">
          <w:rPr>
            <w:webHidden/>
          </w:rPr>
          <w:fldChar w:fldCharType="separate"/>
        </w:r>
        <w:r w:rsidR="00015992">
          <w:rPr>
            <w:webHidden/>
          </w:rPr>
          <w:t>63</w:t>
        </w:r>
        <w:r w:rsidR="00015992">
          <w:rPr>
            <w:webHidden/>
          </w:rPr>
          <w:fldChar w:fldCharType="end"/>
        </w:r>
      </w:hyperlink>
    </w:p>
    <w:p w14:paraId="4B47CE15" w14:textId="3C02B6E6" w:rsidR="00015992" w:rsidRDefault="00310829">
      <w:pPr>
        <w:pStyle w:val="TOC3"/>
        <w:rPr>
          <w:rFonts w:asciiTheme="minorHAnsi" w:eastAsiaTheme="minorEastAsia" w:hAnsiTheme="minorHAnsi" w:cstheme="minorBidi"/>
          <w:snapToGrid/>
          <w:szCs w:val="22"/>
        </w:rPr>
      </w:pPr>
      <w:hyperlink w:anchor="_Toc47556592" w:history="1">
        <w:r w:rsidR="00015992" w:rsidRPr="00C64912">
          <w:rPr>
            <w:rStyle w:val="Hyperlink"/>
            <w:rFonts w:cs="Arial"/>
          </w:rPr>
          <w:t>6.5.6</w:t>
        </w:r>
        <w:r w:rsidR="00015992">
          <w:rPr>
            <w:rFonts w:asciiTheme="minorHAnsi" w:eastAsiaTheme="minorEastAsia" w:hAnsiTheme="minorHAnsi" w:cstheme="minorBidi"/>
            <w:snapToGrid/>
            <w:szCs w:val="22"/>
          </w:rPr>
          <w:tab/>
        </w:r>
        <w:r w:rsidR="00015992" w:rsidRPr="00C64912">
          <w:rPr>
            <w:rStyle w:val="Hyperlink"/>
            <w:rFonts w:cs="Arial"/>
          </w:rPr>
          <w:t>Community Map History</w:t>
        </w:r>
        <w:r w:rsidR="00015992">
          <w:rPr>
            <w:webHidden/>
          </w:rPr>
          <w:tab/>
        </w:r>
        <w:r w:rsidR="00015992">
          <w:rPr>
            <w:webHidden/>
          </w:rPr>
          <w:fldChar w:fldCharType="begin"/>
        </w:r>
        <w:r w:rsidR="00015992">
          <w:rPr>
            <w:webHidden/>
          </w:rPr>
          <w:instrText xml:space="preserve"> PAGEREF _Toc47556592 \h </w:instrText>
        </w:r>
        <w:r w:rsidR="00015992">
          <w:rPr>
            <w:webHidden/>
          </w:rPr>
        </w:r>
        <w:r w:rsidR="00015992">
          <w:rPr>
            <w:webHidden/>
          </w:rPr>
          <w:fldChar w:fldCharType="separate"/>
        </w:r>
        <w:r w:rsidR="00015992">
          <w:rPr>
            <w:webHidden/>
          </w:rPr>
          <w:t>63</w:t>
        </w:r>
        <w:r w:rsidR="00015992">
          <w:rPr>
            <w:webHidden/>
          </w:rPr>
          <w:fldChar w:fldCharType="end"/>
        </w:r>
      </w:hyperlink>
    </w:p>
    <w:p w14:paraId="1CB9DB2A" w14:textId="093F43A3" w:rsidR="00015992" w:rsidRDefault="00310829">
      <w:pPr>
        <w:pStyle w:val="TOC1"/>
        <w:rPr>
          <w:rFonts w:asciiTheme="minorHAnsi" w:eastAsiaTheme="minorEastAsia" w:hAnsiTheme="minorHAnsi" w:cstheme="minorBidi"/>
          <w:b w:val="0"/>
          <w:bCs w:val="0"/>
          <w:caps w:val="0"/>
          <w:noProof/>
          <w:snapToGrid/>
          <w:szCs w:val="22"/>
        </w:rPr>
      </w:pPr>
      <w:hyperlink w:anchor="_Toc47556593" w:history="1">
        <w:r w:rsidR="00015992" w:rsidRPr="00C64912">
          <w:rPr>
            <w:rStyle w:val="Hyperlink"/>
            <w:rFonts w:cs="Arial"/>
            <w:noProof/>
          </w:rPr>
          <w:t>SECTION 7.0 – CONTRACTED STUDIES AND COMMUNITY COORDINATION</w:t>
        </w:r>
        <w:r w:rsidR="00015992">
          <w:rPr>
            <w:noProof/>
            <w:webHidden/>
          </w:rPr>
          <w:tab/>
        </w:r>
        <w:r w:rsidR="00015992">
          <w:rPr>
            <w:noProof/>
            <w:webHidden/>
          </w:rPr>
          <w:fldChar w:fldCharType="begin"/>
        </w:r>
        <w:r w:rsidR="00015992">
          <w:rPr>
            <w:noProof/>
            <w:webHidden/>
          </w:rPr>
          <w:instrText xml:space="preserve"> PAGEREF _Toc47556593 \h </w:instrText>
        </w:r>
        <w:r w:rsidR="00015992">
          <w:rPr>
            <w:noProof/>
            <w:webHidden/>
          </w:rPr>
        </w:r>
        <w:r w:rsidR="00015992">
          <w:rPr>
            <w:noProof/>
            <w:webHidden/>
          </w:rPr>
          <w:fldChar w:fldCharType="separate"/>
        </w:r>
        <w:r w:rsidR="00015992">
          <w:rPr>
            <w:noProof/>
            <w:webHidden/>
          </w:rPr>
          <w:t>65</w:t>
        </w:r>
        <w:r w:rsidR="00015992">
          <w:rPr>
            <w:noProof/>
            <w:webHidden/>
          </w:rPr>
          <w:fldChar w:fldCharType="end"/>
        </w:r>
      </w:hyperlink>
    </w:p>
    <w:p w14:paraId="2119A470" w14:textId="6E474DED" w:rsidR="00015992" w:rsidRDefault="00310829">
      <w:pPr>
        <w:pStyle w:val="TOC2"/>
        <w:rPr>
          <w:rFonts w:asciiTheme="minorHAnsi" w:eastAsiaTheme="minorEastAsia" w:hAnsiTheme="minorHAnsi" w:cstheme="minorBidi"/>
          <w:bCs w:val="0"/>
        </w:rPr>
      </w:pPr>
      <w:hyperlink w:anchor="_Toc47556594" w:history="1">
        <w:r w:rsidR="00015992" w:rsidRPr="00C64912">
          <w:rPr>
            <w:rStyle w:val="Hyperlink"/>
            <w:rFonts w:cs="Arial"/>
          </w:rPr>
          <w:t>7.1</w:t>
        </w:r>
        <w:r w:rsidR="00015992">
          <w:rPr>
            <w:rFonts w:asciiTheme="minorHAnsi" w:eastAsiaTheme="minorEastAsia" w:hAnsiTheme="minorHAnsi" w:cstheme="minorBidi"/>
            <w:bCs w:val="0"/>
          </w:rPr>
          <w:tab/>
        </w:r>
        <w:r w:rsidR="00015992" w:rsidRPr="00C64912">
          <w:rPr>
            <w:rStyle w:val="Hyperlink"/>
            <w:rFonts w:cs="Arial"/>
          </w:rPr>
          <w:t>Contracted Studies</w:t>
        </w:r>
        <w:r w:rsidR="00015992">
          <w:rPr>
            <w:webHidden/>
          </w:rPr>
          <w:tab/>
        </w:r>
        <w:r w:rsidR="00015992">
          <w:rPr>
            <w:webHidden/>
          </w:rPr>
          <w:fldChar w:fldCharType="begin"/>
        </w:r>
        <w:r w:rsidR="00015992">
          <w:rPr>
            <w:webHidden/>
          </w:rPr>
          <w:instrText xml:space="preserve"> PAGEREF _Toc47556594 \h </w:instrText>
        </w:r>
        <w:r w:rsidR="00015992">
          <w:rPr>
            <w:webHidden/>
          </w:rPr>
        </w:r>
        <w:r w:rsidR="00015992">
          <w:rPr>
            <w:webHidden/>
          </w:rPr>
          <w:fldChar w:fldCharType="separate"/>
        </w:r>
        <w:r w:rsidR="00015992">
          <w:rPr>
            <w:webHidden/>
          </w:rPr>
          <w:t>65</w:t>
        </w:r>
        <w:r w:rsidR="00015992">
          <w:rPr>
            <w:webHidden/>
          </w:rPr>
          <w:fldChar w:fldCharType="end"/>
        </w:r>
      </w:hyperlink>
    </w:p>
    <w:p w14:paraId="6FC62FC8" w14:textId="4A8B19DE" w:rsidR="00015992" w:rsidRDefault="00310829">
      <w:pPr>
        <w:pStyle w:val="TOC2"/>
        <w:rPr>
          <w:rFonts w:asciiTheme="minorHAnsi" w:eastAsiaTheme="minorEastAsia" w:hAnsiTheme="minorHAnsi" w:cstheme="minorBidi"/>
          <w:bCs w:val="0"/>
        </w:rPr>
      </w:pPr>
      <w:hyperlink w:anchor="_Toc47556595" w:history="1">
        <w:r w:rsidR="00015992" w:rsidRPr="00C64912">
          <w:rPr>
            <w:rStyle w:val="Hyperlink"/>
            <w:rFonts w:cs="Arial"/>
          </w:rPr>
          <w:t>7.2</w:t>
        </w:r>
        <w:r w:rsidR="00015992">
          <w:rPr>
            <w:rFonts w:asciiTheme="minorHAnsi" w:eastAsiaTheme="minorEastAsia" w:hAnsiTheme="minorHAnsi" w:cstheme="minorBidi"/>
            <w:bCs w:val="0"/>
          </w:rPr>
          <w:tab/>
        </w:r>
        <w:r w:rsidR="00015992" w:rsidRPr="00C64912">
          <w:rPr>
            <w:rStyle w:val="Hyperlink"/>
            <w:rFonts w:cs="Arial"/>
          </w:rPr>
          <w:t>Community Meetings</w:t>
        </w:r>
        <w:r w:rsidR="00015992">
          <w:rPr>
            <w:webHidden/>
          </w:rPr>
          <w:tab/>
        </w:r>
        <w:r w:rsidR="00015992">
          <w:rPr>
            <w:webHidden/>
          </w:rPr>
          <w:fldChar w:fldCharType="begin"/>
        </w:r>
        <w:r w:rsidR="00015992">
          <w:rPr>
            <w:webHidden/>
          </w:rPr>
          <w:instrText xml:space="preserve"> PAGEREF _Toc47556595 \h </w:instrText>
        </w:r>
        <w:r w:rsidR="00015992">
          <w:rPr>
            <w:webHidden/>
          </w:rPr>
        </w:r>
        <w:r w:rsidR="00015992">
          <w:rPr>
            <w:webHidden/>
          </w:rPr>
          <w:fldChar w:fldCharType="separate"/>
        </w:r>
        <w:r w:rsidR="00015992">
          <w:rPr>
            <w:webHidden/>
          </w:rPr>
          <w:t>66</w:t>
        </w:r>
        <w:r w:rsidR="00015992">
          <w:rPr>
            <w:webHidden/>
          </w:rPr>
          <w:fldChar w:fldCharType="end"/>
        </w:r>
      </w:hyperlink>
    </w:p>
    <w:p w14:paraId="2123F65B" w14:textId="45232999" w:rsidR="00015992" w:rsidRDefault="00310829">
      <w:pPr>
        <w:pStyle w:val="TOC1"/>
        <w:rPr>
          <w:rFonts w:asciiTheme="minorHAnsi" w:eastAsiaTheme="minorEastAsia" w:hAnsiTheme="minorHAnsi" w:cstheme="minorBidi"/>
          <w:b w:val="0"/>
          <w:bCs w:val="0"/>
          <w:caps w:val="0"/>
          <w:noProof/>
          <w:snapToGrid/>
          <w:szCs w:val="22"/>
        </w:rPr>
      </w:pPr>
      <w:hyperlink w:anchor="_Toc47556596" w:history="1">
        <w:r w:rsidR="00015992" w:rsidRPr="00C64912">
          <w:rPr>
            <w:rStyle w:val="Hyperlink"/>
            <w:rFonts w:cs="Arial"/>
            <w:noProof/>
          </w:rPr>
          <w:t>SECTION 8.0 – ADDITIONAL INFORMATION</w:t>
        </w:r>
        <w:r w:rsidR="00015992">
          <w:rPr>
            <w:noProof/>
            <w:webHidden/>
          </w:rPr>
          <w:tab/>
        </w:r>
        <w:r w:rsidR="00015992">
          <w:rPr>
            <w:noProof/>
            <w:webHidden/>
          </w:rPr>
          <w:fldChar w:fldCharType="begin"/>
        </w:r>
        <w:r w:rsidR="00015992">
          <w:rPr>
            <w:noProof/>
            <w:webHidden/>
          </w:rPr>
          <w:instrText xml:space="preserve"> PAGEREF _Toc47556596 \h </w:instrText>
        </w:r>
        <w:r w:rsidR="00015992">
          <w:rPr>
            <w:noProof/>
            <w:webHidden/>
          </w:rPr>
        </w:r>
        <w:r w:rsidR="00015992">
          <w:rPr>
            <w:noProof/>
            <w:webHidden/>
          </w:rPr>
          <w:fldChar w:fldCharType="separate"/>
        </w:r>
        <w:r w:rsidR="00015992">
          <w:rPr>
            <w:noProof/>
            <w:webHidden/>
          </w:rPr>
          <w:t>68</w:t>
        </w:r>
        <w:r w:rsidR="00015992">
          <w:rPr>
            <w:noProof/>
            <w:webHidden/>
          </w:rPr>
          <w:fldChar w:fldCharType="end"/>
        </w:r>
      </w:hyperlink>
    </w:p>
    <w:p w14:paraId="7BAECDB5" w14:textId="7E519AF5" w:rsidR="00015992" w:rsidRDefault="00310829">
      <w:pPr>
        <w:pStyle w:val="TOC1"/>
        <w:rPr>
          <w:rFonts w:asciiTheme="minorHAnsi" w:eastAsiaTheme="minorEastAsia" w:hAnsiTheme="minorHAnsi" w:cstheme="minorBidi"/>
          <w:b w:val="0"/>
          <w:bCs w:val="0"/>
          <w:caps w:val="0"/>
          <w:noProof/>
          <w:snapToGrid/>
          <w:szCs w:val="22"/>
        </w:rPr>
      </w:pPr>
      <w:hyperlink w:anchor="_Toc47556597" w:history="1">
        <w:r w:rsidR="00015992" w:rsidRPr="00C64912">
          <w:rPr>
            <w:rStyle w:val="Hyperlink"/>
            <w:rFonts w:cs="Arial"/>
            <w:noProof/>
          </w:rPr>
          <w:t>SECTION 9.0 – BIBLIOGRAPHY AND REFERENCES</w:t>
        </w:r>
        <w:r w:rsidR="00015992">
          <w:rPr>
            <w:noProof/>
            <w:webHidden/>
          </w:rPr>
          <w:tab/>
        </w:r>
        <w:r w:rsidR="00015992">
          <w:rPr>
            <w:noProof/>
            <w:webHidden/>
          </w:rPr>
          <w:fldChar w:fldCharType="begin"/>
        </w:r>
        <w:r w:rsidR="00015992">
          <w:rPr>
            <w:noProof/>
            <w:webHidden/>
          </w:rPr>
          <w:instrText xml:space="preserve"> PAGEREF _Toc47556597 \h </w:instrText>
        </w:r>
        <w:r w:rsidR="00015992">
          <w:rPr>
            <w:noProof/>
            <w:webHidden/>
          </w:rPr>
        </w:r>
        <w:r w:rsidR="00015992">
          <w:rPr>
            <w:noProof/>
            <w:webHidden/>
          </w:rPr>
          <w:fldChar w:fldCharType="separate"/>
        </w:r>
        <w:r w:rsidR="00015992">
          <w:rPr>
            <w:noProof/>
            <w:webHidden/>
          </w:rPr>
          <w:t>69</w:t>
        </w:r>
        <w:r w:rsidR="00015992">
          <w:rPr>
            <w:noProof/>
            <w:webHidden/>
          </w:rPr>
          <w:fldChar w:fldCharType="end"/>
        </w:r>
      </w:hyperlink>
    </w:p>
    <w:p w14:paraId="0C770405" w14:textId="0AEDAC69" w:rsidR="00A8450B" w:rsidRPr="00B30097" w:rsidRDefault="0049362C" w:rsidP="002F2496">
      <w:pPr>
        <w:pStyle w:val="BodyText"/>
      </w:pPr>
      <w:r w:rsidRPr="00B30097">
        <w:fldChar w:fldCharType="end"/>
      </w:r>
    </w:p>
    <w:p w14:paraId="0C770407" w14:textId="77777777" w:rsidR="00A8450B" w:rsidRPr="009A3A30" w:rsidRDefault="00B84E1A" w:rsidP="009A3A30">
      <w:pPr>
        <w:pStyle w:val="TOCHeading3"/>
      </w:pPr>
      <w:bookmarkStart w:id="1" w:name="LOF"/>
      <w:r w:rsidRPr="009A3A30">
        <w:t>Figures</w:t>
      </w:r>
      <w:bookmarkEnd w:id="1"/>
    </w:p>
    <w:p w14:paraId="0C770408" w14:textId="77777777" w:rsidR="00B84E1A" w:rsidRPr="00646FD7" w:rsidRDefault="00B84E1A" w:rsidP="002F2496">
      <w:pPr>
        <w:pStyle w:val="TOCPage"/>
      </w:pPr>
      <w:r w:rsidRPr="00646FD7">
        <w:t>Page</w:t>
      </w:r>
    </w:p>
    <w:p w14:paraId="0C770409" w14:textId="77777777" w:rsidR="00B84E1A" w:rsidRPr="002F2496" w:rsidRDefault="00B84E1A" w:rsidP="002F2496"/>
    <w:p w14:paraId="79575804" w14:textId="7FE9A81D" w:rsidR="00015992" w:rsidRDefault="0049362C">
      <w:pPr>
        <w:pStyle w:val="TableofFigures"/>
        <w:rPr>
          <w:rFonts w:asciiTheme="minorHAnsi" w:eastAsiaTheme="minorEastAsia" w:hAnsiTheme="minorHAnsi" w:cstheme="minorBidi"/>
          <w:noProof/>
          <w:snapToGrid/>
          <w:szCs w:val="22"/>
        </w:rPr>
      </w:pPr>
      <w:r w:rsidRPr="00B30097">
        <w:rPr>
          <w:rFonts w:cs="Arial"/>
        </w:rPr>
        <w:fldChar w:fldCharType="begin"/>
      </w:r>
      <w:r w:rsidR="00B84E1A" w:rsidRPr="00B30097">
        <w:rPr>
          <w:rFonts w:cs="Arial"/>
        </w:rPr>
        <w:instrText xml:space="preserve"> TOC \h \z \c "Figure" </w:instrText>
      </w:r>
      <w:r w:rsidRPr="00B30097">
        <w:rPr>
          <w:rFonts w:cs="Arial"/>
        </w:rPr>
        <w:fldChar w:fldCharType="separate"/>
      </w:r>
      <w:hyperlink w:anchor="_Toc47556598" w:history="1">
        <w:r w:rsidR="00015992" w:rsidRPr="00EF0B96">
          <w:rPr>
            <w:rStyle w:val="Hyperlink"/>
            <w:rFonts w:cs="Arial"/>
            <w:noProof/>
          </w:rPr>
          <w:t>Figure 1: FIRM Index</w:t>
        </w:r>
        <w:r w:rsidR="00015992">
          <w:rPr>
            <w:noProof/>
            <w:webHidden/>
          </w:rPr>
          <w:tab/>
        </w:r>
        <w:r w:rsidR="00015992">
          <w:rPr>
            <w:noProof/>
            <w:webHidden/>
          </w:rPr>
          <w:fldChar w:fldCharType="begin"/>
        </w:r>
        <w:r w:rsidR="00015992">
          <w:rPr>
            <w:noProof/>
            <w:webHidden/>
          </w:rPr>
          <w:instrText xml:space="preserve"> PAGEREF _Toc47556598 \h </w:instrText>
        </w:r>
        <w:r w:rsidR="00015992">
          <w:rPr>
            <w:noProof/>
            <w:webHidden/>
          </w:rPr>
        </w:r>
        <w:r w:rsidR="00015992">
          <w:rPr>
            <w:noProof/>
            <w:webHidden/>
          </w:rPr>
          <w:fldChar w:fldCharType="separate"/>
        </w:r>
        <w:r w:rsidR="00015992">
          <w:rPr>
            <w:noProof/>
            <w:webHidden/>
          </w:rPr>
          <w:t>6</w:t>
        </w:r>
        <w:r w:rsidR="00015992">
          <w:rPr>
            <w:noProof/>
            <w:webHidden/>
          </w:rPr>
          <w:fldChar w:fldCharType="end"/>
        </w:r>
      </w:hyperlink>
    </w:p>
    <w:p w14:paraId="26D88B83" w14:textId="2DD062F9" w:rsidR="00015992" w:rsidRDefault="00310829">
      <w:pPr>
        <w:pStyle w:val="TableofFigures"/>
        <w:rPr>
          <w:rFonts w:asciiTheme="minorHAnsi" w:eastAsiaTheme="minorEastAsia" w:hAnsiTheme="minorHAnsi" w:cstheme="minorBidi"/>
          <w:noProof/>
          <w:snapToGrid/>
          <w:szCs w:val="22"/>
        </w:rPr>
      </w:pPr>
      <w:hyperlink w:anchor="_Toc47556599" w:history="1">
        <w:r w:rsidR="00015992" w:rsidRPr="00EF0B96">
          <w:rPr>
            <w:rStyle w:val="Hyperlink"/>
            <w:rFonts w:cs="Arial"/>
            <w:noProof/>
          </w:rPr>
          <w:t>Figure 2: FIRM Notes to Users</w:t>
        </w:r>
        <w:r w:rsidR="00015992">
          <w:rPr>
            <w:noProof/>
            <w:webHidden/>
          </w:rPr>
          <w:tab/>
        </w:r>
        <w:r w:rsidR="00015992">
          <w:rPr>
            <w:noProof/>
            <w:webHidden/>
          </w:rPr>
          <w:fldChar w:fldCharType="begin"/>
        </w:r>
        <w:r w:rsidR="00015992">
          <w:rPr>
            <w:noProof/>
            <w:webHidden/>
          </w:rPr>
          <w:instrText xml:space="preserve"> PAGEREF _Toc47556599 \h </w:instrText>
        </w:r>
        <w:r w:rsidR="00015992">
          <w:rPr>
            <w:noProof/>
            <w:webHidden/>
          </w:rPr>
        </w:r>
        <w:r w:rsidR="00015992">
          <w:rPr>
            <w:noProof/>
            <w:webHidden/>
          </w:rPr>
          <w:fldChar w:fldCharType="separate"/>
        </w:r>
        <w:r w:rsidR="00015992">
          <w:rPr>
            <w:noProof/>
            <w:webHidden/>
          </w:rPr>
          <w:t>7</w:t>
        </w:r>
        <w:r w:rsidR="00015992">
          <w:rPr>
            <w:noProof/>
            <w:webHidden/>
          </w:rPr>
          <w:fldChar w:fldCharType="end"/>
        </w:r>
      </w:hyperlink>
    </w:p>
    <w:p w14:paraId="5C6CF662" w14:textId="29ADD67D" w:rsidR="00015992" w:rsidRDefault="00310829">
      <w:pPr>
        <w:pStyle w:val="TableofFigures"/>
        <w:rPr>
          <w:rFonts w:asciiTheme="minorHAnsi" w:eastAsiaTheme="minorEastAsia" w:hAnsiTheme="minorHAnsi" w:cstheme="minorBidi"/>
          <w:noProof/>
          <w:snapToGrid/>
          <w:szCs w:val="22"/>
        </w:rPr>
      </w:pPr>
      <w:hyperlink w:anchor="_Toc47556600" w:history="1">
        <w:r w:rsidR="00015992" w:rsidRPr="00EF0B96">
          <w:rPr>
            <w:rStyle w:val="Hyperlink"/>
            <w:noProof/>
          </w:rPr>
          <w:t>Figure 3: Map Legend for FIRM</w:t>
        </w:r>
        <w:r w:rsidR="00015992">
          <w:rPr>
            <w:noProof/>
            <w:webHidden/>
          </w:rPr>
          <w:tab/>
        </w:r>
        <w:r w:rsidR="00015992">
          <w:rPr>
            <w:noProof/>
            <w:webHidden/>
          </w:rPr>
          <w:fldChar w:fldCharType="begin"/>
        </w:r>
        <w:r w:rsidR="00015992">
          <w:rPr>
            <w:noProof/>
            <w:webHidden/>
          </w:rPr>
          <w:instrText xml:space="preserve"> PAGEREF _Toc47556600 \h </w:instrText>
        </w:r>
        <w:r w:rsidR="00015992">
          <w:rPr>
            <w:noProof/>
            <w:webHidden/>
          </w:rPr>
        </w:r>
        <w:r w:rsidR="00015992">
          <w:rPr>
            <w:noProof/>
            <w:webHidden/>
          </w:rPr>
          <w:fldChar w:fldCharType="separate"/>
        </w:r>
        <w:r w:rsidR="00015992">
          <w:rPr>
            <w:noProof/>
            <w:webHidden/>
          </w:rPr>
          <w:t>10</w:t>
        </w:r>
        <w:r w:rsidR="00015992">
          <w:rPr>
            <w:noProof/>
            <w:webHidden/>
          </w:rPr>
          <w:fldChar w:fldCharType="end"/>
        </w:r>
      </w:hyperlink>
    </w:p>
    <w:p w14:paraId="5B34E69D" w14:textId="430AA026" w:rsidR="00015992" w:rsidRDefault="00310829">
      <w:pPr>
        <w:pStyle w:val="TableofFigures"/>
        <w:rPr>
          <w:rFonts w:asciiTheme="minorHAnsi" w:eastAsiaTheme="minorEastAsia" w:hAnsiTheme="minorHAnsi" w:cstheme="minorBidi"/>
          <w:noProof/>
          <w:snapToGrid/>
          <w:szCs w:val="22"/>
        </w:rPr>
      </w:pPr>
      <w:hyperlink w:anchor="_Toc47556601" w:history="1">
        <w:r w:rsidR="00015992" w:rsidRPr="00EF0B96">
          <w:rPr>
            <w:rStyle w:val="Hyperlink"/>
            <w:noProof/>
          </w:rPr>
          <w:t>Figure 4: Floodway Schematic</w:t>
        </w:r>
        <w:r w:rsidR="00015992">
          <w:rPr>
            <w:noProof/>
            <w:webHidden/>
          </w:rPr>
          <w:tab/>
        </w:r>
        <w:r w:rsidR="00015992">
          <w:rPr>
            <w:noProof/>
            <w:webHidden/>
          </w:rPr>
          <w:fldChar w:fldCharType="begin"/>
        </w:r>
        <w:r w:rsidR="00015992">
          <w:rPr>
            <w:noProof/>
            <w:webHidden/>
          </w:rPr>
          <w:instrText xml:space="preserve"> PAGEREF _Toc47556601 \h </w:instrText>
        </w:r>
        <w:r w:rsidR="00015992">
          <w:rPr>
            <w:noProof/>
            <w:webHidden/>
          </w:rPr>
        </w:r>
        <w:r w:rsidR="00015992">
          <w:rPr>
            <w:noProof/>
            <w:webHidden/>
          </w:rPr>
          <w:fldChar w:fldCharType="separate"/>
        </w:r>
        <w:r w:rsidR="00015992">
          <w:rPr>
            <w:noProof/>
            <w:webHidden/>
          </w:rPr>
          <w:t>18</w:t>
        </w:r>
        <w:r w:rsidR="00015992">
          <w:rPr>
            <w:noProof/>
            <w:webHidden/>
          </w:rPr>
          <w:fldChar w:fldCharType="end"/>
        </w:r>
      </w:hyperlink>
    </w:p>
    <w:p w14:paraId="17800D26" w14:textId="206120ED" w:rsidR="00015992" w:rsidRDefault="00310829">
      <w:pPr>
        <w:pStyle w:val="TableofFigures"/>
        <w:rPr>
          <w:rFonts w:asciiTheme="minorHAnsi" w:eastAsiaTheme="minorEastAsia" w:hAnsiTheme="minorHAnsi" w:cstheme="minorBidi"/>
          <w:noProof/>
          <w:snapToGrid/>
          <w:szCs w:val="22"/>
        </w:rPr>
      </w:pPr>
      <w:hyperlink w:anchor="_Toc47556602" w:history="1">
        <w:r w:rsidR="00015992" w:rsidRPr="00EF0B96">
          <w:rPr>
            <w:rStyle w:val="Hyperlink"/>
            <w:rFonts w:cs="Arial"/>
            <w:noProof/>
          </w:rPr>
          <w:t>Figure 5: Wave Runup Transect Schematic</w:t>
        </w:r>
        <w:r w:rsidR="00015992">
          <w:rPr>
            <w:noProof/>
            <w:webHidden/>
          </w:rPr>
          <w:tab/>
        </w:r>
        <w:r w:rsidR="00015992">
          <w:rPr>
            <w:noProof/>
            <w:webHidden/>
          </w:rPr>
          <w:fldChar w:fldCharType="begin"/>
        </w:r>
        <w:r w:rsidR="00015992">
          <w:rPr>
            <w:noProof/>
            <w:webHidden/>
          </w:rPr>
          <w:instrText xml:space="preserve"> PAGEREF _Toc47556602 \h </w:instrText>
        </w:r>
        <w:r w:rsidR="00015992">
          <w:rPr>
            <w:noProof/>
            <w:webHidden/>
          </w:rPr>
        </w:r>
        <w:r w:rsidR="00015992">
          <w:rPr>
            <w:noProof/>
            <w:webHidden/>
          </w:rPr>
          <w:fldChar w:fldCharType="separate"/>
        </w:r>
        <w:r w:rsidR="00015992">
          <w:rPr>
            <w:noProof/>
            <w:webHidden/>
          </w:rPr>
          <w:t>21</w:t>
        </w:r>
        <w:r w:rsidR="00015992">
          <w:rPr>
            <w:noProof/>
            <w:webHidden/>
          </w:rPr>
          <w:fldChar w:fldCharType="end"/>
        </w:r>
      </w:hyperlink>
    </w:p>
    <w:p w14:paraId="268524CD" w14:textId="2BD90247" w:rsidR="00015992" w:rsidRDefault="00310829">
      <w:pPr>
        <w:pStyle w:val="TableofFigures"/>
        <w:rPr>
          <w:rFonts w:asciiTheme="minorHAnsi" w:eastAsiaTheme="minorEastAsia" w:hAnsiTheme="minorHAnsi" w:cstheme="minorBidi"/>
          <w:noProof/>
          <w:snapToGrid/>
          <w:szCs w:val="22"/>
        </w:rPr>
      </w:pPr>
      <w:hyperlink w:anchor="_Toc47556603" w:history="1">
        <w:r w:rsidR="00015992" w:rsidRPr="00EF0B96">
          <w:rPr>
            <w:rStyle w:val="Hyperlink"/>
            <w:rFonts w:cs="Arial"/>
            <w:noProof/>
          </w:rPr>
          <w:t>Figure 6: Coastal Transect Schematic</w:t>
        </w:r>
        <w:r w:rsidR="00015992">
          <w:rPr>
            <w:noProof/>
            <w:webHidden/>
          </w:rPr>
          <w:tab/>
        </w:r>
        <w:r w:rsidR="00015992">
          <w:rPr>
            <w:noProof/>
            <w:webHidden/>
          </w:rPr>
          <w:fldChar w:fldCharType="begin"/>
        </w:r>
        <w:r w:rsidR="00015992">
          <w:rPr>
            <w:noProof/>
            <w:webHidden/>
          </w:rPr>
          <w:instrText xml:space="preserve"> PAGEREF _Toc47556603 \h </w:instrText>
        </w:r>
        <w:r w:rsidR="00015992">
          <w:rPr>
            <w:noProof/>
            <w:webHidden/>
          </w:rPr>
        </w:r>
        <w:r w:rsidR="00015992">
          <w:rPr>
            <w:noProof/>
            <w:webHidden/>
          </w:rPr>
          <w:fldChar w:fldCharType="separate"/>
        </w:r>
        <w:r w:rsidR="00015992">
          <w:rPr>
            <w:noProof/>
            <w:webHidden/>
          </w:rPr>
          <w:t>23</w:t>
        </w:r>
        <w:r w:rsidR="00015992">
          <w:rPr>
            <w:noProof/>
            <w:webHidden/>
          </w:rPr>
          <w:fldChar w:fldCharType="end"/>
        </w:r>
      </w:hyperlink>
    </w:p>
    <w:p w14:paraId="5CE19693" w14:textId="66EED684" w:rsidR="00015992" w:rsidRDefault="00310829">
      <w:pPr>
        <w:pStyle w:val="TableofFigures"/>
        <w:rPr>
          <w:rFonts w:asciiTheme="minorHAnsi" w:eastAsiaTheme="minorEastAsia" w:hAnsiTheme="minorHAnsi" w:cstheme="minorBidi"/>
          <w:noProof/>
          <w:snapToGrid/>
          <w:szCs w:val="22"/>
        </w:rPr>
      </w:pPr>
      <w:hyperlink w:anchor="_Toc47556604" w:history="1">
        <w:r w:rsidR="00015992" w:rsidRPr="00EF0B96">
          <w:rPr>
            <w:rStyle w:val="Hyperlink"/>
            <w:rFonts w:cs="Arial"/>
            <w:noProof/>
          </w:rPr>
          <w:t>Figure 7: Frequency Discharge-Drainage Area Curves</w:t>
        </w:r>
        <w:r w:rsidR="00015992">
          <w:rPr>
            <w:noProof/>
            <w:webHidden/>
          </w:rPr>
          <w:tab/>
        </w:r>
        <w:r w:rsidR="00015992">
          <w:rPr>
            <w:noProof/>
            <w:webHidden/>
          </w:rPr>
          <w:fldChar w:fldCharType="begin"/>
        </w:r>
        <w:r w:rsidR="00015992">
          <w:rPr>
            <w:noProof/>
            <w:webHidden/>
          </w:rPr>
          <w:instrText xml:space="preserve"> PAGEREF _Toc47556604 \h </w:instrText>
        </w:r>
        <w:r w:rsidR="00015992">
          <w:rPr>
            <w:noProof/>
            <w:webHidden/>
          </w:rPr>
        </w:r>
        <w:r w:rsidR="00015992">
          <w:rPr>
            <w:noProof/>
            <w:webHidden/>
          </w:rPr>
          <w:fldChar w:fldCharType="separate"/>
        </w:r>
        <w:r w:rsidR="00015992">
          <w:rPr>
            <w:noProof/>
            <w:webHidden/>
          </w:rPr>
          <w:t>33</w:t>
        </w:r>
        <w:r w:rsidR="00015992">
          <w:rPr>
            <w:noProof/>
            <w:webHidden/>
          </w:rPr>
          <w:fldChar w:fldCharType="end"/>
        </w:r>
      </w:hyperlink>
    </w:p>
    <w:p w14:paraId="555A77E4" w14:textId="5687E118" w:rsidR="00015992" w:rsidRDefault="00310829">
      <w:pPr>
        <w:pStyle w:val="TableofFigures"/>
        <w:rPr>
          <w:rFonts w:asciiTheme="minorHAnsi" w:eastAsiaTheme="minorEastAsia" w:hAnsiTheme="minorHAnsi" w:cstheme="minorBidi"/>
          <w:noProof/>
          <w:snapToGrid/>
          <w:szCs w:val="22"/>
        </w:rPr>
      </w:pPr>
      <w:hyperlink w:anchor="_Toc47556605" w:history="1">
        <w:r w:rsidR="00015992" w:rsidRPr="00EF0B96">
          <w:rPr>
            <w:rStyle w:val="Hyperlink"/>
            <w:rFonts w:cs="Arial"/>
            <w:noProof/>
          </w:rPr>
          <w:t>Figure 8: 1% Annual Chance Total Stillwater Elevations for Coastal Areas</w:t>
        </w:r>
        <w:r w:rsidR="00015992">
          <w:rPr>
            <w:noProof/>
            <w:webHidden/>
          </w:rPr>
          <w:tab/>
        </w:r>
        <w:r w:rsidR="00015992">
          <w:rPr>
            <w:noProof/>
            <w:webHidden/>
          </w:rPr>
          <w:fldChar w:fldCharType="begin"/>
        </w:r>
        <w:r w:rsidR="00015992">
          <w:rPr>
            <w:noProof/>
            <w:webHidden/>
          </w:rPr>
          <w:instrText xml:space="preserve"> PAGEREF _Toc47556605 \h </w:instrText>
        </w:r>
        <w:r w:rsidR="00015992">
          <w:rPr>
            <w:noProof/>
            <w:webHidden/>
          </w:rPr>
        </w:r>
        <w:r w:rsidR="00015992">
          <w:rPr>
            <w:noProof/>
            <w:webHidden/>
          </w:rPr>
          <w:fldChar w:fldCharType="separate"/>
        </w:r>
        <w:r w:rsidR="00015992">
          <w:rPr>
            <w:noProof/>
            <w:webHidden/>
          </w:rPr>
          <w:t>38</w:t>
        </w:r>
        <w:r w:rsidR="00015992">
          <w:rPr>
            <w:noProof/>
            <w:webHidden/>
          </w:rPr>
          <w:fldChar w:fldCharType="end"/>
        </w:r>
      </w:hyperlink>
    </w:p>
    <w:p w14:paraId="0AB654A7" w14:textId="3B034094" w:rsidR="00015992" w:rsidRDefault="00310829">
      <w:pPr>
        <w:pStyle w:val="TableofFigures"/>
        <w:rPr>
          <w:rFonts w:asciiTheme="minorHAnsi" w:eastAsiaTheme="minorEastAsia" w:hAnsiTheme="minorHAnsi" w:cstheme="minorBidi"/>
          <w:noProof/>
          <w:snapToGrid/>
          <w:szCs w:val="22"/>
        </w:rPr>
      </w:pPr>
      <w:hyperlink w:anchor="_Toc47556606" w:history="1">
        <w:r w:rsidR="00015992" w:rsidRPr="00EF0B96">
          <w:rPr>
            <w:rStyle w:val="Hyperlink"/>
            <w:rFonts w:cs="Arial"/>
            <w:noProof/>
          </w:rPr>
          <w:t>Figure 9: Transect Location Map</w:t>
        </w:r>
        <w:r w:rsidR="00015992">
          <w:rPr>
            <w:noProof/>
            <w:webHidden/>
          </w:rPr>
          <w:tab/>
        </w:r>
        <w:r w:rsidR="00015992">
          <w:rPr>
            <w:noProof/>
            <w:webHidden/>
          </w:rPr>
          <w:fldChar w:fldCharType="begin"/>
        </w:r>
        <w:r w:rsidR="00015992">
          <w:rPr>
            <w:noProof/>
            <w:webHidden/>
          </w:rPr>
          <w:instrText xml:space="preserve"> PAGEREF _Toc47556606 \h </w:instrText>
        </w:r>
        <w:r w:rsidR="00015992">
          <w:rPr>
            <w:noProof/>
            <w:webHidden/>
          </w:rPr>
        </w:r>
        <w:r w:rsidR="00015992">
          <w:rPr>
            <w:noProof/>
            <w:webHidden/>
          </w:rPr>
          <w:fldChar w:fldCharType="separate"/>
        </w:r>
        <w:r w:rsidR="00015992">
          <w:rPr>
            <w:noProof/>
            <w:webHidden/>
          </w:rPr>
          <w:t>43</w:t>
        </w:r>
        <w:r w:rsidR="00015992">
          <w:rPr>
            <w:noProof/>
            <w:webHidden/>
          </w:rPr>
          <w:fldChar w:fldCharType="end"/>
        </w:r>
      </w:hyperlink>
    </w:p>
    <w:p w14:paraId="0C770413" w14:textId="58741CDA" w:rsidR="00D17226" w:rsidRPr="00B30097" w:rsidRDefault="0049362C" w:rsidP="002F2496">
      <w:pPr>
        <w:pStyle w:val="BodyText"/>
      </w:pPr>
      <w:r w:rsidRPr="00B30097">
        <w:fldChar w:fldCharType="end"/>
      </w:r>
    </w:p>
    <w:p w14:paraId="0C770415" w14:textId="77777777" w:rsidR="00D63FE6" w:rsidRPr="00634185" w:rsidRDefault="00B84E1A" w:rsidP="009A3A30">
      <w:pPr>
        <w:pStyle w:val="TOCHeading3"/>
      </w:pPr>
      <w:bookmarkStart w:id="2" w:name="LOT"/>
      <w:r w:rsidRPr="00634185">
        <w:t>Tables</w:t>
      </w:r>
      <w:bookmarkEnd w:id="2"/>
    </w:p>
    <w:p w14:paraId="0C770416" w14:textId="77777777" w:rsidR="00B84E1A" w:rsidRPr="00646FD7" w:rsidRDefault="00B84E1A" w:rsidP="002F2496">
      <w:pPr>
        <w:pStyle w:val="TOCPage"/>
      </w:pPr>
      <w:r w:rsidRPr="00646FD7">
        <w:t>Page</w:t>
      </w:r>
    </w:p>
    <w:p w14:paraId="0C770417" w14:textId="77777777" w:rsidR="00052B20" w:rsidRPr="002F2496" w:rsidRDefault="00052B20" w:rsidP="002F2496"/>
    <w:p w14:paraId="5B7A2E74" w14:textId="61A6B241" w:rsidR="00015992" w:rsidRDefault="0049362C">
      <w:pPr>
        <w:pStyle w:val="TableofFigures"/>
        <w:rPr>
          <w:rFonts w:asciiTheme="minorHAnsi" w:eastAsiaTheme="minorEastAsia" w:hAnsiTheme="minorHAnsi" w:cstheme="minorBidi"/>
          <w:noProof/>
          <w:snapToGrid/>
          <w:szCs w:val="22"/>
        </w:rPr>
      </w:pPr>
      <w:r w:rsidRPr="00B30097">
        <w:rPr>
          <w:rFonts w:cs="Arial"/>
        </w:rPr>
        <w:fldChar w:fldCharType="begin"/>
      </w:r>
      <w:r w:rsidR="00B07009" w:rsidRPr="00B30097">
        <w:rPr>
          <w:rFonts w:cs="Arial"/>
        </w:rPr>
        <w:instrText xml:space="preserve"> TOC \h \z \c "Table" </w:instrText>
      </w:r>
      <w:r w:rsidRPr="00B30097">
        <w:rPr>
          <w:rFonts w:cs="Arial"/>
        </w:rPr>
        <w:fldChar w:fldCharType="separate"/>
      </w:r>
      <w:hyperlink w:anchor="_Toc47556607" w:history="1">
        <w:r w:rsidR="00015992" w:rsidRPr="00CF677F">
          <w:rPr>
            <w:rStyle w:val="Hyperlink"/>
            <w:noProof/>
          </w:rPr>
          <w:t>Table 1: Listing of NFIP Jurisdictions</w:t>
        </w:r>
        <w:r w:rsidR="00015992">
          <w:rPr>
            <w:noProof/>
            <w:webHidden/>
          </w:rPr>
          <w:tab/>
        </w:r>
        <w:r w:rsidR="00015992">
          <w:rPr>
            <w:noProof/>
            <w:webHidden/>
          </w:rPr>
          <w:fldChar w:fldCharType="begin"/>
        </w:r>
        <w:r w:rsidR="00015992">
          <w:rPr>
            <w:noProof/>
            <w:webHidden/>
          </w:rPr>
          <w:instrText xml:space="preserve"> PAGEREF _Toc47556607 \h </w:instrText>
        </w:r>
        <w:r w:rsidR="00015992">
          <w:rPr>
            <w:noProof/>
            <w:webHidden/>
          </w:rPr>
        </w:r>
        <w:r w:rsidR="00015992">
          <w:rPr>
            <w:noProof/>
            <w:webHidden/>
          </w:rPr>
          <w:fldChar w:fldCharType="separate"/>
        </w:r>
        <w:r w:rsidR="00015992">
          <w:rPr>
            <w:noProof/>
            <w:webHidden/>
          </w:rPr>
          <w:t>3</w:t>
        </w:r>
        <w:r w:rsidR="00015992">
          <w:rPr>
            <w:noProof/>
            <w:webHidden/>
          </w:rPr>
          <w:fldChar w:fldCharType="end"/>
        </w:r>
      </w:hyperlink>
    </w:p>
    <w:p w14:paraId="79550D1A" w14:textId="7849B36F" w:rsidR="00015992" w:rsidRDefault="00310829">
      <w:pPr>
        <w:pStyle w:val="TableofFigures"/>
        <w:rPr>
          <w:rFonts w:asciiTheme="minorHAnsi" w:eastAsiaTheme="minorEastAsia" w:hAnsiTheme="minorHAnsi" w:cstheme="minorBidi"/>
          <w:noProof/>
          <w:snapToGrid/>
          <w:szCs w:val="22"/>
        </w:rPr>
      </w:pPr>
      <w:hyperlink w:anchor="_Toc47556608" w:history="1">
        <w:r w:rsidR="00015992" w:rsidRPr="00CF677F">
          <w:rPr>
            <w:rStyle w:val="Hyperlink"/>
            <w:noProof/>
          </w:rPr>
          <w:t>Table 2: Flooding Sources Included in this FIS Report</w:t>
        </w:r>
        <w:r w:rsidR="00015992">
          <w:rPr>
            <w:noProof/>
            <w:webHidden/>
          </w:rPr>
          <w:tab/>
        </w:r>
        <w:r w:rsidR="00015992">
          <w:rPr>
            <w:noProof/>
            <w:webHidden/>
          </w:rPr>
          <w:fldChar w:fldCharType="begin"/>
        </w:r>
        <w:r w:rsidR="00015992">
          <w:rPr>
            <w:noProof/>
            <w:webHidden/>
          </w:rPr>
          <w:instrText xml:space="preserve"> PAGEREF _Toc47556608 \h </w:instrText>
        </w:r>
        <w:r w:rsidR="00015992">
          <w:rPr>
            <w:noProof/>
            <w:webHidden/>
          </w:rPr>
        </w:r>
        <w:r w:rsidR="00015992">
          <w:rPr>
            <w:noProof/>
            <w:webHidden/>
          </w:rPr>
          <w:fldChar w:fldCharType="separate"/>
        </w:r>
        <w:r w:rsidR="00015992">
          <w:rPr>
            <w:noProof/>
            <w:webHidden/>
          </w:rPr>
          <w:t>16</w:t>
        </w:r>
        <w:r w:rsidR="00015992">
          <w:rPr>
            <w:noProof/>
            <w:webHidden/>
          </w:rPr>
          <w:fldChar w:fldCharType="end"/>
        </w:r>
      </w:hyperlink>
    </w:p>
    <w:p w14:paraId="4EE4A40B" w14:textId="7281E9AE" w:rsidR="00015992" w:rsidRDefault="00310829">
      <w:pPr>
        <w:pStyle w:val="TableofFigures"/>
        <w:rPr>
          <w:rFonts w:asciiTheme="minorHAnsi" w:eastAsiaTheme="minorEastAsia" w:hAnsiTheme="minorHAnsi" w:cstheme="minorBidi"/>
          <w:noProof/>
          <w:snapToGrid/>
          <w:szCs w:val="22"/>
        </w:rPr>
      </w:pPr>
      <w:hyperlink w:anchor="_Toc47556609" w:history="1">
        <w:r w:rsidR="00015992" w:rsidRPr="00CF677F">
          <w:rPr>
            <w:rStyle w:val="Hyperlink"/>
            <w:rFonts w:cs="Arial"/>
            <w:noProof/>
          </w:rPr>
          <w:t>Table 3: Flood Zone Designations by Community</w:t>
        </w:r>
        <w:r w:rsidR="00015992">
          <w:rPr>
            <w:noProof/>
            <w:webHidden/>
          </w:rPr>
          <w:tab/>
        </w:r>
        <w:r w:rsidR="00015992">
          <w:rPr>
            <w:noProof/>
            <w:webHidden/>
          </w:rPr>
          <w:fldChar w:fldCharType="begin"/>
        </w:r>
        <w:r w:rsidR="00015992">
          <w:rPr>
            <w:noProof/>
            <w:webHidden/>
          </w:rPr>
          <w:instrText xml:space="preserve"> PAGEREF _Toc47556609 \h </w:instrText>
        </w:r>
        <w:r w:rsidR="00015992">
          <w:rPr>
            <w:noProof/>
            <w:webHidden/>
          </w:rPr>
        </w:r>
        <w:r w:rsidR="00015992">
          <w:rPr>
            <w:noProof/>
            <w:webHidden/>
          </w:rPr>
          <w:fldChar w:fldCharType="separate"/>
        </w:r>
        <w:r w:rsidR="00015992">
          <w:rPr>
            <w:noProof/>
            <w:webHidden/>
          </w:rPr>
          <w:t>24</w:t>
        </w:r>
        <w:r w:rsidR="00015992">
          <w:rPr>
            <w:noProof/>
            <w:webHidden/>
          </w:rPr>
          <w:fldChar w:fldCharType="end"/>
        </w:r>
      </w:hyperlink>
    </w:p>
    <w:p w14:paraId="34760EBE" w14:textId="270B4596" w:rsidR="00015992" w:rsidRDefault="00310829">
      <w:pPr>
        <w:pStyle w:val="TableofFigures"/>
        <w:rPr>
          <w:rFonts w:asciiTheme="minorHAnsi" w:eastAsiaTheme="minorEastAsia" w:hAnsiTheme="minorHAnsi" w:cstheme="minorBidi"/>
          <w:noProof/>
          <w:snapToGrid/>
          <w:szCs w:val="22"/>
        </w:rPr>
      </w:pPr>
      <w:hyperlink w:anchor="_Toc47556610" w:history="1">
        <w:r w:rsidR="00015992" w:rsidRPr="00CF677F">
          <w:rPr>
            <w:rStyle w:val="Hyperlink"/>
            <w:rFonts w:cs="Arial"/>
            <w:noProof/>
          </w:rPr>
          <w:t>Table 4: Basin Characteristics</w:t>
        </w:r>
        <w:r w:rsidR="00015992">
          <w:rPr>
            <w:noProof/>
            <w:webHidden/>
          </w:rPr>
          <w:tab/>
        </w:r>
        <w:r w:rsidR="00015992">
          <w:rPr>
            <w:noProof/>
            <w:webHidden/>
          </w:rPr>
          <w:fldChar w:fldCharType="begin"/>
        </w:r>
        <w:r w:rsidR="00015992">
          <w:rPr>
            <w:noProof/>
            <w:webHidden/>
          </w:rPr>
          <w:instrText xml:space="preserve"> PAGEREF _Toc47556610 \h </w:instrText>
        </w:r>
        <w:r w:rsidR="00015992">
          <w:rPr>
            <w:noProof/>
            <w:webHidden/>
          </w:rPr>
        </w:r>
        <w:r w:rsidR="00015992">
          <w:rPr>
            <w:noProof/>
            <w:webHidden/>
          </w:rPr>
          <w:fldChar w:fldCharType="separate"/>
        </w:r>
        <w:r w:rsidR="00015992">
          <w:rPr>
            <w:noProof/>
            <w:webHidden/>
          </w:rPr>
          <w:t>25</w:t>
        </w:r>
        <w:r w:rsidR="00015992">
          <w:rPr>
            <w:noProof/>
            <w:webHidden/>
          </w:rPr>
          <w:fldChar w:fldCharType="end"/>
        </w:r>
      </w:hyperlink>
    </w:p>
    <w:p w14:paraId="30205336" w14:textId="29C98509" w:rsidR="00015992" w:rsidRDefault="00310829">
      <w:pPr>
        <w:pStyle w:val="TableofFigures"/>
        <w:rPr>
          <w:rFonts w:asciiTheme="minorHAnsi" w:eastAsiaTheme="minorEastAsia" w:hAnsiTheme="minorHAnsi" w:cstheme="minorBidi"/>
          <w:noProof/>
          <w:snapToGrid/>
          <w:szCs w:val="22"/>
        </w:rPr>
      </w:pPr>
      <w:hyperlink w:anchor="_Toc47556611" w:history="1">
        <w:r w:rsidR="00015992" w:rsidRPr="00CF677F">
          <w:rPr>
            <w:rStyle w:val="Hyperlink"/>
            <w:rFonts w:cs="Arial"/>
            <w:noProof/>
          </w:rPr>
          <w:t>Table 5: Principal Flood Problems</w:t>
        </w:r>
        <w:r w:rsidR="00015992">
          <w:rPr>
            <w:noProof/>
            <w:webHidden/>
          </w:rPr>
          <w:tab/>
        </w:r>
        <w:r w:rsidR="00015992">
          <w:rPr>
            <w:noProof/>
            <w:webHidden/>
          </w:rPr>
          <w:fldChar w:fldCharType="begin"/>
        </w:r>
        <w:r w:rsidR="00015992">
          <w:rPr>
            <w:noProof/>
            <w:webHidden/>
          </w:rPr>
          <w:instrText xml:space="preserve"> PAGEREF _Toc47556611 \h </w:instrText>
        </w:r>
        <w:r w:rsidR="00015992">
          <w:rPr>
            <w:noProof/>
            <w:webHidden/>
          </w:rPr>
        </w:r>
        <w:r w:rsidR="00015992">
          <w:rPr>
            <w:noProof/>
            <w:webHidden/>
          </w:rPr>
          <w:fldChar w:fldCharType="separate"/>
        </w:r>
        <w:r w:rsidR="00015992">
          <w:rPr>
            <w:noProof/>
            <w:webHidden/>
          </w:rPr>
          <w:t>25</w:t>
        </w:r>
        <w:r w:rsidR="00015992">
          <w:rPr>
            <w:noProof/>
            <w:webHidden/>
          </w:rPr>
          <w:fldChar w:fldCharType="end"/>
        </w:r>
      </w:hyperlink>
    </w:p>
    <w:p w14:paraId="6324FD55" w14:textId="587CEA48" w:rsidR="00015992" w:rsidRDefault="00310829">
      <w:pPr>
        <w:pStyle w:val="TableofFigures"/>
        <w:rPr>
          <w:rFonts w:asciiTheme="minorHAnsi" w:eastAsiaTheme="minorEastAsia" w:hAnsiTheme="minorHAnsi" w:cstheme="minorBidi"/>
          <w:noProof/>
          <w:snapToGrid/>
          <w:szCs w:val="22"/>
        </w:rPr>
      </w:pPr>
      <w:hyperlink w:anchor="_Toc47556612" w:history="1">
        <w:r w:rsidR="00015992" w:rsidRPr="00CF677F">
          <w:rPr>
            <w:rStyle w:val="Hyperlink"/>
            <w:rFonts w:cs="Arial"/>
            <w:noProof/>
          </w:rPr>
          <w:t>Table 6: Historic Flooding Elevations</w:t>
        </w:r>
        <w:r w:rsidR="00015992">
          <w:rPr>
            <w:noProof/>
            <w:webHidden/>
          </w:rPr>
          <w:tab/>
        </w:r>
        <w:r w:rsidR="00015992">
          <w:rPr>
            <w:noProof/>
            <w:webHidden/>
          </w:rPr>
          <w:fldChar w:fldCharType="begin"/>
        </w:r>
        <w:r w:rsidR="00015992">
          <w:rPr>
            <w:noProof/>
            <w:webHidden/>
          </w:rPr>
          <w:instrText xml:space="preserve"> PAGEREF _Toc47556612 \h </w:instrText>
        </w:r>
        <w:r w:rsidR="00015992">
          <w:rPr>
            <w:noProof/>
            <w:webHidden/>
          </w:rPr>
        </w:r>
        <w:r w:rsidR="00015992">
          <w:rPr>
            <w:noProof/>
            <w:webHidden/>
          </w:rPr>
          <w:fldChar w:fldCharType="separate"/>
        </w:r>
        <w:r w:rsidR="00015992">
          <w:rPr>
            <w:noProof/>
            <w:webHidden/>
          </w:rPr>
          <w:t>26</w:t>
        </w:r>
        <w:r w:rsidR="00015992">
          <w:rPr>
            <w:noProof/>
            <w:webHidden/>
          </w:rPr>
          <w:fldChar w:fldCharType="end"/>
        </w:r>
      </w:hyperlink>
    </w:p>
    <w:p w14:paraId="1D1780FF" w14:textId="0E8E8D0B" w:rsidR="00015992" w:rsidRDefault="00310829">
      <w:pPr>
        <w:pStyle w:val="TableofFigures"/>
        <w:rPr>
          <w:rFonts w:asciiTheme="minorHAnsi" w:eastAsiaTheme="minorEastAsia" w:hAnsiTheme="minorHAnsi" w:cstheme="minorBidi"/>
          <w:noProof/>
          <w:snapToGrid/>
          <w:szCs w:val="22"/>
        </w:rPr>
      </w:pPr>
      <w:hyperlink w:anchor="_Toc47556613" w:history="1">
        <w:r w:rsidR="00015992" w:rsidRPr="00CF677F">
          <w:rPr>
            <w:rStyle w:val="Hyperlink"/>
            <w:rFonts w:cs="Arial"/>
            <w:noProof/>
          </w:rPr>
          <w:t>Table 7: Dams and Other Flood Hazard Reduction Measures</w:t>
        </w:r>
        <w:r w:rsidR="00015992">
          <w:rPr>
            <w:noProof/>
            <w:webHidden/>
          </w:rPr>
          <w:tab/>
        </w:r>
        <w:r w:rsidR="00015992">
          <w:rPr>
            <w:noProof/>
            <w:webHidden/>
          </w:rPr>
          <w:fldChar w:fldCharType="begin"/>
        </w:r>
        <w:r w:rsidR="00015992">
          <w:rPr>
            <w:noProof/>
            <w:webHidden/>
          </w:rPr>
          <w:instrText xml:space="preserve"> PAGEREF _Toc47556613 \h </w:instrText>
        </w:r>
        <w:r w:rsidR="00015992">
          <w:rPr>
            <w:noProof/>
            <w:webHidden/>
          </w:rPr>
        </w:r>
        <w:r w:rsidR="00015992">
          <w:rPr>
            <w:noProof/>
            <w:webHidden/>
          </w:rPr>
          <w:fldChar w:fldCharType="separate"/>
        </w:r>
        <w:r w:rsidR="00015992">
          <w:rPr>
            <w:noProof/>
            <w:webHidden/>
          </w:rPr>
          <w:t>26</w:t>
        </w:r>
        <w:r w:rsidR="00015992">
          <w:rPr>
            <w:noProof/>
            <w:webHidden/>
          </w:rPr>
          <w:fldChar w:fldCharType="end"/>
        </w:r>
      </w:hyperlink>
    </w:p>
    <w:p w14:paraId="29BC6552" w14:textId="1A3093C0" w:rsidR="00015992" w:rsidRDefault="00310829">
      <w:pPr>
        <w:pStyle w:val="TableofFigures"/>
        <w:rPr>
          <w:rFonts w:asciiTheme="minorHAnsi" w:eastAsiaTheme="minorEastAsia" w:hAnsiTheme="minorHAnsi" w:cstheme="minorBidi"/>
          <w:noProof/>
          <w:snapToGrid/>
          <w:szCs w:val="22"/>
        </w:rPr>
      </w:pPr>
      <w:hyperlink w:anchor="_Toc47556614" w:history="1">
        <w:r w:rsidR="00015992" w:rsidRPr="00CF677F">
          <w:rPr>
            <w:rStyle w:val="Hyperlink"/>
            <w:noProof/>
          </w:rPr>
          <w:t>Table 8: Levee Systems</w:t>
        </w:r>
        <w:r w:rsidR="00015992">
          <w:rPr>
            <w:noProof/>
            <w:webHidden/>
          </w:rPr>
          <w:tab/>
        </w:r>
        <w:r w:rsidR="00015992">
          <w:rPr>
            <w:noProof/>
            <w:webHidden/>
          </w:rPr>
          <w:fldChar w:fldCharType="begin"/>
        </w:r>
        <w:r w:rsidR="00015992">
          <w:rPr>
            <w:noProof/>
            <w:webHidden/>
          </w:rPr>
          <w:instrText xml:space="preserve"> PAGEREF _Toc47556614 \h </w:instrText>
        </w:r>
        <w:r w:rsidR="00015992">
          <w:rPr>
            <w:noProof/>
            <w:webHidden/>
          </w:rPr>
        </w:r>
        <w:r w:rsidR="00015992">
          <w:rPr>
            <w:noProof/>
            <w:webHidden/>
          </w:rPr>
          <w:fldChar w:fldCharType="separate"/>
        </w:r>
        <w:r w:rsidR="00015992">
          <w:rPr>
            <w:noProof/>
            <w:webHidden/>
          </w:rPr>
          <w:t>29</w:t>
        </w:r>
        <w:r w:rsidR="00015992">
          <w:rPr>
            <w:noProof/>
            <w:webHidden/>
          </w:rPr>
          <w:fldChar w:fldCharType="end"/>
        </w:r>
      </w:hyperlink>
    </w:p>
    <w:p w14:paraId="3B87B47C" w14:textId="63833BA3" w:rsidR="00015992" w:rsidRDefault="00310829">
      <w:pPr>
        <w:pStyle w:val="TableofFigures"/>
        <w:rPr>
          <w:rFonts w:asciiTheme="minorHAnsi" w:eastAsiaTheme="minorEastAsia" w:hAnsiTheme="minorHAnsi" w:cstheme="minorBidi"/>
          <w:noProof/>
          <w:snapToGrid/>
          <w:szCs w:val="22"/>
        </w:rPr>
      </w:pPr>
      <w:hyperlink w:anchor="_Toc47556615" w:history="1">
        <w:r w:rsidR="00015992" w:rsidRPr="00CF677F">
          <w:rPr>
            <w:rStyle w:val="Hyperlink"/>
            <w:noProof/>
          </w:rPr>
          <w:t>Table 9: Summary of Discharges</w:t>
        </w:r>
        <w:r w:rsidR="00015992">
          <w:rPr>
            <w:noProof/>
            <w:webHidden/>
          </w:rPr>
          <w:tab/>
        </w:r>
        <w:r w:rsidR="00015992">
          <w:rPr>
            <w:noProof/>
            <w:webHidden/>
          </w:rPr>
          <w:fldChar w:fldCharType="begin"/>
        </w:r>
        <w:r w:rsidR="00015992">
          <w:rPr>
            <w:noProof/>
            <w:webHidden/>
          </w:rPr>
          <w:instrText xml:space="preserve"> PAGEREF _Toc47556615 \h </w:instrText>
        </w:r>
        <w:r w:rsidR="00015992">
          <w:rPr>
            <w:noProof/>
            <w:webHidden/>
          </w:rPr>
        </w:r>
        <w:r w:rsidR="00015992">
          <w:rPr>
            <w:noProof/>
            <w:webHidden/>
          </w:rPr>
          <w:fldChar w:fldCharType="separate"/>
        </w:r>
        <w:r w:rsidR="00015992">
          <w:rPr>
            <w:noProof/>
            <w:webHidden/>
          </w:rPr>
          <w:t>32</w:t>
        </w:r>
        <w:r w:rsidR="00015992">
          <w:rPr>
            <w:noProof/>
            <w:webHidden/>
          </w:rPr>
          <w:fldChar w:fldCharType="end"/>
        </w:r>
      </w:hyperlink>
    </w:p>
    <w:p w14:paraId="6023CDA4" w14:textId="1BEB9221" w:rsidR="00015992" w:rsidRDefault="00310829">
      <w:pPr>
        <w:pStyle w:val="TableofFigures"/>
        <w:rPr>
          <w:rFonts w:asciiTheme="minorHAnsi" w:eastAsiaTheme="minorEastAsia" w:hAnsiTheme="minorHAnsi" w:cstheme="minorBidi"/>
          <w:noProof/>
          <w:snapToGrid/>
          <w:szCs w:val="22"/>
        </w:rPr>
      </w:pPr>
      <w:hyperlink w:anchor="_Toc47556616" w:history="1">
        <w:r w:rsidR="00015992" w:rsidRPr="00CF677F">
          <w:rPr>
            <w:rStyle w:val="Hyperlink"/>
            <w:rFonts w:cs="Arial"/>
            <w:noProof/>
          </w:rPr>
          <w:t>Table 10: Summary of Non-Coastal Stillwater Elevations</w:t>
        </w:r>
        <w:r w:rsidR="00015992">
          <w:rPr>
            <w:noProof/>
            <w:webHidden/>
          </w:rPr>
          <w:tab/>
        </w:r>
        <w:r w:rsidR="00015992">
          <w:rPr>
            <w:noProof/>
            <w:webHidden/>
          </w:rPr>
          <w:fldChar w:fldCharType="begin"/>
        </w:r>
        <w:r w:rsidR="00015992">
          <w:rPr>
            <w:noProof/>
            <w:webHidden/>
          </w:rPr>
          <w:instrText xml:space="preserve"> PAGEREF _Toc47556616 \h </w:instrText>
        </w:r>
        <w:r w:rsidR="00015992">
          <w:rPr>
            <w:noProof/>
            <w:webHidden/>
          </w:rPr>
        </w:r>
        <w:r w:rsidR="00015992">
          <w:rPr>
            <w:noProof/>
            <w:webHidden/>
          </w:rPr>
          <w:fldChar w:fldCharType="separate"/>
        </w:r>
        <w:r w:rsidR="00015992">
          <w:rPr>
            <w:noProof/>
            <w:webHidden/>
          </w:rPr>
          <w:t>34</w:t>
        </w:r>
        <w:r w:rsidR="00015992">
          <w:rPr>
            <w:noProof/>
            <w:webHidden/>
          </w:rPr>
          <w:fldChar w:fldCharType="end"/>
        </w:r>
      </w:hyperlink>
    </w:p>
    <w:p w14:paraId="5894E930" w14:textId="71708982" w:rsidR="00015992" w:rsidRDefault="00310829">
      <w:pPr>
        <w:pStyle w:val="TableofFigures"/>
        <w:rPr>
          <w:rFonts w:asciiTheme="minorHAnsi" w:eastAsiaTheme="minorEastAsia" w:hAnsiTheme="minorHAnsi" w:cstheme="minorBidi"/>
          <w:noProof/>
          <w:snapToGrid/>
          <w:szCs w:val="22"/>
        </w:rPr>
      </w:pPr>
      <w:hyperlink w:anchor="_Toc47556617" w:history="1">
        <w:r w:rsidR="00015992" w:rsidRPr="00CF677F">
          <w:rPr>
            <w:rStyle w:val="Hyperlink"/>
            <w:rFonts w:cs="Arial"/>
            <w:noProof/>
          </w:rPr>
          <w:t>Table 11: Stream Gage Information used to Determine Discharges</w:t>
        </w:r>
        <w:r w:rsidR="00015992">
          <w:rPr>
            <w:noProof/>
            <w:webHidden/>
          </w:rPr>
          <w:tab/>
        </w:r>
        <w:r w:rsidR="00015992">
          <w:rPr>
            <w:noProof/>
            <w:webHidden/>
          </w:rPr>
          <w:fldChar w:fldCharType="begin"/>
        </w:r>
        <w:r w:rsidR="00015992">
          <w:rPr>
            <w:noProof/>
            <w:webHidden/>
          </w:rPr>
          <w:instrText xml:space="preserve"> PAGEREF _Toc47556617 \h </w:instrText>
        </w:r>
        <w:r w:rsidR="00015992">
          <w:rPr>
            <w:noProof/>
            <w:webHidden/>
          </w:rPr>
        </w:r>
        <w:r w:rsidR="00015992">
          <w:rPr>
            <w:noProof/>
            <w:webHidden/>
          </w:rPr>
          <w:fldChar w:fldCharType="separate"/>
        </w:r>
        <w:r w:rsidR="00015992">
          <w:rPr>
            <w:noProof/>
            <w:webHidden/>
          </w:rPr>
          <w:t>35</w:t>
        </w:r>
        <w:r w:rsidR="00015992">
          <w:rPr>
            <w:noProof/>
            <w:webHidden/>
          </w:rPr>
          <w:fldChar w:fldCharType="end"/>
        </w:r>
      </w:hyperlink>
    </w:p>
    <w:p w14:paraId="63C2C3C2" w14:textId="249B2972" w:rsidR="00015992" w:rsidRDefault="00310829">
      <w:pPr>
        <w:pStyle w:val="TableofFigures"/>
        <w:rPr>
          <w:rFonts w:asciiTheme="minorHAnsi" w:eastAsiaTheme="minorEastAsia" w:hAnsiTheme="minorHAnsi" w:cstheme="minorBidi"/>
          <w:noProof/>
          <w:snapToGrid/>
          <w:szCs w:val="22"/>
        </w:rPr>
      </w:pPr>
      <w:hyperlink w:anchor="_Toc47556618" w:history="1">
        <w:r w:rsidR="00015992" w:rsidRPr="00CF677F">
          <w:rPr>
            <w:rStyle w:val="Hyperlink"/>
            <w:rFonts w:cs="Arial"/>
            <w:noProof/>
          </w:rPr>
          <w:t>Table 12: Summary of Hydrologic and Hydraulic Analyses</w:t>
        </w:r>
        <w:r w:rsidR="00015992">
          <w:rPr>
            <w:noProof/>
            <w:webHidden/>
          </w:rPr>
          <w:tab/>
        </w:r>
        <w:r w:rsidR="00015992">
          <w:rPr>
            <w:noProof/>
            <w:webHidden/>
          </w:rPr>
          <w:fldChar w:fldCharType="begin"/>
        </w:r>
        <w:r w:rsidR="00015992">
          <w:rPr>
            <w:noProof/>
            <w:webHidden/>
          </w:rPr>
          <w:instrText xml:space="preserve"> PAGEREF _Toc47556618 \h </w:instrText>
        </w:r>
        <w:r w:rsidR="00015992">
          <w:rPr>
            <w:noProof/>
            <w:webHidden/>
          </w:rPr>
        </w:r>
        <w:r w:rsidR="00015992">
          <w:rPr>
            <w:noProof/>
            <w:webHidden/>
          </w:rPr>
          <w:fldChar w:fldCharType="separate"/>
        </w:r>
        <w:r w:rsidR="00015992">
          <w:rPr>
            <w:noProof/>
            <w:webHidden/>
          </w:rPr>
          <w:t>36</w:t>
        </w:r>
        <w:r w:rsidR="00015992">
          <w:rPr>
            <w:noProof/>
            <w:webHidden/>
          </w:rPr>
          <w:fldChar w:fldCharType="end"/>
        </w:r>
      </w:hyperlink>
    </w:p>
    <w:p w14:paraId="41DCC3D7" w14:textId="25C5994A" w:rsidR="00015992" w:rsidRDefault="00310829">
      <w:pPr>
        <w:pStyle w:val="TableofFigures"/>
        <w:rPr>
          <w:rFonts w:asciiTheme="minorHAnsi" w:eastAsiaTheme="minorEastAsia" w:hAnsiTheme="minorHAnsi" w:cstheme="minorBidi"/>
          <w:noProof/>
          <w:snapToGrid/>
          <w:szCs w:val="22"/>
        </w:rPr>
      </w:pPr>
      <w:hyperlink w:anchor="_Toc47556619" w:history="1">
        <w:r w:rsidR="00015992" w:rsidRPr="00CF677F">
          <w:rPr>
            <w:rStyle w:val="Hyperlink"/>
            <w:rFonts w:cs="Arial"/>
            <w:noProof/>
          </w:rPr>
          <w:t>Table 13: Roughness Coefficients</w:t>
        </w:r>
        <w:r w:rsidR="00015992">
          <w:rPr>
            <w:noProof/>
            <w:webHidden/>
          </w:rPr>
          <w:tab/>
        </w:r>
        <w:r w:rsidR="00015992">
          <w:rPr>
            <w:noProof/>
            <w:webHidden/>
          </w:rPr>
          <w:fldChar w:fldCharType="begin"/>
        </w:r>
        <w:r w:rsidR="00015992">
          <w:rPr>
            <w:noProof/>
            <w:webHidden/>
          </w:rPr>
          <w:instrText xml:space="preserve"> PAGEREF _Toc47556619 \h </w:instrText>
        </w:r>
        <w:r w:rsidR="00015992">
          <w:rPr>
            <w:noProof/>
            <w:webHidden/>
          </w:rPr>
        </w:r>
        <w:r w:rsidR="00015992">
          <w:rPr>
            <w:noProof/>
            <w:webHidden/>
          </w:rPr>
          <w:fldChar w:fldCharType="separate"/>
        </w:r>
        <w:r w:rsidR="00015992">
          <w:rPr>
            <w:noProof/>
            <w:webHidden/>
          </w:rPr>
          <w:t>37</w:t>
        </w:r>
        <w:r w:rsidR="00015992">
          <w:rPr>
            <w:noProof/>
            <w:webHidden/>
          </w:rPr>
          <w:fldChar w:fldCharType="end"/>
        </w:r>
      </w:hyperlink>
    </w:p>
    <w:p w14:paraId="4D51EB31" w14:textId="4C80453C" w:rsidR="00015992" w:rsidRDefault="00310829">
      <w:pPr>
        <w:pStyle w:val="TableofFigures"/>
        <w:rPr>
          <w:rFonts w:asciiTheme="minorHAnsi" w:eastAsiaTheme="minorEastAsia" w:hAnsiTheme="minorHAnsi" w:cstheme="minorBidi"/>
          <w:noProof/>
          <w:snapToGrid/>
          <w:szCs w:val="22"/>
        </w:rPr>
      </w:pPr>
      <w:hyperlink w:anchor="_Toc47556620" w:history="1">
        <w:r w:rsidR="00015992" w:rsidRPr="00CF677F">
          <w:rPr>
            <w:rStyle w:val="Hyperlink"/>
            <w:rFonts w:cs="Arial"/>
            <w:noProof/>
          </w:rPr>
          <w:t>Table 14: Summary of Coastal Analyses</w:t>
        </w:r>
        <w:r w:rsidR="00015992">
          <w:rPr>
            <w:noProof/>
            <w:webHidden/>
          </w:rPr>
          <w:tab/>
        </w:r>
        <w:r w:rsidR="00015992">
          <w:rPr>
            <w:noProof/>
            <w:webHidden/>
          </w:rPr>
          <w:fldChar w:fldCharType="begin"/>
        </w:r>
        <w:r w:rsidR="00015992">
          <w:rPr>
            <w:noProof/>
            <w:webHidden/>
          </w:rPr>
          <w:instrText xml:space="preserve"> PAGEREF _Toc47556620 \h </w:instrText>
        </w:r>
        <w:r w:rsidR="00015992">
          <w:rPr>
            <w:noProof/>
            <w:webHidden/>
          </w:rPr>
        </w:r>
        <w:r w:rsidR="00015992">
          <w:rPr>
            <w:noProof/>
            <w:webHidden/>
          </w:rPr>
          <w:fldChar w:fldCharType="separate"/>
        </w:r>
        <w:r w:rsidR="00015992">
          <w:rPr>
            <w:noProof/>
            <w:webHidden/>
          </w:rPr>
          <w:t>37</w:t>
        </w:r>
        <w:r w:rsidR="00015992">
          <w:rPr>
            <w:noProof/>
            <w:webHidden/>
          </w:rPr>
          <w:fldChar w:fldCharType="end"/>
        </w:r>
      </w:hyperlink>
    </w:p>
    <w:p w14:paraId="5AB899B4" w14:textId="7EB4640F" w:rsidR="00015992" w:rsidRDefault="00310829">
      <w:pPr>
        <w:pStyle w:val="TableofFigures"/>
        <w:rPr>
          <w:rFonts w:asciiTheme="minorHAnsi" w:eastAsiaTheme="minorEastAsia" w:hAnsiTheme="minorHAnsi" w:cstheme="minorBidi"/>
          <w:noProof/>
          <w:snapToGrid/>
          <w:szCs w:val="22"/>
        </w:rPr>
      </w:pPr>
      <w:hyperlink w:anchor="_Toc47556621" w:history="1">
        <w:r w:rsidR="00015992" w:rsidRPr="00CF677F">
          <w:rPr>
            <w:rStyle w:val="Hyperlink"/>
            <w:rFonts w:cs="Arial"/>
            <w:noProof/>
          </w:rPr>
          <w:t>Table 15: Tide Gage Analysis Specifics</w:t>
        </w:r>
        <w:r w:rsidR="00015992">
          <w:rPr>
            <w:noProof/>
            <w:webHidden/>
          </w:rPr>
          <w:tab/>
        </w:r>
        <w:r w:rsidR="00015992">
          <w:rPr>
            <w:noProof/>
            <w:webHidden/>
          </w:rPr>
          <w:fldChar w:fldCharType="begin"/>
        </w:r>
        <w:r w:rsidR="00015992">
          <w:rPr>
            <w:noProof/>
            <w:webHidden/>
          </w:rPr>
          <w:instrText xml:space="preserve"> PAGEREF _Toc47556621 \h </w:instrText>
        </w:r>
        <w:r w:rsidR="00015992">
          <w:rPr>
            <w:noProof/>
            <w:webHidden/>
          </w:rPr>
        </w:r>
        <w:r w:rsidR="00015992">
          <w:rPr>
            <w:noProof/>
            <w:webHidden/>
          </w:rPr>
          <w:fldChar w:fldCharType="separate"/>
        </w:r>
        <w:r w:rsidR="00015992">
          <w:rPr>
            <w:noProof/>
            <w:webHidden/>
          </w:rPr>
          <w:t>39</w:t>
        </w:r>
        <w:r w:rsidR="00015992">
          <w:rPr>
            <w:noProof/>
            <w:webHidden/>
          </w:rPr>
          <w:fldChar w:fldCharType="end"/>
        </w:r>
      </w:hyperlink>
    </w:p>
    <w:p w14:paraId="76ED8599" w14:textId="6AA4445A" w:rsidR="00015992" w:rsidRDefault="00310829">
      <w:pPr>
        <w:pStyle w:val="TableofFigures"/>
        <w:rPr>
          <w:rFonts w:asciiTheme="minorHAnsi" w:eastAsiaTheme="minorEastAsia" w:hAnsiTheme="minorHAnsi" w:cstheme="minorBidi"/>
          <w:noProof/>
          <w:snapToGrid/>
          <w:szCs w:val="22"/>
        </w:rPr>
      </w:pPr>
      <w:hyperlink w:anchor="_Toc47556622" w:history="1">
        <w:r w:rsidR="00015992" w:rsidRPr="00CF677F">
          <w:rPr>
            <w:rStyle w:val="Hyperlink"/>
            <w:rFonts w:cs="Arial"/>
            <w:noProof/>
          </w:rPr>
          <w:t>Table 16: Coastal Transect Parameters</w:t>
        </w:r>
        <w:r w:rsidR="00015992">
          <w:rPr>
            <w:noProof/>
            <w:webHidden/>
          </w:rPr>
          <w:tab/>
        </w:r>
        <w:r w:rsidR="00015992">
          <w:rPr>
            <w:noProof/>
            <w:webHidden/>
          </w:rPr>
          <w:fldChar w:fldCharType="begin"/>
        </w:r>
        <w:r w:rsidR="00015992">
          <w:rPr>
            <w:noProof/>
            <w:webHidden/>
          </w:rPr>
          <w:instrText xml:space="preserve"> PAGEREF _Toc47556622 \h </w:instrText>
        </w:r>
        <w:r w:rsidR="00015992">
          <w:rPr>
            <w:noProof/>
            <w:webHidden/>
          </w:rPr>
        </w:r>
        <w:r w:rsidR="00015992">
          <w:rPr>
            <w:noProof/>
            <w:webHidden/>
          </w:rPr>
          <w:fldChar w:fldCharType="separate"/>
        </w:r>
        <w:r w:rsidR="00015992">
          <w:rPr>
            <w:noProof/>
            <w:webHidden/>
          </w:rPr>
          <w:t>42</w:t>
        </w:r>
        <w:r w:rsidR="00015992">
          <w:rPr>
            <w:noProof/>
            <w:webHidden/>
          </w:rPr>
          <w:fldChar w:fldCharType="end"/>
        </w:r>
      </w:hyperlink>
    </w:p>
    <w:p w14:paraId="112B3E6A" w14:textId="1EE3D371" w:rsidR="00015992" w:rsidRDefault="00310829">
      <w:pPr>
        <w:pStyle w:val="TableofFigures"/>
        <w:rPr>
          <w:rFonts w:asciiTheme="minorHAnsi" w:eastAsiaTheme="minorEastAsia" w:hAnsiTheme="minorHAnsi" w:cstheme="minorBidi"/>
          <w:noProof/>
          <w:snapToGrid/>
          <w:szCs w:val="22"/>
        </w:rPr>
      </w:pPr>
      <w:hyperlink w:anchor="_Toc47556623" w:history="1">
        <w:r w:rsidR="00015992" w:rsidRPr="00CF677F">
          <w:rPr>
            <w:rStyle w:val="Hyperlink"/>
            <w:noProof/>
          </w:rPr>
          <w:t>Table</w:t>
        </w:r>
        <w:r w:rsidR="00015992" w:rsidRPr="00CF677F">
          <w:rPr>
            <w:rStyle w:val="Hyperlink"/>
            <w:rFonts w:cs="Arial"/>
            <w:noProof/>
          </w:rPr>
          <w:t> </w:t>
        </w:r>
        <w:r w:rsidR="00015992" w:rsidRPr="00CF677F">
          <w:rPr>
            <w:rStyle w:val="Hyperlink"/>
            <w:noProof/>
          </w:rPr>
          <w:t>17: Summary of Alluvial Fan Analyses</w:t>
        </w:r>
        <w:r w:rsidR="00015992">
          <w:rPr>
            <w:noProof/>
            <w:webHidden/>
          </w:rPr>
          <w:tab/>
        </w:r>
        <w:r w:rsidR="00015992">
          <w:rPr>
            <w:noProof/>
            <w:webHidden/>
          </w:rPr>
          <w:fldChar w:fldCharType="begin"/>
        </w:r>
        <w:r w:rsidR="00015992">
          <w:rPr>
            <w:noProof/>
            <w:webHidden/>
          </w:rPr>
          <w:instrText xml:space="preserve"> PAGEREF _Toc47556623 \h </w:instrText>
        </w:r>
        <w:r w:rsidR="00015992">
          <w:rPr>
            <w:noProof/>
            <w:webHidden/>
          </w:rPr>
        </w:r>
        <w:r w:rsidR="00015992">
          <w:rPr>
            <w:noProof/>
            <w:webHidden/>
          </w:rPr>
          <w:fldChar w:fldCharType="separate"/>
        </w:r>
        <w:r w:rsidR="00015992">
          <w:rPr>
            <w:noProof/>
            <w:webHidden/>
          </w:rPr>
          <w:t>45</w:t>
        </w:r>
        <w:r w:rsidR="00015992">
          <w:rPr>
            <w:noProof/>
            <w:webHidden/>
          </w:rPr>
          <w:fldChar w:fldCharType="end"/>
        </w:r>
      </w:hyperlink>
    </w:p>
    <w:p w14:paraId="4306177D" w14:textId="7CE5C90B" w:rsidR="00015992" w:rsidRDefault="00310829">
      <w:pPr>
        <w:pStyle w:val="TableofFigures"/>
        <w:rPr>
          <w:rFonts w:asciiTheme="minorHAnsi" w:eastAsiaTheme="minorEastAsia" w:hAnsiTheme="minorHAnsi" w:cstheme="minorBidi"/>
          <w:noProof/>
          <w:snapToGrid/>
          <w:szCs w:val="22"/>
        </w:rPr>
      </w:pPr>
      <w:hyperlink w:anchor="_Toc47556624" w:history="1">
        <w:r w:rsidR="00015992" w:rsidRPr="00CF677F">
          <w:rPr>
            <w:rStyle w:val="Hyperlink"/>
            <w:noProof/>
          </w:rPr>
          <w:t>Table</w:t>
        </w:r>
        <w:r w:rsidR="00015992" w:rsidRPr="00CF677F">
          <w:rPr>
            <w:rStyle w:val="Hyperlink"/>
            <w:rFonts w:cs="Arial"/>
            <w:noProof/>
          </w:rPr>
          <w:t> </w:t>
        </w:r>
        <w:r w:rsidR="00015992" w:rsidRPr="00CF677F">
          <w:rPr>
            <w:rStyle w:val="Hyperlink"/>
            <w:noProof/>
          </w:rPr>
          <w:t>18: Results of Alluvial Fan Analyses</w:t>
        </w:r>
        <w:r w:rsidR="00015992">
          <w:rPr>
            <w:noProof/>
            <w:webHidden/>
          </w:rPr>
          <w:tab/>
        </w:r>
        <w:r w:rsidR="00015992">
          <w:rPr>
            <w:noProof/>
            <w:webHidden/>
          </w:rPr>
          <w:fldChar w:fldCharType="begin"/>
        </w:r>
        <w:r w:rsidR="00015992">
          <w:rPr>
            <w:noProof/>
            <w:webHidden/>
          </w:rPr>
          <w:instrText xml:space="preserve"> PAGEREF _Toc47556624 \h </w:instrText>
        </w:r>
        <w:r w:rsidR="00015992">
          <w:rPr>
            <w:noProof/>
            <w:webHidden/>
          </w:rPr>
        </w:r>
        <w:r w:rsidR="00015992">
          <w:rPr>
            <w:noProof/>
            <w:webHidden/>
          </w:rPr>
          <w:fldChar w:fldCharType="separate"/>
        </w:r>
        <w:r w:rsidR="00015992">
          <w:rPr>
            <w:noProof/>
            <w:webHidden/>
          </w:rPr>
          <w:t>46</w:t>
        </w:r>
        <w:r w:rsidR="00015992">
          <w:rPr>
            <w:noProof/>
            <w:webHidden/>
          </w:rPr>
          <w:fldChar w:fldCharType="end"/>
        </w:r>
      </w:hyperlink>
    </w:p>
    <w:p w14:paraId="5BBFEBFA" w14:textId="4D7B2D17" w:rsidR="00015992" w:rsidRDefault="00310829">
      <w:pPr>
        <w:pStyle w:val="TableofFigures"/>
        <w:rPr>
          <w:rFonts w:asciiTheme="minorHAnsi" w:eastAsiaTheme="minorEastAsia" w:hAnsiTheme="minorHAnsi" w:cstheme="minorBidi"/>
          <w:noProof/>
          <w:snapToGrid/>
          <w:szCs w:val="22"/>
        </w:rPr>
      </w:pPr>
      <w:hyperlink w:anchor="_Toc47556625" w:history="1">
        <w:r w:rsidR="00015992" w:rsidRPr="00CF677F">
          <w:rPr>
            <w:rStyle w:val="Hyperlink"/>
            <w:rFonts w:cs="Arial"/>
            <w:noProof/>
          </w:rPr>
          <w:t>Table 19: Countywide Vertical Datum Conversion</w:t>
        </w:r>
        <w:r w:rsidR="00015992">
          <w:rPr>
            <w:noProof/>
            <w:webHidden/>
          </w:rPr>
          <w:tab/>
        </w:r>
        <w:r w:rsidR="00015992">
          <w:rPr>
            <w:noProof/>
            <w:webHidden/>
          </w:rPr>
          <w:fldChar w:fldCharType="begin"/>
        </w:r>
        <w:r w:rsidR="00015992">
          <w:rPr>
            <w:noProof/>
            <w:webHidden/>
          </w:rPr>
          <w:instrText xml:space="preserve"> PAGEREF _Toc47556625 \h </w:instrText>
        </w:r>
        <w:r w:rsidR="00015992">
          <w:rPr>
            <w:noProof/>
            <w:webHidden/>
          </w:rPr>
        </w:r>
        <w:r w:rsidR="00015992">
          <w:rPr>
            <w:noProof/>
            <w:webHidden/>
          </w:rPr>
          <w:fldChar w:fldCharType="separate"/>
        </w:r>
        <w:r w:rsidR="00015992">
          <w:rPr>
            <w:noProof/>
            <w:webHidden/>
          </w:rPr>
          <w:t>47</w:t>
        </w:r>
        <w:r w:rsidR="00015992">
          <w:rPr>
            <w:noProof/>
            <w:webHidden/>
          </w:rPr>
          <w:fldChar w:fldCharType="end"/>
        </w:r>
      </w:hyperlink>
    </w:p>
    <w:p w14:paraId="6CCCC04A" w14:textId="4D00C169" w:rsidR="00015992" w:rsidRDefault="00310829">
      <w:pPr>
        <w:pStyle w:val="TableofFigures"/>
        <w:rPr>
          <w:rFonts w:asciiTheme="minorHAnsi" w:eastAsiaTheme="minorEastAsia" w:hAnsiTheme="minorHAnsi" w:cstheme="minorBidi"/>
          <w:noProof/>
          <w:snapToGrid/>
          <w:szCs w:val="22"/>
        </w:rPr>
      </w:pPr>
      <w:hyperlink w:anchor="_Toc47556626" w:history="1">
        <w:r w:rsidR="00015992" w:rsidRPr="00CF677F">
          <w:rPr>
            <w:rStyle w:val="Hyperlink"/>
            <w:rFonts w:cs="Arial"/>
            <w:noProof/>
          </w:rPr>
          <w:t>Table 20: Stream-Based Vertical Datum Conversion</w:t>
        </w:r>
        <w:r w:rsidR="00015992">
          <w:rPr>
            <w:noProof/>
            <w:webHidden/>
          </w:rPr>
          <w:tab/>
        </w:r>
        <w:r w:rsidR="00015992">
          <w:rPr>
            <w:noProof/>
            <w:webHidden/>
          </w:rPr>
          <w:fldChar w:fldCharType="begin"/>
        </w:r>
        <w:r w:rsidR="00015992">
          <w:rPr>
            <w:noProof/>
            <w:webHidden/>
          </w:rPr>
          <w:instrText xml:space="preserve"> PAGEREF _Toc47556626 \h </w:instrText>
        </w:r>
        <w:r w:rsidR="00015992">
          <w:rPr>
            <w:noProof/>
            <w:webHidden/>
          </w:rPr>
        </w:r>
        <w:r w:rsidR="00015992">
          <w:rPr>
            <w:noProof/>
            <w:webHidden/>
          </w:rPr>
          <w:fldChar w:fldCharType="separate"/>
        </w:r>
        <w:r w:rsidR="00015992">
          <w:rPr>
            <w:noProof/>
            <w:webHidden/>
          </w:rPr>
          <w:t>48</w:t>
        </w:r>
        <w:r w:rsidR="00015992">
          <w:rPr>
            <w:noProof/>
            <w:webHidden/>
          </w:rPr>
          <w:fldChar w:fldCharType="end"/>
        </w:r>
      </w:hyperlink>
    </w:p>
    <w:p w14:paraId="05F9DB5C" w14:textId="154DBD81" w:rsidR="00015992" w:rsidRDefault="00310829">
      <w:pPr>
        <w:pStyle w:val="TableofFigures"/>
        <w:rPr>
          <w:rFonts w:asciiTheme="minorHAnsi" w:eastAsiaTheme="minorEastAsia" w:hAnsiTheme="minorHAnsi" w:cstheme="minorBidi"/>
          <w:noProof/>
          <w:snapToGrid/>
          <w:szCs w:val="22"/>
        </w:rPr>
      </w:pPr>
      <w:hyperlink w:anchor="_Toc47556627" w:history="1">
        <w:r w:rsidR="00015992" w:rsidRPr="00CF677F">
          <w:rPr>
            <w:rStyle w:val="Hyperlink"/>
            <w:rFonts w:cs="Arial"/>
            <w:noProof/>
          </w:rPr>
          <w:t>Table 21: Base Map Sources</w:t>
        </w:r>
        <w:r w:rsidR="00015992">
          <w:rPr>
            <w:noProof/>
            <w:webHidden/>
          </w:rPr>
          <w:tab/>
        </w:r>
        <w:r w:rsidR="00015992">
          <w:rPr>
            <w:noProof/>
            <w:webHidden/>
          </w:rPr>
          <w:fldChar w:fldCharType="begin"/>
        </w:r>
        <w:r w:rsidR="00015992">
          <w:rPr>
            <w:noProof/>
            <w:webHidden/>
          </w:rPr>
          <w:instrText xml:space="preserve"> PAGEREF _Toc47556627 \h </w:instrText>
        </w:r>
        <w:r w:rsidR="00015992">
          <w:rPr>
            <w:noProof/>
            <w:webHidden/>
          </w:rPr>
        </w:r>
        <w:r w:rsidR="00015992">
          <w:rPr>
            <w:noProof/>
            <w:webHidden/>
          </w:rPr>
          <w:fldChar w:fldCharType="separate"/>
        </w:r>
        <w:r w:rsidR="00015992">
          <w:rPr>
            <w:noProof/>
            <w:webHidden/>
          </w:rPr>
          <w:t>48</w:t>
        </w:r>
        <w:r w:rsidR="00015992">
          <w:rPr>
            <w:noProof/>
            <w:webHidden/>
          </w:rPr>
          <w:fldChar w:fldCharType="end"/>
        </w:r>
      </w:hyperlink>
    </w:p>
    <w:p w14:paraId="5D61114A" w14:textId="55AAF315" w:rsidR="00015992" w:rsidRDefault="00310829">
      <w:pPr>
        <w:pStyle w:val="TableofFigures"/>
        <w:rPr>
          <w:rFonts w:asciiTheme="minorHAnsi" w:eastAsiaTheme="minorEastAsia" w:hAnsiTheme="minorHAnsi" w:cstheme="minorBidi"/>
          <w:noProof/>
          <w:snapToGrid/>
          <w:szCs w:val="22"/>
        </w:rPr>
      </w:pPr>
      <w:hyperlink w:anchor="_Toc47556628" w:history="1">
        <w:r w:rsidR="00015992" w:rsidRPr="00CF677F">
          <w:rPr>
            <w:rStyle w:val="Hyperlink"/>
            <w:rFonts w:cs="Arial"/>
            <w:noProof/>
          </w:rPr>
          <w:t>Table 22: Summary of Topographic Elevation Data used in Mapping</w:t>
        </w:r>
        <w:r w:rsidR="00015992">
          <w:rPr>
            <w:noProof/>
            <w:webHidden/>
          </w:rPr>
          <w:tab/>
        </w:r>
        <w:r w:rsidR="00015992">
          <w:rPr>
            <w:noProof/>
            <w:webHidden/>
          </w:rPr>
          <w:fldChar w:fldCharType="begin"/>
        </w:r>
        <w:r w:rsidR="00015992">
          <w:rPr>
            <w:noProof/>
            <w:webHidden/>
          </w:rPr>
          <w:instrText xml:space="preserve"> PAGEREF _Toc47556628 \h </w:instrText>
        </w:r>
        <w:r w:rsidR="00015992">
          <w:rPr>
            <w:noProof/>
            <w:webHidden/>
          </w:rPr>
        </w:r>
        <w:r w:rsidR="00015992">
          <w:rPr>
            <w:noProof/>
            <w:webHidden/>
          </w:rPr>
          <w:fldChar w:fldCharType="separate"/>
        </w:r>
        <w:r w:rsidR="00015992">
          <w:rPr>
            <w:noProof/>
            <w:webHidden/>
          </w:rPr>
          <w:t>50</w:t>
        </w:r>
        <w:r w:rsidR="00015992">
          <w:rPr>
            <w:noProof/>
            <w:webHidden/>
          </w:rPr>
          <w:fldChar w:fldCharType="end"/>
        </w:r>
      </w:hyperlink>
    </w:p>
    <w:p w14:paraId="6FE13EEA" w14:textId="278833AD" w:rsidR="00015992" w:rsidRDefault="00310829">
      <w:pPr>
        <w:pStyle w:val="TableofFigures"/>
        <w:rPr>
          <w:rFonts w:asciiTheme="minorHAnsi" w:eastAsiaTheme="minorEastAsia" w:hAnsiTheme="minorHAnsi" w:cstheme="minorBidi"/>
          <w:noProof/>
          <w:snapToGrid/>
          <w:szCs w:val="22"/>
        </w:rPr>
      </w:pPr>
      <w:hyperlink w:anchor="_Toc47556629" w:history="1">
        <w:r w:rsidR="00015992" w:rsidRPr="00CF677F">
          <w:rPr>
            <w:rStyle w:val="Hyperlink"/>
            <w:rFonts w:cs="Arial"/>
            <w:noProof/>
          </w:rPr>
          <w:t>Table 23: Floodway Data</w:t>
        </w:r>
        <w:r w:rsidR="00015992">
          <w:rPr>
            <w:noProof/>
            <w:webHidden/>
          </w:rPr>
          <w:tab/>
        </w:r>
        <w:r w:rsidR="00015992">
          <w:rPr>
            <w:noProof/>
            <w:webHidden/>
          </w:rPr>
          <w:fldChar w:fldCharType="begin"/>
        </w:r>
        <w:r w:rsidR="00015992">
          <w:rPr>
            <w:noProof/>
            <w:webHidden/>
          </w:rPr>
          <w:instrText xml:space="preserve"> PAGEREF _Toc47556629 \h </w:instrText>
        </w:r>
        <w:r w:rsidR="00015992">
          <w:rPr>
            <w:noProof/>
            <w:webHidden/>
          </w:rPr>
        </w:r>
        <w:r w:rsidR="00015992">
          <w:rPr>
            <w:noProof/>
            <w:webHidden/>
          </w:rPr>
          <w:fldChar w:fldCharType="separate"/>
        </w:r>
        <w:r w:rsidR="00015992">
          <w:rPr>
            <w:noProof/>
            <w:webHidden/>
          </w:rPr>
          <w:t>51</w:t>
        </w:r>
        <w:r w:rsidR="00015992">
          <w:rPr>
            <w:noProof/>
            <w:webHidden/>
          </w:rPr>
          <w:fldChar w:fldCharType="end"/>
        </w:r>
      </w:hyperlink>
    </w:p>
    <w:p w14:paraId="2F377A97" w14:textId="26BEA6D1" w:rsidR="00015992" w:rsidRDefault="00310829">
      <w:pPr>
        <w:pStyle w:val="TableofFigures"/>
        <w:rPr>
          <w:rFonts w:asciiTheme="minorHAnsi" w:eastAsiaTheme="minorEastAsia" w:hAnsiTheme="minorHAnsi" w:cstheme="minorBidi"/>
          <w:noProof/>
          <w:snapToGrid/>
          <w:szCs w:val="22"/>
        </w:rPr>
      </w:pPr>
      <w:hyperlink w:anchor="_Toc47556630" w:history="1">
        <w:r w:rsidR="00015992" w:rsidRPr="00CF677F">
          <w:rPr>
            <w:rStyle w:val="Hyperlink"/>
            <w:rFonts w:cs="Arial"/>
            <w:noProof/>
          </w:rPr>
          <w:t>Table 24: Flood Hazard and Non-Encroachment Data for Selected Streams</w:t>
        </w:r>
        <w:r w:rsidR="00015992">
          <w:rPr>
            <w:noProof/>
            <w:webHidden/>
          </w:rPr>
          <w:tab/>
        </w:r>
        <w:r w:rsidR="00015992">
          <w:rPr>
            <w:noProof/>
            <w:webHidden/>
          </w:rPr>
          <w:fldChar w:fldCharType="begin"/>
        </w:r>
        <w:r w:rsidR="00015992">
          <w:rPr>
            <w:noProof/>
            <w:webHidden/>
          </w:rPr>
          <w:instrText xml:space="preserve"> PAGEREF _Toc47556630 \h </w:instrText>
        </w:r>
        <w:r w:rsidR="00015992">
          <w:rPr>
            <w:noProof/>
            <w:webHidden/>
          </w:rPr>
        </w:r>
        <w:r w:rsidR="00015992">
          <w:rPr>
            <w:noProof/>
            <w:webHidden/>
          </w:rPr>
          <w:fldChar w:fldCharType="separate"/>
        </w:r>
        <w:r w:rsidR="00015992">
          <w:rPr>
            <w:noProof/>
            <w:webHidden/>
          </w:rPr>
          <w:t>60</w:t>
        </w:r>
        <w:r w:rsidR="00015992">
          <w:rPr>
            <w:noProof/>
            <w:webHidden/>
          </w:rPr>
          <w:fldChar w:fldCharType="end"/>
        </w:r>
      </w:hyperlink>
    </w:p>
    <w:p w14:paraId="7E66B5C3" w14:textId="1008B844" w:rsidR="00015992" w:rsidRDefault="00310829">
      <w:pPr>
        <w:pStyle w:val="TableofFigures"/>
        <w:rPr>
          <w:rFonts w:asciiTheme="minorHAnsi" w:eastAsiaTheme="minorEastAsia" w:hAnsiTheme="minorHAnsi" w:cstheme="minorBidi"/>
          <w:noProof/>
          <w:snapToGrid/>
          <w:szCs w:val="22"/>
        </w:rPr>
      </w:pPr>
      <w:hyperlink w:anchor="_Toc47556631" w:history="1">
        <w:r w:rsidR="00015992" w:rsidRPr="00CF677F">
          <w:rPr>
            <w:rStyle w:val="Hyperlink"/>
            <w:rFonts w:cs="Arial"/>
            <w:noProof/>
          </w:rPr>
          <w:t>Table 25: Summary of Coastal Transect Mapping Considerations</w:t>
        </w:r>
        <w:r w:rsidR="00015992">
          <w:rPr>
            <w:noProof/>
            <w:webHidden/>
          </w:rPr>
          <w:tab/>
        </w:r>
        <w:r w:rsidR="00015992">
          <w:rPr>
            <w:noProof/>
            <w:webHidden/>
          </w:rPr>
          <w:fldChar w:fldCharType="begin"/>
        </w:r>
        <w:r w:rsidR="00015992">
          <w:rPr>
            <w:noProof/>
            <w:webHidden/>
          </w:rPr>
          <w:instrText xml:space="preserve"> PAGEREF _Toc47556631 \h </w:instrText>
        </w:r>
        <w:r w:rsidR="00015992">
          <w:rPr>
            <w:noProof/>
            <w:webHidden/>
          </w:rPr>
        </w:r>
        <w:r w:rsidR="00015992">
          <w:rPr>
            <w:noProof/>
            <w:webHidden/>
          </w:rPr>
          <w:fldChar w:fldCharType="separate"/>
        </w:r>
        <w:r w:rsidR="00015992">
          <w:rPr>
            <w:noProof/>
            <w:webHidden/>
          </w:rPr>
          <w:t>61</w:t>
        </w:r>
        <w:r w:rsidR="00015992">
          <w:rPr>
            <w:noProof/>
            <w:webHidden/>
          </w:rPr>
          <w:fldChar w:fldCharType="end"/>
        </w:r>
      </w:hyperlink>
    </w:p>
    <w:p w14:paraId="455801E9" w14:textId="19154673" w:rsidR="00015992" w:rsidRDefault="00310829">
      <w:pPr>
        <w:pStyle w:val="TableofFigures"/>
        <w:rPr>
          <w:rFonts w:asciiTheme="minorHAnsi" w:eastAsiaTheme="minorEastAsia" w:hAnsiTheme="minorHAnsi" w:cstheme="minorBidi"/>
          <w:noProof/>
          <w:snapToGrid/>
          <w:szCs w:val="22"/>
        </w:rPr>
      </w:pPr>
      <w:hyperlink w:anchor="_Toc47556632" w:history="1">
        <w:r w:rsidR="00015992" w:rsidRPr="00CF677F">
          <w:rPr>
            <w:rStyle w:val="Hyperlink"/>
            <w:rFonts w:cs="Arial"/>
            <w:noProof/>
          </w:rPr>
          <w:t>Table 26: Incorporated Letters of Map Change</w:t>
        </w:r>
        <w:r w:rsidR="00015992">
          <w:rPr>
            <w:noProof/>
            <w:webHidden/>
          </w:rPr>
          <w:tab/>
        </w:r>
        <w:r w:rsidR="00015992">
          <w:rPr>
            <w:noProof/>
            <w:webHidden/>
          </w:rPr>
          <w:fldChar w:fldCharType="begin"/>
        </w:r>
        <w:r w:rsidR="00015992">
          <w:rPr>
            <w:noProof/>
            <w:webHidden/>
          </w:rPr>
          <w:instrText xml:space="preserve"> PAGEREF _Toc47556632 \h </w:instrText>
        </w:r>
        <w:r w:rsidR="00015992">
          <w:rPr>
            <w:noProof/>
            <w:webHidden/>
          </w:rPr>
        </w:r>
        <w:r w:rsidR="00015992">
          <w:rPr>
            <w:noProof/>
            <w:webHidden/>
          </w:rPr>
          <w:fldChar w:fldCharType="separate"/>
        </w:r>
        <w:r w:rsidR="00015992">
          <w:rPr>
            <w:noProof/>
            <w:webHidden/>
          </w:rPr>
          <w:t>63</w:t>
        </w:r>
        <w:r w:rsidR="00015992">
          <w:rPr>
            <w:noProof/>
            <w:webHidden/>
          </w:rPr>
          <w:fldChar w:fldCharType="end"/>
        </w:r>
      </w:hyperlink>
    </w:p>
    <w:p w14:paraId="5C4E1C16" w14:textId="5754B967" w:rsidR="00015992" w:rsidRDefault="00310829">
      <w:pPr>
        <w:pStyle w:val="TableofFigures"/>
        <w:rPr>
          <w:rFonts w:asciiTheme="minorHAnsi" w:eastAsiaTheme="minorEastAsia" w:hAnsiTheme="minorHAnsi" w:cstheme="minorBidi"/>
          <w:noProof/>
          <w:snapToGrid/>
          <w:szCs w:val="22"/>
        </w:rPr>
      </w:pPr>
      <w:hyperlink w:anchor="_Toc47556633" w:history="1">
        <w:r w:rsidR="00015992" w:rsidRPr="00CF677F">
          <w:rPr>
            <w:rStyle w:val="Hyperlink"/>
            <w:rFonts w:cs="Arial"/>
            <w:noProof/>
          </w:rPr>
          <w:t>Table 27: Community Map History</w:t>
        </w:r>
        <w:r w:rsidR="00015992">
          <w:rPr>
            <w:noProof/>
            <w:webHidden/>
          </w:rPr>
          <w:tab/>
        </w:r>
        <w:r w:rsidR="00015992">
          <w:rPr>
            <w:noProof/>
            <w:webHidden/>
          </w:rPr>
          <w:fldChar w:fldCharType="begin"/>
        </w:r>
        <w:r w:rsidR="00015992">
          <w:rPr>
            <w:noProof/>
            <w:webHidden/>
          </w:rPr>
          <w:instrText xml:space="preserve"> PAGEREF _Toc47556633 \h </w:instrText>
        </w:r>
        <w:r w:rsidR="00015992">
          <w:rPr>
            <w:noProof/>
            <w:webHidden/>
          </w:rPr>
        </w:r>
        <w:r w:rsidR="00015992">
          <w:rPr>
            <w:noProof/>
            <w:webHidden/>
          </w:rPr>
          <w:fldChar w:fldCharType="separate"/>
        </w:r>
        <w:r w:rsidR="00015992">
          <w:rPr>
            <w:noProof/>
            <w:webHidden/>
          </w:rPr>
          <w:t>65</w:t>
        </w:r>
        <w:r w:rsidR="00015992">
          <w:rPr>
            <w:noProof/>
            <w:webHidden/>
          </w:rPr>
          <w:fldChar w:fldCharType="end"/>
        </w:r>
      </w:hyperlink>
    </w:p>
    <w:p w14:paraId="3B986D08" w14:textId="5E27790E" w:rsidR="00015992" w:rsidRDefault="00310829">
      <w:pPr>
        <w:pStyle w:val="TableofFigures"/>
        <w:rPr>
          <w:rFonts w:asciiTheme="minorHAnsi" w:eastAsiaTheme="minorEastAsia" w:hAnsiTheme="minorHAnsi" w:cstheme="minorBidi"/>
          <w:noProof/>
          <w:snapToGrid/>
          <w:szCs w:val="22"/>
        </w:rPr>
      </w:pPr>
      <w:hyperlink w:anchor="_Toc47556634" w:history="1">
        <w:r w:rsidR="00015992" w:rsidRPr="00CF677F">
          <w:rPr>
            <w:rStyle w:val="Hyperlink"/>
            <w:rFonts w:cs="Arial"/>
            <w:noProof/>
          </w:rPr>
          <w:t>Table 28: Summary of Contracted Studies Included in this FIS Report</w:t>
        </w:r>
        <w:r w:rsidR="00015992">
          <w:rPr>
            <w:noProof/>
            <w:webHidden/>
          </w:rPr>
          <w:tab/>
        </w:r>
        <w:r w:rsidR="00015992">
          <w:rPr>
            <w:noProof/>
            <w:webHidden/>
          </w:rPr>
          <w:fldChar w:fldCharType="begin"/>
        </w:r>
        <w:r w:rsidR="00015992">
          <w:rPr>
            <w:noProof/>
            <w:webHidden/>
          </w:rPr>
          <w:instrText xml:space="preserve"> PAGEREF _Toc47556634 \h </w:instrText>
        </w:r>
        <w:r w:rsidR="00015992">
          <w:rPr>
            <w:noProof/>
            <w:webHidden/>
          </w:rPr>
        </w:r>
        <w:r w:rsidR="00015992">
          <w:rPr>
            <w:noProof/>
            <w:webHidden/>
          </w:rPr>
          <w:fldChar w:fldCharType="separate"/>
        </w:r>
        <w:r w:rsidR="00015992">
          <w:rPr>
            <w:noProof/>
            <w:webHidden/>
          </w:rPr>
          <w:t>65</w:t>
        </w:r>
        <w:r w:rsidR="00015992">
          <w:rPr>
            <w:noProof/>
            <w:webHidden/>
          </w:rPr>
          <w:fldChar w:fldCharType="end"/>
        </w:r>
      </w:hyperlink>
    </w:p>
    <w:p w14:paraId="619B9B1B" w14:textId="0BCCD95E" w:rsidR="00015992" w:rsidRDefault="00310829">
      <w:pPr>
        <w:pStyle w:val="TableofFigures"/>
        <w:rPr>
          <w:rFonts w:asciiTheme="minorHAnsi" w:eastAsiaTheme="minorEastAsia" w:hAnsiTheme="minorHAnsi" w:cstheme="minorBidi"/>
          <w:noProof/>
          <w:snapToGrid/>
          <w:szCs w:val="22"/>
        </w:rPr>
      </w:pPr>
      <w:hyperlink w:anchor="_Toc47556635" w:history="1">
        <w:r w:rsidR="00015992" w:rsidRPr="00CF677F">
          <w:rPr>
            <w:rStyle w:val="Hyperlink"/>
            <w:rFonts w:cs="Arial"/>
            <w:noProof/>
          </w:rPr>
          <w:t>Table 29: Community Meetings</w:t>
        </w:r>
        <w:r w:rsidR="00015992">
          <w:rPr>
            <w:noProof/>
            <w:webHidden/>
          </w:rPr>
          <w:tab/>
        </w:r>
        <w:r w:rsidR="00015992">
          <w:rPr>
            <w:noProof/>
            <w:webHidden/>
          </w:rPr>
          <w:fldChar w:fldCharType="begin"/>
        </w:r>
        <w:r w:rsidR="00015992">
          <w:rPr>
            <w:noProof/>
            <w:webHidden/>
          </w:rPr>
          <w:instrText xml:space="preserve"> PAGEREF _Toc47556635 \h </w:instrText>
        </w:r>
        <w:r w:rsidR="00015992">
          <w:rPr>
            <w:noProof/>
            <w:webHidden/>
          </w:rPr>
        </w:r>
        <w:r w:rsidR="00015992">
          <w:rPr>
            <w:noProof/>
            <w:webHidden/>
          </w:rPr>
          <w:fldChar w:fldCharType="separate"/>
        </w:r>
        <w:r w:rsidR="00015992">
          <w:rPr>
            <w:noProof/>
            <w:webHidden/>
          </w:rPr>
          <w:t>67</w:t>
        </w:r>
        <w:r w:rsidR="00015992">
          <w:rPr>
            <w:noProof/>
            <w:webHidden/>
          </w:rPr>
          <w:fldChar w:fldCharType="end"/>
        </w:r>
      </w:hyperlink>
    </w:p>
    <w:p w14:paraId="299A346D" w14:textId="01475834" w:rsidR="00015992" w:rsidRDefault="00310829">
      <w:pPr>
        <w:pStyle w:val="TableofFigures"/>
        <w:rPr>
          <w:rFonts w:asciiTheme="minorHAnsi" w:eastAsiaTheme="minorEastAsia" w:hAnsiTheme="minorHAnsi" w:cstheme="minorBidi"/>
          <w:noProof/>
          <w:snapToGrid/>
          <w:szCs w:val="22"/>
        </w:rPr>
      </w:pPr>
      <w:hyperlink w:anchor="_Toc47556636" w:history="1">
        <w:r w:rsidR="00015992" w:rsidRPr="00CF677F">
          <w:rPr>
            <w:rStyle w:val="Hyperlink"/>
            <w:rFonts w:cs="Arial"/>
            <w:noProof/>
          </w:rPr>
          <w:t>Table 30: Map Repositories</w:t>
        </w:r>
        <w:r w:rsidR="00015992">
          <w:rPr>
            <w:noProof/>
            <w:webHidden/>
          </w:rPr>
          <w:tab/>
        </w:r>
        <w:r w:rsidR="00015992">
          <w:rPr>
            <w:noProof/>
            <w:webHidden/>
          </w:rPr>
          <w:fldChar w:fldCharType="begin"/>
        </w:r>
        <w:r w:rsidR="00015992">
          <w:rPr>
            <w:noProof/>
            <w:webHidden/>
          </w:rPr>
          <w:instrText xml:space="preserve"> PAGEREF _Toc47556636 \h </w:instrText>
        </w:r>
        <w:r w:rsidR="00015992">
          <w:rPr>
            <w:noProof/>
            <w:webHidden/>
          </w:rPr>
        </w:r>
        <w:r w:rsidR="00015992">
          <w:rPr>
            <w:noProof/>
            <w:webHidden/>
          </w:rPr>
          <w:fldChar w:fldCharType="separate"/>
        </w:r>
        <w:r w:rsidR="00015992">
          <w:rPr>
            <w:noProof/>
            <w:webHidden/>
          </w:rPr>
          <w:t>68</w:t>
        </w:r>
        <w:r w:rsidR="00015992">
          <w:rPr>
            <w:noProof/>
            <w:webHidden/>
          </w:rPr>
          <w:fldChar w:fldCharType="end"/>
        </w:r>
      </w:hyperlink>
    </w:p>
    <w:p w14:paraId="1BD9F65E" w14:textId="49E013CC" w:rsidR="00015992" w:rsidRDefault="00310829">
      <w:pPr>
        <w:pStyle w:val="TableofFigures"/>
        <w:rPr>
          <w:rFonts w:asciiTheme="minorHAnsi" w:eastAsiaTheme="minorEastAsia" w:hAnsiTheme="minorHAnsi" w:cstheme="minorBidi"/>
          <w:noProof/>
          <w:snapToGrid/>
          <w:szCs w:val="22"/>
        </w:rPr>
      </w:pPr>
      <w:hyperlink w:anchor="_Toc47556637" w:history="1">
        <w:r w:rsidR="00015992" w:rsidRPr="00CF677F">
          <w:rPr>
            <w:rStyle w:val="Hyperlink"/>
            <w:rFonts w:cs="Arial"/>
            <w:noProof/>
          </w:rPr>
          <w:t>Table 31: Additional Information</w:t>
        </w:r>
        <w:r w:rsidR="00015992">
          <w:rPr>
            <w:noProof/>
            <w:webHidden/>
          </w:rPr>
          <w:tab/>
        </w:r>
        <w:r w:rsidR="00015992">
          <w:rPr>
            <w:noProof/>
            <w:webHidden/>
          </w:rPr>
          <w:fldChar w:fldCharType="begin"/>
        </w:r>
        <w:r w:rsidR="00015992">
          <w:rPr>
            <w:noProof/>
            <w:webHidden/>
          </w:rPr>
          <w:instrText xml:space="preserve"> PAGEREF _Toc47556637 \h </w:instrText>
        </w:r>
        <w:r w:rsidR="00015992">
          <w:rPr>
            <w:noProof/>
            <w:webHidden/>
          </w:rPr>
        </w:r>
        <w:r w:rsidR="00015992">
          <w:rPr>
            <w:noProof/>
            <w:webHidden/>
          </w:rPr>
          <w:fldChar w:fldCharType="separate"/>
        </w:r>
        <w:r w:rsidR="00015992">
          <w:rPr>
            <w:noProof/>
            <w:webHidden/>
          </w:rPr>
          <w:t>69</w:t>
        </w:r>
        <w:r w:rsidR="00015992">
          <w:rPr>
            <w:noProof/>
            <w:webHidden/>
          </w:rPr>
          <w:fldChar w:fldCharType="end"/>
        </w:r>
      </w:hyperlink>
    </w:p>
    <w:p w14:paraId="13CD338A" w14:textId="18F35271" w:rsidR="00015992" w:rsidRDefault="00310829">
      <w:pPr>
        <w:pStyle w:val="TableofFigures"/>
        <w:rPr>
          <w:rFonts w:asciiTheme="minorHAnsi" w:eastAsiaTheme="minorEastAsia" w:hAnsiTheme="minorHAnsi" w:cstheme="minorBidi"/>
          <w:noProof/>
          <w:snapToGrid/>
          <w:szCs w:val="22"/>
        </w:rPr>
      </w:pPr>
      <w:hyperlink w:anchor="_Toc47556638" w:history="1">
        <w:r w:rsidR="00015992" w:rsidRPr="00CF677F">
          <w:rPr>
            <w:rStyle w:val="Hyperlink"/>
            <w:rFonts w:cs="Arial"/>
            <w:noProof/>
          </w:rPr>
          <w:t>Table 32: Bibliography and References</w:t>
        </w:r>
        <w:r w:rsidR="00015992">
          <w:rPr>
            <w:noProof/>
            <w:webHidden/>
          </w:rPr>
          <w:tab/>
        </w:r>
        <w:r w:rsidR="00015992">
          <w:rPr>
            <w:noProof/>
            <w:webHidden/>
          </w:rPr>
          <w:fldChar w:fldCharType="begin"/>
        </w:r>
        <w:r w:rsidR="00015992">
          <w:rPr>
            <w:noProof/>
            <w:webHidden/>
          </w:rPr>
          <w:instrText xml:space="preserve"> PAGEREF _Toc47556638 \h </w:instrText>
        </w:r>
        <w:r w:rsidR="00015992">
          <w:rPr>
            <w:noProof/>
            <w:webHidden/>
          </w:rPr>
        </w:r>
        <w:r w:rsidR="00015992">
          <w:rPr>
            <w:noProof/>
            <w:webHidden/>
          </w:rPr>
          <w:fldChar w:fldCharType="separate"/>
        </w:r>
        <w:r w:rsidR="00015992">
          <w:rPr>
            <w:noProof/>
            <w:webHidden/>
          </w:rPr>
          <w:t>70</w:t>
        </w:r>
        <w:r w:rsidR="00015992">
          <w:rPr>
            <w:noProof/>
            <w:webHidden/>
          </w:rPr>
          <w:fldChar w:fldCharType="end"/>
        </w:r>
      </w:hyperlink>
    </w:p>
    <w:p w14:paraId="0C770439" w14:textId="74BB52CB" w:rsidR="00B84E1A" w:rsidRPr="002F2496" w:rsidRDefault="0049362C" w:rsidP="002F2496">
      <w:r w:rsidRPr="00B30097">
        <w:fldChar w:fldCharType="end"/>
      </w:r>
    </w:p>
    <w:p w14:paraId="0C77043B" w14:textId="77777777" w:rsidR="00D17226" w:rsidRPr="00646FD7" w:rsidRDefault="00D17226" w:rsidP="009A3A30">
      <w:pPr>
        <w:pStyle w:val="TOCHeading2"/>
      </w:pPr>
      <w:r w:rsidRPr="00646FD7">
        <w:t xml:space="preserve">Volume </w:t>
      </w:r>
      <w:r w:rsidR="005D4E84" w:rsidRPr="00646FD7">
        <w:t>1</w:t>
      </w:r>
    </w:p>
    <w:p w14:paraId="0C77043C" w14:textId="77777777" w:rsidR="00D17226" w:rsidRPr="00634185" w:rsidRDefault="00D17226" w:rsidP="009A3A30">
      <w:pPr>
        <w:pStyle w:val="TOCHeading3"/>
      </w:pPr>
      <w:r w:rsidRPr="00634185">
        <w:t>E</w:t>
      </w:r>
      <w:r w:rsidR="00052B20" w:rsidRPr="00634185">
        <w:t>xhibits</w:t>
      </w:r>
    </w:p>
    <w:tbl>
      <w:tblPr>
        <w:tblW w:w="7020" w:type="dxa"/>
        <w:tblInd w:w="720" w:type="dxa"/>
        <w:tblLook w:val="04A0" w:firstRow="1" w:lastRow="0" w:firstColumn="1" w:lastColumn="0" w:noHBand="0" w:noVBand="1"/>
        <w:tblDescription w:val="Exhibit in Table of Contents for flood profiles and panel for Volume 1"/>
      </w:tblPr>
      <w:tblGrid>
        <w:gridCol w:w="4410"/>
        <w:gridCol w:w="2610"/>
      </w:tblGrid>
      <w:tr w:rsidR="00601849" w:rsidRPr="00601849" w14:paraId="18F1B1C0" w14:textId="77777777" w:rsidTr="00FC1A67">
        <w:trPr>
          <w:trHeight w:val="475"/>
          <w:tblHeader/>
        </w:trPr>
        <w:tc>
          <w:tcPr>
            <w:tcW w:w="4410" w:type="dxa"/>
            <w:vAlign w:val="bottom"/>
          </w:tcPr>
          <w:p w14:paraId="2F69A199" w14:textId="33E88710" w:rsidR="00601849" w:rsidRPr="006B11F0" w:rsidRDefault="00601849" w:rsidP="006B11F0">
            <w:r w:rsidRPr="006B11F0">
              <w:t>Flood Profiles</w:t>
            </w:r>
          </w:p>
        </w:tc>
        <w:tc>
          <w:tcPr>
            <w:tcW w:w="2610" w:type="dxa"/>
            <w:vAlign w:val="bottom"/>
          </w:tcPr>
          <w:p w14:paraId="026933B7" w14:textId="1606AAD9" w:rsidR="00601849" w:rsidRPr="00601849" w:rsidRDefault="00601849" w:rsidP="00FC1A67">
            <w:pPr>
              <w:jc w:val="left"/>
              <w:rPr>
                <w:rStyle w:val="xUnderline"/>
              </w:rPr>
            </w:pPr>
            <w:r w:rsidRPr="00601849">
              <w:rPr>
                <w:rStyle w:val="xUnderline"/>
              </w:rPr>
              <w:t>Panel</w:t>
            </w:r>
          </w:p>
        </w:tc>
      </w:tr>
      <w:tr w:rsidR="00601849" w:rsidRPr="00601849" w14:paraId="0C770442" w14:textId="77777777" w:rsidTr="00601849">
        <w:tc>
          <w:tcPr>
            <w:tcW w:w="4410" w:type="dxa"/>
          </w:tcPr>
          <w:p w14:paraId="0C77043F" w14:textId="77777777" w:rsidR="00601849" w:rsidRPr="009A3A30" w:rsidRDefault="00601849" w:rsidP="009A3A30">
            <w:pPr>
              <w:pStyle w:val="Indent01"/>
              <w:rPr>
                <w:rStyle w:val="xOrangeStrong"/>
              </w:rPr>
            </w:pPr>
            <w:r w:rsidRPr="009A3A30">
              <w:rPr>
                <w:rStyle w:val="xOrangeStrong"/>
              </w:rPr>
              <w:t>Flower Creek</w:t>
            </w:r>
          </w:p>
        </w:tc>
        <w:tc>
          <w:tcPr>
            <w:tcW w:w="2610" w:type="dxa"/>
          </w:tcPr>
          <w:p w14:paraId="0C770441" w14:textId="153747B3" w:rsidR="00601849" w:rsidRPr="009A3A30" w:rsidRDefault="009A3A30" w:rsidP="009A3A30">
            <w:pPr>
              <w:pStyle w:val="Indent01"/>
            </w:pPr>
            <w:r w:rsidRPr="009A3A30">
              <w:tab/>
            </w:r>
            <w:r w:rsidR="00601849" w:rsidRPr="009A3A30">
              <w:rPr>
                <w:rStyle w:val="xOrangeStrong"/>
              </w:rPr>
              <w:t>01</w:t>
            </w:r>
            <w:r w:rsidR="00601849" w:rsidRPr="009A3A30">
              <w:tab/>
              <w:t>P</w:t>
            </w:r>
          </w:p>
        </w:tc>
      </w:tr>
      <w:tr w:rsidR="00601849" w:rsidRPr="00601849" w14:paraId="0C770446" w14:textId="77777777" w:rsidTr="00601849">
        <w:tc>
          <w:tcPr>
            <w:tcW w:w="4410" w:type="dxa"/>
          </w:tcPr>
          <w:p w14:paraId="0C770443" w14:textId="77777777" w:rsidR="00601849" w:rsidRPr="009A3A30" w:rsidRDefault="00601849" w:rsidP="009A3A30">
            <w:pPr>
              <w:pStyle w:val="Indent01"/>
              <w:rPr>
                <w:rStyle w:val="xOrangeStrong"/>
              </w:rPr>
            </w:pPr>
            <w:r w:rsidRPr="009A3A30">
              <w:rPr>
                <w:rStyle w:val="xOrangeStrong"/>
              </w:rPr>
              <w:t>Inundation River</w:t>
            </w:r>
          </w:p>
        </w:tc>
        <w:tc>
          <w:tcPr>
            <w:tcW w:w="2610" w:type="dxa"/>
          </w:tcPr>
          <w:p w14:paraId="0C770445" w14:textId="04C64F69" w:rsidR="00601849" w:rsidRPr="009A3A30" w:rsidRDefault="009A3A30" w:rsidP="009A3A30">
            <w:pPr>
              <w:pStyle w:val="Indent01"/>
            </w:pPr>
            <w:r w:rsidRPr="009A3A30">
              <w:rPr>
                <w:rStyle w:val="xOrangeStrong"/>
              </w:rPr>
              <w:tab/>
            </w:r>
            <w:r w:rsidR="00601849" w:rsidRPr="009A3A30">
              <w:rPr>
                <w:rStyle w:val="xOrangeStrong"/>
              </w:rPr>
              <w:t>02-03</w:t>
            </w:r>
            <w:r w:rsidR="00601849" w:rsidRPr="009A3A30">
              <w:tab/>
              <w:t>P</w:t>
            </w:r>
          </w:p>
        </w:tc>
      </w:tr>
      <w:tr w:rsidR="00601849" w:rsidRPr="00601849" w14:paraId="0C77044A" w14:textId="77777777" w:rsidTr="00601849">
        <w:tc>
          <w:tcPr>
            <w:tcW w:w="4410" w:type="dxa"/>
          </w:tcPr>
          <w:p w14:paraId="0C770447" w14:textId="77777777" w:rsidR="00601849" w:rsidRPr="009A3A30" w:rsidRDefault="00601849" w:rsidP="009A3A30">
            <w:pPr>
              <w:pStyle w:val="Indent01"/>
              <w:rPr>
                <w:rStyle w:val="xOrangeStrong"/>
              </w:rPr>
            </w:pPr>
            <w:r w:rsidRPr="009A3A30">
              <w:rPr>
                <w:rStyle w:val="xOrangeStrong"/>
              </w:rPr>
              <w:t>Petal Creek</w:t>
            </w:r>
          </w:p>
        </w:tc>
        <w:tc>
          <w:tcPr>
            <w:tcW w:w="2610" w:type="dxa"/>
          </w:tcPr>
          <w:p w14:paraId="0C770449" w14:textId="46E11728" w:rsidR="00601849" w:rsidRPr="009A3A30" w:rsidRDefault="009A3A30" w:rsidP="009A3A30">
            <w:pPr>
              <w:pStyle w:val="Indent01"/>
            </w:pPr>
            <w:r w:rsidRPr="009A3A30">
              <w:tab/>
            </w:r>
            <w:r w:rsidR="00601849" w:rsidRPr="009A3A30">
              <w:rPr>
                <w:rStyle w:val="xOrangeStrong"/>
              </w:rPr>
              <w:t>04-07</w:t>
            </w:r>
            <w:r w:rsidR="00601849" w:rsidRPr="009A3A30">
              <w:tab/>
              <w:t>P</w:t>
            </w:r>
          </w:p>
        </w:tc>
      </w:tr>
      <w:tr w:rsidR="00601849" w:rsidRPr="00601849" w14:paraId="0C77044E" w14:textId="77777777" w:rsidTr="00601849">
        <w:tc>
          <w:tcPr>
            <w:tcW w:w="4410" w:type="dxa"/>
          </w:tcPr>
          <w:p w14:paraId="0C77044B" w14:textId="77777777" w:rsidR="00601849" w:rsidRPr="009A3A30" w:rsidRDefault="00601849" w:rsidP="009A3A30">
            <w:pPr>
              <w:pStyle w:val="Indent01"/>
              <w:rPr>
                <w:rStyle w:val="xOrangeStrong"/>
              </w:rPr>
            </w:pPr>
            <w:r w:rsidRPr="009A3A30">
              <w:rPr>
                <w:rStyle w:val="xOrangeStrong"/>
              </w:rPr>
              <w:t xml:space="preserve">South Fork Inundation River </w:t>
            </w:r>
          </w:p>
        </w:tc>
        <w:tc>
          <w:tcPr>
            <w:tcW w:w="2610" w:type="dxa"/>
          </w:tcPr>
          <w:p w14:paraId="0C77044D" w14:textId="44423338" w:rsidR="00601849" w:rsidRPr="009A3A30" w:rsidRDefault="009A3A30" w:rsidP="009A3A30">
            <w:pPr>
              <w:pStyle w:val="Indent01"/>
            </w:pPr>
            <w:r w:rsidRPr="009A3A30">
              <w:tab/>
            </w:r>
            <w:r w:rsidR="00601849" w:rsidRPr="009A3A30">
              <w:rPr>
                <w:rStyle w:val="xOrangeStrong"/>
              </w:rPr>
              <w:t>08</w:t>
            </w:r>
            <w:r w:rsidR="00601849" w:rsidRPr="009A3A30">
              <w:tab/>
              <w:t>P</w:t>
            </w:r>
          </w:p>
        </w:tc>
      </w:tr>
      <w:tr w:rsidR="00601849" w:rsidRPr="00601849" w14:paraId="0C770452" w14:textId="77777777" w:rsidTr="00601849">
        <w:tc>
          <w:tcPr>
            <w:tcW w:w="4410" w:type="dxa"/>
          </w:tcPr>
          <w:p w14:paraId="0C77044F" w14:textId="77777777" w:rsidR="00601849" w:rsidRPr="009A3A30" w:rsidRDefault="00601849" w:rsidP="009A3A30">
            <w:pPr>
              <w:pStyle w:val="Indent01"/>
              <w:rPr>
                <w:rStyle w:val="xOrangeStrong"/>
              </w:rPr>
            </w:pPr>
            <w:r w:rsidRPr="009A3A30">
              <w:rPr>
                <w:rStyle w:val="xOrangeStrong"/>
              </w:rPr>
              <w:t>Tributary 1 North Fork Creek</w:t>
            </w:r>
          </w:p>
        </w:tc>
        <w:tc>
          <w:tcPr>
            <w:tcW w:w="2610" w:type="dxa"/>
          </w:tcPr>
          <w:p w14:paraId="0C770451" w14:textId="3AB3D571" w:rsidR="00601849" w:rsidRPr="009A3A30" w:rsidRDefault="009A3A30" w:rsidP="009A3A30">
            <w:pPr>
              <w:pStyle w:val="Indent01"/>
            </w:pPr>
            <w:r w:rsidRPr="009A3A30">
              <w:tab/>
            </w:r>
            <w:r w:rsidR="00601849" w:rsidRPr="009A3A30">
              <w:rPr>
                <w:rStyle w:val="xOrangeStrong"/>
              </w:rPr>
              <w:t>09</w:t>
            </w:r>
            <w:r w:rsidR="00601849" w:rsidRPr="009A3A30">
              <w:tab/>
              <w:t>P</w:t>
            </w:r>
          </w:p>
        </w:tc>
      </w:tr>
      <w:tr w:rsidR="00601849" w:rsidRPr="00601849" w14:paraId="0C770456" w14:textId="77777777" w:rsidTr="00601849">
        <w:tc>
          <w:tcPr>
            <w:tcW w:w="4410" w:type="dxa"/>
          </w:tcPr>
          <w:p w14:paraId="0C770453" w14:textId="77777777" w:rsidR="00601849" w:rsidRPr="009A3A30" w:rsidRDefault="00601849" w:rsidP="009A3A30">
            <w:pPr>
              <w:pStyle w:val="Indent01"/>
              <w:rPr>
                <w:rStyle w:val="xOrangeStrong"/>
              </w:rPr>
            </w:pPr>
            <w:r w:rsidRPr="009A3A30">
              <w:rPr>
                <w:rStyle w:val="xOrangeStrong"/>
              </w:rPr>
              <w:t>Willow Creek</w:t>
            </w:r>
          </w:p>
        </w:tc>
        <w:tc>
          <w:tcPr>
            <w:tcW w:w="2610" w:type="dxa"/>
          </w:tcPr>
          <w:p w14:paraId="0C770455" w14:textId="201031AF" w:rsidR="00601849" w:rsidRPr="009A3A30" w:rsidRDefault="009A3A30" w:rsidP="009A3A30">
            <w:pPr>
              <w:pStyle w:val="Indent01"/>
            </w:pPr>
            <w:r w:rsidRPr="009A3A30">
              <w:tab/>
            </w:r>
            <w:r w:rsidR="00601849" w:rsidRPr="009A3A30">
              <w:rPr>
                <w:rStyle w:val="xOrangeStrong"/>
              </w:rPr>
              <w:t>10</w:t>
            </w:r>
            <w:r w:rsidR="00601849" w:rsidRPr="009A3A30">
              <w:tab/>
              <w:t>P</w:t>
            </w:r>
          </w:p>
        </w:tc>
      </w:tr>
    </w:tbl>
    <w:p w14:paraId="0C770457" w14:textId="77777777" w:rsidR="0065268D" w:rsidRPr="00623E6F" w:rsidRDefault="005D4E84" w:rsidP="00623E6F">
      <w:pPr>
        <w:pStyle w:val="TableText-Centered"/>
        <w:rPr>
          <w:rStyle w:val="xOrangeStrong"/>
        </w:rPr>
      </w:pPr>
      <w:r w:rsidRPr="00623E6F">
        <w:rPr>
          <w:rStyle w:val="xOrangeStrong"/>
        </w:rPr>
        <w:t>[other profiles up to 100 pages in document]</w:t>
      </w:r>
    </w:p>
    <w:p w14:paraId="0C770458" w14:textId="77777777" w:rsidR="0065268D" w:rsidRPr="002F2496" w:rsidRDefault="0065268D" w:rsidP="002F2496"/>
    <w:p w14:paraId="0C770459" w14:textId="77777777" w:rsidR="005D4E84" w:rsidRPr="00646FD7" w:rsidRDefault="005D4E84" w:rsidP="009A3A30">
      <w:pPr>
        <w:pStyle w:val="TOCHeading2"/>
      </w:pPr>
      <w:r w:rsidRPr="00646FD7">
        <w:t>Volume 2</w:t>
      </w:r>
    </w:p>
    <w:p w14:paraId="0C77045A" w14:textId="77777777" w:rsidR="005D4E84" w:rsidRPr="00646FD7" w:rsidRDefault="005D4E84" w:rsidP="009A3A30">
      <w:pPr>
        <w:pStyle w:val="TOCHeading3"/>
      </w:pPr>
      <w:r w:rsidRPr="00646FD7">
        <w:t>Exhibits</w:t>
      </w:r>
    </w:p>
    <w:tbl>
      <w:tblPr>
        <w:tblW w:w="7020" w:type="dxa"/>
        <w:tblInd w:w="720" w:type="dxa"/>
        <w:tblLook w:val="04A0" w:firstRow="1" w:lastRow="0" w:firstColumn="1" w:lastColumn="0" w:noHBand="0" w:noVBand="1"/>
        <w:tblDescription w:val="Exhibit in Table of Contents for flood profiles and panel for Volume 1"/>
      </w:tblPr>
      <w:tblGrid>
        <w:gridCol w:w="4410"/>
        <w:gridCol w:w="2610"/>
      </w:tblGrid>
      <w:tr w:rsidR="009A3A30" w:rsidRPr="00601849" w14:paraId="0CEAD194" w14:textId="77777777" w:rsidTr="00FC1A67">
        <w:trPr>
          <w:trHeight w:val="477"/>
          <w:tblHeader/>
        </w:trPr>
        <w:tc>
          <w:tcPr>
            <w:tcW w:w="4410" w:type="dxa"/>
            <w:vAlign w:val="bottom"/>
          </w:tcPr>
          <w:p w14:paraId="507A8725" w14:textId="77777777" w:rsidR="009A3A30" w:rsidRPr="006B11F0" w:rsidRDefault="009A3A30" w:rsidP="006B11F0">
            <w:r w:rsidRPr="006B11F0">
              <w:t>Flood Profiles</w:t>
            </w:r>
          </w:p>
        </w:tc>
        <w:tc>
          <w:tcPr>
            <w:tcW w:w="2610" w:type="dxa"/>
            <w:vAlign w:val="bottom"/>
          </w:tcPr>
          <w:p w14:paraId="079F7F7F" w14:textId="77777777" w:rsidR="009A3A30" w:rsidRPr="00601849" w:rsidRDefault="009A3A30" w:rsidP="00FC1A67">
            <w:pPr>
              <w:jc w:val="left"/>
              <w:rPr>
                <w:rStyle w:val="xUnderline"/>
              </w:rPr>
            </w:pPr>
            <w:r w:rsidRPr="00601849">
              <w:rPr>
                <w:rStyle w:val="xUnderline"/>
              </w:rPr>
              <w:t>Panel</w:t>
            </w:r>
          </w:p>
        </w:tc>
      </w:tr>
      <w:tr w:rsidR="009A3A30" w:rsidRPr="00601849" w14:paraId="2E36B963" w14:textId="77777777" w:rsidTr="00EB72B3">
        <w:tc>
          <w:tcPr>
            <w:tcW w:w="4410" w:type="dxa"/>
          </w:tcPr>
          <w:p w14:paraId="2776D536" w14:textId="1C0D5005" w:rsidR="009A3A30" w:rsidRPr="009A3A30" w:rsidRDefault="009A3A30" w:rsidP="00EB72B3">
            <w:pPr>
              <w:pStyle w:val="Indent01"/>
              <w:rPr>
                <w:rStyle w:val="xOrangeStrong"/>
              </w:rPr>
            </w:pPr>
            <w:r w:rsidRPr="009A3A30">
              <w:rPr>
                <w:rStyle w:val="xOrangeStrong"/>
              </w:rPr>
              <w:t>Iris Creek</w:t>
            </w:r>
          </w:p>
        </w:tc>
        <w:tc>
          <w:tcPr>
            <w:tcW w:w="2610" w:type="dxa"/>
          </w:tcPr>
          <w:p w14:paraId="14DE462C" w14:textId="4340228C" w:rsidR="009A3A30" w:rsidRPr="009A3A30" w:rsidRDefault="009A3A30" w:rsidP="009A3A30">
            <w:pPr>
              <w:pStyle w:val="Indent01"/>
            </w:pPr>
            <w:r w:rsidRPr="009A3A30">
              <w:tab/>
            </w:r>
            <w:r>
              <w:rPr>
                <w:rStyle w:val="xOrangeStrong"/>
              </w:rPr>
              <w:t>40</w:t>
            </w:r>
            <w:r w:rsidRPr="009A3A30">
              <w:tab/>
              <w:t>P</w:t>
            </w:r>
          </w:p>
        </w:tc>
      </w:tr>
      <w:tr w:rsidR="009A3A30" w:rsidRPr="00601849" w14:paraId="5F18BAB3" w14:textId="77777777" w:rsidTr="00EB72B3">
        <w:tc>
          <w:tcPr>
            <w:tcW w:w="4410" w:type="dxa"/>
          </w:tcPr>
          <w:p w14:paraId="0472D5AC" w14:textId="45C38038" w:rsidR="009A3A30" w:rsidRPr="009A3A30" w:rsidRDefault="009A3A30" w:rsidP="00EB72B3">
            <w:pPr>
              <w:pStyle w:val="Indent01"/>
              <w:rPr>
                <w:rStyle w:val="xOrangeStrong"/>
              </w:rPr>
            </w:pPr>
            <w:r w:rsidRPr="009A3A30">
              <w:rPr>
                <w:rStyle w:val="xOrangeStrong"/>
              </w:rPr>
              <w:t>Daffodil Creek</w:t>
            </w:r>
          </w:p>
        </w:tc>
        <w:tc>
          <w:tcPr>
            <w:tcW w:w="2610" w:type="dxa"/>
          </w:tcPr>
          <w:p w14:paraId="447BDEA2" w14:textId="5A82DD46" w:rsidR="009A3A30" w:rsidRPr="009A3A30" w:rsidRDefault="009A3A30" w:rsidP="009A3A30">
            <w:pPr>
              <w:pStyle w:val="Indent01"/>
            </w:pPr>
            <w:r w:rsidRPr="009A3A30">
              <w:rPr>
                <w:rStyle w:val="xOrangeStrong"/>
              </w:rPr>
              <w:tab/>
            </w:r>
            <w:r>
              <w:rPr>
                <w:rStyle w:val="xOrangeStrong"/>
              </w:rPr>
              <w:t>41</w:t>
            </w:r>
            <w:r w:rsidRPr="009A3A30">
              <w:tab/>
              <w:t>P</w:t>
            </w:r>
          </w:p>
        </w:tc>
      </w:tr>
      <w:tr w:rsidR="009A3A30" w:rsidRPr="00601849" w14:paraId="0D14449E" w14:textId="77777777" w:rsidTr="00EB72B3">
        <w:tc>
          <w:tcPr>
            <w:tcW w:w="4410" w:type="dxa"/>
          </w:tcPr>
          <w:p w14:paraId="52BF5AAA" w14:textId="781ACB38" w:rsidR="009A3A30" w:rsidRPr="009A3A30" w:rsidRDefault="009A3A30" w:rsidP="00EB72B3">
            <w:pPr>
              <w:pStyle w:val="Indent01"/>
              <w:rPr>
                <w:rStyle w:val="xOrangeStrong"/>
              </w:rPr>
            </w:pPr>
            <w:r w:rsidRPr="009A3A30">
              <w:rPr>
                <w:rStyle w:val="xOrangeStrong"/>
              </w:rPr>
              <w:t>Rose River</w:t>
            </w:r>
          </w:p>
        </w:tc>
        <w:tc>
          <w:tcPr>
            <w:tcW w:w="2610" w:type="dxa"/>
          </w:tcPr>
          <w:p w14:paraId="12060C58" w14:textId="4713794C" w:rsidR="009A3A30" w:rsidRPr="009A3A30" w:rsidRDefault="009A3A30" w:rsidP="009A3A30">
            <w:pPr>
              <w:pStyle w:val="Indent01"/>
            </w:pPr>
            <w:r w:rsidRPr="009A3A30">
              <w:tab/>
            </w:r>
            <w:r>
              <w:rPr>
                <w:rStyle w:val="xOrangeStrong"/>
              </w:rPr>
              <w:t>42</w:t>
            </w:r>
            <w:r w:rsidRPr="009A3A30">
              <w:tab/>
              <w:t>P</w:t>
            </w:r>
          </w:p>
        </w:tc>
      </w:tr>
      <w:tr w:rsidR="009A3A30" w:rsidRPr="00601849" w14:paraId="6FAB26D1" w14:textId="77777777" w:rsidTr="00EB72B3">
        <w:tc>
          <w:tcPr>
            <w:tcW w:w="4410" w:type="dxa"/>
          </w:tcPr>
          <w:p w14:paraId="5D992129" w14:textId="36F30C3F" w:rsidR="009A3A30" w:rsidRPr="009A3A30" w:rsidRDefault="009A3A30" w:rsidP="00EB72B3">
            <w:pPr>
              <w:pStyle w:val="Indent01"/>
              <w:rPr>
                <w:rStyle w:val="xOrangeStrong"/>
              </w:rPr>
            </w:pPr>
            <w:r w:rsidRPr="009A3A30">
              <w:rPr>
                <w:rStyle w:val="xOrangeStrong"/>
              </w:rPr>
              <w:t>Oak River</w:t>
            </w:r>
          </w:p>
        </w:tc>
        <w:tc>
          <w:tcPr>
            <w:tcW w:w="2610" w:type="dxa"/>
          </w:tcPr>
          <w:p w14:paraId="569A11D6" w14:textId="05509858" w:rsidR="009A3A30" w:rsidRPr="009A3A30" w:rsidRDefault="009A3A30" w:rsidP="009A3A30">
            <w:pPr>
              <w:pStyle w:val="Indent01"/>
            </w:pPr>
            <w:r w:rsidRPr="009A3A30">
              <w:tab/>
            </w:r>
            <w:r>
              <w:rPr>
                <w:rStyle w:val="xOrangeStrong"/>
              </w:rPr>
              <w:t>42</w:t>
            </w:r>
            <w:r w:rsidRPr="009A3A30">
              <w:tab/>
              <w:t>P</w:t>
            </w:r>
          </w:p>
        </w:tc>
      </w:tr>
      <w:tr w:rsidR="009A3A30" w:rsidRPr="00601849" w14:paraId="612BA509" w14:textId="77777777" w:rsidTr="00EB72B3">
        <w:tc>
          <w:tcPr>
            <w:tcW w:w="4410" w:type="dxa"/>
          </w:tcPr>
          <w:p w14:paraId="13FD053B" w14:textId="25298BC1" w:rsidR="009A3A30" w:rsidRPr="009A3A30" w:rsidRDefault="009A3A30" w:rsidP="00EB72B3">
            <w:pPr>
              <w:pStyle w:val="Indent01"/>
              <w:rPr>
                <w:rStyle w:val="xOrangeStrong"/>
              </w:rPr>
            </w:pPr>
            <w:r w:rsidRPr="009A3A30">
              <w:rPr>
                <w:rStyle w:val="xOrangeStrong"/>
              </w:rPr>
              <w:t>Locust Creek</w:t>
            </w:r>
          </w:p>
        </w:tc>
        <w:tc>
          <w:tcPr>
            <w:tcW w:w="2610" w:type="dxa"/>
          </w:tcPr>
          <w:p w14:paraId="6CBE7216" w14:textId="633C5D24" w:rsidR="009A3A30" w:rsidRPr="009A3A30" w:rsidRDefault="009A3A30" w:rsidP="009A3A30">
            <w:pPr>
              <w:pStyle w:val="Indent01"/>
            </w:pPr>
            <w:r w:rsidRPr="009A3A30">
              <w:tab/>
            </w:r>
            <w:r>
              <w:rPr>
                <w:rStyle w:val="xOrangeStrong"/>
              </w:rPr>
              <w:t>43</w:t>
            </w:r>
            <w:r w:rsidRPr="009A3A30">
              <w:tab/>
              <w:t>P</w:t>
            </w:r>
          </w:p>
        </w:tc>
      </w:tr>
      <w:tr w:rsidR="009A3A30" w:rsidRPr="00601849" w14:paraId="17F9D0E2" w14:textId="77777777" w:rsidTr="009A3A30">
        <w:trPr>
          <w:trHeight w:val="477"/>
        </w:trPr>
        <w:tc>
          <w:tcPr>
            <w:tcW w:w="4410" w:type="dxa"/>
          </w:tcPr>
          <w:p w14:paraId="1A3C043D" w14:textId="65CF38CE" w:rsidR="009A3A30" w:rsidRPr="009A3A30" w:rsidRDefault="009A3A30" w:rsidP="00EB72B3">
            <w:pPr>
              <w:pStyle w:val="Indent01"/>
              <w:rPr>
                <w:rStyle w:val="xOrangeStrong"/>
              </w:rPr>
            </w:pPr>
            <w:r w:rsidRPr="009A3A30">
              <w:rPr>
                <w:rStyle w:val="xOrangeStrong"/>
              </w:rPr>
              <w:t>Maple</w:t>
            </w:r>
            <w:r w:rsidRPr="009A3A30" w:rsidDel="00044AE7">
              <w:rPr>
                <w:rStyle w:val="xOrangeStrong"/>
              </w:rPr>
              <w:t xml:space="preserve"> </w:t>
            </w:r>
            <w:r w:rsidRPr="009A3A30">
              <w:rPr>
                <w:rStyle w:val="xOrangeStrong"/>
              </w:rPr>
              <w:t>River</w:t>
            </w:r>
          </w:p>
        </w:tc>
        <w:tc>
          <w:tcPr>
            <w:tcW w:w="2610" w:type="dxa"/>
          </w:tcPr>
          <w:p w14:paraId="0B7B65B7" w14:textId="1DCE157B" w:rsidR="009A3A30" w:rsidRPr="009A3A30" w:rsidRDefault="009A3A30" w:rsidP="009A3A30">
            <w:pPr>
              <w:pStyle w:val="Indent01"/>
            </w:pPr>
            <w:r w:rsidRPr="009A3A30">
              <w:tab/>
            </w:r>
            <w:r>
              <w:rPr>
                <w:rStyle w:val="xOrangeStrong"/>
              </w:rPr>
              <w:t>44-45</w:t>
            </w:r>
            <w:r w:rsidRPr="009A3A30">
              <w:tab/>
              <w:t>P</w:t>
            </w:r>
          </w:p>
        </w:tc>
      </w:tr>
    </w:tbl>
    <w:p w14:paraId="0C770476" w14:textId="77777777" w:rsidR="00D17226" w:rsidRPr="00646FD7" w:rsidRDefault="00052B20" w:rsidP="009A3A30">
      <w:pPr>
        <w:pStyle w:val="TOCHeading2"/>
      </w:pPr>
      <w:r w:rsidRPr="00646FD7">
        <w:t>Published Separately</w:t>
      </w:r>
    </w:p>
    <w:p w14:paraId="0C770477" w14:textId="77777777" w:rsidR="00D17226" w:rsidRPr="00646FD7" w:rsidRDefault="00D17226" w:rsidP="00DB4569">
      <w:pPr>
        <w:keepNext/>
        <w:widowControl/>
        <w:tabs>
          <w:tab w:val="center" w:pos="4680"/>
        </w:tabs>
        <w:jc w:val="center"/>
        <w:rPr>
          <w:rFonts w:cs="Arial"/>
          <w:szCs w:val="24"/>
          <w:u w:val="single"/>
        </w:rPr>
      </w:pPr>
    </w:p>
    <w:p w14:paraId="0C770478" w14:textId="77777777" w:rsidR="00D17226" w:rsidRPr="00623E6F" w:rsidRDefault="00D17226" w:rsidP="00FC1A67">
      <w:pPr>
        <w:pStyle w:val="BodyText"/>
      </w:pPr>
      <w:r w:rsidRPr="00646FD7">
        <w:t>Flood Insurance Rate Map</w:t>
      </w:r>
      <w:r w:rsidR="007C3DA8" w:rsidRPr="00646FD7">
        <w:t xml:space="preserve"> (FIRM)</w:t>
      </w:r>
    </w:p>
    <w:p w14:paraId="0C770479" w14:textId="77777777" w:rsidR="00606B90" w:rsidRPr="00B30097" w:rsidRDefault="00606B90" w:rsidP="00DB4569">
      <w:pPr>
        <w:widowControl/>
        <w:tabs>
          <w:tab w:val="center" w:pos="4680"/>
        </w:tabs>
        <w:jc w:val="center"/>
        <w:rPr>
          <w:rFonts w:cs="Arial"/>
          <w:b/>
          <w:szCs w:val="24"/>
        </w:rPr>
        <w:sectPr w:rsidR="00606B90" w:rsidRPr="00B30097" w:rsidSect="0052722F">
          <w:headerReference w:type="even" r:id="rId31"/>
          <w:headerReference w:type="default" r:id="rId32"/>
          <w:footerReference w:type="default" r:id="rId33"/>
          <w:headerReference w:type="first" r:id="rId34"/>
          <w:endnotePr>
            <w:numFmt w:val="decimal"/>
          </w:endnotePr>
          <w:pgSz w:w="12240" w:h="15840"/>
          <w:pgMar w:top="1440" w:right="1440" w:bottom="1440" w:left="1440" w:header="1440" w:footer="720" w:gutter="0"/>
          <w:pgNumType w:fmt="lowerRoman" w:start="1"/>
          <w:cols w:space="720"/>
          <w:noEndnote/>
        </w:sectPr>
      </w:pPr>
    </w:p>
    <w:p w14:paraId="0C77047A" w14:textId="77777777" w:rsidR="00201F15" w:rsidRPr="00646FD7" w:rsidRDefault="00201F15" w:rsidP="00DB4569">
      <w:pPr>
        <w:widowControl/>
        <w:tabs>
          <w:tab w:val="center" w:pos="4680"/>
        </w:tabs>
        <w:jc w:val="center"/>
        <w:rPr>
          <w:rFonts w:cs="Arial"/>
          <w:b/>
          <w:szCs w:val="24"/>
        </w:rPr>
      </w:pPr>
      <w:r w:rsidRPr="00646FD7">
        <w:rPr>
          <w:rFonts w:cs="Arial"/>
          <w:b/>
          <w:szCs w:val="24"/>
        </w:rPr>
        <w:lastRenderedPageBreak/>
        <w:t>FLOOD INSURANCE STUDY</w:t>
      </w:r>
      <w:r w:rsidR="00273ED6" w:rsidRPr="00646FD7">
        <w:rPr>
          <w:rFonts w:cs="Arial"/>
          <w:b/>
          <w:szCs w:val="24"/>
        </w:rPr>
        <w:t xml:space="preserve"> REPORT</w:t>
      </w:r>
    </w:p>
    <w:p w14:paraId="0C77047B" w14:textId="77777777" w:rsidR="00201F15" w:rsidRPr="00C502DC" w:rsidRDefault="00201F15" w:rsidP="00DB4569">
      <w:pPr>
        <w:widowControl/>
        <w:tabs>
          <w:tab w:val="center" w:pos="4680"/>
        </w:tabs>
        <w:rPr>
          <w:rStyle w:val="xOrangeStrong"/>
        </w:rPr>
      </w:pPr>
      <w:r w:rsidRPr="002909CC">
        <w:tab/>
      </w:r>
      <w:r w:rsidR="007462D4" w:rsidRPr="00C502DC">
        <w:rPr>
          <w:rStyle w:val="xOrangeStrong"/>
        </w:rPr>
        <w:t>FLOOD COUNTY</w:t>
      </w:r>
      <w:r w:rsidR="002274DF" w:rsidRPr="00C502DC">
        <w:rPr>
          <w:rStyle w:val="xOrangeStrong"/>
        </w:rPr>
        <w:t xml:space="preserve">, </w:t>
      </w:r>
      <w:r w:rsidR="00D65C80" w:rsidRPr="00C502DC">
        <w:rPr>
          <w:rStyle w:val="xOrangeStrong"/>
        </w:rPr>
        <w:t>STATE</w:t>
      </w:r>
    </w:p>
    <w:p w14:paraId="0C77047C" w14:textId="77777777" w:rsidR="00201F15" w:rsidRPr="00B30097" w:rsidRDefault="00FE18F8" w:rsidP="00DB4569">
      <w:pPr>
        <w:pStyle w:val="Heading1"/>
        <w:widowControl/>
        <w:rPr>
          <w:rFonts w:cs="Arial"/>
        </w:rPr>
      </w:pPr>
      <w:bookmarkStart w:id="3" w:name="_Toc47556550"/>
      <w:r w:rsidRPr="00B30097">
        <w:rPr>
          <w:rFonts w:cs="Arial"/>
        </w:rPr>
        <w:t xml:space="preserve">SECTION 1.0 </w:t>
      </w:r>
      <w:r w:rsidR="00573021" w:rsidRPr="00B30097">
        <w:rPr>
          <w:rFonts w:cs="Arial"/>
        </w:rPr>
        <w:t>–</w:t>
      </w:r>
      <w:r w:rsidRPr="00B30097">
        <w:rPr>
          <w:rFonts w:cs="Arial"/>
        </w:rPr>
        <w:t xml:space="preserve"> INTRODUCTION</w:t>
      </w:r>
      <w:bookmarkEnd w:id="3"/>
    </w:p>
    <w:p w14:paraId="0C77047D" w14:textId="77777777" w:rsidR="00573021" w:rsidRPr="00B30097" w:rsidRDefault="00201F15" w:rsidP="00DB4569">
      <w:pPr>
        <w:pStyle w:val="Heading2"/>
        <w:widowControl/>
        <w:rPr>
          <w:rFonts w:cs="Arial"/>
        </w:rPr>
      </w:pPr>
      <w:bookmarkStart w:id="4" w:name="_Toc47556551"/>
      <w:r w:rsidRPr="00B30097">
        <w:rPr>
          <w:rFonts w:cs="Arial"/>
        </w:rPr>
        <w:t>1.1</w:t>
      </w:r>
      <w:r w:rsidRPr="00B30097">
        <w:rPr>
          <w:rFonts w:cs="Arial"/>
        </w:rPr>
        <w:tab/>
      </w:r>
      <w:r w:rsidR="00573021" w:rsidRPr="00B30097">
        <w:rPr>
          <w:rFonts w:cs="Arial"/>
        </w:rPr>
        <w:t>The National Flood Insurance Program</w:t>
      </w:r>
      <w:bookmarkEnd w:id="4"/>
    </w:p>
    <w:p w14:paraId="0C77047E" w14:textId="2C4E4F5D" w:rsidR="00CE189A" w:rsidRPr="00B30097" w:rsidRDefault="00CE189A" w:rsidP="00C502DC">
      <w:pPr>
        <w:pStyle w:val="BodyText"/>
      </w:pPr>
      <w:r w:rsidRPr="00B30097">
        <w:t>The N</w:t>
      </w:r>
      <w:r w:rsidR="000467E9" w:rsidRPr="00B30097">
        <w:t>ational Flood Insurance Program (N</w:t>
      </w:r>
      <w:r w:rsidRPr="00B30097">
        <w:t>FIP</w:t>
      </w:r>
      <w:r w:rsidR="000467E9" w:rsidRPr="00B30097">
        <w:t>)</w:t>
      </w:r>
      <w:r w:rsidRPr="00B30097">
        <w:t xml:space="preserve"> is a </w:t>
      </w:r>
      <w:r w:rsidR="005559A8" w:rsidRPr="00B30097">
        <w:t xml:space="preserve">voluntary </w:t>
      </w:r>
      <w:r w:rsidRPr="00B30097">
        <w:t xml:space="preserve">Federal program </w:t>
      </w:r>
      <w:r w:rsidR="000C0A8F" w:rsidRPr="00B30097">
        <w:t>that enables</w:t>
      </w:r>
      <w:r w:rsidRPr="00B30097">
        <w:t xml:space="preserve"> property owners in participating communities to purchase insurance protection against losses from flooding. This insurance is designed to provide an alternative to disaster assistance to meet the escalating costs of repairing damage to buildings and their contents caused by floods.</w:t>
      </w:r>
    </w:p>
    <w:p w14:paraId="0C770480" w14:textId="68FB1F28" w:rsidR="00CE189A" w:rsidRPr="00B30097" w:rsidRDefault="00CE189A" w:rsidP="00C502DC">
      <w:pPr>
        <w:pStyle w:val="BodyText"/>
      </w:pPr>
      <w:r w:rsidRPr="00B30097">
        <w:t>For decades, the national response to flood disasters was generally limited to constructing flood-control works such as dams, levees, sea-walls, and the like, and providing disaster relief to flood victims. This approach did not reduce losses nor did it discourage unwise development. In some instances, it may have actually encouraged additional development. To compound the problem, the public generally could not buy flood coverage from insurance companies, and building techniques to reduce flood damage were often overlooked.</w:t>
      </w:r>
    </w:p>
    <w:p w14:paraId="0C770482" w14:textId="77777777" w:rsidR="00CE189A" w:rsidRPr="00B30097" w:rsidRDefault="00CE189A" w:rsidP="00C502DC">
      <w:pPr>
        <w:pStyle w:val="BodyText"/>
      </w:pPr>
      <w:r w:rsidRPr="00B30097">
        <w:t xml:space="preserve">In the face of mounting flood losses and escalating costs of disaster relief to the general taxpayers, the U.S. Congress </w:t>
      </w:r>
      <w:r w:rsidR="00DB2A07" w:rsidRPr="00B30097">
        <w:t>created</w:t>
      </w:r>
      <w:r w:rsidR="00175423" w:rsidRPr="00B30097">
        <w:t xml:space="preserve"> </w:t>
      </w:r>
      <w:r w:rsidRPr="00B30097">
        <w:t>the NFIP. The intent was to reduce future flood damage through community floodplain management ordinances, and provide protection for property owners against potential losses through an insurance mechanism that requires a premium to be paid for the protection.</w:t>
      </w:r>
    </w:p>
    <w:p w14:paraId="0C770484" w14:textId="77777777" w:rsidR="00CE189A" w:rsidRPr="00B30097" w:rsidRDefault="00CE189A" w:rsidP="00C502DC">
      <w:pPr>
        <w:pStyle w:val="BodyText"/>
      </w:pPr>
      <w:r w:rsidRPr="00B30097">
        <w:t xml:space="preserve">The U.S. Congress established the NFIP on August 1, 1968, with the passage of the National Flood Insurance Act of 1968. The NFIP was broadened and modified with the passage of the Flood Disaster Protection Act of 1973 and other legislative measures. It was further modified by the National Flood Insurance Reform Act of 1994 and the Flood Insurance Reform Act of 2004. The NFIP is administered by </w:t>
      </w:r>
      <w:r w:rsidR="00DB2A07" w:rsidRPr="00B30097">
        <w:t xml:space="preserve">the </w:t>
      </w:r>
      <w:r w:rsidRPr="00B30097">
        <w:t>Federal Emergency Management Agency (FEMA)</w:t>
      </w:r>
      <w:r w:rsidR="000C0A8F" w:rsidRPr="00B30097">
        <w:t>, which is</w:t>
      </w:r>
      <w:r w:rsidRPr="00B30097">
        <w:t xml:space="preserve"> a component of the Department of Homeland Security (DHS).</w:t>
      </w:r>
    </w:p>
    <w:p w14:paraId="0C770486" w14:textId="74F68C0D" w:rsidR="000341CF" w:rsidRPr="00B30097" w:rsidRDefault="000341CF" w:rsidP="00C502DC">
      <w:pPr>
        <w:pStyle w:val="BodyText"/>
      </w:pPr>
      <w:r w:rsidRPr="00B30097">
        <w:t xml:space="preserve">Participation in the NFIP is based on an agreement between local communities and the Federal Government. If a community adopts and enforces floodplain management regulations to reduce future flood risks to new construction and substantially improved structures in Special Flood Hazard Areas (SFHAs), the Federal Government will make flood insurance available within the community as a financial protection against flood losses. The </w:t>
      </w:r>
      <w:r w:rsidR="00930373" w:rsidRPr="00B30097">
        <w:t xml:space="preserve">community’s </w:t>
      </w:r>
      <w:r w:rsidRPr="00B30097">
        <w:t xml:space="preserve">floodplain management regulations must meet or exceed criteria established in accordance with Title 44 Code of Federal Regulations (CFR) Part 60, </w:t>
      </w:r>
      <w:r w:rsidRPr="00C502DC">
        <w:rPr>
          <w:rStyle w:val="Emphasis"/>
        </w:rPr>
        <w:t xml:space="preserve">Criteria for </w:t>
      </w:r>
      <w:r w:rsidR="008F1458" w:rsidRPr="00C502DC">
        <w:rPr>
          <w:rStyle w:val="Emphasis"/>
        </w:rPr>
        <w:t xml:space="preserve">Land </w:t>
      </w:r>
      <w:r w:rsidRPr="00C502DC">
        <w:rPr>
          <w:rStyle w:val="Emphasis"/>
        </w:rPr>
        <w:t>Management and Use</w:t>
      </w:r>
      <w:r w:rsidR="000C0A8F" w:rsidRPr="00B30097">
        <w:t>.</w:t>
      </w:r>
    </w:p>
    <w:p w14:paraId="0C770488" w14:textId="7D22EF82" w:rsidR="000341CF" w:rsidRPr="00B30097" w:rsidRDefault="00EA0594" w:rsidP="00C502DC">
      <w:pPr>
        <w:pStyle w:val="BodyText"/>
      </w:pPr>
      <w:r w:rsidRPr="00B30097">
        <w:t xml:space="preserve">SFHAs are delineated on the community’s Flood Insurance Rate Maps (FIRMs). Under the NFIP, buildings that were built before the flood </w:t>
      </w:r>
      <w:r w:rsidR="000C0A8F" w:rsidRPr="00B30097">
        <w:t>hazard</w:t>
      </w:r>
      <w:r w:rsidRPr="00B30097">
        <w:t xml:space="preserve"> was identified on the community’s FIRMs are generally referred to as </w:t>
      </w:r>
      <w:r w:rsidR="009A7051" w:rsidRPr="00B30097">
        <w:t>“</w:t>
      </w:r>
      <w:r w:rsidRPr="00B30097">
        <w:t>Pre-FIRM</w:t>
      </w:r>
      <w:r w:rsidR="009A7051" w:rsidRPr="00B30097">
        <w:t>”</w:t>
      </w:r>
      <w:r w:rsidRPr="00B30097">
        <w:t xml:space="preserve"> buildings. </w:t>
      </w:r>
      <w:r w:rsidR="00930373" w:rsidRPr="00B30097">
        <w:t xml:space="preserve">When the NFIP was created, the U.S. Congress recognized that insurance for </w:t>
      </w:r>
      <w:r w:rsidRPr="00B30097">
        <w:t>Pre-FIRM buildings</w:t>
      </w:r>
      <w:r w:rsidR="00930373" w:rsidRPr="00B30097">
        <w:t xml:space="preserve"> would be prohibitively expensive if the premiums were not subsidi</w:t>
      </w:r>
      <w:r w:rsidRPr="00B30097">
        <w:t xml:space="preserve">zed by the Federal Government. </w:t>
      </w:r>
      <w:r w:rsidR="00930373" w:rsidRPr="00B30097">
        <w:t xml:space="preserve">Congress also recognized that most of these </w:t>
      </w:r>
      <w:proofErr w:type="spellStart"/>
      <w:r w:rsidR="00930373" w:rsidRPr="00B30097">
        <w:t>floodprone</w:t>
      </w:r>
      <w:proofErr w:type="spellEnd"/>
      <w:r w:rsidR="00930373" w:rsidRPr="00B30097">
        <w:t xml:space="preserve"> buildings were built </w:t>
      </w:r>
      <w:r w:rsidR="00930373" w:rsidRPr="00B30097">
        <w:lastRenderedPageBreak/>
        <w:t>by individuals who did not have sufficient knowledge of the flood haza</w:t>
      </w:r>
      <w:r w:rsidRPr="00B30097">
        <w:t>rd to make informed decisions.</w:t>
      </w:r>
      <w:r w:rsidR="00561974" w:rsidRPr="00B30097">
        <w:t xml:space="preserve"> </w:t>
      </w:r>
      <w:r w:rsidR="000341CF" w:rsidRPr="00B30097">
        <w:t xml:space="preserve">The </w:t>
      </w:r>
      <w:r w:rsidR="00BB366E" w:rsidRPr="00B30097">
        <w:t>NFIP</w:t>
      </w:r>
      <w:r w:rsidR="000341CF" w:rsidRPr="00B30097">
        <w:t xml:space="preserve"> requires that full actuarial rates reflecting the complete flood risk be charged on all buildings constructed or substantially improved on or after the effective date of the initial FIRM for the community or after December</w:t>
      </w:r>
      <w:r w:rsidR="002B57DC" w:rsidRPr="00B30097">
        <w:t> </w:t>
      </w:r>
      <w:r w:rsidR="000341CF" w:rsidRPr="00B30097">
        <w:t>31, 1974, whichever is later.</w:t>
      </w:r>
      <w:r w:rsidR="00561974" w:rsidRPr="00B30097">
        <w:t xml:space="preserve"> </w:t>
      </w:r>
      <w:r w:rsidR="000341CF" w:rsidRPr="00B30097">
        <w:t>These buildings are generally referred to as “Post-FIRM” buildings.</w:t>
      </w:r>
      <w:r w:rsidR="00BB366E" w:rsidRPr="00B30097">
        <w:t xml:space="preserve"> </w:t>
      </w:r>
    </w:p>
    <w:p w14:paraId="0C770489" w14:textId="77777777" w:rsidR="00201F15" w:rsidRPr="00B30097" w:rsidRDefault="00573021" w:rsidP="00DB4569">
      <w:pPr>
        <w:pStyle w:val="Heading2"/>
        <w:widowControl/>
        <w:rPr>
          <w:rFonts w:cs="Arial"/>
        </w:rPr>
      </w:pPr>
      <w:bookmarkStart w:id="5" w:name="_Toc47556552"/>
      <w:r w:rsidRPr="00B30097">
        <w:rPr>
          <w:rFonts w:cs="Arial"/>
        </w:rPr>
        <w:t>1.2</w:t>
      </w:r>
      <w:r w:rsidRPr="00B30097">
        <w:rPr>
          <w:rFonts w:cs="Arial"/>
        </w:rPr>
        <w:tab/>
      </w:r>
      <w:r w:rsidR="00201F15" w:rsidRPr="00B30097">
        <w:rPr>
          <w:rFonts w:cs="Arial"/>
        </w:rPr>
        <w:t xml:space="preserve">Purpose of </w:t>
      </w:r>
      <w:r w:rsidRPr="00B30097">
        <w:rPr>
          <w:rFonts w:cs="Arial"/>
        </w:rPr>
        <w:t xml:space="preserve">this Flood </w:t>
      </w:r>
      <w:r w:rsidR="002D1F70" w:rsidRPr="00B30097">
        <w:rPr>
          <w:rFonts w:cs="Arial"/>
        </w:rPr>
        <w:t xml:space="preserve">Insurance </w:t>
      </w:r>
      <w:r w:rsidR="00201F15" w:rsidRPr="00B30097">
        <w:rPr>
          <w:rFonts w:cs="Arial"/>
        </w:rPr>
        <w:t>Study</w:t>
      </w:r>
      <w:r w:rsidR="00273ED6" w:rsidRPr="00B30097">
        <w:rPr>
          <w:rFonts w:cs="Arial"/>
        </w:rPr>
        <w:t xml:space="preserve"> Report</w:t>
      </w:r>
      <w:bookmarkEnd w:id="5"/>
    </w:p>
    <w:p w14:paraId="0C77048A" w14:textId="053E882F" w:rsidR="00195B90" w:rsidRPr="00B30097" w:rsidRDefault="00823065" w:rsidP="00C502DC">
      <w:pPr>
        <w:pStyle w:val="BodyText"/>
      </w:pPr>
      <w:r w:rsidRPr="00B30097">
        <w:t xml:space="preserve">This Flood Insurance Study </w:t>
      </w:r>
      <w:r w:rsidR="00F03781" w:rsidRPr="00B30097">
        <w:t xml:space="preserve">(FIS) </w:t>
      </w:r>
      <w:r w:rsidR="006B11F0">
        <w:rPr>
          <w:lang w:val="en-US"/>
        </w:rPr>
        <w:t xml:space="preserve">Report </w:t>
      </w:r>
      <w:r w:rsidRPr="00C502DC">
        <w:rPr>
          <w:rStyle w:val="xBlueStrong"/>
        </w:rPr>
        <w:t>revises and updates</w:t>
      </w:r>
      <w:r w:rsidRPr="00C502DC">
        <w:t xml:space="preserve"> i</w:t>
      </w:r>
      <w:r w:rsidRPr="00B30097">
        <w:t xml:space="preserve">nformation on the existence and severity of flood hazards </w:t>
      </w:r>
      <w:r w:rsidR="00F03781" w:rsidRPr="00B30097">
        <w:t>for</w:t>
      </w:r>
      <w:r w:rsidRPr="00B30097">
        <w:t xml:space="preserve"> the </w:t>
      </w:r>
      <w:r w:rsidR="00A16A9D" w:rsidRPr="00B30097">
        <w:t>study area</w:t>
      </w:r>
      <w:r w:rsidR="00381E22" w:rsidRPr="00B30097">
        <w:t xml:space="preserve">. </w:t>
      </w:r>
      <w:r w:rsidR="00F03781" w:rsidRPr="00B30097">
        <w:t>Th</w:t>
      </w:r>
      <w:r w:rsidR="00F068FF" w:rsidRPr="00B30097">
        <w:t>e studies</w:t>
      </w:r>
      <w:r w:rsidR="00F03781" w:rsidRPr="00B30097">
        <w:t xml:space="preserve"> </w:t>
      </w:r>
      <w:r w:rsidR="00F068FF" w:rsidRPr="00B30097">
        <w:t xml:space="preserve">described in this report </w:t>
      </w:r>
      <w:r w:rsidR="00F03781" w:rsidRPr="00B30097">
        <w:t>developed flood</w:t>
      </w:r>
      <w:r w:rsidR="009A7051" w:rsidRPr="00B30097">
        <w:t xml:space="preserve"> hazard</w:t>
      </w:r>
      <w:r w:rsidR="00F03781" w:rsidRPr="00B30097">
        <w:t xml:space="preserve"> data to assist communit</w:t>
      </w:r>
      <w:r w:rsidR="00512D3F" w:rsidRPr="00B30097">
        <w:t>ies</w:t>
      </w:r>
      <w:r w:rsidR="00F03781" w:rsidRPr="00B30097">
        <w:t xml:space="preserve"> in efforts to </w:t>
      </w:r>
      <w:r w:rsidR="00DB2A07" w:rsidRPr="00B30097">
        <w:t>implement</w:t>
      </w:r>
      <w:r w:rsidR="00F03781" w:rsidRPr="00B30097">
        <w:t xml:space="preserve"> sound floodplain management</w:t>
      </w:r>
      <w:r w:rsidR="00381E22" w:rsidRPr="00B30097">
        <w:t xml:space="preserve">. </w:t>
      </w:r>
    </w:p>
    <w:p w14:paraId="0C77048C" w14:textId="77777777" w:rsidR="00A16A9D" w:rsidRPr="00B30097" w:rsidRDefault="00A16A9D" w:rsidP="00C502DC">
      <w:pPr>
        <w:pStyle w:val="BodyText"/>
      </w:pPr>
      <w:r w:rsidRPr="00B30097">
        <w:t>In some states or communities, floodplain management criteria or regulations may exist that are more restrictive than the minimum Federal requirements</w:t>
      </w:r>
      <w:r w:rsidR="00381E22" w:rsidRPr="00B30097">
        <w:t xml:space="preserve">. </w:t>
      </w:r>
      <w:r w:rsidR="00DB2A07" w:rsidRPr="00B30097">
        <w:t>Contact your State NFIP Coordinator to ensure that any higher State standards are included in the community’s regulations</w:t>
      </w:r>
      <w:r w:rsidRPr="00B30097">
        <w:t>.</w:t>
      </w:r>
    </w:p>
    <w:p w14:paraId="0C77048D" w14:textId="17F9ACAC" w:rsidR="00A16A9D" w:rsidRPr="00B30097" w:rsidRDefault="00A16A9D" w:rsidP="00DB4569">
      <w:pPr>
        <w:pStyle w:val="Heading2"/>
        <w:widowControl/>
        <w:rPr>
          <w:rFonts w:cs="Arial"/>
        </w:rPr>
      </w:pPr>
      <w:bookmarkStart w:id="6" w:name="_Toc47556553"/>
      <w:r w:rsidRPr="00B30097">
        <w:rPr>
          <w:rFonts w:cs="Arial"/>
        </w:rPr>
        <w:t>1.3</w:t>
      </w:r>
      <w:r w:rsidRPr="00B30097">
        <w:rPr>
          <w:rFonts w:cs="Arial"/>
        </w:rPr>
        <w:tab/>
      </w:r>
      <w:r w:rsidR="00E73004" w:rsidRPr="00B30097">
        <w:rPr>
          <w:rFonts w:cs="Arial"/>
        </w:rPr>
        <w:t>Jurisdictions</w:t>
      </w:r>
      <w:r w:rsidRPr="00B30097">
        <w:rPr>
          <w:rFonts w:cs="Arial"/>
        </w:rPr>
        <w:t xml:space="preserve"> Included in </w:t>
      </w:r>
      <w:r w:rsidR="00273ED6" w:rsidRPr="00B30097">
        <w:rPr>
          <w:rFonts w:cs="Arial"/>
        </w:rPr>
        <w:t xml:space="preserve">the </w:t>
      </w:r>
      <w:r w:rsidRPr="00B30097">
        <w:rPr>
          <w:rFonts w:cs="Arial"/>
        </w:rPr>
        <w:t xml:space="preserve">Flood </w:t>
      </w:r>
      <w:r w:rsidR="00625A53" w:rsidRPr="00B30097">
        <w:rPr>
          <w:rFonts w:cs="Arial"/>
        </w:rPr>
        <w:t xml:space="preserve">Insurance </w:t>
      </w:r>
      <w:r w:rsidRPr="00B30097">
        <w:rPr>
          <w:rFonts w:cs="Arial"/>
        </w:rPr>
        <w:t>Study</w:t>
      </w:r>
      <w:r w:rsidR="00273ED6" w:rsidRPr="00B30097">
        <w:rPr>
          <w:rFonts w:cs="Arial"/>
        </w:rPr>
        <w:t xml:space="preserve"> Project</w:t>
      </w:r>
      <w:bookmarkEnd w:id="6"/>
    </w:p>
    <w:p w14:paraId="0C77048E" w14:textId="0FCA36F2" w:rsidR="004B3BD3" w:rsidRPr="00B30097" w:rsidRDefault="004B3BD3" w:rsidP="00136B6D">
      <w:pPr>
        <w:pStyle w:val="BodyText"/>
      </w:pPr>
      <w:r w:rsidRPr="00B30097">
        <w:t xml:space="preserve">This </w:t>
      </w:r>
      <w:r w:rsidR="00095B81" w:rsidRPr="00B30097">
        <w:t>FIS Report</w:t>
      </w:r>
      <w:r w:rsidR="00273ED6" w:rsidRPr="00B30097">
        <w:t xml:space="preserve"> </w:t>
      </w:r>
      <w:r w:rsidRPr="00B30097">
        <w:t xml:space="preserve">covers the </w:t>
      </w:r>
      <w:r w:rsidR="00911CF2" w:rsidRPr="00B30097">
        <w:t xml:space="preserve">entire </w:t>
      </w:r>
      <w:r w:rsidRPr="00B30097">
        <w:t>geographic are</w:t>
      </w:r>
      <w:r w:rsidR="002D5D8F" w:rsidRPr="00B30097">
        <w:t>a</w:t>
      </w:r>
      <w:r w:rsidRPr="00B30097">
        <w:t xml:space="preserve"> of </w:t>
      </w:r>
      <w:r w:rsidR="00D65C80" w:rsidRPr="00136B6D">
        <w:rPr>
          <w:rStyle w:val="xOrangeStrong"/>
        </w:rPr>
        <w:t>Flood County</w:t>
      </w:r>
      <w:r w:rsidRPr="00136B6D">
        <w:rPr>
          <w:rStyle w:val="xOrangeStrong"/>
        </w:rPr>
        <w:t>, State</w:t>
      </w:r>
      <w:r w:rsidRPr="00B30097">
        <w:t>.</w:t>
      </w:r>
    </w:p>
    <w:p w14:paraId="0C770490" w14:textId="7D167D1D" w:rsidR="00A16A9D" w:rsidRPr="00B30097" w:rsidRDefault="00C06099" w:rsidP="00136B6D">
      <w:pPr>
        <w:pStyle w:val="BodyText"/>
      </w:pPr>
      <w:r w:rsidRPr="00B30097">
        <w:t>The</w:t>
      </w:r>
      <w:r w:rsidR="00F068FF" w:rsidRPr="00B30097">
        <w:t xml:space="preserve"> jurisdictions </w:t>
      </w:r>
      <w:r w:rsidRPr="00B30097">
        <w:t xml:space="preserve">that are </w:t>
      </w:r>
      <w:r w:rsidR="00F068FF" w:rsidRPr="00B30097">
        <w:t xml:space="preserve">included in this </w:t>
      </w:r>
      <w:r w:rsidR="00911CF2" w:rsidRPr="00B30097">
        <w:t>project</w:t>
      </w:r>
      <w:r w:rsidR="0070649D" w:rsidRPr="00B30097">
        <w:t xml:space="preserve"> area</w:t>
      </w:r>
      <w:r w:rsidRPr="00B30097">
        <w:t xml:space="preserve">, along with the </w:t>
      </w:r>
      <w:r w:rsidR="00C56850" w:rsidRPr="00B30097">
        <w:t>Commun</w:t>
      </w:r>
      <w:r w:rsidRPr="00B30097">
        <w:t xml:space="preserve">ity Identification Number (CID) for each community </w:t>
      </w:r>
      <w:r w:rsidR="005274F5" w:rsidRPr="00B30097">
        <w:t xml:space="preserve">and the </w:t>
      </w:r>
      <w:r w:rsidR="001E143D" w:rsidRPr="00B30097">
        <w:t xml:space="preserve">United States Geological Survey (USGS) </w:t>
      </w:r>
      <w:r w:rsidR="005274F5" w:rsidRPr="00B30097">
        <w:t xml:space="preserve">8-digit Hydrologic Unit Code (HUC-8) </w:t>
      </w:r>
      <w:r w:rsidR="00E0522C" w:rsidRPr="00B30097">
        <w:t>sub-basins</w:t>
      </w:r>
      <w:r w:rsidR="00A1145A" w:rsidRPr="00B30097">
        <w:t xml:space="preserve"> </w:t>
      </w:r>
      <w:r w:rsidR="005274F5" w:rsidRPr="00B30097">
        <w:t xml:space="preserve">affecting each, </w:t>
      </w:r>
      <w:r w:rsidRPr="00B30097">
        <w:t>are shown in</w:t>
      </w:r>
      <w:r w:rsidR="003D6849" w:rsidRPr="00B30097">
        <w:t xml:space="preserve"> </w:t>
      </w:r>
      <w:r w:rsidR="0016321F" w:rsidRPr="00B30097">
        <w:fldChar w:fldCharType="begin"/>
      </w:r>
      <w:r w:rsidR="0016321F" w:rsidRPr="00B30097">
        <w:instrText xml:space="preserve"> REF _Ref271907416 \h  \* MERGEFORMAT </w:instrText>
      </w:r>
      <w:r w:rsidR="0016321F" w:rsidRPr="00B30097">
        <w:fldChar w:fldCharType="separate"/>
      </w:r>
      <w:r w:rsidR="008A2752" w:rsidRPr="00310024">
        <w:t>Table</w:t>
      </w:r>
      <w:r w:rsidR="008A2752">
        <w:t> 1</w:t>
      </w:r>
      <w:r w:rsidR="0016321F" w:rsidRPr="00B30097">
        <w:fldChar w:fldCharType="end"/>
      </w:r>
      <w:r w:rsidR="00381E22" w:rsidRPr="00B30097">
        <w:t>.</w:t>
      </w:r>
      <w:r w:rsidR="002A3A1B" w:rsidRPr="00B30097">
        <w:t xml:space="preserve"> T</w:t>
      </w:r>
      <w:r w:rsidRPr="00B30097">
        <w:t xml:space="preserve">he </w:t>
      </w:r>
      <w:r w:rsidR="00A60649" w:rsidRPr="00B30097">
        <w:t>F</w:t>
      </w:r>
      <w:r w:rsidRPr="00B30097">
        <w:t>IRM panel numbers that affect each community are listed.</w:t>
      </w:r>
      <w:r w:rsidR="00A16A9D" w:rsidRPr="00B30097">
        <w:t xml:space="preserve"> </w:t>
      </w:r>
      <w:r w:rsidR="002A3A1B" w:rsidRPr="00B30097">
        <w:t xml:space="preserve">If the flood hazard data for the community is not included in this </w:t>
      </w:r>
      <w:r w:rsidR="00095B81" w:rsidRPr="00B30097">
        <w:t>FIS Report</w:t>
      </w:r>
      <w:r w:rsidR="002A3A1B" w:rsidRPr="00B30097">
        <w:t>, the location of that data is identified.</w:t>
      </w:r>
    </w:p>
    <w:p w14:paraId="0C770492" w14:textId="77777777" w:rsidR="004F5C50" w:rsidRPr="00C502DC" w:rsidRDefault="00305E4C" w:rsidP="00C502DC">
      <w:pPr>
        <w:pStyle w:val="BodyText"/>
        <w:rPr>
          <w:rStyle w:val="xBlueStrong"/>
        </w:rPr>
      </w:pPr>
      <w:r w:rsidRPr="00C502DC">
        <w:rPr>
          <w:rStyle w:val="xBlueStrong"/>
        </w:rPr>
        <w:t>The location of flood hazard data for p</w:t>
      </w:r>
      <w:r w:rsidR="004F5C50" w:rsidRPr="00C502DC">
        <w:rPr>
          <w:rStyle w:val="xBlueStrong"/>
        </w:rPr>
        <w:t xml:space="preserve">articipating communities in multiple jurisdictions </w:t>
      </w:r>
      <w:r w:rsidRPr="00C502DC">
        <w:rPr>
          <w:rStyle w:val="xBlueStrong"/>
        </w:rPr>
        <w:t xml:space="preserve">is </w:t>
      </w:r>
      <w:r w:rsidR="00DB2A07" w:rsidRPr="00C502DC">
        <w:rPr>
          <w:rStyle w:val="xBlueStrong"/>
        </w:rPr>
        <w:t xml:space="preserve">also </w:t>
      </w:r>
      <w:r w:rsidR="004F5C50" w:rsidRPr="00C502DC">
        <w:rPr>
          <w:rStyle w:val="xBlueStrong"/>
        </w:rPr>
        <w:t>indicated in the table.</w:t>
      </w:r>
    </w:p>
    <w:p w14:paraId="0C770494" w14:textId="77777777" w:rsidR="009A7DDB" w:rsidRPr="00C502DC" w:rsidRDefault="009A7DDB" w:rsidP="00C502DC">
      <w:pPr>
        <w:pStyle w:val="BodyText"/>
        <w:rPr>
          <w:rStyle w:val="xBlueStrong"/>
        </w:rPr>
      </w:pPr>
      <w:r w:rsidRPr="00C502DC">
        <w:rPr>
          <w:rStyle w:val="xBlueStrong"/>
        </w:rPr>
        <w:t xml:space="preserve">Jurisdictions that have no </w:t>
      </w:r>
      <w:r w:rsidR="003204D6" w:rsidRPr="00C502DC">
        <w:rPr>
          <w:rStyle w:val="xBlueStrong"/>
        </w:rPr>
        <w:t>identified</w:t>
      </w:r>
      <w:r w:rsidR="000F52FF" w:rsidRPr="00C502DC">
        <w:rPr>
          <w:rStyle w:val="xBlueStrong"/>
        </w:rPr>
        <w:t xml:space="preserve"> </w:t>
      </w:r>
      <w:r w:rsidR="00A032A3" w:rsidRPr="00C502DC">
        <w:rPr>
          <w:rStyle w:val="xBlueStrong"/>
        </w:rPr>
        <w:t>S</w:t>
      </w:r>
      <w:r w:rsidR="000F52FF" w:rsidRPr="00C502DC">
        <w:rPr>
          <w:rStyle w:val="xBlueStrong"/>
        </w:rPr>
        <w:t>FHAs</w:t>
      </w:r>
      <w:r w:rsidR="004F5C50" w:rsidRPr="00C502DC">
        <w:rPr>
          <w:rStyle w:val="xBlueStrong"/>
        </w:rPr>
        <w:t xml:space="preserve"> </w:t>
      </w:r>
      <w:r w:rsidRPr="00C502DC">
        <w:rPr>
          <w:rStyle w:val="xBlueStrong"/>
        </w:rPr>
        <w:t xml:space="preserve">as of the effective date of this study are </w:t>
      </w:r>
      <w:r w:rsidR="00911CF2" w:rsidRPr="00C502DC">
        <w:rPr>
          <w:rStyle w:val="xBlueStrong"/>
        </w:rPr>
        <w:t>indicated</w:t>
      </w:r>
      <w:r w:rsidRPr="00C502DC">
        <w:rPr>
          <w:rStyle w:val="xBlueStrong"/>
        </w:rPr>
        <w:t xml:space="preserve"> in the table</w:t>
      </w:r>
      <w:r w:rsidR="004F5C50" w:rsidRPr="00C502DC">
        <w:rPr>
          <w:rStyle w:val="xBlueStrong"/>
        </w:rPr>
        <w:t xml:space="preserve">. Changed conditions in these communities (such as </w:t>
      </w:r>
      <w:r w:rsidR="00DC0500" w:rsidRPr="00C502DC">
        <w:rPr>
          <w:rStyle w:val="xBlueStrong"/>
        </w:rPr>
        <w:t xml:space="preserve">urbanization or </w:t>
      </w:r>
      <w:r w:rsidR="004F5C50" w:rsidRPr="00C502DC">
        <w:rPr>
          <w:rStyle w:val="xBlueStrong"/>
        </w:rPr>
        <w:t xml:space="preserve">annexation) or the availability of new scientific or technical data about flood hazards could make it necessary to determine </w:t>
      </w:r>
      <w:r w:rsidR="000F52FF" w:rsidRPr="00C502DC">
        <w:rPr>
          <w:rStyle w:val="xBlueStrong"/>
        </w:rPr>
        <w:t>SFHAs</w:t>
      </w:r>
      <w:r w:rsidR="004F5C50" w:rsidRPr="00C502DC">
        <w:rPr>
          <w:rStyle w:val="xBlueStrong"/>
        </w:rPr>
        <w:t xml:space="preserve"> in these jurisdictions in the future.</w:t>
      </w:r>
    </w:p>
    <w:p w14:paraId="0C770495" w14:textId="1D175BC2" w:rsidR="00B07009" w:rsidRPr="00310024" w:rsidRDefault="00B07009" w:rsidP="00310024">
      <w:pPr>
        <w:pStyle w:val="Caption"/>
      </w:pPr>
      <w:bookmarkStart w:id="7" w:name="_Ref271907416"/>
      <w:bookmarkStart w:id="8" w:name="_Toc47556607"/>
      <w:r w:rsidRPr="00310024">
        <w:lastRenderedPageBreak/>
        <w:t>Table</w:t>
      </w:r>
      <w:r w:rsidR="00427D2F">
        <w:t> </w:t>
      </w:r>
      <w:r w:rsidR="00386264">
        <w:rPr>
          <w:noProof/>
        </w:rPr>
        <w:fldChar w:fldCharType="begin"/>
      </w:r>
      <w:r w:rsidR="00386264">
        <w:rPr>
          <w:noProof/>
        </w:rPr>
        <w:instrText xml:space="preserve"> SEQ Table \* ARABIC </w:instrText>
      </w:r>
      <w:r w:rsidR="00386264">
        <w:rPr>
          <w:noProof/>
        </w:rPr>
        <w:fldChar w:fldCharType="separate"/>
      </w:r>
      <w:r w:rsidR="008A2752">
        <w:rPr>
          <w:noProof/>
        </w:rPr>
        <w:t>1</w:t>
      </w:r>
      <w:r w:rsidR="00386264">
        <w:rPr>
          <w:noProof/>
        </w:rPr>
        <w:fldChar w:fldCharType="end"/>
      </w:r>
      <w:bookmarkEnd w:id="7"/>
      <w:r w:rsidR="00950969" w:rsidRPr="00310024">
        <w:t xml:space="preserve">: </w:t>
      </w:r>
      <w:r w:rsidR="001F1BC7" w:rsidRPr="00310024">
        <w:t xml:space="preserve">Listing of NFIP </w:t>
      </w:r>
      <w:r w:rsidRPr="00310024">
        <w:t>Jurisdictions</w:t>
      </w:r>
      <w:bookmarkEnd w:id="8"/>
    </w:p>
    <w:tbl>
      <w:tblPr>
        <w:tblW w:w="47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7"/>
        <w:gridCol w:w="967"/>
        <w:gridCol w:w="1582"/>
        <w:gridCol w:w="1494"/>
        <w:gridCol w:w="1833"/>
      </w:tblGrid>
      <w:tr w:rsidR="00DF327B" w:rsidRPr="00646FD7" w14:paraId="0C77049B" w14:textId="77777777" w:rsidTr="002133B2">
        <w:trPr>
          <w:cantSplit/>
          <w:trHeight w:val="692"/>
          <w:tblHeader/>
        </w:trPr>
        <w:tc>
          <w:tcPr>
            <w:tcW w:w="1692" w:type="pct"/>
            <w:shd w:val="clear" w:color="auto" w:fill="ECECEC"/>
            <w:vAlign w:val="bottom"/>
          </w:tcPr>
          <w:p w14:paraId="0C770496" w14:textId="77777777" w:rsidR="00BD69B2" w:rsidRPr="00646FD7" w:rsidRDefault="00BD69B2" w:rsidP="00136B6D">
            <w:pPr>
              <w:pStyle w:val="TableColumn"/>
              <w:keepNext/>
            </w:pPr>
            <w:r w:rsidRPr="00646FD7">
              <w:t>Community</w:t>
            </w:r>
          </w:p>
        </w:tc>
        <w:tc>
          <w:tcPr>
            <w:tcW w:w="544" w:type="pct"/>
            <w:shd w:val="clear" w:color="auto" w:fill="ECECEC"/>
            <w:vAlign w:val="bottom"/>
          </w:tcPr>
          <w:p w14:paraId="0C770497" w14:textId="77777777" w:rsidR="00BD69B2" w:rsidRPr="00646FD7" w:rsidRDefault="00BD69B2" w:rsidP="00136B6D">
            <w:pPr>
              <w:pStyle w:val="TableColumn"/>
              <w:keepNext/>
            </w:pPr>
            <w:r w:rsidRPr="00646FD7">
              <w:t>CID</w:t>
            </w:r>
          </w:p>
        </w:tc>
        <w:tc>
          <w:tcPr>
            <w:tcW w:w="890" w:type="pct"/>
            <w:shd w:val="clear" w:color="auto" w:fill="ECECEC"/>
            <w:vAlign w:val="bottom"/>
          </w:tcPr>
          <w:p w14:paraId="0C770498" w14:textId="77777777" w:rsidR="00BD69B2" w:rsidRPr="00646FD7" w:rsidRDefault="00BD69B2" w:rsidP="00136B6D">
            <w:pPr>
              <w:pStyle w:val="TableColumn"/>
              <w:keepNext/>
            </w:pPr>
            <w:r w:rsidRPr="00646FD7">
              <w:t xml:space="preserve">HUC-8 </w:t>
            </w:r>
            <w:r w:rsidR="00E0522C" w:rsidRPr="00646FD7">
              <w:br/>
              <w:t>Sub-Basin</w:t>
            </w:r>
            <w:r w:rsidRPr="00646FD7">
              <w:t>(s)</w:t>
            </w:r>
          </w:p>
        </w:tc>
        <w:tc>
          <w:tcPr>
            <w:tcW w:w="841" w:type="pct"/>
            <w:shd w:val="clear" w:color="auto" w:fill="ECECEC"/>
            <w:vAlign w:val="bottom"/>
          </w:tcPr>
          <w:p w14:paraId="0C770499" w14:textId="77777777" w:rsidR="00BD69B2" w:rsidRPr="00646FD7" w:rsidRDefault="00BD69B2" w:rsidP="00136B6D">
            <w:pPr>
              <w:pStyle w:val="TableColumn"/>
              <w:keepNext/>
            </w:pPr>
            <w:r w:rsidRPr="00646FD7">
              <w:t>Located on FIRM Panel(s)</w:t>
            </w:r>
          </w:p>
        </w:tc>
        <w:tc>
          <w:tcPr>
            <w:tcW w:w="1032" w:type="pct"/>
            <w:shd w:val="clear" w:color="auto" w:fill="ECECEC"/>
            <w:vAlign w:val="bottom"/>
          </w:tcPr>
          <w:p w14:paraId="0C77049A" w14:textId="77777777" w:rsidR="00BD69B2" w:rsidRPr="00646FD7" w:rsidRDefault="00BD69B2" w:rsidP="00136B6D">
            <w:pPr>
              <w:pStyle w:val="TableColumn"/>
              <w:keepNext/>
            </w:pPr>
            <w:r w:rsidRPr="00646FD7">
              <w:t>If Not Included, Location of Flood Hazard Data</w:t>
            </w:r>
          </w:p>
        </w:tc>
      </w:tr>
      <w:tr w:rsidR="00DF327B" w:rsidRPr="00646FD7" w14:paraId="0C7704A1" w14:textId="77777777" w:rsidTr="00136B6D">
        <w:trPr>
          <w:cantSplit/>
        </w:trPr>
        <w:tc>
          <w:tcPr>
            <w:tcW w:w="1692" w:type="pct"/>
            <w:vAlign w:val="center"/>
          </w:tcPr>
          <w:p w14:paraId="0C77049C" w14:textId="76C4DB50" w:rsidR="00DF327B" w:rsidRPr="003200F1" w:rsidRDefault="00DF327B" w:rsidP="00136B6D">
            <w:pPr>
              <w:pStyle w:val="TableText"/>
              <w:keepNext/>
              <w:rPr>
                <w:rStyle w:val="xOrangeStrong"/>
              </w:rPr>
            </w:pPr>
            <w:r w:rsidRPr="003200F1">
              <w:rPr>
                <w:rStyle w:val="xOrangeStrong"/>
              </w:rPr>
              <w:t>Coastland, City of</w:t>
            </w:r>
          </w:p>
        </w:tc>
        <w:tc>
          <w:tcPr>
            <w:tcW w:w="544" w:type="pct"/>
            <w:tcMar>
              <w:left w:w="29" w:type="dxa"/>
              <w:right w:w="29" w:type="dxa"/>
            </w:tcMar>
            <w:vAlign w:val="center"/>
          </w:tcPr>
          <w:p w14:paraId="0C77049D" w14:textId="77777777" w:rsidR="00DF327B" w:rsidRPr="003200F1" w:rsidRDefault="00DF327B" w:rsidP="00A14754">
            <w:pPr>
              <w:pStyle w:val="TableText"/>
              <w:keepNext/>
              <w:jc w:val="center"/>
              <w:rPr>
                <w:rStyle w:val="xOrangeStrong"/>
              </w:rPr>
            </w:pPr>
            <w:r w:rsidRPr="003200F1">
              <w:rPr>
                <w:rStyle w:val="xOrangeStrong"/>
              </w:rPr>
              <w:t>123457</w:t>
            </w:r>
          </w:p>
        </w:tc>
        <w:tc>
          <w:tcPr>
            <w:tcW w:w="890" w:type="pct"/>
            <w:vAlign w:val="center"/>
          </w:tcPr>
          <w:p w14:paraId="0C77049E" w14:textId="093B248E" w:rsidR="00DF327B" w:rsidRPr="003200F1" w:rsidRDefault="00DF327B" w:rsidP="00A14754">
            <w:pPr>
              <w:pStyle w:val="TableText"/>
              <w:keepNext/>
              <w:jc w:val="center"/>
              <w:rPr>
                <w:rStyle w:val="xOrangeStrong"/>
              </w:rPr>
            </w:pPr>
            <w:r w:rsidRPr="003200F1">
              <w:rPr>
                <w:rStyle w:val="xOrangeStrong"/>
              </w:rPr>
              <w:t>99999998</w:t>
            </w:r>
          </w:p>
        </w:tc>
        <w:tc>
          <w:tcPr>
            <w:tcW w:w="841" w:type="pct"/>
            <w:tcMar>
              <w:left w:w="29" w:type="dxa"/>
              <w:right w:w="29" w:type="dxa"/>
            </w:tcMar>
            <w:vAlign w:val="center"/>
          </w:tcPr>
          <w:p w14:paraId="0C77049F" w14:textId="4678ECD0" w:rsidR="00DF327B" w:rsidRPr="003200F1" w:rsidRDefault="00DF327B" w:rsidP="00A14754">
            <w:pPr>
              <w:pStyle w:val="TableText"/>
              <w:keepNext/>
              <w:jc w:val="center"/>
              <w:rPr>
                <w:rStyle w:val="xOrangeStrong"/>
              </w:rPr>
            </w:pPr>
            <w:r w:rsidRPr="003200F1">
              <w:rPr>
                <w:rStyle w:val="xOrangeStrong"/>
              </w:rPr>
              <w:t>12345C0234X</w:t>
            </w:r>
          </w:p>
        </w:tc>
        <w:tc>
          <w:tcPr>
            <w:tcW w:w="1032" w:type="pct"/>
            <w:tcMar>
              <w:left w:w="29" w:type="dxa"/>
              <w:right w:w="29" w:type="dxa"/>
            </w:tcMar>
          </w:tcPr>
          <w:p w14:paraId="0C7704A0" w14:textId="77777777" w:rsidR="00DF327B" w:rsidRPr="003200F1" w:rsidRDefault="00DF327B" w:rsidP="00A14754">
            <w:pPr>
              <w:pStyle w:val="TableText"/>
              <w:keepNext/>
              <w:jc w:val="center"/>
              <w:rPr>
                <w:rStyle w:val="xOrangeStrong"/>
              </w:rPr>
            </w:pPr>
          </w:p>
        </w:tc>
      </w:tr>
      <w:tr w:rsidR="00DF327B" w:rsidRPr="00646FD7" w14:paraId="0C7704A7" w14:textId="77777777" w:rsidTr="00136B6D">
        <w:trPr>
          <w:cantSplit/>
        </w:trPr>
        <w:tc>
          <w:tcPr>
            <w:tcW w:w="1692" w:type="pct"/>
            <w:vAlign w:val="center"/>
          </w:tcPr>
          <w:p w14:paraId="0C7704A2" w14:textId="217C9AF5" w:rsidR="00DF327B" w:rsidRPr="003200F1" w:rsidRDefault="00DF327B" w:rsidP="00136B6D">
            <w:pPr>
              <w:pStyle w:val="TableText"/>
              <w:keepNext/>
              <w:rPr>
                <w:rStyle w:val="xOrangeStrong"/>
              </w:rPr>
            </w:pPr>
            <w:r w:rsidRPr="003200F1">
              <w:rPr>
                <w:rStyle w:val="xOrangeStrong"/>
              </w:rPr>
              <w:t>Flood County, Unincorporated Areas</w:t>
            </w:r>
          </w:p>
        </w:tc>
        <w:tc>
          <w:tcPr>
            <w:tcW w:w="544" w:type="pct"/>
            <w:tcMar>
              <w:left w:w="29" w:type="dxa"/>
              <w:right w:w="29" w:type="dxa"/>
            </w:tcMar>
            <w:vAlign w:val="center"/>
          </w:tcPr>
          <w:p w14:paraId="0C7704A3" w14:textId="77777777" w:rsidR="00DF327B" w:rsidRPr="003200F1" w:rsidRDefault="00DF327B" w:rsidP="00A14754">
            <w:pPr>
              <w:pStyle w:val="TableText"/>
              <w:keepNext/>
              <w:jc w:val="center"/>
              <w:rPr>
                <w:rStyle w:val="xOrangeStrong"/>
              </w:rPr>
            </w:pPr>
            <w:r w:rsidRPr="003200F1">
              <w:rPr>
                <w:rStyle w:val="xOrangeStrong"/>
              </w:rPr>
              <w:t>123470</w:t>
            </w:r>
          </w:p>
        </w:tc>
        <w:tc>
          <w:tcPr>
            <w:tcW w:w="890" w:type="pct"/>
            <w:vAlign w:val="center"/>
          </w:tcPr>
          <w:p w14:paraId="0C7704A4" w14:textId="31926344" w:rsidR="00DF327B" w:rsidRPr="003200F1" w:rsidRDefault="00DF327B" w:rsidP="00A14754">
            <w:pPr>
              <w:pStyle w:val="TableText"/>
              <w:keepNext/>
              <w:jc w:val="center"/>
              <w:rPr>
                <w:rStyle w:val="xOrangeStrong"/>
              </w:rPr>
            </w:pPr>
            <w:r w:rsidRPr="003200F1">
              <w:rPr>
                <w:rStyle w:val="xOrangeStrong"/>
              </w:rPr>
              <w:t>99999996, 99999997, 99999998</w:t>
            </w:r>
          </w:p>
        </w:tc>
        <w:tc>
          <w:tcPr>
            <w:tcW w:w="841" w:type="pct"/>
            <w:tcMar>
              <w:left w:w="29" w:type="dxa"/>
              <w:right w:w="29" w:type="dxa"/>
            </w:tcMar>
            <w:vAlign w:val="center"/>
          </w:tcPr>
          <w:p w14:paraId="0C7704A5" w14:textId="35E6F281" w:rsidR="00DF327B" w:rsidRPr="003200F1" w:rsidRDefault="00DF327B" w:rsidP="00A14754">
            <w:pPr>
              <w:pStyle w:val="TableText"/>
              <w:keepNext/>
              <w:jc w:val="center"/>
              <w:rPr>
                <w:rStyle w:val="xOrangeStrong"/>
              </w:rPr>
            </w:pPr>
            <w:r w:rsidRPr="003200F1">
              <w:rPr>
                <w:rStyle w:val="xOrangeStrong"/>
              </w:rPr>
              <w:t>12345C0234X 12345C0235X</w:t>
            </w:r>
          </w:p>
        </w:tc>
        <w:tc>
          <w:tcPr>
            <w:tcW w:w="1032" w:type="pct"/>
            <w:tcMar>
              <w:left w:w="29" w:type="dxa"/>
              <w:right w:w="29" w:type="dxa"/>
            </w:tcMar>
          </w:tcPr>
          <w:p w14:paraId="0C7704A6" w14:textId="77777777" w:rsidR="00DF327B" w:rsidRPr="003200F1" w:rsidRDefault="00DF327B" w:rsidP="00A14754">
            <w:pPr>
              <w:pStyle w:val="TableText"/>
              <w:keepNext/>
              <w:jc w:val="center"/>
              <w:rPr>
                <w:rStyle w:val="xOrangeStrong"/>
              </w:rPr>
            </w:pPr>
          </w:p>
        </w:tc>
      </w:tr>
      <w:tr w:rsidR="00DF327B" w:rsidRPr="00646FD7" w14:paraId="0C7704AF" w14:textId="77777777" w:rsidTr="00136B6D">
        <w:trPr>
          <w:cantSplit/>
        </w:trPr>
        <w:tc>
          <w:tcPr>
            <w:tcW w:w="1692" w:type="pct"/>
            <w:vAlign w:val="center"/>
          </w:tcPr>
          <w:p w14:paraId="0C7704A8" w14:textId="0488BBFE" w:rsidR="00DF327B" w:rsidRPr="003200F1" w:rsidRDefault="00DF327B" w:rsidP="00136B6D">
            <w:pPr>
              <w:pStyle w:val="TableText"/>
              <w:keepNext/>
              <w:rPr>
                <w:rStyle w:val="xOrangeStrong"/>
              </w:rPr>
            </w:pPr>
            <w:proofErr w:type="spellStart"/>
            <w:r w:rsidRPr="003200F1">
              <w:rPr>
                <w:rStyle w:val="xOrangeStrong"/>
              </w:rPr>
              <w:t>Floodville</w:t>
            </w:r>
            <w:proofErr w:type="spellEnd"/>
            <w:r w:rsidRPr="003200F1">
              <w:rPr>
                <w:rStyle w:val="xOrangeStrong"/>
              </w:rPr>
              <w:t>, Town of</w:t>
            </w:r>
          </w:p>
        </w:tc>
        <w:tc>
          <w:tcPr>
            <w:tcW w:w="544" w:type="pct"/>
            <w:tcMar>
              <w:left w:w="29" w:type="dxa"/>
              <w:right w:w="29" w:type="dxa"/>
            </w:tcMar>
            <w:vAlign w:val="center"/>
          </w:tcPr>
          <w:p w14:paraId="0C7704A9" w14:textId="77777777" w:rsidR="00DF327B" w:rsidRPr="003200F1" w:rsidRDefault="00DF327B" w:rsidP="00A14754">
            <w:pPr>
              <w:pStyle w:val="TableText"/>
              <w:keepNext/>
              <w:jc w:val="center"/>
              <w:rPr>
                <w:rStyle w:val="xOrangeStrong"/>
              </w:rPr>
            </w:pPr>
            <w:r w:rsidRPr="003200F1">
              <w:rPr>
                <w:rStyle w:val="xOrangeStrong"/>
              </w:rPr>
              <w:t>123456</w:t>
            </w:r>
          </w:p>
        </w:tc>
        <w:tc>
          <w:tcPr>
            <w:tcW w:w="890" w:type="pct"/>
            <w:vAlign w:val="center"/>
          </w:tcPr>
          <w:p w14:paraId="0C7704AB" w14:textId="19AB311B" w:rsidR="00DF327B" w:rsidRPr="003200F1" w:rsidRDefault="00DF327B" w:rsidP="00A14754">
            <w:pPr>
              <w:pStyle w:val="TableText"/>
              <w:keepNext/>
              <w:jc w:val="center"/>
              <w:rPr>
                <w:rStyle w:val="xOrangeStrong"/>
              </w:rPr>
            </w:pPr>
            <w:r w:rsidRPr="003200F1">
              <w:rPr>
                <w:rStyle w:val="xOrangeStrong"/>
              </w:rPr>
              <w:t>99999998</w:t>
            </w:r>
          </w:p>
        </w:tc>
        <w:tc>
          <w:tcPr>
            <w:tcW w:w="841" w:type="pct"/>
            <w:tcMar>
              <w:left w:w="29" w:type="dxa"/>
              <w:right w:w="29" w:type="dxa"/>
            </w:tcMar>
            <w:vAlign w:val="center"/>
          </w:tcPr>
          <w:p w14:paraId="0C7704AD" w14:textId="0770CEEF" w:rsidR="00DF327B" w:rsidRPr="003200F1" w:rsidRDefault="00DF327B" w:rsidP="00A14754">
            <w:pPr>
              <w:pStyle w:val="TableText"/>
              <w:keepNext/>
              <w:jc w:val="center"/>
              <w:rPr>
                <w:rStyle w:val="xOrangeStrong"/>
              </w:rPr>
            </w:pPr>
            <w:r w:rsidRPr="003200F1">
              <w:rPr>
                <w:rStyle w:val="xOrangeStrong"/>
              </w:rPr>
              <w:t>12345C0200X</w:t>
            </w:r>
          </w:p>
        </w:tc>
        <w:tc>
          <w:tcPr>
            <w:tcW w:w="1032" w:type="pct"/>
            <w:tcMar>
              <w:left w:w="29" w:type="dxa"/>
              <w:right w:w="29" w:type="dxa"/>
            </w:tcMar>
          </w:tcPr>
          <w:p w14:paraId="0C7704AE" w14:textId="77777777" w:rsidR="00DF327B" w:rsidRPr="003200F1" w:rsidRDefault="00DF327B" w:rsidP="00A14754">
            <w:pPr>
              <w:pStyle w:val="TableText"/>
              <w:keepNext/>
              <w:jc w:val="center"/>
              <w:rPr>
                <w:rStyle w:val="xOrangeStrong"/>
              </w:rPr>
            </w:pPr>
          </w:p>
        </w:tc>
      </w:tr>
      <w:tr w:rsidR="00DF327B" w:rsidRPr="00646FD7" w14:paraId="0C7704B5" w14:textId="77777777" w:rsidTr="00136B6D">
        <w:trPr>
          <w:cantSplit/>
        </w:trPr>
        <w:tc>
          <w:tcPr>
            <w:tcW w:w="1692" w:type="pct"/>
            <w:vAlign w:val="center"/>
          </w:tcPr>
          <w:p w14:paraId="0C7704B0" w14:textId="0AE24DD7" w:rsidR="00DF327B" w:rsidRPr="003200F1" w:rsidRDefault="00DF327B" w:rsidP="00136B6D">
            <w:pPr>
              <w:pStyle w:val="TableText"/>
              <w:keepNext/>
              <w:rPr>
                <w:rStyle w:val="xOrangeStrong"/>
              </w:rPr>
            </w:pPr>
            <w:r w:rsidRPr="003200F1">
              <w:rPr>
                <w:rStyle w:val="xOrangeStrong"/>
              </w:rPr>
              <w:t>New Metropolis, City of</w:t>
            </w:r>
          </w:p>
        </w:tc>
        <w:tc>
          <w:tcPr>
            <w:tcW w:w="544" w:type="pct"/>
            <w:tcMar>
              <w:left w:w="29" w:type="dxa"/>
              <w:right w:w="29" w:type="dxa"/>
            </w:tcMar>
            <w:vAlign w:val="center"/>
          </w:tcPr>
          <w:p w14:paraId="0C7704B1" w14:textId="77777777" w:rsidR="00DF327B" w:rsidRPr="003200F1" w:rsidRDefault="00DF327B" w:rsidP="00A14754">
            <w:pPr>
              <w:pStyle w:val="TableText"/>
              <w:keepNext/>
              <w:jc w:val="center"/>
              <w:rPr>
                <w:rStyle w:val="xOrangeStrong"/>
              </w:rPr>
            </w:pPr>
            <w:r w:rsidRPr="003200F1">
              <w:rPr>
                <w:rStyle w:val="xOrangeStrong"/>
              </w:rPr>
              <w:t>123458</w:t>
            </w:r>
          </w:p>
        </w:tc>
        <w:tc>
          <w:tcPr>
            <w:tcW w:w="890" w:type="pct"/>
            <w:vAlign w:val="center"/>
          </w:tcPr>
          <w:p w14:paraId="0C7704B2" w14:textId="02C3F8F5" w:rsidR="00DF327B" w:rsidRPr="003200F1" w:rsidRDefault="00DF327B" w:rsidP="00A14754">
            <w:pPr>
              <w:pStyle w:val="TableText"/>
              <w:keepNext/>
              <w:jc w:val="center"/>
              <w:rPr>
                <w:rStyle w:val="xOrangeStrong"/>
              </w:rPr>
            </w:pPr>
            <w:r w:rsidRPr="003200F1">
              <w:rPr>
                <w:rStyle w:val="xOrangeStrong"/>
              </w:rPr>
              <w:t>99999995, 99999996</w:t>
            </w:r>
          </w:p>
        </w:tc>
        <w:tc>
          <w:tcPr>
            <w:tcW w:w="841" w:type="pct"/>
            <w:tcMar>
              <w:left w:w="29" w:type="dxa"/>
              <w:right w:w="29" w:type="dxa"/>
            </w:tcMar>
            <w:vAlign w:val="center"/>
          </w:tcPr>
          <w:p w14:paraId="0C7704B3" w14:textId="329F478D" w:rsidR="00DF327B" w:rsidRPr="003200F1" w:rsidRDefault="00DF327B" w:rsidP="00A14754">
            <w:pPr>
              <w:pStyle w:val="TableText"/>
              <w:keepNext/>
              <w:jc w:val="center"/>
              <w:rPr>
                <w:rStyle w:val="xOrangeStrong"/>
              </w:rPr>
            </w:pPr>
            <w:r w:rsidRPr="003200F1">
              <w:rPr>
                <w:rStyle w:val="xOrangeStrong"/>
              </w:rPr>
              <w:t>N/A</w:t>
            </w:r>
          </w:p>
        </w:tc>
        <w:tc>
          <w:tcPr>
            <w:tcW w:w="1032" w:type="pct"/>
            <w:tcMar>
              <w:left w:w="29" w:type="dxa"/>
              <w:right w:w="29" w:type="dxa"/>
            </w:tcMar>
          </w:tcPr>
          <w:p w14:paraId="0C7704B4" w14:textId="2DE8F674" w:rsidR="00DF327B" w:rsidRPr="003200F1" w:rsidRDefault="00DF327B" w:rsidP="00A14754">
            <w:pPr>
              <w:pStyle w:val="TableText"/>
              <w:keepNext/>
              <w:jc w:val="center"/>
              <w:rPr>
                <w:rStyle w:val="xOrangeStrong"/>
              </w:rPr>
            </w:pPr>
            <w:r w:rsidRPr="003200F1">
              <w:rPr>
                <w:rStyle w:val="xOrangeStrong"/>
              </w:rPr>
              <w:t xml:space="preserve">Dry County </w:t>
            </w:r>
            <w:r w:rsidR="00065588" w:rsidRPr="003200F1">
              <w:rPr>
                <w:rStyle w:val="xOrangeStrong"/>
              </w:rPr>
              <w:t>FIS Report</w:t>
            </w:r>
            <w:r w:rsidRPr="003200F1">
              <w:rPr>
                <w:rStyle w:val="xOrangeStrong"/>
              </w:rPr>
              <w:t>, 2006</w:t>
            </w:r>
          </w:p>
        </w:tc>
      </w:tr>
      <w:tr w:rsidR="00DF327B" w:rsidRPr="00646FD7" w14:paraId="0C7704BB" w14:textId="77777777" w:rsidTr="00136B6D">
        <w:trPr>
          <w:cantSplit/>
        </w:trPr>
        <w:tc>
          <w:tcPr>
            <w:tcW w:w="1692" w:type="pct"/>
            <w:vAlign w:val="center"/>
          </w:tcPr>
          <w:p w14:paraId="0C7704B6" w14:textId="3898A5E3" w:rsidR="00DF327B" w:rsidRPr="003200F1" w:rsidRDefault="00DF327B" w:rsidP="00136B6D">
            <w:pPr>
              <w:pStyle w:val="TableText"/>
              <w:rPr>
                <w:rStyle w:val="xOrangeStrong"/>
              </w:rPr>
            </w:pPr>
            <w:r w:rsidRPr="003200F1">
              <w:rPr>
                <w:rStyle w:val="xOrangeStrong"/>
              </w:rPr>
              <w:t>Summer Beaches, Village of</w:t>
            </w:r>
          </w:p>
        </w:tc>
        <w:tc>
          <w:tcPr>
            <w:tcW w:w="544" w:type="pct"/>
            <w:tcMar>
              <w:left w:w="29" w:type="dxa"/>
              <w:right w:w="29" w:type="dxa"/>
            </w:tcMar>
            <w:vAlign w:val="center"/>
          </w:tcPr>
          <w:p w14:paraId="0C7704B7" w14:textId="77777777" w:rsidR="00DF327B" w:rsidRPr="003200F1" w:rsidRDefault="00DF327B" w:rsidP="00A14754">
            <w:pPr>
              <w:pStyle w:val="TableText"/>
              <w:jc w:val="center"/>
              <w:rPr>
                <w:rStyle w:val="xOrangeStrong"/>
              </w:rPr>
            </w:pPr>
            <w:r w:rsidRPr="003200F1">
              <w:rPr>
                <w:rStyle w:val="xOrangeStrong"/>
              </w:rPr>
              <w:t>123459</w:t>
            </w:r>
          </w:p>
        </w:tc>
        <w:tc>
          <w:tcPr>
            <w:tcW w:w="890" w:type="pct"/>
            <w:vAlign w:val="center"/>
          </w:tcPr>
          <w:p w14:paraId="0C7704B8" w14:textId="6E4B7EE9" w:rsidR="00DF327B" w:rsidRPr="003200F1" w:rsidRDefault="00DF327B" w:rsidP="00A14754">
            <w:pPr>
              <w:pStyle w:val="TableText"/>
              <w:jc w:val="center"/>
              <w:rPr>
                <w:rStyle w:val="xOrangeStrong"/>
              </w:rPr>
            </w:pPr>
            <w:r w:rsidRPr="003200F1">
              <w:rPr>
                <w:rStyle w:val="xOrangeStrong"/>
              </w:rPr>
              <w:t>99999996</w:t>
            </w:r>
          </w:p>
        </w:tc>
        <w:tc>
          <w:tcPr>
            <w:tcW w:w="841" w:type="pct"/>
            <w:tcMar>
              <w:left w:w="29" w:type="dxa"/>
              <w:right w:w="29" w:type="dxa"/>
            </w:tcMar>
            <w:vAlign w:val="center"/>
          </w:tcPr>
          <w:p w14:paraId="0C7704B9" w14:textId="53329F84" w:rsidR="00DF327B" w:rsidRPr="003200F1" w:rsidRDefault="00DF327B" w:rsidP="00A14754">
            <w:pPr>
              <w:pStyle w:val="TableText"/>
              <w:jc w:val="center"/>
              <w:rPr>
                <w:rStyle w:val="xOrangeStrong"/>
              </w:rPr>
            </w:pPr>
            <w:r w:rsidRPr="003200F1">
              <w:rPr>
                <w:rStyle w:val="xOrangeStrong"/>
              </w:rPr>
              <w:t>12345C0150X</w:t>
            </w:r>
            <w:r w:rsidR="003200F1" w:rsidRPr="003200F1">
              <w:rPr>
                <w:rStyle w:val="xOrangeStrong"/>
              </w:rPr>
              <w:t> </w:t>
            </w:r>
            <w:r w:rsidRPr="003200F1">
              <w:rPr>
                <w:rStyle w:val="xOrangeStrong-Superscript"/>
              </w:rPr>
              <w:t>2</w:t>
            </w:r>
          </w:p>
        </w:tc>
        <w:tc>
          <w:tcPr>
            <w:tcW w:w="1032" w:type="pct"/>
            <w:tcMar>
              <w:left w:w="29" w:type="dxa"/>
              <w:right w:w="29" w:type="dxa"/>
            </w:tcMar>
          </w:tcPr>
          <w:p w14:paraId="0C7704BA" w14:textId="77777777" w:rsidR="00DF327B" w:rsidRPr="003200F1" w:rsidRDefault="00DF327B" w:rsidP="00A14754">
            <w:pPr>
              <w:pStyle w:val="TableText"/>
              <w:jc w:val="center"/>
              <w:rPr>
                <w:rStyle w:val="xOrangeStrong"/>
              </w:rPr>
            </w:pPr>
          </w:p>
        </w:tc>
      </w:tr>
      <w:tr w:rsidR="00DF327B" w:rsidRPr="00646FD7" w14:paraId="0C7704C1" w14:textId="77777777" w:rsidTr="00136B6D">
        <w:trPr>
          <w:cantSplit/>
        </w:trPr>
        <w:tc>
          <w:tcPr>
            <w:tcW w:w="1692" w:type="pct"/>
            <w:vAlign w:val="center"/>
          </w:tcPr>
          <w:p w14:paraId="0C7704BC" w14:textId="7359B2F0" w:rsidR="00DF327B" w:rsidRPr="003200F1" w:rsidRDefault="00DF327B" w:rsidP="00136B6D">
            <w:pPr>
              <w:pStyle w:val="TableText"/>
              <w:rPr>
                <w:rStyle w:val="xOrangeStrong"/>
              </w:rPr>
            </w:pPr>
            <w:r w:rsidRPr="003200F1">
              <w:rPr>
                <w:rStyle w:val="xOrangeStrong"/>
              </w:rPr>
              <w:t>Upland, Village of</w:t>
            </w:r>
            <w:r w:rsidR="003200F1" w:rsidRPr="003200F1">
              <w:rPr>
                <w:rStyle w:val="xOrangeStrong"/>
              </w:rPr>
              <w:t> </w:t>
            </w:r>
            <w:r w:rsidRPr="003200F1">
              <w:rPr>
                <w:rStyle w:val="xOrangeStrong-Superscript"/>
              </w:rPr>
              <w:t>1</w:t>
            </w:r>
          </w:p>
        </w:tc>
        <w:tc>
          <w:tcPr>
            <w:tcW w:w="544" w:type="pct"/>
            <w:tcMar>
              <w:left w:w="29" w:type="dxa"/>
              <w:right w:w="29" w:type="dxa"/>
            </w:tcMar>
            <w:vAlign w:val="center"/>
          </w:tcPr>
          <w:p w14:paraId="0C7704BD" w14:textId="77777777" w:rsidR="00DF327B" w:rsidRPr="003200F1" w:rsidRDefault="00DF327B" w:rsidP="00A14754">
            <w:pPr>
              <w:pStyle w:val="TableText"/>
              <w:jc w:val="center"/>
              <w:rPr>
                <w:rStyle w:val="xOrangeStrong"/>
              </w:rPr>
            </w:pPr>
            <w:r w:rsidRPr="003200F1">
              <w:rPr>
                <w:rStyle w:val="xOrangeStrong"/>
              </w:rPr>
              <w:t>123480</w:t>
            </w:r>
          </w:p>
        </w:tc>
        <w:tc>
          <w:tcPr>
            <w:tcW w:w="890" w:type="pct"/>
            <w:vAlign w:val="center"/>
          </w:tcPr>
          <w:p w14:paraId="0C7704BE" w14:textId="53CEE5B6" w:rsidR="00DF327B" w:rsidRPr="003200F1" w:rsidRDefault="00DF327B" w:rsidP="00A14754">
            <w:pPr>
              <w:pStyle w:val="TableText"/>
              <w:jc w:val="center"/>
              <w:rPr>
                <w:rStyle w:val="xOrangeStrong"/>
              </w:rPr>
            </w:pPr>
            <w:r w:rsidRPr="003200F1">
              <w:rPr>
                <w:rStyle w:val="xOrangeStrong"/>
              </w:rPr>
              <w:t>99999997</w:t>
            </w:r>
          </w:p>
        </w:tc>
        <w:tc>
          <w:tcPr>
            <w:tcW w:w="841" w:type="pct"/>
            <w:tcMar>
              <w:left w:w="29" w:type="dxa"/>
              <w:right w:w="29" w:type="dxa"/>
            </w:tcMar>
            <w:vAlign w:val="center"/>
          </w:tcPr>
          <w:p w14:paraId="0C7704BF" w14:textId="53D364D5" w:rsidR="00DF327B" w:rsidRPr="003200F1" w:rsidRDefault="00DF327B" w:rsidP="00A14754">
            <w:pPr>
              <w:pStyle w:val="TableText"/>
              <w:jc w:val="center"/>
              <w:rPr>
                <w:rStyle w:val="xOrangeStrong"/>
              </w:rPr>
            </w:pPr>
            <w:r w:rsidRPr="003200F1">
              <w:rPr>
                <w:rStyle w:val="xOrangeStrong"/>
              </w:rPr>
              <w:t>12345C0100X</w:t>
            </w:r>
          </w:p>
        </w:tc>
        <w:tc>
          <w:tcPr>
            <w:tcW w:w="1032" w:type="pct"/>
            <w:tcMar>
              <w:left w:w="29" w:type="dxa"/>
              <w:right w:w="29" w:type="dxa"/>
            </w:tcMar>
          </w:tcPr>
          <w:p w14:paraId="0C7704C0" w14:textId="6FD01C83" w:rsidR="00DF327B" w:rsidRPr="003200F1" w:rsidRDefault="00DF327B" w:rsidP="00A14754">
            <w:pPr>
              <w:pStyle w:val="TableText"/>
              <w:jc w:val="center"/>
              <w:rPr>
                <w:rStyle w:val="xOrangeStrong"/>
              </w:rPr>
            </w:pPr>
          </w:p>
        </w:tc>
      </w:tr>
    </w:tbl>
    <w:p w14:paraId="0C7704C8" w14:textId="77777777" w:rsidR="006D2DEA" w:rsidRPr="003200F1" w:rsidRDefault="00532699" w:rsidP="009515D0">
      <w:pPr>
        <w:pStyle w:val="TableNote"/>
        <w:ind w:left="810"/>
        <w:rPr>
          <w:rStyle w:val="xOrangeStrong"/>
        </w:rPr>
      </w:pPr>
      <w:r w:rsidRPr="003200F1">
        <w:rPr>
          <w:rStyle w:val="xOrangeStrong-Superscript"/>
        </w:rPr>
        <w:t>1</w:t>
      </w:r>
      <w:r w:rsidR="006D2DEA" w:rsidRPr="003200F1">
        <w:rPr>
          <w:rStyle w:val="xOrangeStrong"/>
        </w:rPr>
        <w:t xml:space="preserve"> </w:t>
      </w:r>
      <w:r w:rsidR="00AD0350" w:rsidRPr="003200F1">
        <w:rPr>
          <w:rStyle w:val="xOrangeStrong"/>
        </w:rPr>
        <w:t>No Special Flood Hazard Areas Identified</w:t>
      </w:r>
    </w:p>
    <w:p w14:paraId="0C7704C9" w14:textId="77777777" w:rsidR="00A0310D" w:rsidRPr="00310024" w:rsidRDefault="00A0310D" w:rsidP="009515D0">
      <w:pPr>
        <w:pStyle w:val="TableNote"/>
        <w:ind w:left="810"/>
      </w:pPr>
      <w:r w:rsidRPr="003200F1">
        <w:rPr>
          <w:rStyle w:val="xOrangeStrong-Superscript"/>
        </w:rPr>
        <w:t>2</w:t>
      </w:r>
      <w:r w:rsidRPr="003200F1">
        <w:rPr>
          <w:rStyle w:val="xOrangeStrong"/>
        </w:rPr>
        <w:t xml:space="preserve"> Panel Not Printed</w:t>
      </w:r>
    </w:p>
    <w:p w14:paraId="0C7704CA" w14:textId="77777777" w:rsidR="00573021" w:rsidRPr="00B30097" w:rsidRDefault="00573021" w:rsidP="00DB4569">
      <w:pPr>
        <w:pStyle w:val="Heading2"/>
        <w:widowControl/>
        <w:rPr>
          <w:rFonts w:cs="Arial"/>
        </w:rPr>
      </w:pPr>
      <w:bookmarkStart w:id="9" w:name="_Toc47556554"/>
      <w:r w:rsidRPr="00B30097">
        <w:rPr>
          <w:rFonts w:cs="Arial"/>
        </w:rPr>
        <w:t>1.</w:t>
      </w:r>
      <w:r w:rsidR="007A26BE" w:rsidRPr="00B30097">
        <w:rPr>
          <w:rFonts w:cs="Arial"/>
        </w:rPr>
        <w:t>4</w:t>
      </w:r>
      <w:r w:rsidRPr="00B30097">
        <w:rPr>
          <w:rFonts w:cs="Arial"/>
        </w:rPr>
        <w:tab/>
      </w:r>
      <w:r w:rsidR="00BD69B2" w:rsidRPr="00B30097">
        <w:rPr>
          <w:rFonts w:cs="Arial"/>
        </w:rPr>
        <w:t>Considerations</w:t>
      </w:r>
      <w:r w:rsidR="0058783A" w:rsidRPr="00B30097">
        <w:rPr>
          <w:rFonts w:cs="Arial"/>
        </w:rPr>
        <w:t xml:space="preserve"> for u</w:t>
      </w:r>
      <w:r w:rsidR="00572FD7" w:rsidRPr="00B30097">
        <w:rPr>
          <w:rFonts w:cs="Arial"/>
        </w:rPr>
        <w:t xml:space="preserve">sing </w:t>
      </w:r>
      <w:r w:rsidR="006D64EA" w:rsidRPr="00B30097">
        <w:rPr>
          <w:rFonts w:cs="Arial"/>
        </w:rPr>
        <w:t xml:space="preserve">this </w:t>
      </w:r>
      <w:r w:rsidRPr="00B30097">
        <w:rPr>
          <w:rFonts w:cs="Arial"/>
        </w:rPr>
        <w:t>F</w:t>
      </w:r>
      <w:r w:rsidR="00625A53" w:rsidRPr="00B30097">
        <w:rPr>
          <w:rFonts w:cs="Arial"/>
        </w:rPr>
        <w:t>lood Insurance Study</w:t>
      </w:r>
      <w:r w:rsidR="00273ED6" w:rsidRPr="00B30097">
        <w:rPr>
          <w:rFonts w:cs="Arial"/>
        </w:rPr>
        <w:t xml:space="preserve"> Report</w:t>
      </w:r>
      <w:bookmarkEnd w:id="9"/>
    </w:p>
    <w:p w14:paraId="0C7704CB" w14:textId="43DD3774" w:rsidR="00E73004" w:rsidRPr="00EB72B3" w:rsidRDefault="00012B66" w:rsidP="00A979EC">
      <w:pPr>
        <w:pStyle w:val="BodyText"/>
        <w:spacing w:before="120" w:after="120"/>
      </w:pPr>
      <w:r w:rsidRPr="00EB72B3">
        <w:t xml:space="preserve">The NFIP encourages State and local governments to </w:t>
      </w:r>
      <w:r w:rsidR="00DB2A07" w:rsidRPr="00EB72B3">
        <w:t>implement</w:t>
      </w:r>
      <w:r w:rsidRPr="00EB72B3">
        <w:t xml:space="preserve"> sound floodplain management programs. To assist in this endeavor, each </w:t>
      </w:r>
      <w:r w:rsidR="00065588" w:rsidRPr="00EB72B3">
        <w:t>FIS Report</w:t>
      </w:r>
      <w:r w:rsidRPr="00EB72B3">
        <w:t xml:space="preserve"> provides floodplain data, which may include a combination of the following: 10-, </w:t>
      </w:r>
      <w:r w:rsidR="000F52FF" w:rsidRPr="00EB72B3">
        <w:t xml:space="preserve">4-, </w:t>
      </w:r>
      <w:r w:rsidRPr="00EB72B3">
        <w:t>2-, 1-, and 0.2</w:t>
      </w:r>
      <w:r w:rsidR="00DB62BF" w:rsidRPr="00EB72B3">
        <w:t>-percent</w:t>
      </w:r>
      <w:r w:rsidR="00D77366" w:rsidRPr="00EB72B3">
        <w:t xml:space="preserve"> annual chance</w:t>
      </w:r>
      <w:r w:rsidRPr="00EB72B3">
        <w:t xml:space="preserve"> flood elevations</w:t>
      </w:r>
      <w:r w:rsidR="00273ED6" w:rsidRPr="00EB72B3">
        <w:t xml:space="preserve"> (the 1</w:t>
      </w:r>
      <w:r w:rsidR="00A979EC">
        <w:rPr>
          <w:lang w:val="en-US"/>
        </w:rPr>
        <w:t>-percent-</w:t>
      </w:r>
      <w:r w:rsidR="00A979EC">
        <w:t>annual</w:t>
      </w:r>
      <w:r w:rsidR="00A979EC">
        <w:rPr>
          <w:lang w:val="en-US"/>
        </w:rPr>
        <w:t>-</w:t>
      </w:r>
      <w:r w:rsidR="00273ED6" w:rsidRPr="00EB72B3">
        <w:t xml:space="preserve">chance flood elevation is also referred to </w:t>
      </w:r>
      <w:r w:rsidR="00273ED6" w:rsidRPr="00DD1829">
        <w:rPr>
          <w:rStyle w:val="Condensed"/>
        </w:rPr>
        <w:t>as the Base Flood Elevation (BFE))</w:t>
      </w:r>
      <w:r w:rsidRPr="00DD1829">
        <w:rPr>
          <w:rStyle w:val="Condensed"/>
        </w:rPr>
        <w:t xml:space="preserve">; delineations of the </w:t>
      </w:r>
      <w:r w:rsidR="00D77366" w:rsidRPr="00DD1829">
        <w:rPr>
          <w:rStyle w:val="Condensed"/>
        </w:rPr>
        <w:t>1</w:t>
      </w:r>
      <w:r w:rsidR="00A979EC">
        <w:rPr>
          <w:lang w:val="en-US"/>
        </w:rPr>
        <w:t>-percent-</w:t>
      </w:r>
      <w:r w:rsidR="00A979EC">
        <w:t>annual</w:t>
      </w:r>
      <w:r w:rsidR="00A979EC">
        <w:rPr>
          <w:lang w:val="en-US"/>
        </w:rPr>
        <w:t>-</w:t>
      </w:r>
      <w:r w:rsidR="00A979EC" w:rsidRPr="00EB72B3">
        <w:t xml:space="preserve">chance </w:t>
      </w:r>
      <w:r w:rsidRPr="00DD1829">
        <w:rPr>
          <w:rStyle w:val="Condensed"/>
        </w:rPr>
        <w:t>and 0.2</w:t>
      </w:r>
      <w:r w:rsidR="00A979EC">
        <w:rPr>
          <w:lang w:val="en-US"/>
        </w:rPr>
        <w:t>-percent-</w:t>
      </w:r>
      <w:r w:rsidR="00A979EC">
        <w:t>annual</w:t>
      </w:r>
      <w:r w:rsidR="00A979EC">
        <w:rPr>
          <w:lang w:val="en-US"/>
        </w:rPr>
        <w:t>-</w:t>
      </w:r>
      <w:r w:rsidR="00A979EC" w:rsidRPr="00EB72B3">
        <w:t xml:space="preserve">chance </w:t>
      </w:r>
      <w:r w:rsidRPr="00DD1829">
        <w:t xml:space="preserve">floodplains; and </w:t>
      </w:r>
      <w:r w:rsidR="00D77366" w:rsidRPr="00DD1829">
        <w:t>1</w:t>
      </w:r>
      <w:r w:rsidR="00A979EC">
        <w:rPr>
          <w:lang w:val="en-US"/>
        </w:rPr>
        <w:t>-percent-</w:t>
      </w:r>
      <w:r w:rsidR="00A979EC">
        <w:t>annual</w:t>
      </w:r>
      <w:r w:rsidR="00A979EC">
        <w:rPr>
          <w:lang w:val="en-US"/>
        </w:rPr>
        <w:t>-</w:t>
      </w:r>
      <w:r w:rsidR="00A979EC" w:rsidRPr="00EB72B3">
        <w:t xml:space="preserve">chance </w:t>
      </w:r>
      <w:r w:rsidRPr="00DD1829">
        <w:t>floodway</w:t>
      </w:r>
      <w:r w:rsidR="00381E22" w:rsidRPr="00DD1829">
        <w:t xml:space="preserve">. </w:t>
      </w:r>
      <w:r w:rsidRPr="00DD1829">
        <w:t xml:space="preserve">This information is presented on the </w:t>
      </w:r>
      <w:r w:rsidR="00E42920" w:rsidRPr="00DD1829">
        <w:t>F</w:t>
      </w:r>
      <w:r w:rsidRPr="00DD1829">
        <w:t>IRM and</w:t>
      </w:r>
      <w:r w:rsidR="00DC0500" w:rsidRPr="00DD1829">
        <w:t>/or</w:t>
      </w:r>
      <w:r w:rsidRPr="00DD1829">
        <w:t xml:space="preserve"> in many components of the </w:t>
      </w:r>
      <w:r w:rsidR="00065588" w:rsidRPr="00DD1829">
        <w:t>FIS Report</w:t>
      </w:r>
      <w:r w:rsidRPr="00DD1829">
        <w:t>, including Flood Profiles, Floodway</w:t>
      </w:r>
      <w:r w:rsidRPr="00DD1829">
        <w:rPr>
          <w:rStyle w:val="Condensed"/>
        </w:rPr>
        <w:t xml:space="preserve"> Data tables</w:t>
      </w:r>
      <w:r w:rsidR="006C3CBF" w:rsidRPr="00DD1829">
        <w:rPr>
          <w:rStyle w:val="Condensed"/>
        </w:rPr>
        <w:t xml:space="preserve">, </w:t>
      </w:r>
      <w:r w:rsidRPr="00DD1829">
        <w:rPr>
          <w:rStyle w:val="Condensed"/>
        </w:rPr>
        <w:t xml:space="preserve">Summary of </w:t>
      </w:r>
      <w:r w:rsidR="0040627A" w:rsidRPr="00DD1829">
        <w:rPr>
          <w:rStyle w:val="Condensed"/>
        </w:rPr>
        <w:t xml:space="preserve">Non-Coastal </w:t>
      </w:r>
      <w:r w:rsidRPr="00DD1829">
        <w:rPr>
          <w:rStyle w:val="Condensed"/>
        </w:rPr>
        <w:t>Stillwater Elevation</w:t>
      </w:r>
      <w:r w:rsidR="0040627A" w:rsidRPr="00DD1829">
        <w:rPr>
          <w:rStyle w:val="Condensed"/>
        </w:rPr>
        <w:t>s</w:t>
      </w:r>
      <w:r w:rsidRPr="00DD1829">
        <w:rPr>
          <w:rStyle w:val="Condensed"/>
        </w:rPr>
        <w:t xml:space="preserve"> tables</w:t>
      </w:r>
      <w:r w:rsidR="006C3CBF" w:rsidRPr="00DD1829">
        <w:rPr>
          <w:rStyle w:val="Condensed"/>
        </w:rPr>
        <w:t xml:space="preserve">, and Coastal </w:t>
      </w:r>
      <w:r w:rsidR="006C3CBF" w:rsidRPr="00DD1829">
        <w:t xml:space="preserve">Transect </w:t>
      </w:r>
      <w:r w:rsidR="0040627A" w:rsidRPr="00DD1829">
        <w:t xml:space="preserve">Parameters </w:t>
      </w:r>
      <w:r w:rsidR="006C3CBF" w:rsidRPr="00DD1829">
        <w:t>tables</w:t>
      </w:r>
      <w:r w:rsidR="00A032A3" w:rsidRPr="00DD1829">
        <w:t xml:space="preserve"> (not all components may be provided for a specific FIS).</w:t>
      </w:r>
    </w:p>
    <w:p w14:paraId="0C7704CD" w14:textId="061C37DC" w:rsidR="00572FD7" w:rsidRPr="00B30097" w:rsidRDefault="00572FD7" w:rsidP="00A979EC">
      <w:pPr>
        <w:pStyle w:val="BodyText"/>
        <w:spacing w:before="120" w:after="120"/>
      </w:pPr>
      <w:r w:rsidRPr="00B30097">
        <w:t xml:space="preserve">This section </w:t>
      </w:r>
      <w:r w:rsidR="00FF6081" w:rsidRPr="00B30097">
        <w:t xml:space="preserve">presents </w:t>
      </w:r>
      <w:r w:rsidR="00AE2AB4" w:rsidRPr="00B30097">
        <w:t xml:space="preserve">important considerations for using the information contained in this </w:t>
      </w:r>
      <w:r w:rsidR="00065588" w:rsidRPr="00B30097">
        <w:t>FIS Report</w:t>
      </w:r>
      <w:r w:rsidR="00AE2AB4" w:rsidRPr="00B30097">
        <w:t xml:space="preserve"> and </w:t>
      </w:r>
      <w:r w:rsidR="00273ED6" w:rsidRPr="00B30097">
        <w:t xml:space="preserve">the </w:t>
      </w:r>
      <w:r w:rsidR="00AE2AB4" w:rsidRPr="00B30097">
        <w:t>FIRM, including</w:t>
      </w:r>
      <w:r w:rsidR="006B0074" w:rsidRPr="00B30097">
        <w:t xml:space="preserve"> </w:t>
      </w:r>
      <w:r w:rsidR="00FF6081" w:rsidRPr="00B30097">
        <w:t xml:space="preserve">changes in format and content. </w:t>
      </w:r>
      <w:r w:rsidR="0086291C" w:rsidRPr="00B30097">
        <w:t xml:space="preserve">Figures 1, 2, and 3 present information that applies to </w:t>
      </w:r>
      <w:r w:rsidR="00BD69B2" w:rsidRPr="00B30097">
        <w:t xml:space="preserve">using the FIRM with the </w:t>
      </w:r>
      <w:r w:rsidR="00065588" w:rsidRPr="00B30097">
        <w:t>FIS Report</w:t>
      </w:r>
      <w:r w:rsidR="0086291C" w:rsidRPr="00B30097">
        <w:t>.</w:t>
      </w:r>
    </w:p>
    <w:p w14:paraId="0C7704CF" w14:textId="7DC3376B" w:rsidR="00001978" w:rsidRPr="00B30097" w:rsidRDefault="0002536A" w:rsidP="00A979EC">
      <w:pPr>
        <w:pStyle w:val="ListBullet"/>
        <w:spacing w:before="120" w:after="120"/>
      </w:pPr>
      <w:r w:rsidRPr="00B30097">
        <w:t xml:space="preserve">Part or </w:t>
      </w:r>
      <w:proofErr w:type="gramStart"/>
      <w:r w:rsidRPr="00B30097">
        <w:t>all of</w:t>
      </w:r>
      <w:proofErr w:type="gramEnd"/>
      <w:r w:rsidRPr="00B30097">
        <w:t xml:space="preserve"> this </w:t>
      </w:r>
      <w:r w:rsidR="00065588" w:rsidRPr="00B30097">
        <w:t>FIS Report</w:t>
      </w:r>
      <w:r w:rsidRPr="00B30097">
        <w:t xml:space="preserve"> may be revised and republished at any time. </w:t>
      </w:r>
      <w:r w:rsidR="00582752" w:rsidRPr="00B30097">
        <w:t xml:space="preserve">In addition, part of this </w:t>
      </w:r>
      <w:r w:rsidR="00065588" w:rsidRPr="00B30097">
        <w:t>FIS Report</w:t>
      </w:r>
      <w:r w:rsidR="00273ED6" w:rsidRPr="00B30097">
        <w:t xml:space="preserve"> </w:t>
      </w:r>
      <w:r w:rsidR="00582752" w:rsidRPr="00B30097">
        <w:t>may be revised by a Letter of Map Revision</w:t>
      </w:r>
      <w:r w:rsidR="003204D6" w:rsidRPr="00B30097">
        <w:t xml:space="preserve"> (LOMR)</w:t>
      </w:r>
      <w:r w:rsidR="00582752" w:rsidRPr="00B30097">
        <w:t xml:space="preserve">, which does not involve republication or redistribution of the </w:t>
      </w:r>
      <w:r w:rsidR="00065588" w:rsidRPr="00B30097">
        <w:t>FIS Report</w:t>
      </w:r>
      <w:r w:rsidR="00381E22" w:rsidRPr="00B30097">
        <w:t xml:space="preserve">. </w:t>
      </w:r>
      <w:r w:rsidR="00DC0500" w:rsidRPr="00B30097">
        <w:t>Refer to Section 6.5</w:t>
      </w:r>
      <w:r w:rsidR="00001978" w:rsidRPr="00B30097">
        <w:t xml:space="preserve"> of this </w:t>
      </w:r>
      <w:r w:rsidR="00065588" w:rsidRPr="00B30097">
        <w:t>FIS Report</w:t>
      </w:r>
      <w:r w:rsidR="00001978" w:rsidRPr="00B30097">
        <w:t xml:space="preserve"> for information about the </w:t>
      </w:r>
      <w:r w:rsidR="00F7383A" w:rsidRPr="00B30097">
        <w:t xml:space="preserve">process to revise the </w:t>
      </w:r>
      <w:r w:rsidR="00065588" w:rsidRPr="00B30097">
        <w:t>FIS Report</w:t>
      </w:r>
      <w:r w:rsidR="00273ED6" w:rsidRPr="00B30097">
        <w:t xml:space="preserve"> </w:t>
      </w:r>
      <w:r w:rsidR="00F7383A" w:rsidRPr="00B30097">
        <w:t>and/or FIRM</w:t>
      </w:r>
      <w:r w:rsidR="00001978" w:rsidRPr="00B30097">
        <w:t>.</w:t>
      </w:r>
    </w:p>
    <w:p w14:paraId="0C7704D1" w14:textId="5371524C" w:rsidR="00001978" w:rsidRPr="00B30097" w:rsidRDefault="00582752" w:rsidP="00A979EC">
      <w:pPr>
        <w:pStyle w:val="ListContinue"/>
        <w:spacing w:after="160"/>
      </w:pPr>
      <w:r w:rsidRPr="00B30097">
        <w:t xml:space="preserve">It is, therefore, the responsibility of the user to consult with community officials </w:t>
      </w:r>
      <w:r w:rsidR="00566819" w:rsidRPr="00B30097">
        <w:t xml:space="preserve">by contacting the community repository </w:t>
      </w:r>
      <w:r w:rsidRPr="00B30097">
        <w:t xml:space="preserve">to obtain the most current </w:t>
      </w:r>
      <w:r w:rsidR="00065588" w:rsidRPr="00B30097">
        <w:t>FIS Report</w:t>
      </w:r>
      <w:r w:rsidRPr="00B30097">
        <w:t xml:space="preserve"> components</w:t>
      </w:r>
      <w:r w:rsidR="00381E22" w:rsidRPr="00B30097">
        <w:t xml:space="preserve">. </w:t>
      </w:r>
      <w:r w:rsidR="00001978" w:rsidRPr="00B30097">
        <w:t>Communities participating in the NFIP have established repositories of flood hazard data for floodplain management and flood insurance purposes</w:t>
      </w:r>
      <w:r w:rsidR="00381E22" w:rsidRPr="00B30097">
        <w:t xml:space="preserve">. </w:t>
      </w:r>
      <w:r w:rsidR="00001978" w:rsidRPr="00B30097">
        <w:t xml:space="preserve">Community map repository addresses are provided in </w:t>
      </w:r>
      <w:r w:rsidR="0016321F" w:rsidRPr="00B30097">
        <w:fldChar w:fldCharType="begin"/>
      </w:r>
      <w:r w:rsidR="0016321F" w:rsidRPr="00B30097">
        <w:instrText xml:space="preserve"> REF _Ref275245684 \h  \* MERGEFORMAT </w:instrText>
      </w:r>
      <w:r w:rsidR="0016321F" w:rsidRPr="00B30097">
        <w:fldChar w:fldCharType="separate"/>
      </w:r>
      <w:r w:rsidR="008A2752" w:rsidRPr="008A2752">
        <w:t>Table 30</w:t>
      </w:r>
      <w:r w:rsidR="0016321F" w:rsidRPr="00B30097">
        <w:fldChar w:fldCharType="end"/>
      </w:r>
      <w:r w:rsidR="0055718D" w:rsidRPr="00B30097">
        <w:t xml:space="preserve">, “Map Repositories,” </w:t>
      </w:r>
      <w:r w:rsidR="00001978" w:rsidRPr="00B30097">
        <w:t xml:space="preserve">within this </w:t>
      </w:r>
      <w:r w:rsidR="00065588" w:rsidRPr="00B30097">
        <w:t>FIS Report</w:t>
      </w:r>
      <w:r w:rsidR="00001978" w:rsidRPr="00B30097">
        <w:t xml:space="preserve">. </w:t>
      </w:r>
    </w:p>
    <w:p w14:paraId="0C7704D3" w14:textId="3E54EE64" w:rsidR="00FF6081" w:rsidRPr="00B30097" w:rsidRDefault="00A24DDC" w:rsidP="00A979EC">
      <w:pPr>
        <w:pStyle w:val="ListBullet"/>
        <w:spacing w:after="160"/>
      </w:pPr>
      <w:r w:rsidRPr="00B30097">
        <w:t xml:space="preserve">New </w:t>
      </w:r>
      <w:r w:rsidR="00065588" w:rsidRPr="00B30097">
        <w:t>FIS Report</w:t>
      </w:r>
      <w:r w:rsidR="00FF6081" w:rsidRPr="00B30097">
        <w:t xml:space="preserve">s are </w:t>
      </w:r>
      <w:r w:rsidRPr="00B30097">
        <w:t xml:space="preserve">frequently </w:t>
      </w:r>
      <w:r w:rsidR="00FF6081" w:rsidRPr="00B30097">
        <w:t xml:space="preserve">developed for </w:t>
      </w:r>
      <w:r w:rsidRPr="00B30097">
        <w:t xml:space="preserve">multiple communities, such as </w:t>
      </w:r>
      <w:r w:rsidR="00FF6081" w:rsidRPr="00B30097">
        <w:t xml:space="preserve">entire counties. </w:t>
      </w:r>
      <w:r w:rsidR="00AE2AB4" w:rsidRPr="00B30097">
        <w:t>A countywide</w:t>
      </w:r>
      <w:r w:rsidR="00FF6081" w:rsidRPr="00B30097">
        <w:t xml:space="preserve"> </w:t>
      </w:r>
      <w:r w:rsidR="00065588" w:rsidRPr="00B30097">
        <w:t>FIS Report</w:t>
      </w:r>
      <w:r w:rsidR="00FF6081" w:rsidRPr="00B30097">
        <w:t xml:space="preserve"> </w:t>
      </w:r>
      <w:r w:rsidR="00AE2AB4" w:rsidRPr="00B30097">
        <w:t>incorporates</w:t>
      </w:r>
      <w:r w:rsidR="00FF6081" w:rsidRPr="00B30097">
        <w:t xml:space="preserve"> previous </w:t>
      </w:r>
      <w:r w:rsidR="00065588" w:rsidRPr="00B30097">
        <w:t>FIS Report</w:t>
      </w:r>
      <w:r w:rsidR="00FF6081" w:rsidRPr="00B30097">
        <w:t>s for individual communities and the unincorporated area of the county</w:t>
      </w:r>
      <w:r w:rsidR="002D203B" w:rsidRPr="00B30097">
        <w:t xml:space="preserve"> (if not jurisdictional)</w:t>
      </w:r>
      <w:r w:rsidR="00FF6081" w:rsidRPr="00B30097">
        <w:t xml:space="preserve"> into a single document and supersedes those documents for the purposes of the NFIP. </w:t>
      </w:r>
    </w:p>
    <w:p w14:paraId="0C7704D5" w14:textId="694F87A1" w:rsidR="00FF6081" w:rsidRPr="00B30097" w:rsidRDefault="00FF6081" w:rsidP="00C502DC">
      <w:pPr>
        <w:pStyle w:val="ListContinue"/>
      </w:pPr>
      <w:r w:rsidRPr="00B30097">
        <w:lastRenderedPageBreak/>
        <w:t xml:space="preserve">The initial Countywide </w:t>
      </w:r>
      <w:r w:rsidR="00065588" w:rsidRPr="00B30097">
        <w:t>FIS Report</w:t>
      </w:r>
      <w:r w:rsidRPr="00B30097">
        <w:t xml:space="preserve"> for </w:t>
      </w:r>
      <w:r w:rsidRPr="005056F5">
        <w:rPr>
          <w:rStyle w:val="xOrangeStrong"/>
        </w:rPr>
        <w:t>Flood County</w:t>
      </w:r>
      <w:r w:rsidRPr="00B30097">
        <w:t xml:space="preserve"> became effective on </w:t>
      </w:r>
      <w:r w:rsidRPr="005056F5">
        <w:rPr>
          <w:rStyle w:val="xOrangeStrong"/>
        </w:rPr>
        <w:t xml:space="preserve">December 31, </w:t>
      </w:r>
      <w:r w:rsidR="006865FF">
        <w:rPr>
          <w:rStyle w:val="xOrangeStrong"/>
        </w:rPr>
        <w:t>9</w:t>
      </w:r>
      <w:r w:rsidRPr="005056F5">
        <w:rPr>
          <w:rStyle w:val="xOrangeStrong"/>
        </w:rPr>
        <w:t>999</w:t>
      </w:r>
      <w:r w:rsidRPr="00B30097">
        <w:t>.</w:t>
      </w:r>
      <w:r w:rsidR="00BD69B2" w:rsidRPr="00B30097">
        <w:t xml:space="preserve"> Refer to </w:t>
      </w:r>
      <w:r w:rsidR="0049362C" w:rsidRPr="00B30097">
        <w:fldChar w:fldCharType="begin"/>
      </w:r>
      <w:r w:rsidR="00BD69B2" w:rsidRPr="00B30097">
        <w:instrText xml:space="preserve"> REF _Ref272138307 \h </w:instrText>
      </w:r>
      <w:r w:rsidR="00646FD7">
        <w:instrText xml:space="preserve"> \* MERGEFORMAT </w:instrText>
      </w:r>
      <w:r w:rsidR="0049362C" w:rsidRPr="00B30097">
        <w:fldChar w:fldCharType="separate"/>
      </w:r>
      <w:r w:rsidR="008A2752" w:rsidRPr="008A2752">
        <w:t>Table 27</w:t>
      </w:r>
      <w:r w:rsidR="0049362C" w:rsidRPr="00B30097">
        <w:fldChar w:fldCharType="end"/>
      </w:r>
      <w:r w:rsidR="00BD69B2" w:rsidRPr="00B30097">
        <w:t xml:space="preserve"> for information about subsequent revisions to the FIRM</w:t>
      </w:r>
      <w:r w:rsidR="008F0E64" w:rsidRPr="00B30097">
        <w:t>s</w:t>
      </w:r>
      <w:r w:rsidR="00BD69B2" w:rsidRPr="00B30097">
        <w:t>.</w:t>
      </w:r>
    </w:p>
    <w:p w14:paraId="0C7704D7" w14:textId="0AD9A405" w:rsidR="00AE2AB4" w:rsidRPr="00C502DC" w:rsidRDefault="00682B1E" w:rsidP="00C502DC">
      <w:pPr>
        <w:pStyle w:val="ListBullet"/>
        <w:rPr>
          <w:rStyle w:val="xBlueStrong"/>
        </w:rPr>
      </w:pPr>
      <w:r w:rsidRPr="00C502DC">
        <w:rPr>
          <w:rStyle w:val="xBlueStrong"/>
        </w:rPr>
        <w:t>Selected FIRM panels for the community may contain information (such as floodways and cross sections) that was previously shown separately on the corresponding Flood Boundary and Floodway Map</w:t>
      </w:r>
      <w:r w:rsidR="00CD6334" w:rsidRPr="00C502DC">
        <w:rPr>
          <w:rStyle w:val="xBlueStrong"/>
        </w:rPr>
        <w:t xml:space="preserve"> (FBFM)</w:t>
      </w:r>
      <w:r w:rsidRPr="00C502DC">
        <w:rPr>
          <w:rStyle w:val="xBlueStrong"/>
        </w:rPr>
        <w:t xml:space="preserve"> panels</w:t>
      </w:r>
      <w:r w:rsidR="00381E22" w:rsidRPr="00C502DC">
        <w:rPr>
          <w:rStyle w:val="xBlueStrong"/>
        </w:rPr>
        <w:t xml:space="preserve">. </w:t>
      </w:r>
      <w:r w:rsidRPr="00C502DC">
        <w:rPr>
          <w:rStyle w:val="xBlueStrong"/>
        </w:rPr>
        <w:t>In addition, f</w:t>
      </w:r>
      <w:r w:rsidR="00AE2AB4" w:rsidRPr="00C502DC">
        <w:rPr>
          <w:rStyle w:val="xBlueStrong"/>
        </w:rPr>
        <w:t>ormer fl</w:t>
      </w:r>
      <w:r w:rsidRPr="00C502DC">
        <w:rPr>
          <w:rStyle w:val="xBlueStrong"/>
        </w:rPr>
        <w:t>ood hazard zone designations have been</w:t>
      </w:r>
      <w:r w:rsidR="00AE2AB4" w:rsidRPr="00C502DC">
        <w:rPr>
          <w:rStyle w:val="xBlueStrong"/>
        </w:rPr>
        <w:t xml:space="preserve"> changed as follows:</w:t>
      </w:r>
    </w:p>
    <w:tbl>
      <w:tblPr>
        <w:tblW w:w="0" w:type="auto"/>
        <w:jc w:val="center"/>
        <w:tblLook w:val="01E0" w:firstRow="1" w:lastRow="1" w:firstColumn="1" w:lastColumn="1" w:noHBand="0" w:noVBand="0"/>
        <w:tblDescription w:val="Old zone A1 through A30 is new zone AE, old zone V1 through V30 is new zone VE, old zone B is new zone X shaded, old zone C is new zone X unsheded"/>
      </w:tblPr>
      <w:tblGrid>
        <w:gridCol w:w="2502"/>
        <w:gridCol w:w="2430"/>
      </w:tblGrid>
      <w:tr w:rsidR="00AE2AB4" w:rsidRPr="00646FD7" w14:paraId="0C7704DB" w14:textId="77777777" w:rsidTr="00136B6D">
        <w:trPr>
          <w:trHeight w:val="288"/>
          <w:jc w:val="center"/>
        </w:trPr>
        <w:tc>
          <w:tcPr>
            <w:tcW w:w="2502" w:type="dxa"/>
          </w:tcPr>
          <w:p w14:paraId="0C7704D9" w14:textId="77777777" w:rsidR="00AE2AB4" w:rsidRPr="00136B6D" w:rsidRDefault="00AE2AB4" w:rsidP="00136B6D">
            <w:pPr>
              <w:pStyle w:val="TableText"/>
              <w:rPr>
                <w:rStyle w:val="xBlueStrongUnderline"/>
              </w:rPr>
            </w:pPr>
            <w:r w:rsidRPr="00136B6D">
              <w:rPr>
                <w:rStyle w:val="xBlueStrongUnderline"/>
              </w:rPr>
              <w:t>Old Zone</w:t>
            </w:r>
          </w:p>
        </w:tc>
        <w:tc>
          <w:tcPr>
            <w:tcW w:w="2430" w:type="dxa"/>
          </w:tcPr>
          <w:p w14:paraId="0C7704DA" w14:textId="77777777" w:rsidR="00AE2AB4" w:rsidRPr="00136B6D" w:rsidRDefault="00AE2AB4" w:rsidP="00136B6D">
            <w:pPr>
              <w:pStyle w:val="TableText"/>
              <w:rPr>
                <w:rStyle w:val="xBlueStrongUnderline"/>
              </w:rPr>
            </w:pPr>
            <w:r w:rsidRPr="00136B6D">
              <w:rPr>
                <w:rStyle w:val="xBlueStrongUnderline"/>
              </w:rPr>
              <w:t>New Zone</w:t>
            </w:r>
          </w:p>
        </w:tc>
      </w:tr>
      <w:tr w:rsidR="00AE2AB4" w:rsidRPr="00646FD7" w14:paraId="0C7704DE" w14:textId="77777777" w:rsidTr="00136B6D">
        <w:trPr>
          <w:trHeight w:val="288"/>
          <w:jc w:val="center"/>
        </w:trPr>
        <w:tc>
          <w:tcPr>
            <w:tcW w:w="2502" w:type="dxa"/>
          </w:tcPr>
          <w:p w14:paraId="0C7704DC" w14:textId="77777777" w:rsidR="00AE2AB4" w:rsidRPr="00136B6D" w:rsidRDefault="00AE2AB4" w:rsidP="00136B6D">
            <w:pPr>
              <w:pStyle w:val="TableText"/>
              <w:rPr>
                <w:rStyle w:val="xBlueStrong"/>
              </w:rPr>
            </w:pPr>
            <w:r w:rsidRPr="00136B6D">
              <w:rPr>
                <w:rStyle w:val="xBlueStrong"/>
              </w:rPr>
              <w:t>A1 through A30</w:t>
            </w:r>
          </w:p>
        </w:tc>
        <w:tc>
          <w:tcPr>
            <w:tcW w:w="2430" w:type="dxa"/>
          </w:tcPr>
          <w:p w14:paraId="0C7704DD" w14:textId="77777777" w:rsidR="00AE2AB4" w:rsidRPr="00136B6D" w:rsidRDefault="00AE2AB4" w:rsidP="00136B6D">
            <w:pPr>
              <w:pStyle w:val="TableText"/>
              <w:rPr>
                <w:rStyle w:val="xBlueStrong"/>
              </w:rPr>
            </w:pPr>
            <w:r w:rsidRPr="00136B6D">
              <w:rPr>
                <w:rStyle w:val="xBlueStrong"/>
              </w:rPr>
              <w:t>AE</w:t>
            </w:r>
          </w:p>
        </w:tc>
      </w:tr>
      <w:tr w:rsidR="00136B6D" w:rsidRPr="00646FD7" w14:paraId="4C28AF20" w14:textId="77777777" w:rsidTr="00136B6D">
        <w:trPr>
          <w:trHeight w:val="288"/>
          <w:jc w:val="center"/>
        </w:trPr>
        <w:tc>
          <w:tcPr>
            <w:tcW w:w="2502" w:type="dxa"/>
          </w:tcPr>
          <w:p w14:paraId="5CD70730" w14:textId="0BFF0C82" w:rsidR="00136B6D" w:rsidRPr="00136B6D" w:rsidRDefault="00136B6D" w:rsidP="00136B6D">
            <w:pPr>
              <w:pStyle w:val="TableText"/>
              <w:rPr>
                <w:rStyle w:val="xBlueStrong"/>
              </w:rPr>
            </w:pPr>
            <w:r w:rsidRPr="00136B6D">
              <w:rPr>
                <w:rStyle w:val="xBlueStrong"/>
              </w:rPr>
              <w:t>V1 through V30</w:t>
            </w:r>
          </w:p>
        </w:tc>
        <w:tc>
          <w:tcPr>
            <w:tcW w:w="2430" w:type="dxa"/>
          </w:tcPr>
          <w:p w14:paraId="403BAB55" w14:textId="5FCC109A" w:rsidR="00136B6D" w:rsidRPr="00136B6D" w:rsidRDefault="00136B6D" w:rsidP="00136B6D">
            <w:pPr>
              <w:pStyle w:val="TableText"/>
              <w:rPr>
                <w:rStyle w:val="xBlueStrong"/>
              </w:rPr>
            </w:pPr>
            <w:r w:rsidRPr="00136B6D">
              <w:rPr>
                <w:rStyle w:val="xBlueStrong"/>
              </w:rPr>
              <w:t>VE</w:t>
            </w:r>
          </w:p>
        </w:tc>
      </w:tr>
      <w:tr w:rsidR="00AE2AB4" w:rsidRPr="00646FD7" w14:paraId="0C7704E3" w14:textId="77777777" w:rsidTr="00136B6D">
        <w:trPr>
          <w:trHeight w:val="288"/>
          <w:jc w:val="center"/>
        </w:trPr>
        <w:tc>
          <w:tcPr>
            <w:tcW w:w="2502" w:type="dxa"/>
          </w:tcPr>
          <w:p w14:paraId="0C7704E0" w14:textId="77777777" w:rsidR="00AE2AB4" w:rsidRPr="00136B6D" w:rsidRDefault="00AE2AB4" w:rsidP="00136B6D">
            <w:pPr>
              <w:pStyle w:val="TableText"/>
              <w:rPr>
                <w:rStyle w:val="xBlueStrong"/>
              </w:rPr>
            </w:pPr>
            <w:r w:rsidRPr="00136B6D">
              <w:rPr>
                <w:rStyle w:val="xBlueStrong"/>
              </w:rPr>
              <w:t>B</w:t>
            </w:r>
          </w:p>
        </w:tc>
        <w:tc>
          <w:tcPr>
            <w:tcW w:w="2430" w:type="dxa"/>
          </w:tcPr>
          <w:p w14:paraId="0C7704E2" w14:textId="77777777" w:rsidR="00AE2AB4" w:rsidRPr="00136B6D" w:rsidRDefault="00AE2AB4" w:rsidP="00136B6D">
            <w:pPr>
              <w:pStyle w:val="TableText"/>
              <w:rPr>
                <w:rStyle w:val="xBlueStrong"/>
              </w:rPr>
            </w:pPr>
            <w:r w:rsidRPr="00136B6D">
              <w:rPr>
                <w:rStyle w:val="xBlueStrong"/>
              </w:rPr>
              <w:t>X</w:t>
            </w:r>
            <w:r w:rsidR="00DB2A07" w:rsidRPr="00136B6D">
              <w:rPr>
                <w:rStyle w:val="xBlueStrong"/>
              </w:rPr>
              <w:t xml:space="preserve"> (shaded)</w:t>
            </w:r>
          </w:p>
        </w:tc>
      </w:tr>
      <w:tr w:rsidR="00AE2AB4" w:rsidRPr="00646FD7" w14:paraId="0C7704E6" w14:textId="77777777" w:rsidTr="00136B6D">
        <w:trPr>
          <w:trHeight w:val="405"/>
          <w:jc w:val="center"/>
        </w:trPr>
        <w:tc>
          <w:tcPr>
            <w:tcW w:w="2502" w:type="dxa"/>
          </w:tcPr>
          <w:p w14:paraId="0C7704E4" w14:textId="77777777" w:rsidR="00AE2AB4" w:rsidRPr="00136B6D" w:rsidRDefault="00AE2AB4" w:rsidP="00136B6D">
            <w:pPr>
              <w:pStyle w:val="TableText"/>
              <w:rPr>
                <w:rStyle w:val="xBlueStrong"/>
              </w:rPr>
            </w:pPr>
            <w:r w:rsidRPr="00136B6D">
              <w:rPr>
                <w:rStyle w:val="xBlueStrong"/>
              </w:rPr>
              <w:t>C</w:t>
            </w:r>
          </w:p>
        </w:tc>
        <w:tc>
          <w:tcPr>
            <w:tcW w:w="2430" w:type="dxa"/>
          </w:tcPr>
          <w:p w14:paraId="0C7704E5" w14:textId="77777777" w:rsidR="00AE2AB4" w:rsidRPr="00136B6D" w:rsidRDefault="00AE2AB4" w:rsidP="00136B6D">
            <w:pPr>
              <w:pStyle w:val="TableText"/>
              <w:rPr>
                <w:rStyle w:val="xBlueStrong"/>
              </w:rPr>
            </w:pPr>
            <w:r w:rsidRPr="00136B6D">
              <w:rPr>
                <w:rStyle w:val="xBlueStrong"/>
              </w:rPr>
              <w:t>X</w:t>
            </w:r>
            <w:r w:rsidR="00DB2A07" w:rsidRPr="00136B6D">
              <w:rPr>
                <w:rStyle w:val="xBlueStrong"/>
              </w:rPr>
              <w:t xml:space="preserve"> (unshaded)</w:t>
            </w:r>
          </w:p>
        </w:tc>
      </w:tr>
    </w:tbl>
    <w:p w14:paraId="0C7704E8" w14:textId="4AFB2D4B" w:rsidR="00460CC9" w:rsidRPr="00C502DC" w:rsidRDefault="00B83B3C" w:rsidP="00C502DC">
      <w:pPr>
        <w:pStyle w:val="ListBullet"/>
        <w:rPr>
          <w:rStyle w:val="xBlueStrong"/>
        </w:rPr>
      </w:pPr>
      <w:r w:rsidRPr="00C502DC">
        <w:rPr>
          <w:rStyle w:val="xBlueStrong"/>
        </w:rPr>
        <w:t xml:space="preserve">FEMA does not impose floodplain management requirements based on </w:t>
      </w:r>
      <w:r w:rsidR="0035734B" w:rsidRPr="00C502DC">
        <w:rPr>
          <w:rStyle w:val="xBlueStrong"/>
        </w:rPr>
        <w:t>Limit of Moderate Wave Action (</w:t>
      </w:r>
      <w:proofErr w:type="spellStart"/>
      <w:r w:rsidR="0035734B" w:rsidRPr="00C502DC">
        <w:rPr>
          <w:rStyle w:val="xBlueStrong"/>
        </w:rPr>
        <w:t>LiMWA</w:t>
      </w:r>
      <w:proofErr w:type="spellEnd"/>
      <w:r w:rsidR="0035734B" w:rsidRPr="00C502DC">
        <w:rPr>
          <w:rStyle w:val="xBlueStrong"/>
        </w:rPr>
        <w:t>)</w:t>
      </w:r>
      <w:r w:rsidRPr="00C502DC">
        <w:rPr>
          <w:rStyle w:val="xBlueStrong"/>
        </w:rPr>
        <w:t xml:space="preserve"> delineations at this time. </w:t>
      </w:r>
      <w:r w:rsidR="003D5E01" w:rsidRPr="00C502DC">
        <w:rPr>
          <w:rStyle w:val="xBlueStrong"/>
        </w:rPr>
        <w:t xml:space="preserve">The </w:t>
      </w:r>
      <w:proofErr w:type="spellStart"/>
      <w:r w:rsidR="003D5E01" w:rsidRPr="00C502DC">
        <w:rPr>
          <w:rStyle w:val="xBlueStrong"/>
        </w:rPr>
        <w:t>LiMWA</w:t>
      </w:r>
      <w:proofErr w:type="spellEnd"/>
      <w:r w:rsidR="003D5E01" w:rsidRPr="00C502DC">
        <w:rPr>
          <w:rStyle w:val="xBlueStrong"/>
        </w:rPr>
        <w:t xml:space="preserve"> represents the approximate landward limit of the 1.5-foot breaking wave. </w:t>
      </w:r>
      <w:r w:rsidR="00460CC9" w:rsidRPr="00C502DC">
        <w:rPr>
          <w:rStyle w:val="xBlueStrong"/>
        </w:rPr>
        <w:t>If t</w:t>
      </w:r>
      <w:r w:rsidRPr="00C502DC">
        <w:rPr>
          <w:rStyle w:val="xBlueStrong"/>
        </w:rPr>
        <w:t xml:space="preserve">he </w:t>
      </w:r>
      <w:proofErr w:type="spellStart"/>
      <w:r w:rsidR="0035734B" w:rsidRPr="00C502DC">
        <w:rPr>
          <w:rStyle w:val="xBlueStrong"/>
        </w:rPr>
        <w:t>LiMWA</w:t>
      </w:r>
      <w:proofErr w:type="spellEnd"/>
      <w:r w:rsidR="0035734B" w:rsidRPr="00C502DC">
        <w:rPr>
          <w:rStyle w:val="xBlueStrong"/>
        </w:rPr>
        <w:t xml:space="preserve"> </w:t>
      </w:r>
      <w:r w:rsidRPr="00C502DC">
        <w:rPr>
          <w:rStyle w:val="xBlueStrong"/>
        </w:rPr>
        <w:t xml:space="preserve">is </w:t>
      </w:r>
      <w:r w:rsidR="00460CC9" w:rsidRPr="00C502DC">
        <w:rPr>
          <w:rStyle w:val="xBlueStrong"/>
        </w:rPr>
        <w:t xml:space="preserve">shown on the FIRM, it is </w:t>
      </w:r>
      <w:r w:rsidRPr="00C502DC">
        <w:rPr>
          <w:rStyle w:val="xBlueStrong"/>
        </w:rPr>
        <w:t xml:space="preserve">being provided by FEMA as information only. For communities that do adopt </w:t>
      </w:r>
      <w:r w:rsidR="00331717" w:rsidRPr="00C502DC">
        <w:rPr>
          <w:rStyle w:val="xBlueStrong"/>
        </w:rPr>
        <w:t xml:space="preserve">Zone </w:t>
      </w:r>
      <w:r w:rsidRPr="00C502DC">
        <w:rPr>
          <w:rStyle w:val="xBlueStrong"/>
        </w:rPr>
        <w:t>VE building standards in the area de</w:t>
      </w:r>
      <w:r w:rsidR="00FE2ACA" w:rsidRPr="00C502DC">
        <w:rPr>
          <w:rStyle w:val="xBlueStrong"/>
        </w:rPr>
        <w:t xml:space="preserve">fined by the </w:t>
      </w:r>
      <w:proofErr w:type="spellStart"/>
      <w:r w:rsidR="00FE2ACA" w:rsidRPr="00C502DC">
        <w:rPr>
          <w:rStyle w:val="xBlueStrong"/>
        </w:rPr>
        <w:t>LiMWA</w:t>
      </w:r>
      <w:proofErr w:type="spellEnd"/>
      <w:r w:rsidR="00FE2ACA" w:rsidRPr="00C502DC">
        <w:rPr>
          <w:rStyle w:val="xBlueStrong"/>
        </w:rPr>
        <w:t>, additional Community Rating S</w:t>
      </w:r>
      <w:r w:rsidRPr="00C502DC">
        <w:rPr>
          <w:rStyle w:val="xBlueStrong"/>
        </w:rPr>
        <w:t xml:space="preserve">ystem </w:t>
      </w:r>
      <w:r w:rsidR="00FE2ACA" w:rsidRPr="00C502DC">
        <w:rPr>
          <w:rStyle w:val="xBlueStrong"/>
        </w:rPr>
        <w:t xml:space="preserve">(CRS) </w:t>
      </w:r>
      <w:r w:rsidRPr="00C502DC">
        <w:rPr>
          <w:rStyle w:val="xBlueStrong"/>
        </w:rPr>
        <w:t>credits are available.</w:t>
      </w:r>
      <w:r w:rsidR="0035734B" w:rsidRPr="00C502DC">
        <w:rPr>
          <w:rStyle w:val="xBlueStrong"/>
        </w:rPr>
        <w:t xml:space="preserve"> Refer to </w:t>
      </w:r>
      <w:r w:rsidR="00331717" w:rsidRPr="00C502DC">
        <w:rPr>
          <w:rStyle w:val="xBlueStrong"/>
        </w:rPr>
        <w:t>Section</w:t>
      </w:r>
      <w:r w:rsidR="0035734B" w:rsidRPr="00C502DC">
        <w:rPr>
          <w:rStyle w:val="xBlueStrong"/>
        </w:rPr>
        <w:t xml:space="preserve"> 2.</w:t>
      </w:r>
      <w:r w:rsidR="003D5E01" w:rsidRPr="00C502DC">
        <w:rPr>
          <w:rStyle w:val="xBlueStrong"/>
        </w:rPr>
        <w:t>5.4</w:t>
      </w:r>
      <w:r w:rsidR="0035734B" w:rsidRPr="00C502DC">
        <w:rPr>
          <w:rStyle w:val="xBlueStrong"/>
        </w:rPr>
        <w:t xml:space="preserve"> for additional information about the </w:t>
      </w:r>
      <w:proofErr w:type="spellStart"/>
      <w:r w:rsidR="0035734B" w:rsidRPr="00C502DC">
        <w:rPr>
          <w:rStyle w:val="xBlueStrong"/>
        </w:rPr>
        <w:t>LiMWA</w:t>
      </w:r>
      <w:proofErr w:type="spellEnd"/>
      <w:r w:rsidR="0035734B" w:rsidRPr="00C502DC">
        <w:rPr>
          <w:rStyle w:val="xBlueStrong"/>
        </w:rPr>
        <w:t>.</w:t>
      </w:r>
    </w:p>
    <w:p w14:paraId="0C7704EA" w14:textId="072B0B4C" w:rsidR="00FE2ACA" w:rsidRPr="00790564" w:rsidRDefault="00FE2ACA" w:rsidP="00C502DC">
      <w:pPr>
        <w:pStyle w:val="ListContinue"/>
        <w:rPr>
          <w:rStyle w:val="xBlueStrong-Condensed"/>
        </w:rPr>
      </w:pPr>
      <w:r w:rsidRPr="00C502DC">
        <w:rPr>
          <w:rStyle w:val="xBlueStrong"/>
        </w:rPr>
        <w:t xml:space="preserve">The CRS is a voluntary incentive program </w:t>
      </w:r>
      <w:r w:rsidRPr="00790564">
        <w:rPr>
          <w:rStyle w:val="xBlueStrong-Condensed"/>
        </w:rPr>
        <w:t xml:space="preserve">that recognizes and encourages community floodplain management activities that exceed the minimum NFIP requirements. </w:t>
      </w:r>
      <w:r w:rsidR="00DC0500" w:rsidRPr="00790564">
        <w:rPr>
          <w:rStyle w:val="xBlueStrong-Condensed"/>
        </w:rPr>
        <w:t xml:space="preserve">Visit the FEMA Web site at </w:t>
      </w:r>
      <w:hyperlink r:id="rId35" w:history="1">
        <w:r w:rsidR="00061F3E" w:rsidRPr="00061F3E">
          <w:rPr>
            <w:rStyle w:val="Hyperlink"/>
            <w:spacing w:val="-4"/>
          </w:rPr>
          <w:t>www.fema.gov/flood-insurance/rules-legislation/community-rating-system</w:t>
        </w:r>
      </w:hyperlink>
      <w:r w:rsidR="00061F3E">
        <w:rPr>
          <w:rStyle w:val="xBlueStrong-Condensed"/>
        </w:rPr>
        <w:t xml:space="preserve"> </w:t>
      </w:r>
      <w:r w:rsidR="00DC0500" w:rsidRPr="00136B6D">
        <w:rPr>
          <w:rStyle w:val="xBlueStrong-Condensed"/>
        </w:rPr>
        <w:t xml:space="preserve">or </w:t>
      </w:r>
      <w:r w:rsidRPr="00136B6D">
        <w:rPr>
          <w:rStyle w:val="xBlueStrong-Condensed"/>
        </w:rPr>
        <w:t xml:space="preserve">contact your appropriate </w:t>
      </w:r>
      <w:r w:rsidRPr="00790564">
        <w:rPr>
          <w:rStyle w:val="xBlueStrong-Condensed"/>
        </w:rPr>
        <w:t xml:space="preserve">FEMA Regional Office for more information about </w:t>
      </w:r>
      <w:r w:rsidR="00DC0500" w:rsidRPr="00790564">
        <w:rPr>
          <w:rStyle w:val="xBlueStrong-Condensed"/>
        </w:rPr>
        <w:t>this</w:t>
      </w:r>
      <w:r w:rsidRPr="00790564">
        <w:rPr>
          <w:rStyle w:val="xBlueStrong-Condensed"/>
        </w:rPr>
        <w:t xml:space="preserve"> program.</w:t>
      </w:r>
    </w:p>
    <w:p w14:paraId="0C7704EC" w14:textId="2BC2A8CD" w:rsidR="006D64EA" w:rsidRPr="00C502DC" w:rsidRDefault="002C5789" w:rsidP="00A979EC">
      <w:pPr>
        <w:pStyle w:val="ListBullet"/>
        <w:rPr>
          <w:rStyle w:val="xBlueStrong"/>
        </w:rPr>
      </w:pPr>
      <w:r w:rsidRPr="002C5789">
        <w:rPr>
          <w:rStyle w:val="xBlueStrong"/>
        </w:rPr>
        <w:t>FEMA does not design, build, inspect, operate, maintain, or certify levees. FEMA is responsible for accurately identifying flood hazards and communicating those hazards and risks to affected stakeholders.</w:t>
      </w:r>
      <w:r w:rsidR="00790564">
        <w:rPr>
          <w:rStyle w:val="xBlueStrong"/>
        </w:rPr>
        <w:t xml:space="preserve"> </w:t>
      </w:r>
      <w:r w:rsidRPr="002C5789">
        <w:rPr>
          <w:rStyle w:val="xBlueStrong"/>
        </w:rPr>
        <w:t>FEMA has identified one or more levee systems in this jurisdiction summarized in Table 8 of this FIS Report.</w:t>
      </w:r>
      <w:r w:rsidR="00790564">
        <w:rPr>
          <w:rStyle w:val="xBlueStrong"/>
        </w:rPr>
        <w:t xml:space="preserve"> </w:t>
      </w:r>
      <w:r w:rsidR="006D64EA" w:rsidRPr="00C502DC">
        <w:rPr>
          <w:rStyle w:val="xBlueStrong"/>
        </w:rPr>
        <w:t>For FEMA to</w:t>
      </w:r>
      <w:r w:rsidR="00790564">
        <w:rPr>
          <w:rStyle w:val="xBlueStrong"/>
        </w:rPr>
        <w:t xml:space="preserve"> </w:t>
      </w:r>
      <w:r w:rsidR="006D64EA" w:rsidRPr="00C502DC">
        <w:rPr>
          <w:rStyle w:val="xBlueStrong"/>
        </w:rPr>
        <w:t>accredit the identified levee</w:t>
      </w:r>
      <w:r>
        <w:rPr>
          <w:rStyle w:val="xBlueStrong"/>
        </w:rPr>
        <w:t xml:space="preserve"> system</w:t>
      </w:r>
      <w:r w:rsidR="006D64EA" w:rsidRPr="00C502DC">
        <w:rPr>
          <w:rStyle w:val="xBlueStrong"/>
        </w:rPr>
        <w:t>s, the levee</w:t>
      </w:r>
      <w:r>
        <w:rPr>
          <w:rStyle w:val="xBlueStrong"/>
        </w:rPr>
        <w:t xml:space="preserve"> system</w:t>
      </w:r>
      <w:r w:rsidR="006D64EA" w:rsidRPr="00C502DC">
        <w:rPr>
          <w:rStyle w:val="xBlueStrong"/>
        </w:rPr>
        <w:t>s must meet the criteria of the Code of Federal Regulations, Title 44, Section 65.10 (44 CFR 65.10), titled “Mapping of Areas Protected by Levee Systems.”</w:t>
      </w:r>
    </w:p>
    <w:p w14:paraId="0C7704EE" w14:textId="54FC68DC" w:rsidR="00AB3E41" w:rsidRPr="00B30097" w:rsidRDefault="002C5789" w:rsidP="00C502DC">
      <w:pPr>
        <w:pStyle w:val="ListContinue"/>
      </w:pPr>
      <w:r w:rsidRPr="002C5789">
        <w:rPr>
          <w:rStyle w:val="xBlueStrong"/>
        </w:rPr>
        <w:t>Information on the levee systems in this jurisdiction can be obtained</w:t>
      </w:r>
      <w:r w:rsidR="00790564">
        <w:rPr>
          <w:rStyle w:val="xBlueStrong"/>
        </w:rPr>
        <w:t xml:space="preserve"> </w:t>
      </w:r>
      <w:r w:rsidRPr="002C5789">
        <w:rPr>
          <w:rStyle w:val="xBlueStrong"/>
        </w:rPr>
        <w:t>from the USACE National Levee Database (</w:t>
      </w:r>
      <w:hyperlink r:id="rId36" w:history="1">
        <w:r w:rsidR="00061F3E" w:rsidRPr="00061F3E">
          <w:rPr>
            <w:rStyle w:val="Hyperlink"/>
          </w:rPr>
          <w:t>https://levees.sec.usace.army.mil/</w:t>
        </w:r>
      </w:hyperlink>
      <w:r w:rsidRPr="002C5789">
        <w:rPr>
          <w:rStyle w:val="xBlueStrong"/>
        </w:rPr>
        <w:t xml:space="preserve">). For additional information, </w:t>
      </w:r>
      <w:r w:rsidR="00F752BE" w:rsidRPr="00C502DC">
        <w:rPr>
          <w:rStyle w:val="xBlueStrong"/>
        </w:rPr>
        <w:t xml:space="preserve">the user should contact the </w:t>
      </w:r>
      <w:r w:rsidR="00451FC3" w:rsidRPr="00C502DC">
        <w:rPr>
          <w:rStyle w:val="xBlueStrong"/>
        </w:rPr>
        <w:t xml:space="preserve">appropriate </w:t>
      </w:r>
      <w:r>
        <w:rPr>
          <w:rStyle w:val="xBlueStrong"/>
        </w:rPr>
        <w:t>jurisdiction floodplain administrator and the levee owner or sponsor</w:t>
      </w:r>
      <w:r w:rsidR="002F70C7" w:rsidRPr="00C502DC">
        <w:rPr>
          <w:rStyle w:val="xBlueStrong"/>
        </w:rPr>
        <w:t>.</w:t>
      </w:r>
    </w:p>
    <w:p w14:paraId="7C626804" w14:textId="49BB6AD4" w:rsidR="00C955E7" w:rsidRPr="00B30097" w:rsidRDefault="002C5789" w:rsidP="00C502DC">
      <w:pPr>
        <w:pStyle w:val="ListContinue"/>
      </w:pPr>
      <w:r w:rsidRPr="002C5789">
        <w:rPr>
          <w:rStyle w:val="xBlueStrong"/>
        </w:rPr>
        <w:t xml:space="preserve">[add this paragraph only if Secluded levee] </w:t>
      </w:r>
      <w:r w:rsidR="00C955E7" w:rsidRPr="00C502DC">
        <w:rPr>
          <w:rStyle w:val="xBlueStrong"/>
        </w:rPr>
        <w:t>Please also note that FEMA has identified one or more levee</w:t>
      </w:r>
      <w:r>
        <w:rPr>
          <w:rStyle w:val="xBlueStrong"/>
        </w:rPr>
        <w:t xml:space="preserve"> system</w:t>
      </w:r>
      <w:r w:rsidR="00C955E7" w:rsidRPr="00C502DC">
        <w:rPr>
          <w:rStyle w:val="xBlueStrong"/>
        </w:rPr>
        <w:t>s in this jurisdiction that have not been demonstrated by the community or levee owner to meet the requirements of 44</w:t>
      </w:r>
      <w:r w:rsidR="0093003A" w:rsidRPr="00C502DC">
        <w:rPr>
          <w:rStyle w:val="xBlueStrong"/>
        </w:rPr>
        <w:t xml:space="preserve"> </w:t>
      </w:r>
      <w:r w:rsidR="00C955E7" w:rsidRPr="00C502DC">
        <w:rPr>
          <w:rStyle w:val="xBlueStrong"/>
        </w:rPr>
        <w:t>CFR 65.10, of the NFIP regulations as it relates to the levee</w:t>
      </w:r>
      <w:r>
        <w:rPr>
          <w:rStyle w:val="xBlueStrong"/>
        </w:rPr>
        <w:t xml:space="preserve"> system</w:t>
      </w:r>
      <w:r w:rsidR="00C955E7" w:rsidRPr="00C502DC">
        <w:rPr>
          <w:rStyle w:val="xBlueStrong"/>
        </w:rPr>
        <w:t>’s capacity to provide 1</w:t>
      </w:r>
      <w:r w:rsidR="005301B9" w:rsidRPr="00C502DC">
        <w:rPr>
          <w:rStyle w:val="xBlueStrong"/>
        </w:rPr>
        <w:t>-</w:t>
      </w:r>
      <w:r w:rsidR="001D0079" w:rsidRPr="00C502DC">
        <w:rPr>
          <w:rStyle w:val="xBlueStrong"/>
        </w:rPr>
        <w:t>percent-annual-</w:t>
      </w:r>
      <w:r w:rsidR="00C955E7" w:rsidRPr="00C502DC">
        <w:rPr>
          <w:rStyle w:val="xBlueStrong"/>
        </w:rPr>
        <w:t xml:space="preserve">chance flood </w:t>
      </w:r>
      <w:r>
        <w:rPr>
          <w:rStyle w:val="xBlueStrong"/>
        </w:rPr>
        <w:t>hazard reduction</w:t>
      </w:r>
      <w:r w:rsidR="00C955E7" w:rsidRPr="00C502DC">
        <w:rPr>
          <w:rStyle w:val="xBlueStrong"/>
        </w:rPr>
        <w:t>. As such, temporary actions are being taken until such</w:t>
      </w:r>
      <w:r w:rsidR="00B8694F">
        <w:rPr>
          <w:rStyle w:val="xBlueStrong"/>
        </w:rPr>
        <w:t xml:space="preserve"> </w:t>
      </w:r>
      <w:r w:rsidR="00C955E7" w:rsidRPr="00C502DC">
        <w:rPr>
          <w:rStyle w:val="xBlueStrong"/>
        </w:rPr>
        <w:t xml:space="preserve">time as FEMA </w:t>
      </w:r>
      <w:proofErr w:type="gramStart"/>
      <w:r w:rsidR="00C955E7" w:rsidRPr="00C502DC">
        <w:rPr>
          <w:rStyle w:val="xBlueStrong"/>
        </w:rPr>
        <w:t>is able to</w:t>
      </w:r>
      <w:proofErr w:type="gramEnd"/>
      <w:r w:rsidR="00C955E7" w:rsidRPr="00C502DC">
        <w:rPr>
          <w:rStyle w:val="xBlueStrong"/>
        </w:rPr>
        <w:t xml:space="preserve"> </w:t>
      </w:r>
      <w:r w:rsidR="00C955E7" w:rsidRPr="00C502DC">
        <w:rPr>
          <w:rStyle w:val="xBlueStrong"/>
        </w:rPr>
        <w:lastRenderedPageBreak/>
        <w:t xml:space="preserve">initiate a new flood risk project to apply </w:t>
      </w:r>
      <w:r>
        <w:rPr>
          <w:rStyle w:val="xBlueStrong"/>
        </w:rPr>
        <w:t xml:space="preserve">the </w:t>
      </w:r>
      <w:r w:rsidR="00C955E7" w:rsidRPr="00C502DC">
        <w:rPr>
          <w:rStyle w:val="xBlueStrong"/>
        </w:rPr>
        <w:t xml:space="preserve">levee analysis and mapping procedures </w:t>
      </w:r>
      <w:r>
        <w:rPr>
          <w:rStyle w:val="xBlueStrong"/>
        </w:rPr>
        <w:t>for non-accredited levee syst</w:t>
      </w:r>
      <w:r w:rsidR="005B785C">
        <w:rPr>
          <w:rStyle w:val="xBlueStrong"/>
        </w:rPr>
        <w:t>e</w:t>
      </w:r>
      <w:r>
        <w:rPr>
          <w:rStyle w:val="xBlueStrong"/>
        </w:rPr>
        <w:t>ms, as appropriate</w:t>
      </w:r>
      <w:r w:rsidR="00C955E7" w:rsidRPr="00C502DC">
        <w:rPr>
          <w:rStyle w:val="xBlueStrong"/>
        </w:rPr>
        <w:t>. These temporary actions involve using</w:t>
      </w:r>
      <w:r w:rsidR="005056F5">
        <w:rPr>
          <w:rStyle w:val="xBlueStrong"/>
        </w:rPr>
        <w:t xml:space="preserve"> </w:t>
      </w:r>
      <w:r w:rsidR="00C955E7" w:rsidRPr="00C502DC">
        <w:rPr>
          <w:rStyle w:val="xBlueStrong"/>
        </w:rPr>
        <w:t>the flood</w:t>
      </w:r>
      <w:r w:rsidR="005056F5">
        <w:rPr>
          <w:rStyle w:val="xBlueStrong"/>
        </w:rPr>
        <w:t xml:space="preserve"> </w:t>
      </w:r>
      <w:r w:rsidR="00C955E7" w:rsidRPr="00C502DC">
        <w:rPr>
          <w:rStyle w:val="xBlueStrong"/>
        </w:rPr>
        <w:t xml:space="preserve">hazard data shown on the previous effective FIRM exactly as shown on that prior FIRM and identifying the area with bounding lines and special map notes. If a vertical datum conversion was executed for the county, then the Base Flood Elevations shown on the FIRM will now reflect elevations referenced to the </w:t>
      </w:r>
      <w:r w:rsidR="00C955E7" w:rsidRPr="005056F5">
        <w:rPr>
          <w:rStyle w:val="xOrangeStrong"/>
        </w:rPr>
        <w:t>North American Vertical Datum of 1988 (NAVD88)</w:t>
      </w:r>
      <w:r w:rsidR="00C955E7" w:rsidRPr="00C502DC">
        <w:rPr>
          <w:rStyle w:val="xBlueStrong"/>
        </w:rPr>
        <w:t>. These</w:t>
      </w:r>
      <w:r w:rsidR="005056F5">
        <w:rPr>
          <w:rStyle w:val="xBlueStrong"/>
        </w:rPr>
        <w:t xml:space="preserve"> </w:t>
      </w:r>
      <w:r w:rsidR="00C955E7" w:rsidRPr="00C502DC">
        <w:rPr>
          <w:rStyle w:val="xBlueStrong"/>
        </w:rPr>
        <w:t>levees</w:t>
      </w:r>
      <w:r w:rsidR="005056F5">
        <w:rPr>
          <w:rStyle w:val="xBlueStrong"/>
        </w:rPr>
        <w:t xml:space="preserve"> </w:t>
      </w:r>
      <w:r w:rsidR="00C955E7" w:rsidRPr="00C502DC">
        <w:rPr>
          <w:rStyle w:val="xBlueStrong"/>
        </w:rPr>
        <w:t xml:space="preserve">are on FIRM panel(s) </w:t>
      </w:r>
      <w:r w:rsidR="005301B9" w:rsidRPr="005056F5">
        <w:rPr>
          <w:rStyle w:val="xOrangeStrong"/>
        </w:rPr>
        <w:t>12345C0234X</w:t>
      </w:r>
      <w:r w:rsidR="00C955E7" w:rsidRPr="00C502DC">
        <w:rPr>
          <w:rStyle w:val="xBlueStrong"/>
        </w:rPr>
        <w:t xml:space="preserve">, on the </w:t>
      </w:r>
      <w:r w:rsidR="005301B9" w:rsidRPr="005056F5">
        <w:rPr>
          <w:rStyle w:val="xOrangeStrong"/>
        </w:rPr>
        <w:t>Flood County Levee/Inundation River</w:t>
      </w:r>
      <w:r w:rsidR="005301B9" w:rsidRPr="00C502DC">
        <w:rPr>
          <w:rStyle w:val="xBlueStrong"/>
        </w:rPr>
        <w:t>,</w:t>
      </w:r>
      <w:r w:rsidR="00C955E7" w:rsidRPr="00C502DC">
        <w:rPr>
          <w:rStyle w:val="xBlueStrong"/>
        </w:rPr>
        <w:t xml:space="preserve"> and are identified on FIRM panels as potential areas of flood hazard data changes based on further review.</w:t>
      </w:r>
      <w:r w:rsidR="005056F5">
        <w:rPr>
          <w:rStyle w:val="xBlueStrong"/>
        </w:rPr>
        <w:t xml:space="preserve"> </w:t>
      </w:r>
      <w:r w:rsidR="00C955E7" w:rsidRPr="00C502DC">
        <w:rPr>
          <w:rStyle w:val="xBlueStrong"/>
        </w:rPr>
        <w:t xml:space="preserve">Please refer to Section 4.4 of this </w:t>
      </w:r>
      <w:r w:rsidR="00065588" w:rsidRPr="00C502DC">
        <w:rPr>
          <w:rStyle w:val="xBlueStrong"/>
        </w:rPr>
        <w:t>FIS Report</w:t>
      </w:r>
      <w:r w:rsidR="00C955E7" w:rsidRPr="00C502DC">
        <w:rPr>
          <w:rStyle w:val="xBlueStrong"/>
        </w:rPr>
        <w:t xml:space="preserve"> for more information.</w:t>
      </w:r>
    </w:p>
    <w:p w14:paraId="0C7704F0" w14:textId="35FE2F77" w:rsidR="00203B11" w:rsidRPr="00B30097" w:rsidRDefault="00203B11" w:rsidP="00C502DC">
      <w:pPr>
        <w:pStyle w:val="ListBullet"/>
      </w:pPr>
      <w:r w:rsidRPr="00B30097">
        <w:t xml:space="preserve">FEMA has developed a </w:t>
      </w:r>
      <w:r w:rsidRPr="00C502DC">
        <w:rPr>
          <w:rStyle w:val="Emphasis"/>
        </w:rPr>
        <w:t>Guide to Flood Maps</w:t>
      </w:r>
      <w:r w:rsidRPr="00B30097">
        <w:t xml:space="preserve"> (FEMA 258) and online tutorials to assist users in accessing the information contained on the FIRM. These include how to read panels and step-by-step instructions to obtain specific information. To obtain this guide and other assistance</w:t>
      </w:r>
      <w:r w:rsidR="00E944F0" w:rsidRPr="00B30097">
        <w:t xml:space="preserve"> in using the FIRM</w:t>
      </w:r>
      <w:r w:rsidRPr="00B30097">
        <w:t xml:space="preserve">, visit the FEMA Web site at </w:t>
      </w:r>
      <w:hyperlink r:id="rId37" w:history="1">
        <w:r w:rsidR="00D9752D" w:rsidRPr="00D9752D">
          <w:rPr>
            <w:rStyle w:val="Hyperlink"/>
            <w:rFonts w:cs="Arial"/>
            <w:spacing w:val="-2"/>
          </w:rPr>
          <w:t>www.fema.gov/flood-maps/tutorials</w:t>
        </w:r>
      </w:hyperlink>
      <w:r w:rsidRPr="00B30097">
        <w:t>.</w:t>
      </w:r>
    </w:p>
    <w:p w14:paraId="76AADFF1" w14:textId="4CE3B404" w:rsidR="00744537" w:rsidRPr="00B30097" w:rsidRDefault="00744537" w:rsidP="00C502DC">
      <w:pPr>
        <w:pStyle w:val="BodyText"/>
      </w:pPr>
      <w:r w:rsidRPr="00B30097">
        <w:t xml:space="preserve">The FIRM </w:t>
      </w:r>
      <w:r w:rsidRPr="00B30097">
        <w:rPr>
          <w:szCs w:val="22"/>
          <w:lang w:val="en-US"/>
        </w:rPr>
        <w:t>Index</w:t>
      </w:r>
      <w:r w:rsidRPr="00B30097">
        <w:t xml:space="preserve"> in Figure 1 shows the overall FIRM panel layout within </w:t>
      </w:r>
      <w:r w:rsidRPr="005056F5">
        <w:rPr>
          <w:rStyle w:val="xOrangeStrong"/>
        </w:rPr>
        <w:t>Flood County</w:t>
      </w:r>
      <w:r w:rsidR="003A42B8" w:rsidRPr="00B30097">
        <w:t xml:space="preserve">, and also displays the panel number and effective date for each FIRM panel in the county. </w:t>
      </w:r>
      <w:r w:rsidR="003A42B8" w:rsidRPr="00C502DC">
        <w:rPr>
          <w:rStyle w:val="xBlueStrong"/>
        </w:rPr>
        <w:t>Other information shown on the FIRM Index includes community boundaries, flooding sources, watershed boundaries, and USGS HUC-8 codes.</w:t>
      </w:r>
    </w:p>
    <w:p w14:paraId="582C59EA" w14:textId="77777777" w:rsidR="00744537" w:rsidRPr="00623E6F" w:rsidRDefault="00744537" w:rsidP="00DB4569">
      <w:pPr>
        <w:pStyle w:val="BodyText"/>
        <w:widowControl/>
        <w:sectPr w:rsidR="00744537" w:rsidRPr="00623E6F" w:rsidSect="00635EE2">
          <w:endnotePr>
            <w:numFmt w:val="decimal"/>
          </w:endnotePr>
          <w:pgSz w:w="12240" w:h="15840"/>
          <w:pgMar w:top="1440" w:right="1440" w:bottom="1440" w:left="1440" w:header="1440" w:footer="720" w:gutter="0"/>
          <w:pgNumType w:start="1"/>
          <w:cols w:space="720"/>
          <w:noEndnote/>
        </w:sectPr>
      </w:pPr>
    </w:p>
    <w:p w14:paraId="0C7704F2" w14:textId="7D6F0E6B" w:rsidR="006357AC" w:rsidRPr="00B30097" w:rsidRDefault="006357AC" w:rsidP="00DB4569">
      <w:pPr>
        <w:pStyle w:val="Caption"/>
        <w:widowControl/>
        <w:rPr>
          <w:rFonts w:cs="Arial"/>
        </w:rPr>
      </w:pPr>
      <w:bookmarkStart w:id="10" w:name="_Toc357072199"/>
      <w:bookmarkStart w:id="11" w:name="_Toc47556598"/>
      <w:r w:rsidRPr="00B30097">
        <w:rPr>
          <w:rFonts w:cs="Arial"/>
        </w:rPr>
        <w:lastRenderedPageBreak/>
        <w:t xml:space="preserve">Figure </w:t>
      </w:r>
      <w:r w:rsidR="00414B5D">
        <w:rPr>
          <w:rFonts w:cs="Arial"/>
        </w:rPr>
        <w:fldChar w:fldCharType="begin"/>
      </w:r>
      <w:r w:rsidR="00414B5D">
        <w:rPr>
          <w:rFonts w:cs="Arial"/>
        </w:rPr>
        <w:instrText xml:space="preserve"> SEQ Figure \* ARABIC </w:instrText>
      </w:r>
      <w:r w:rsidR="00414B5D">
        <w:rPr>
          <w:rFonts w:cs="Arial"/>
        </w:rPr>
        <w:fldChar w:fldCharType="separate"/>
      </w:r>
      <w:r w:rsidR="008A2752">
        <w:rPr>
          <w:rFonts w:cs="Arial"/>
          <w:noProof/>
        </w:rPr>
        <w:t>1</w:t>
      </w:r>
      <w:r w:rsidR="00414B5D">
        <w:rPr>
          <w:rFonts w:cs="Arial"/>
        </w:rPr>
        <w:fldChar w:fldCharType="end"/>
      </w:r>
      <w:r w:rsidRPr="00B30097">
        <w:rPr>
          <w:rFonts w:cs="Arial"/>
        </w:rPr>
        <w:t>: FIRM Index</w:t>
      </w:r>
      <w:bookmarkEnd w:id="10"/>
      <w:bookmarkEnd w:id="11"/>
    </w:p>
    <w:p w14:paraId="0C7704F3" w14:textId="332303E1" w:rsidR="006357AC" w:rsidRPr="006C47A2" w:rsidRDefault="006357AC" w:rsidP="006C47A2">
      <w:pPr>
        <w:pStyle w:val="BodyText"/>
      </w:pPr>
      <w:r w:rsidRPr="006C47A2">
        <w:rPr>
          <w:highlight w:val="yellow"/>
        </w:rPr>
        <w:t>[insert 11x17 of FIRM Index in</w:t>
      </w:r>
      <w:r w:rsidR="000D7544" w:rsidRPr="006C47A2">
        <w:rPr>
          <w:highlight w:val="yellow"/>
        </w:rPr>
        <w:t>to</w:t>
      </w:r>
      <w:r w:rsidRPr="006C47A2">
        <w:rPr>
          <w:highlight w:val="yellow"/>
        </w:rPr>
        <w:t xml:space="preserve"> PDF]</w:t>
      </w:r>
    </w:p>
    <w:p w14:paraId="0C7704F5" w14:textId="77777777" w:rsidR="0035734B" w:rsidRPr="006C47A2" w:rsidRDefault="0035734B" w:rsidP="006C47A2">
      <w:pPr>
        <w:pStyle w:val="BodyText"/>
      </w:pPr>
    </w:p>
    <w:p w14:paraId="0C7704F6" w14:textId="77777777" w:rsidR="00624F58" w:rsidRPr="006C47A2" w:rsidRDefault="00624F58" w:rsidP="006C47A2">
      <w:pPr>
        <w:pStyle w:val="BodyText"/>
        <w:sectPr w:rsidR="00624F58" w:rsidRPr="006C47A2" w:rsidSect="006847F7">
          <w:endnotePr>
            <w:numFmt w:val="decimal"/>
          </w:endnotePr>
          <w:pgSz w:w="12240" w:h="15840"/>
          <w:pgMar w:top="1440" w:right="1440" w:bottom="1440" w:left="1440" w:header="1440" w:footer="720" w:gutter="0"/>
          <w:cols w:space="720"/>
          <w:noEndnote/>
        </w:sectPr>
      </w:pPr>
    </w:p>
    <w:p w14:paraId="28FC2FC4" w14:textId="67146F8E" w:rsidR="008E1621" w:rsidRDefault="008E1621" w:rsidP="005056F5">
      <w:pPr>
        <w:pStyle w:val="BodyText"/>
        <w:rPr>
          <w:lang w:val="en-US"/>
        </w:rPr>
      </w:pPr>
      <w:bookmarkStart w:id="12" w:name="_Ref275782588"/>
      <w:bookmarkStart w:id="13" w:name="_Toc357072200"/>
      <w:r w:rsidRPr="008371F9">
        <w:lastRenderedPageBreak/>
        <w:t>Each FIRM panel may contain specific notes to the user that provide additional information regarding the flood hazard data shown on that map.</w:t>
      </w:r>
      <w:r w:rsidR="00B8694F">
        <w:t xml:space="preserve"> </w:t>
      </w:r>
      <w:r w:rsidRPr="008371F9">
        <w:t>However, the FIRM panel does not contain enough space to show all the notes that may be relevant in helping to better understand the information on the panel.</w:t>
      </w:r>
      <w:r w:rsidR="00B8694F">
        <w:t xml:space="preserve"> </w:t>
      </w:r>
      <w:r w:rsidRPr="008371F9">
        <w:t xml:space="preserve">Figure 2 contains the full list of these notes. </w:t>
      </w:r>
    </w:p>
    <w:p w14:paraId="0C7704F7" w14:textId="25B2BE4A" w:rsidR="00AE2AB4" w:rsidRPr="00B30097" w:rsidRDefault="00552DCF" w:rsidP="00DB4569">
      <w:pPr>
        <w:pStyle w:val="Caption"/>
        <w:widowControl/>
        <w:rPr>
          <w:rFonts w:cs="Arial"/>
        </w:rPr>
      </w:pPr>
      <w:bookmarkStart w:id="14" w:name="_Toc47556599"/>
      <w:r w:rsidRPr="00B30097">
        <w:rPr>
          <w:rFonts w:cs="Arial"/>
        </w:rPr>
        <w:t xml:space="preserve">Figure </w:t>
      </w:r>
      <w:r w:rsidR="00414B5D">
        <w:rPr>
          <w:rFonts w:cs="Arial"/>
        </w:rPr>
        <w:fldChar w:fldCharType="begin"/>
      </w:r>
      <w:r w:rsidR="00414B5D">
        <w:rPr>
          <w:rFonts w:cs="Arial"/>
        </w:rPr>
        <w:instrText xml:space="preserve"> SEQ Figure \* ARABIC </w:instrText>
      </w:r>
      <w:r w:rsidR="00414B5D">
        <w:rPr>
          <w:rFonts w:cs="Arial"/>
        </w:rPr>
        <w:fldChar w:fldCharType="separate"/>
      </w:r>
      <w:r w:rsidR="008A2752">
        <w:rPr>
          <w:rFonts w:cs="Arial"/>
          <w:noProof/>
        </w:rPr>
        <w:t>2</w:t>
      </w:r>
      <w:r w:rsidR="00414B5D">
        <w:rPr>
          <w:rFonts w:cs="Arial"/>
        </w:rPr>
        <w:fldChar w:fldCharType="end"/>
      </w:r>
      <w:bookmarkEnd w:id="12"/>
      <w:r w:rsidR="002163EA" w:rsidRPr="00B30097">
        <w:rPr>
          <w:rFonts w:cs="Arial"/>
        </w:rPr>
        <w:t xml:space="preserve">: </w:t>
      </w:r>
      <w:r w:rsidRPr="00B30097">
        <w:rPr>
          <w:rFonts w:cs="Arial"/>
        </w:rPr>
        <w:t>FIRM Notes to Users</w:t>
      </w:r>
      <w:bookmarkEnd w:id="13"/>
      <w:bookmarkEnd w:id="14"/>
    </w:p>
    <w:p w14:paraId="0C7704F8" w14:textId="77777777" w:rsidR="006B0074" w:rsidRPr="00A05211" w:rsidRDefault="006B0074" w:rsidP="00A05211">
      <w:pPr>
        <w:pStyle w:val="NoteHeading"/>
      </w:pPr>
      <w:r w:rsidRPr="00A05211">
        <w:t>NOTES TO USERS</w:t>
      </w:r>
    </w:p>
    <w:p w14:paraId="0C7704F9" w14:textId="49710F6B" w:rsidR="000D7544" w:rsidRPr="00B30097" w:rsidRDefault="000D7544" w:rsidP="00A05211">
      <w:pPr>
        <w:pStyle w:val="NotesBodyText"/>
      </w:pPr>
      <w:r w:rsidRPr="00B30097">
        <w:t xml:space="preserve">For information and questions about this </w:t>
      </w:r>
      <w:r w:rsidR="00F81824">
        <w:t>Flood Insurance Rate Map (FIRM)</w:t>
      </w:r>
      <w:r w:rsidRPr="00B30097">
        <w:t>, available products associated with this FIRM including historic versions of this FIRM, how to order products, or the National Flood Insurance Program in general, please call the FEMA Map</w:t>
      </w:r>
      <w:r w:rsidR="00770AA3">
        <w:t>p</w:t>
      </w:r>
      <w:r w:rsidR="008D577F">
        <w:t>ing</w:t>
      </w:r>
      <w:r w:rsidRPr="00B30097">
        <w:t xml:space="preserve"> </w:t>
      </w:r>
      <w:r w:rsidR="008D577F">
        <w:t xml:space="preserve">and Insurance </w:t>
      </w:r>
      <w:proofErr w:type="spellStart"/>
      <w:r w:rsidRPr="00B30097">
        <w:t>eXchange</w:t>
      </w:r>
      <w:proofErr w:type="spellEnd"/>
      <w:r w:rsidRPr="00B30097">
        <w:t xml:space="preserve"> at 1-877-FEMA-MAP (1-877-336-2627) or visit the FEMA </w:t>
      </w:r>
      <w:r w:rsidR="002C78BD" w:rsidRPr="00B30097">
        <w:t xml:space="preserve">Flood </w:t>
      </w:r>
      <w:r w:rsidRPr="00B30097">
        <w:t xml:space="preserve">Map Service Center website at </w:t>
      </w:r>
      <w:hyperlink r:id="rId38" w:history="1">
        <w:r w:rsidR="001E2375" w:rsidRPr="00B30097">
          <w:rPr>
            <w:rStyle w:val="Hyperlink"/>
            <w:rFonts w:cs="Arial"/>
          </w:rPr>
          <w:t>msc.fema.gov</w:t>
        </w:r>
      </w:hyperlink>
      <w:r w:rsidRPr="00B30097">
        <w:t xml:space="preserve">. Available products may include previously issued Letters of Map Change, a Flood Insurance Study Report, and/or digital versions of this map. Many of these products can be ordered or obtained directly from the website. Users may determine the current map date for each FIRM panel by visiting the FEMA </w:t>
      </w:r>
      <w:r w:rsidR="002C78BD" w:rsidRPr="00B30097">
        <w:t xml:space="preserve">Flood </w:t>
      </w:r>
      <w:r w:rsidRPr="00B30097">
        <w:t>Map Service Center website or by calling the FEMA Map</w:t>
      </w:r>
      <w:r w:rsidR="008D577F">
        <w:t>ping</w:t>
      </w:r>
      <w:r w:rsidRPr="00B30097">
        <w:t xml:space="preserve"> </w:t>
      </w:r>
      <w:r w:rsidR="008D577F">
        <w:t xml:space="preserve">and Insurance </w:t>
      </w:r>
      <w:proofErr w:type="spellStart"/>
      <w:r w:rsidRPr="00B30097">
        <w:t>eXchange</w:t>
      </w:r>
      <w:proofErr w:type="spellEnd"/>
      <w:r w:rsidRPr="00B30097">
        <w:t>.</w:t>
      </w:r>
    </w:p>
    <w:p w14:paraId="0C7704FB" w14:textId="460D32D2" w:rsidR="000C7CED" w:rsidRPr="00B30097" w:rsidRDefault="000D7544" w:rsidP="00A05211">
      <w:pPr>
        <w:pStyle w:val="NotesBodyText"/>
      </w:pPr>
      <w:r w:rsidRPr="00B30097">
        <w:t xml:space="preserve">Communities annexing land on adjacent FIRM panels must obtain a current copy of the adjacent panel as well as the current FIRM Index. These may be ordered directly from the </w:t>
      </w:r>
      <w:r w:rsidR="002C78BD" w:rsidRPr="00B30097">
        <w:t xml:space="preserve">Flood </w:t>
      </w:r>
      <w:r w:rsidRPr="00B30097">
        <w:t>Map Service Center at the number listed above.</w:t>
      </w:r>
    </w:p>
    <w:p w14:paraId="0C7704FD" w14:textId="13B5DD2C" w:rsidR="00B112C9" w:rsidRPr="00B30097" w:rsidRDefault="00B112C9" w:rsidP="00A05211">
      <w:pPr>
        <w:pStyle w:val="NotesBodyText"/>
      </w:pPr>
      <w:r w:rsidRPr="00B30097">
        <w:t>For community and countywide map dates</w:t>
      </w:r>
      <w:r w:rsidR="00D4638A" w:rsidRPr="00B30097">
        <w:t>,</w:t>
      </w:r>
      <w:r w:rsidRPr="00B30097">
        <w:t xml:space="preserve"> refer to </w:t>
      </w:r>
      <w:r w:rsidR="0016321F" w:rsidRPr="008371F9">
        <w:fldChar w:fldCharType="begin"/>
      </w:r>
      <w:r w:rsidR="0016321F" w:rsidRPr="008371F9">
        <w:instrText xml:space="preserve"> REF _Ref272138307 \h  \* MERGEFORMAT </w:instrText>
      </w:r>
      <w:r w:rsidR="0016321F" w:rsidRPr="008371F9">
        <w:fldChar w:fldCharType="separate"/>
      </w:r>
      <w:r w:rsidR="008A2752" w:rsidRPr="008A2752">
        <w:t>Table 27</w:t>
      </w:r>
      <w:r w:rsidR="0016321F" w:rsidRPr="008371F9">
        <w:fldChar w:fldCharType="end"/>
      </w:r>
      <w:r w:rsidRPr="00B30097">
        <w:t xml:space="preserve"> in this </w:t>
      </w:r>
      <w:r w:rsidR="00065588" w:rsidRPr="00B30097">
        <w:t>FIS Report</w:t>
      </w:r>
      <w:r w:rsidRPr="00B30097">
        <w:t>.</w:t>
      </w:r>
    </w:p>
    <w:p w14:paraId="0C7704FF" w14:textId="77777777" w:rsidR="00B112C9" w:rsidRPr="00B30097" w:rsidRDefault="00B112C9" w:rsidP="004C7364">
      <w:pPr>
        <w:pStyle w:val="NotesBodyText"/>
      </w:pPr>
      <w:r w:rsidRPr="00B30097">
        <w:t>To determine if flood insurance is available in the community, contact your insurance agent or call the National Flood Insurance Program at 1-800-638-6620.</w:t>
      </w:r>
    </w:p>
    <w:p w14:paraId="0C770501" w14:textId="4D9F86C2" w:rsidR="009D31BE" w:rsidRPr="00A05211" w:rsidRDefault="00EC28CD" w:rsidP="004C7364">
      <w:pPr>
        <w:pStyle w:val="NotesBodyText"/>
        <w:rPr>
          <w:rStyle w:val="xBlueStrong"/>
        </w:rPr>
      </w:pPr>
      <w:r w:rsidRPr="00A05211">
        <w:rPr>
          <w:rStyle w:val="xBlueStrongUnderline"/>
        </w:rPr>
        <w:t xml:space="preserve">PRELIMINARY </w:t>
      </w:r>
      <w:r w:rsidR="00065588" w:rsidRPr="00A05211">
        <w:rPr>
          <w:rStyle w:val="xBlueStrongUnderline"/>
        </w:rPr>
        <w:t>FIS REPORT</w:t>
      </w:r>
      <w:r w:rsidRPr="00A05211">
        <w:rPr>
          <w:rStyle w:val="xBlueStrong"/>
        </w:rPr>
        <w:t>: FEMA maintains information about map features, such as street locations and names, in or near designated flood hazard areas. Requests to revise information in or near designated flood hazard areas may be provided to FEMA during the community review period, at the final Consultation Coordination Officer's meeting, or during the statutory 90-day appeal period. Approved requests for changes will be shown on the final printed FIRM.</w:t>
      </w:r>
    </w:p>
    <w:p w14:paraId="0C770504" w14:textId="77777777" w:rsidR="009D31BE" w:rsidRPr="00B30097" w:rsidRDefault="00331717" w:rsidP="00A05211">
      <w:pPr>
        <w:pStyle w:val="NotesBodyText-BeginDiv"/>
      </w:pPr>
      <w:r w:rsidRPr="00B30097">
        <w:t>The map</w:t>
      </w:r>
      <w:r w:rsidR="009D31BE" w:rsidRPr="00B30097">
        <w:t xml:space="preserve"> is for use in administering the </w:t>
      </w:r>
      <w:r w:rsidR="00A032A3" w:rsidRPr="00B30097">
        <w:t>NFIP</w:t>
      </w:r>
      <w:r w:rsidR="009D31BE" w:rsidRPr="00B30097">
        <w:t>. It may not identify all areas subject to flooding, particularly from local drainage sources of small size. Consult the community map repository to find updated or additional flood hazard information.</w:t>
      </w:r>
    </w:p>
    <w:p w14:paraId="0C770506" w14:textId="52A153E6" w:rsidR="009D31BE" w:rsidRPr="00B30097" w:rsidRDefault="009D31BE" w:rsidP="004C7364">
      <w:pPr>
        <w:pStyle w:val="NotesBodyText"/>
      </w:pPr>
      <w:r w:rsidRPr="00A05211">
        <w:rPr>
          <w:rStyle w:val="xUnderline"/>
        </w:rPr>
        <w:t>BASE FLOOD ELEVATIONS</w:t>
      </w:r>
      <w:r w:rsidRPr="00B30097">
        <w:t xml:space="preserve">: For more detailed information in areas where Base Flood Elevations (BFEs) and/or floodways have been determined, consult the Flood Profiles and Floodway Data and/or Summary of </w:t>
      </w:r>
      <w:r w:rsidR="00B34533" w:rsidRPr="00B30097">
        <w:t xml:space="preserve">Non-Coastal </w:t>
      </w:r>
      <w:r w:rsidRPr="00B30097">
        <w:t>Stillwater Elevations tables within th</w:t>
      </w:r>
      <w:r w:rsidR="00B112C9" w:rsidRPr="00B30097">
        <w:t>is</w:t>
      </w:r>
      <w:r w:rsidRPr="00B30097">
        <w:t xml:space="preserve"> </w:t>
      </w:r>
      <w:r w:rsidR="00065588" w:rsidRPr="00B30097">
        <w:t>FIS Report</w:t>
      </w:r>
      <w:r w:rsidRPr="00B30097">
        <w:t xml:space="preserve">. Use the flood elevation data within the </w:t>
      </w:r>
      <w:r w:rsidR="00065588" w:rsidRPr="00B30097">
        <w:t>FIS Report</w:t>
      </w:r>
      <w:r w:rsidRPr="00B30097">
        <w:t xml:space="preserve"> in conjunction with the FIRM for construction and/or floodplain management.</w:t>
      </w:r>
    </w:p>
    <w:p w14:paraId="0C770508" w14:textId="6C62A869" w:rsidR="009D31BE" w:rsidRPr="00B30097" w:rsidRDefault="009D31BE" w:rsidP="00420DC9">
      <w:pPr>
        <w:pStyle w:val="NotesBodyText-EndDiv"/>
      </w:pPr>
      <w:r w:rsidRPr="00A05211">
        <w:rPr>
          <w:rStyle w:val="xBlueStrong"/>
        </w:rPr>
        <w:t xml:space="preserve">Coastal Base Flood Elevations shown on </w:t>
      </w:r>
      <w:r w:rsidR="00331717" w:rsidRPr="00A05211">
        <w:rPr>
          <w:rStyle w:val="xBlueStrong"/>
        </w:rPr>
        <w:t>the map</w:t>
      </w:r>
      <w:r w:rsidRPr="00A05211">
        <w:rPr>
          <w:rStyle w:val="xBlueStrong"/>
        </w:rPr>
        <w:t xml:space="preserve"> apply only landward of </w:t>
      </w:r>
      <w:r w:rsidRPr="00A05211">
        <w:rPr>
          <w:rStyle w:val="xOrangeStrong"/>
        </w:rPr>
        <w:t>0.0' North American Vertical Datum of 1988 (NAVD88)</w:t>
      </w:r>
      <w:r w:rsidRPr="00A05211">
        <w:rPr>
          <w:rStyle w:val="xBlueStrong"/>
        </w:rPr>
        <w:t xml:space="preserve">. Coastal flood elevations are also provided in the </w:t>
      </w:r>
      <w:r w:rsidR="00B34533" w:rsidRPr="00A05211">
        <w:rPr>
          <w:rStyle w:val="xBlueStrong"/>
        </w:rPr>
        <w:t xml:space="preserve">Coastal Transect Parameters </w:t>
      </w:r>
      <w:r w:rsidRPr="00A05211">
        <w:rPr>
          <w:rStyle w:val="xBlueStrong"/>
        </w:rPr>
        <w:t xml:space="preserve">table in the </w:t>
      </w:r>
      <w:r w:rsidR="00065588" w:rsidRPr="00A05211">
        <w:rPr>
          <w:rStyle w:val="xBlueStrong"/>
        </w:rPr>
        <w:t>FIS Report</w:t>
      </w:r>
      <w:r w:rsidRPr="00A05211">
        <w:rPr>
          <w:rStyle w:val="xBlueStrong"/>
        </w:rPr>
        <w:t xml:space="preserve"> for this jurisdiction. Elevations shown in the </w:t>
      </w:r>
      <w:r w:rsidR="00B34533" w:rsidRPr="00A05211">
        <w:rPr>
          <w:rStyle w:val="xBlueStrong"/>
        </w:rPr>
        <w:t>Coastal Transect Parameters</w:t>
      </w:r>
      <w:r w:rsidRPr="00A05211">
        <w:rPr>
          <w:rStyle w:val="xBlueStrong"/>
        </w:rPr>
        <w:t xml:space="preserve"> table should be used for construction and/or floodplain management purposes when they are higher than the eleva</w:t>
      </w:r>
      <w:r w:rsidRPr="00FA5EBD">
        <w:rPr>
          <w:rStyle w:val="xBlueStrong"/>
        </w:rPr>
        <w:t xml:space="preserve">tions shown on </w:t>
      </w:r>
      <w:r w:rsidR="00331717" w:rsidRPr="00FA5EBD">
        <w:rPr>
          <w:rStyle w:val="xBlueStrong"/>
        </w:rPr>
        <w:t>the FIRM</w:t>
      </w:r>
      <w:r w:rsidRPr="00FA5EBD">
        <w:rPr>
          <w:rStyle w:val="xBlueStrong"/>
        </w:rPr>
        <w:t>.</w:t>
      </w:r>
    </w:p>
    <w:p w14:paraId="0C77050A" w14:textId="7AE89603" w:rsidR="00FA73D5" w:rsidRPr="00B30097" w:rsidRDefault="009D31BE" w:rsidP="00420DC9">
      <w:pPr>
        <w:pStyle w:val="NotesBodyText-BeginDiv"/>
        <w:pageBreakBefore/>
      </w:pPr>
      <w:r w:rsidRPr="004C7364">
        <w:rPr>
          <w:rStyle w:val="xUnderline"/>
        </w:rPr>
        <w:lastRenderedPageBreak/>
        <w:t>FLOODWAY INFORMATION</w:t>
      </w:r>
      <w:r w:rsidRPr="00B30097">
        <w:rPr>
          <w:bCs/>
        </w:rPr>
        <w:t xml:space="preserve">: </w:t>
      </w:r>
      <w:r w:rsidRPr="00B30097">
        <w:t xml:space="preserve">Boundaries of the floodways were computed at cross sections and interpolated between cross sections. The floodways were based on hydraulic considerations </w:t>
      </w:r>
      <w:proofErr w:type="gramStart"/>
      <w:r w:rsidRPr="00B30097">
        <w:t>with regard to</w:t>
      </w:r>
      <w:proofErr w:type="gramEnd"/>
      <w:r w:rsidRPr="00B30097">
        <w:t xml:space="preserve"> requirements of the National Flood Insurance Program. Floodway widths and other pertinent floodway data are provided in the </w:t>
      </w:r>
      <w:r w:rsidR="00065588" w:rsidRPr="00B30097">
        <w:t>FIS Report</w:t>
      </w:r>
      <w:r w:rsidRPr="00B30097">
        <w:t xml:space="preserve"> for this jurisdiction.</w:t>
      </w:r>
    </w:p>
    <w:p w14:paraId="0C77050C" w14:textId="615D2C60" w:rsidR="005B378F" w:rsidRPr="00B30097" w:rsidRDefault="009D31BE" w:rsidP="004C7364">
      <w:pPr>
        <w:pStyle w:val="NotesBodyText"/>
      </w:pPr>
      <w:r w:rsidRPr="009136A9">
        <w:rPr>
          <w:rStyle w:val="xUnderline"/>
        </w:rPr>
        <w:t>FLOOD CONTROL STRUCTURE INFORMATION</w:t>
      </w:r>
      <w:r w:rsidRPr="00B30097">
        <w:rPr>
          <w:bCs/>
        </w:rPr>
        <w:t xml:space="preserve">: </w:t>
      </w:r>
      <w:r w:rsidRPr="00B30097">
        <w:t xml:space="preserve">Certain areas not in Special Flood Hazard Areas may </w:t>
      </w:r>
      <w:r w:rsidR="002C5789">
        <w:t>have reduced flood hazards due to</w:t>
      </w:r>
      <w:r w:rsidRPr="00B30097">
        <w:t xml:space="preserve"> flood control structures. Refer to Section </w:t>
      </w:r>
      <w:r w:rsidR="00A614D0" w:rsidRPr="00B30097">
        <w:t>4.</w:t>
      </w:r>
      <w:r w:rsidR="00F17DD6" w:rsidRPr="00B30097">
        <w:t>3</w:t>
      </w:r>
      <w:r w:rsidRPr="00B30097">
        <w:t xml:space="preserve"> "</w:t>
      </w:r>
      <w:r w:rsidR="002C5789">
        <w:t>Dams and Other</w:t>
      </w:r>
      <w:r w:rsidR="00F17DD6" w:rsidRPr="00B30097">
        <w:t xml:space="preserve"> </w:t>
      </w:r>
      <w:r w:rsidRPr="00B30097">
        <w:t xml:space="preserve">Flood </w:t>
      </w:r>
      <w:r w:rsidR="002C5789">
        <w:t>Hazard Reduction</w:t>
      </w:r>
      <w:r w:rsidR="002C5789" w:rsidRPr="00B30097">
        <w:t xml:space="preserve"> </w:t>
      </w:r>
      <w:r w:rsidRPr="00B30097">
        <w:t>Measures" of th</w:t>
      </w:r>
      <w:r w:rsidR="0086291C" w:rsidRPr="00B30097">
        <w:t>is</w:t>
      </w:r>
      <w:r w:rsidRPr="00B30097">
        <w:t xml:space="preserve"> </w:t>
      </w:r>
      <w:r w:rsidR="00065588" w:rsidRPr="00B30097">
        <w:t>FIS Report</w:t>
      </w:r>
      <w:r w:rsidRPr="00B30097">
        <w:t xml:space="preserve"> for information on flood control structures for this jurisdiction.</w:t>
      </w:r>
    </w:p>
    <w:p w14:paraId="0C77050E" w14:textId="68C38E1B" w:rsidR="00557266" w:rsidRPr="00B30097" w:rsidRDefault="00557266" w:rsidP="00FA5EBD">
      <w:pPr>
        <w:pStyle w:val="NotesBodyText"/>
      </w:pPr>
      <w:r w:rsidRPr="009136A9">
        <w:rPr>
          <w:rStyle w:val="xUnderline"/>
        </w:rPr>
        <w:t>PROJECTION INFORMATION</w:t>
      </w:r>
      <w:r w:rsidRPr="00B30097">
        <w:rPr>
          <w:bCs/>
        </w:rPr>
        <w:t xml:space="preserve">: </w:t>
      </w:r>
      <w:r w:rsidRPr="00B30097">
        <w:t xml:space="preserve">The projection used in the preparation of </w:t>
      </w:r>
      <w:r w:rsidR="00331717" w:rsidRPr="00B30097">
        <w:t>the map</w:t>
      </w:r>
      <w:r w:rsidRPr="00B30097">
        <w:t xml:space="preserve"> was </w:t>
      </w:r>
      <w:r w:rsidRPr="00FA5EBD">
        <w:rPr>
          <w:rStyle w:val="xOrangeStrong"/>
        </w:rPr>
        <w:t>Universal Transverse Mercator (UTM) Zone 10</w:t>
      </w:r>
      <w:r w:rsidRPr="009136A9">
        <w:t>.</w:t>
      </w:r>
      <w:r w:rsidRPr="00B30097">
        <w:t xml:space="preserve"> The horizontal datum was</w:t>
      </w:r>
      <w:r w:rsidRPr="009136A9">
        <w:t xml:space="preserve"> </w:t>
      </w:r>
      <w:r w:rsidR="00160854" w:rsidRPr="00FA5EBD">
        <w:rPr>
          <w:rStyle w:val="xOrangeStrong"/>
        </w:rPr>
        <w:t xml:space="preserve">the North American Datum of 1983 </w:t>
      </w:r>
      <w:r w:rsidRPr="00FA5EBD">
        <w:rPr>
          <w:rStyle w:val="xOrangeStrong"/>
        </w:rPr>
        <w:t>NAD83, GRS1980 spheroid.</w:t>
      </w:r>
      <w:r w:rsidRPr="009136A9">
        <w:t xml:space="preserve"> </w:t>
      </w:r>
      <w:r w:rsidRPr="00B30097">
        <w:t>Differences in datum, spheroid, projection or State Plane zones used in the production of FIRMs for adjacent jurisdictions may result in slight positional differences in map features across jurisdiction boundaries. These differences do not affect the accuracy of the FIRM.</w:t>
      </w:r>
    </w:p>
    <w:p w14:paraId="0C770510" w14:textId="3A98EACC" w:rsidR="00557266" w:rsidRPr="00B30097" w:rsidRDefault="00557266" w:rsidP="00FA5EBD">
      <w:pPr>
        <w:pStyle w:val="NotesBodyText"/>
      </w:pPr>
      <w:r w:rsidRPr="009136A9">
        <w:rPr>
          <w:rStyle w:val="xUnderline"/>
        </w:rPr>
        <w:t>ELEVATION DATUM</w:t>
      </w:r>
      <w:r w:rsidRPr="00B30097">
        <w:t xml:space="preserve">: Flood elevations on the FIRM are referenced to the </w:t>
      </w:r>
      <w:r w:rsidRPr="00FA5EBD">
        <w:rPr>
          <w:rStyle w:val="xOrangeStrong"/>
        </w:rPr>
        <w:t>North American Vertical Datum of 1988</w:t>
      </w:r>
      <w:r w:rsidRPr="009136A9">
        <w:t xml:space="preserve">. </w:t>
      </w:r>
      <w:r w:rsidRPr="00B30097">
        <w:t xml:space="preserve">These flood elevations must be compared to structure and ground elevations referenced to the same vertical datum. For information regarding conversion between the National Geodetic Vertical Datum of 1929 and the </w:t>
      </w:r>
      <w:r w:rsidRPr="00FA5EBD">
        <w:rPr>
          <w:rStyle w:val="xOrangeStrong"/>
        </w:rPr>
        <w:t>North American Vertical Datum of 1988</w:t>
      </w:r>
      <w:r w:rsidRPr="009136A9">
        <w:t xml:space="preserve">, </w:t>
      </w:r>
      <w:r w:rsidRPr="00B30097">
        <w:t xml:space="preserve">visit the National Geodetic Survey website at </w:t>
      </w:r>
      <w:hyperlink r:id="rId39" w:history="1">
        <w:r w:rsidR="004A63B2" w:rsidRPr="004A63B2">
          <w:rPr>
            <w:rStyle w:val="Hyperlink"/>
            <w:rFonts w:cs="Arial"/>
          </w:rPr>
          <w:t>www.ngs.noaa.gov</w:t>
        </w:r>
        <w:r w:rsidR="004A63B2" w:rsidRPr="0046270B">
          <w:rPr>
            <w:rStyle w:val="Hyperlink"/>
            <w:rFonts w:cs="Arial"/>
          </w:rPr>
          <w:t xml:space="preserve">. </w:t>
        </w:r>
      </w:hyperlink>
    </w:p>
    <w:p w14:paraId="0C77051A" w14:textId="64A55542" w:rsidR="00C57FCB" w:rsidRPr="00B30097" w:rsidRDefault="005310E7" w:rsidP="00FA5EBD">
      <w:pPr>
        <w:pStyle w:val="NotesBodyText"/>
      </w:pPr>
      <w:r w:rsidRPr="00B30097">
        <w:t xml:space="preserve">Local </w:t>
      </w:r>
      <w:r w:rsidR="00557266" w:rsidRPr="00B30097">
        <w:t xml:space="preserve">vertical monuments </w:t>
      </w:r>
      <w:r w:rsidR="00863231" w:rsidRPr="00B30097">
        <w:t>may have been</w:t>
      </w:r>
      <w:r w:rsidR="00557266" w:rsidRPr="00B30097">
        <w:t xml:space="preserve"> used to create </w:t>
      </w:r>
      <w:r w:rsidR="00331717" w:rsidRPr="00B30097">
        <w:t>the map</w:t>
      </w:r>
      <w:r w:rsidR="00557266" w:rsidRPr="00B30097">
        <w:t xml:space="preserve">. To obtain current monument information, please contact </w:t>
      </w:r>
      <w:r w:rsidR="00863231" w:rsidRPr="00B30097">
        <w:t xml:space="preserve">the appropriate local community listed in </w:t>
      </w:r>
      <w:r w:rsidR="0016321F" w:rsidRPr="008371F9">
        <w:fldChar w:fldCharType="begin"/>
      </w:r>
      <w:r w:rsidR="0016321F" w:rsidRPr="008371F9">
        <w:instrText xml:space="preserve"> REF _Ref275245684 \h  \* MERGEFORMAT </w:instrText>
      </w:r>
      <w:r w:rsidR="0016321F" w:rsidRPr="008371F9">
        <w:fldChar w:fldCharType="separate"/>
      </w:r>
      <w:r w:rsidR="008A2752" w:rsidRPr="008A2752">
        <w:t>Table 30</w:t>
      </w:r>
      <w:r w:rsidR="0016321F" w:rsidRPr="008371F9">
        <w:fldChar w:fldCharType="end"/>
      </w:r>
      <w:r w:rsidR="00F752BE" w:rsidRPr="00B30097">
        <w:t xml:space="preserve"> of this </w:t>
      </w:r>
      <w:r w:rsidR="00065588" w:rsidRPr="00B30097">
        <w:t>FIS Report</w:t>
      </w:r>
      <w:r w:rsidR="00F752BE" w:rsidRPr="00B30097">
        <w:t>.</w:t>
      </w:r>
    </w:p>
    <w:p w14:paraId="0C77051C" w14:textId="5B9E910C" w:rsidR="00EC28CD" w:rsidRPr="00B30097" w:rsidRDefault="00557266" w:rsidP="00FA5EBD">
      <w:pPr>
        <w:pStyle w:val="NotesBodyText"/>
      </w:pPr>
      <w:r w:rsidRPr="009136A9">
        <w:rPr>
          <w:rStyle w:val="xUnderline"/>
        </w:rPr>
        <w:t>BASE MAP INFORMATION</w:t>
      </w:r>
      <w:r w:rsidRPr="00B30097">
        <w:rPr>
          <w:bCs/>
        </w:rPr>
        <w:t xml:space="preserve">: </w:t>
      </w:r>
      <w:r w:rsidRPr="00B30097">
        <w:t xml:space="preserve">Base map information shown on </w:t>
      </w:r>
      <w:r w:rsidR="00331717" w:rsidRPr="00B30097">
        <w:t>the FIRM</w:t>
      </w:r>
      <w:r w:rsidRPr="00B30097">
        <w:t xml:space="preserve"> was provided by </w:t>
      </w:r>
      <w:r w:rsidRPr="009136A9">
        <w:rPr>
          <w:rStyle w:val="xOrangeStrong"/>
        </w:rPr>
        <w:t>Flood County GIS Department at a scale of 1:5</w:t>
      </w:r>
      <w:r w:rsidR="00654581" w:rsidRPr="009136A9">
        <w:rPr>
          <w:rStyle w:val="xOrangeStrong"/>
        </w:rPr>
        <w:t>,</w:t>
      </w:r>
      <w:r w:rsidRPr="009136A9">
        <w:rPr>
          <w:rStyle w:val="xOrangeStrong"/>
        </w:rPr>
        <w:t>000. The following panels used base map information provided by the U.S. Geological Survey at a scale of 1:1</w:t>
      </w:r>
      <w:r w:rsidR="00654581" w:rsidRPr="009136A9">
        <w:rPr>
          <w:rStyle w:val="xOrangeStrong"/>
        </w:rPr>
        <w:t>2,</w:t>
      </w:r>
      <w:r w:rsidRPr="009136A9">
        <w:rPr>
          <w:rStyle w:val="xOrangeStrong"/>
        </w:rPr>
        <w:t>000: 125, 130, and 140.</w:t>
      </w:r>
      <w:r w:rsidR="00331717" w:rsidRPr="00B30097">
        <w:t xml:space="preserve"> For information about base maps, refer to Section 6.2 “Base Map” in this </w:t>
      </w:r>
      <w:r w:rsidR="00065588" w:rsidRPr="00B30097">
        <w:t>FIS Report</w:t>
      </w:r>
      <w:r w:rsidR="00331717" w:rsidRPr="00B30097">
        <w:t>.</w:t>
      </w:r>
    </w:p>
    <w:p w14:paraId="0C77051E" w14:textId="77777777" w:rsidR="00EC28CD" w:rsidRPr="00FA5EBD" w:rsidRDefault="00331717" w:rsidP="00FA5EBD">
      <w:pPr>
        <w:pStyle w:val="NotesBodyText"/>
        <w:rPr>
          <w:rStyle w:val="xBlueStrong"/>
        </w:rPr>
      </w:pPr>
      <w:r w:rsidRPr="00FA5EBD">
        <w:rPr>
          <w:rStyle w:val="xBlueStrong"/>
        </w:rPr>
        <w:t>The map</w:t>
      </w:r>
      <w:r w:rsidR="00EC28CD" w:rsidRPr="00FA5EBD">
        <w:rPr>
          <w:rStyle w:val="xBlueStrong"/>
        </w:rPr>
        <w:t xml:space="preserve"> reflects more detailed and up-to-date stream channel configurations than those shown on the previous FIRM for this jurisdiction. The floodplains and floodways that were transferred from the previous FIRM may have been adjusted to conform to these new stream channel configurations. As a result, the Flood Profiles and Floodway Data tables may reflect stream channel distances that differ from what is shown on </w:t>
      </w:r>
      <w:r w:rsidRPr="00FA5EBD">
        <w:rPr>
          <w:rStyle w:val="xBlueStrong"/>
        </w:rPr>
        <w:t>the map</w:t>
      </w:r>
      <w:r w:rsidR="00EC28CD" w:rsidRPr="00FA5EBD">
        <w:rPr>
          <w:rStyle w:val="xBlueStrong"/>
        </w:rPr>
        <w:t>.</w:t>
      </w:r>
    </w:p>
    <w:p w14:paraId="0C770520" w14:textId="77777777" w:rsidR="00EC28CD" w:rsidRPr="00B30097" w:rsidRDefault="00EC28CD" w:rsidP="00FA5EBD">
      <w:pPr>
        <w:pStyle w:val="NotesBodyText"/>
      </w:pPr>
      <w:r w:rsidRPr="00B30097">
        <w:t xml:space="preserve">Corporate limits shown on </w:t>
      </w:r>
      <w:r w:rsidR="00331717" w:rsidRPr="00B30097">
        <w:t>the map</w:t>
      </w:r>
      <w:r w:rsidRPr="00B30097">
        <w:t xml:space="preserve"> are based on the best data available at the time of publication. Because changes due to annexations or de-annexations may have occurred after </w:t>
      </w:r>
      <w:r w:rsidR="00331717" w:rsidRPr="00B30097">
        <w:t>the map</w:t>
      </w:r>
      <w:r w:rsidRPr="00B30097">
        <w:t xml:space="preserve"> was published, map users should contact appropriate community officials to verify current corporate limit locations.</w:t>
      </w:r>
    </w:p>
    <w:p w14:paraId="0C770523" w14:textId="77777777" w:rsidR="001F2C2E" w:rsidRPr="00FA5EBD" w:rsidRDefault="001F2C2E" w:rsidP="00FA5EBD">
      <w:pPr>
        <w:pStyle w:val="NoteHeading2"/>
      </w:pPr>
      <w:r w:rsidRPr="00FA5EBD">
        <w:t>NOTES FOR FIRM INDEX</w:t>
      </w:r>
    </w:p>
    <w:p w14:paraId="0C770524" w14:textId="48B4034D" w:rsidR="008B2920" w:rsidRPr="00B30097" w:rsidRDefault="008B2920" w:rsidP="00420DC9">
      <w:pPr>
        <w:pStyle w:val="NotesBodyText-EndDiv"/>
        <w:keepLines/>
      </w:pPr>
      <w:r w:rsidRPr="009136A9">
        <w:rPr>
          <w:rStyle w:val="xUnderline"/>
        </w:rPr>
        <w:t>REVISIONS TO INDEX</w:t>
      </w:r>
      <w:r w:rsidRPr="00B30097">
        <w:t xml:space="preserve">: </w:t>
      </w:r>
      <w:r w:rsidR="003224DA" w:rsidRPr="00B30097">
        <w:t xml:space="preserve">As new studies are performed and FIRM panels are updated within </w:t>
      </w:r>
      <w:r w:rsidR="003224DA" w:rsidRPr="00FA5EBD">
        <w:rPr>
          <w:rStyle w:val="xOrangeStrong"/>
        </w:rPr>
        <w:t xml:space="preserve">Flood County, </w:t>
      </w:r>
      <w:r w:rsidR="00FF6D25" w:rsidRPr="00FA5EBD">
        <w:rPr>
          <w:rStyle w:val="xOrangeStrong"/>
        </w:rPr>
        <w:t>STATE</w:t>
      </w:r>
      <w:r w:rsidR="003224DA" w:rsidRPr="00B30097">
        <w:t xml:space="preserve">, corresponding </w:t>
      </w:r>
      <w:r w:rsidRPr="00B30097">
        <w:t xml:space="preserve">revisions to the FIRM Index will </w:t>
      </w:r>
      <w:r w:rsidR="00EC621A" w:rsidRPr="00B30097">
        <w:t xml:space="preserve">be </w:t>
      </w:r>
      <w:r w:rsidR="003224DA" w:rsidRPr="00B30097">
        <w:t xml:space="preserve">incorporated within the </w:t>
      </w:r>
      <w:r w:rsidR="00065588" w:rsidRPr="00B30097">
        <w:t>FIS Report</w:t>
      </w:r>
      <w:r w:rsidR="003224DA" w:rsidRPr="00B30097">
        <w:t xml:space="preserve"> </w:t>
      </w:r>
      <w:r w:rsidR="00EC621A" w:rsidRPr="00B30097">
        <w:t>to reflect</w:t>
      </w:r>
      <w:r w:rsidRPr="00B30097">
        <w:t xml:space="preserve"> </w:t>
      </w:r>
      <w:r w:rsidR="003224DA" w:rsidRPr="00B30097">
        <w:t xml:space="preserve">the effective dates of those panels. </w:t>
      </w:r>
      <w:r w:rsidRPr="00B30097">
        <w:t xml:space="preserve">Please refer to </w:t>
      </w:r>
      <w:r w:rsidR="0016321F" w:rsidRPr="008371F9">
        <w:fldChar w:fldCharType="begin"/>
      </w:r>
      <w:r w:rsidR="0016321F" w:rsidRPr="008371F9">
        <w:instrText xml:space="preserve"> REF _Ref272138307 \h  \* MERGEFORMAT </w:instrText>
      </w:r>
      <w:r w:rsidR="0016321F" w:rsidRPr="008371F9">
        <w:fldChar w:fldCharType="separate"/>
      </w:r>
      <w:r w:rsidR="008A2752" w:rsidRPr="008A2752">
        <w:t>Table 27</w:t>
      </w:r>
      <w:r w:rsidR="0016321F" w:rsidRPr="008371F9">
        <w:fldChar w:fldCharType="end"/>
      </w:r>
      <w:r w:rsidR="00215C61" w:rsidRPr="00B30097">
        <w:t xml:space="preserve"> </w:t>
      </w:r>
      <w:r w:rsidRPr="00B30097">
        <w:t>of t</w:t>
      </w:r>
      <w:r w:rsidR="00215C61" w:rsidRPr="00B30097">
        <w:t>his</w:t>
      </w:r>
      <w:r w:rsidRPr="00B30097">
        <w:t xml:space="preserve"> </w:t>
      </w:r>
      <w:r w:rsidR="00065588" w:rsidRPr="00B30097">
        <w:t>FIS Report</w:t>
      </w:r>
      <w:r w:rsidRPr="00B30097">
        <w:t xml:space="preserve"> to determine the most recent FIRM </w:t>
      </w:r>
      <w:r w:rsidR="008B0E6D" w:rsidRPr="00B30097">
        <w:t xml:space="preserve">revision date </w:t>
      </w:r>
      <w:r w:rsidR="00EC621A" w:rsidRPr="00B30097">
        <w:t>for each community</w:t>
      </w:r>
      <w:r w:rsidR="003224DA" w:rsidRPr="00B30097">
        <w:t>.</w:t>
      </w:r>
      <w:r w:rsidR="00561974" w:rsidRPr="00B30097">
        <w:t xml:space="preserve"> </w:t>
      </w:r>
      <w:r w:rsidR="003224DA" w:rsidRPr="00B30097">
        <w:t>The most recent FIRM panel effective date</w:t>
      </w:r>
      <w:r w:rsidR="008B0E6D" w:rsidRPr="00B30097">
        <w:t xml:space="preserve"> </w:t>
      </w:r>
      <w:r w:rsidR="003224DA" w:rsidRPr="00B30097">
        <w:t xml:space="preserve">will correspond to </w:t>
      </w:r>
      <w:r w:rsidR="008B0E6D" w:rsidRPr="00B30097">
        <w:t xml:space="preserve">the most recent </w:t>
      </w:r>
      <w:r w:rsidRPr="00B30097">
        <w:t>index date</w:t>
      </w:r>
      <w:r w:rsidR="008574F1" w:rsidRPr="00B30097">
        <w:t xml:space="preserve">. </w:t>
      </w:r>
    </w:p>
    <w:p w14:paraId="0C770526" w14:textId="77777777" w:rsidR="00A67C80" w:rsidRPr="00B30097" w:rsidRDefault="009E1060" w:rsidP="00420DC9">
      <w:pPr>
        <w:pStyle w:val="NoteHeading2"/>
        <w:pageBreakBefore/>
      </w:pPr>
      <w:r w:rsidRPr="00B30097">
        <w:lastRenderedPageBreak/>
        <w:t xml:space="preserve">SPECIAL </w:t>
      </w:r>
      <w:r w:rsidR="00A67C80" w:rsidRPr="00B30097">
        <w:t>NOTES FOR SPECIFIC</w:t>
      </w:r>
      <w:r w:rsidRPr="00B30097">
        <w:t xml:space="preserve"> FIRM PANELS</w:t>
      </w:r>
    </w:p>
    <w:p w14:paraId="0C770527" w14:textId="70C4DEDC" w:rsidR="00A67C80" w:rsidRPr="00B30097" w:rsidRDefault="00A67C80" w:rsidP="00FA5EBD">
      <w:pPr>
        <w:pStyle w:val="NotesBodyText"/>
      </w:pPr>
      <w:r w:rsidRPr="00B30097">
        <w:t xml:space="preserve">This Notes to Users section was created specifically for </w:t>
      </w:r>
      <w:r w:rsidRPr="00FA5EBD">
        <w:rPr>
          <w:rStyle w:val="xOrangeStrong"/>
        </w:rPr>
        <w:t xml:space="preserve">Flood County, </w:t>
      </w:r>
      <w:r w:rsidR="00FF6D25" w:rsidRPr="00FA5EBD">
        <w:rPr>
          <w:rStyle w:val="xOrangeStrong"/>
        </w:rPr>
        <w:t>STATE</w:t>
      </w:r>
      <w:r w:rsidRPr="009136A9">
        <w:t>,</w:t>
      </w:r>
      <w:r w:rsidRPr="00B30097">
        <w:t xml:space="preserve"> effective</w:t>
      </w:r>
      <w:r w:rsidRPr="009136A9">
        <w:t xml:space="preserve"> </w:t>
      </w:r>
      <w:r w:rsidRPr="00FA5EBD">
        <w:rPr>
          <w:rStyle w:val="xOrangeStrong"/>
        </w:rPr>
        <w:t>December 31, 9999</w:t>
      </w:r>
      <w:r w:rsidRPr="009136A9">
        <w:t>.</w:t>
      </w:r>
    </w:p>
    <w:p w14:paraId="0C77052B" w14:textId="5B13DFF1" w:rsidR="00C0608C" w:rsidRPr="00FA5EBD" w:rsidRDefault="00FA5EBD" w:rsidP="00FA5EBD">
      <w:pPr>
        <w:pStyle w:val="NotesBodyText"/>
        <w:rPr>
          <w:rStyle w:val="xBlueStrong"/>
        </w:rPr>
      </w:pPr>
      <w:r w:rsidRPr="00FA5EBD">
        <w:rPr>
          <w:rStyle w:val="xBlueStrongUnderline"/>
        </w:rPr>
        <w:t>LIMIT OF MODERATE WAVE ACTION</w:t>
      </w:r>
      <w:r w:rsidR="00557266" w:rsidRPr="00FA5EBD">
        <w:rPr>
          <w:rStyle w:val="xBlueStrong"/>
        </w:rPr>
        <w:t xml:space="preserve">: </w:t>
      </w:r>
      <w:r w:rsidR="00B112C9" w:rsidRPr="00FA5EBD">
        <w:rPr>
          <w:rStyle w:val="xBlueStrong"/>
        </w:rPr>
        <w:t xml:space="preserve">Zone AE has been </w:t>
      </w:r>
      <w:r w:rsidR="00557266" w:rsidRPr="00FA5EBD">
        <w:rPr>
          <w:rStyle w:val="xBlueStrong"/>
        </w:rPr>
        <w:t>divided by a Limit of Moderate Wave Action (</w:t>
      </w:r>
      <w:proofErr w:type="spellStart"/>
      <w:r w:rsidR="00557266" w:rsidRPr="00FA5EBD">
        <w:rPr>
          <w:rStyle w:val="xBlueStrong"/>
        </w:rPr>
        <w:t>LiMWA</w:t>
      </w:r>
      <w:proofErr w:type="spellEnd"/>
      <w:r w:rsidR="00557266" w:rsidRPr="00FA5EBD">
        <w:rPr>
          <w:rStyle w:val="xBlueStrong"/>
        </w:rPr>
        <w:t xml:space="preserve">). The </w:t>
      </w:r>
      <w:proofErr w:type="spellStart"/>
      <w:r w:rsidR="00557266" w:rsidRPr="00FA5EBD">
        <w:rPr>
          <w:rStyle w:val="xBlueStrong"/>
        </w:rPr>
        <w:t>LiMWA</w:t>
      </w:r>
      <w:proofErr w:type="spellEnd"/>
      <w:r w:rsidR="00557266" w:rsidRPr="00FA5EBD">
        <w:rPr>
          <w:rStyle w:val="xBlueStrong"/>
        </w:rPr>
        <w:t xml:space="preserve"> represents the approximate landward limit of the 1.5-foot breaking wave. The effects of wave hazards</w:t>
      </w:r>
      <w:r w:rsidR="008C0A11" w:rsidRPr="00FA5EBD">
        <w:rPr>
          <w:rStyle w:val="xBlueStrong"/>
        </w:rPr>
        <w:t xml:space="preserve"> between Zone</w:t>
      </w:r>
      <w:r w:rsidR="00331717" w:rsidRPr="00FA5EBD">
        <w:rPr>
          <w:rStyle w:val="xBlueStrong"/>
        </w:rPr>
        <w:t xml:space="preserve"> VE</w:t>
      </w:r>
      <w:r w:rsidR="008C0A11" w:rsidRPr="00FA5EBD">
        <w:rPr>
          <w:rStyle w:val="xBlueStrong"/>
        </w:rPr>
        <w:t xml:space="preserve"> and the </w:t>
      </w:r>
      <w:proofErr w:type="spellStart"/>
      <w:r w:rsidR="008C0A11" w:rsidRPr="00FA5EBD">
        <w:rPr>
          <w:rStyle w:val="xBlueStrong"/>
        </w:rPr>
        <w:t>LiM</w:t>
      </w:r>
      <w:r w:rsidR="00557266" w:rsidRPr="00FA5EBD">
        <w:rPr>
          <w:rStyle w:val="xBlueStrong"/>
        </w:rPr>
        <w:t>WA</w:t>
      </w:r>
      <w:proofErr w:type="spellEnd"/>
      <w:r w:rsidR="00557266" w:rsidRPr="00FA5EBD">
        <w:rPr>
          <w:rStyle w:val="xBlueStrong"/>
        </w:rPr>
        <w:t xml:space="preserve"> (or between the shoreline a</w:t>
      </w:r>
      <w:r w:rsidR="00331717" w:rsidRPr="00FA5EBD">
        <w:rPr>
          <w:rStyle w:val="xBlueStrong"/>
        </w:rPr>
        <w:t xml:space="preserve">nd the </w:t>
      </w:r>
      <w:proofErr w:type="spellStart"/>
      <w:r w:rsidR="00331717" w:rsidRPr="00FA5EBD">
        <w:rPr>
          <w:rStyle w:val="xBlueStrong"/>
        </w:rPr>
        <w:t>LiMWA</w:t>
      </w:r>
      <w:proofErr w:type="spellEnd"/>
      <w:r w:rsidR="00331717" w:rsidRPr="00FA5EBD">
        <w:rPr>
          <w:rStyle w:val="xBlueStrong"/>
        </w:rPr>
        <w:t xml:space="preserve"> for areas where Zone VE is</w:t>
      </w:r>
      <w:r w:rsidR="00557266" w:rsidRPr="00FA5EBD">
        <w:rPr>
          <w:rStyle w:val="xBlueStrong"/>
        </w:rPr>
        <w:t xml:space="preserve"> not identified) will be </w:t>
      </w:r>
      <w:proofErr w:type="gramStart"/>
      <w:r w:rsidR="00557266" w:rsidRPr="00FA5EBD">
        <w:rPr>
          <w:rStyle w:val="xBlueStrong"/>
        </w:rPr>
        <w:t>similar to</w:t>
      </w:r>
      <w:proofErr w:type="gramEnd"/>
      <w:r w:rsidR="00557266" w:rsidRPr="00FA5EBD">
        <w:rPr>
          <w:rStyle w:val="xBlueStrong"/>
        </w:rPr>
        <w:t xml:space="preserve">, but less severe than, those in </w:t>
      </w:r>
      <w:r w:rsidR="00331717" w:rsidRPr="00FA5EBD">
        <w:rPr>
          <w:rStyle w:val="xBlueStrong"/>
        </w:rPr>
        <w:t>Zone VE</w:t>
      </w:r>
      <w:r w:rsidR="00557266" w:rsidRPr="00FA5EBD">
        <w:rPr>
          <w:rStyle w:val="xBlueStrong"/>
        </w:rPr>
        <w:t>.</w:t>
      </w:r>
    </w:p>
    <w:p w14:paraId="0C77052D" w14:textId="152B6601" w:rsidR="00FF5747" w:rsidRPr="00B30097" w:rsidRDefault="00FA5EBD" w:rsidP="00FA5EBD">
      <w:pPr>
        <w:pStyle w:val="NotesBodyText"/>
      </w:pPr>
      <w:r w:rsidRPr="00FA5EBD">
        <w:rPr>
          <w:rStyle w:val="xBlueStrongUnderline"/>
        </w:rPr>
        <w:t>ACCREDITED LEVEE</w:t>
      </w:r>
      <w:r w:rsidR="002C5789">
        <w:rPr>
          <w:rStyle w:val="xBlueStrongUnderline"/>
        </w:rPr>
        <w:t xml:space="preserve"> SYSTEM</w:t>
      </w:r>
      <w:r w:rsidR="00385A58" w:rsidRPr="00FA5EBD">
        <w:rPr>
          <w:rStyle w:val="xBlueStrong"/>
        </w:rPr>
        <w:t>: Check with your local community to obtain more information</w:t>
      </w:r>
      <w:r w:rsidR="002C5789">
        <w:rPr>
          <w:rStyle w:val="xBlueStrong"/>
        </w:rPr>
        <w:t xml:space="preserve"> </w:t>
      </w:r>
      <w:r w:rsidR="00385A58" w:rsidRPr="00FA5EBD">
        <w:rPr>
          <w:rStyle w:val="xBlueStrong"/>
        </w:rPr>
        <w:t xml:space="preserve">on the levee system(s) shown as providing </w:t>
      </w:r>
      <w:r w:rsidR="002C5789">
        <w:rPr>
          <w:rStyle w:val="xBlueStrong"/>
        </w:rPr>
        <w:t>flood hazard reduction</w:t>
      </w:r>
      <w:r w:rsidR="00385A58" w:rsidRPr="00FA5EBD">
        <w:rPr>
          <w:rStyle w:val="xBlueStrong"/>
        </w:rPr>
        <w:t xml:space="preserve"> on this panel. To mitigate flood </w:t>
      </w:r>
      <w:r w:rsidR="002C5789">
        <w:rPr>
          <w:rStyle w:val="xBlueStrong"/>
        </w:rPr>
        <w:t>hazards</w:t>
      </w:r>
      <w:r w:rsidR="002C5789" w:rsidRPr="00FA5EBD">
        <w:rPr>
          <w:rStyle w:val="xBlueStrong"/>
        </w:rPr>
        <w:t xml:space="preserve"> </w:t>
      </w:r>
      <w:r w:rsidR="00385A58" w:rsidRPr="00FA5EBD">
        <w:rPr>
          <w:rStyle w:val="xBlueStrong"/>
        </w:rPr>
        <w:t xml:space="preserve">in residual risk areas, property owners and residents are encouraged to </w:t>
      </w:r>
      <w:r w:rsidR="002C5789">
        <w:rPr>
          <w:rStyle w:val="xBlueStrong"/>
        </w:rPr>
        <w:t xml:space="preserve">review the community’s emergency preparedness plan and to </w:t>
      </w:r>
      <w:r w:rsidR="00385A58" w:rsidRPr="00FA5EBD">
        <w:rPr>
          <w:rStyle w:val="xBlueStrong"/>
        </w:rPr>
        <w:t xml:space="preserve">consider flood insurance and floodproofing or other </w:t>
      </w:r>
      <w:r w:rsidR="002C5789">
        <w:rPr>
          <w:rStyle w:val="xBlueStrong"/>
        </w:rPr>
        <w:t>risk reduction</w:t>
      </w:r>
      <w:r w:rsidR="002C5789" w:rsidRPr="00FA5EBD">
        <w:rPr>
          <w:rStyle w:val="xBlueStrong"/>
        </w:rPr>
        <w:t xml:space="preserve"> </w:t>
      </w:r>
      <w:r w:rsidR="00385A58" w:rsidRPr="00FA5EBD">
        <w:rPr>
          <w:rStyle w:val="xBlueStrong"/>
        </w:rPr>
        <w:t>measures. For more information on</w:t>
      </w:r>
      <w:r w:rsidR="00385A58" w:rsidRPr="00790564">
        <w:rPr>
          <w:rStyle w:val="xBlueStrong"/>
        </w:rPr>
        <w:t xml:space="preserve"> flood insurance, interested parties should visit </w:t>
      </w:r>
      <w:hyperlink r:id="rId40" w:history="1">
        <w:r w:rsidR="00D9752D" w:rsidRPr="00790564">
          <w:rPr>
            <w:rStyle w:val="xBlueStrong"/>
          </w:rPr>
          <w:t>www.fema.gov/flood-insurance</w:t>
        </w:r>
      </w:hyperlink>
      <w:r w:rsidR="00385A58" w:rsidRPr="00790564">
        <w:rPr>
          <w:rStyle w:val="xBlueStrong"/>
        </w:rPr>
        <w:t>.</w:t>
      </w:r>
    </w:p>
    <w:p w14:paraId="0C77052F" w14:textId="1D2C7E82" w:rsidR="00385A58" w:rsidRDefault="00FA5EBD" w:rsidP="00FA5EBD">
      <w:pPr>
        <w:pStyle w:val="NotesBodyText"/>
      </w:pPr>
      <w:r w:rsidRPr="00FA5EBD">
        <w:rPr>
          <w:rStyle w:val="xBlueStrongUnderline"/>
        </w:rPr>
        <w:t>PROVISIONALLY ACCREDITED LEVEE</w:t>
      </w:r>
      <w:r w:rsidR="002C5789">
        <w:rPr>
          <w:rStyle w:val="xBlueStrongUnderline"/>
        </w:rPr>
        <w:t xml:space="preserve"> SYSTEM</w:t>
      </w:r>
      <w:r w:rsidR="00385A58" w:rsidRPr="00FA5EBD">
        <w:rPr>
          <w:rStyle w:val="xBlueStrong"/>
        </w:rPr>
        <w:t xml:space="preserve">: Check with your local community to obtain more information on the levee system(s) shown as providing </w:t>
      </w:r>
      <w:r w:rsidR="002C5789">
        <w:rPr>
          <w:rStyle w:val="xBlueStrong"/>
        </w:rPr>
        <w:t>flood hazard reduction</w:t>
      </w:r>
      <w:r w:rsidR="00385A58" w:rsidRPr="00FA5EBD">
        <w:rPr>
          <w:rStyle w:val="xBlueStrong"/>
        </w:rPr>
        <w:t xml:space="preserve"> on this panel. To mitigate flood </w:t>
      </w:r>
      <w:r w:rsidR="002C5789">
        <w:rPr>
          <w:rStyle w:val="xBlueStrong"/>
        </w:rPr>
        <w:t>hazard</w:t>
      </w:r>
      <w:r w:rsidR="002C5789" w:rsidRPr="00FA5EBD">
        <w:rPr>
          <w:rStyle w:val="xBlueStrong"/>
        </w:rPr>
        <w:t xml:space="preserve"> </w:t>
      </w:r>
      <w:r w:rsidR="00385A58" w:rsidRPr="00FA5EBD">
        <w:rPr>
          <w:rStyle w:val="xBlueStrong"/>
        </w:rPr>
        <w:t xml:space="preserve">in residual risk areas, property owners and residents are encouraged to </w:t>
      </w:r>
      <w:r w:rsidR="002C5789">
        <w:rPr>
          <w:rStyle w:val="xBlueStrong"/>
        </w:rPr>
        <w:t xml:space="preserve">review the community’s emergency preparedness plan and to </w:t>
      </w:r>
      <w:r w:rsidR="00385A58" w:rsidRPr="00FA5EBD">
        <w:rPr>
          <w:rStyle w:val="xBlueStrong"/>
        </w:rPr>
        <w:t xml:space="preserve">consider flood insurance and floodproofing or other </w:t>
      </w:r>
      <w:r w:rsidR="002C5789">
        <w:rPr>
          <w:rStyle w:val="xBlueStrong"/>
        </w:rPr>
        <w:t>risk reduction</w:t>
      </w:r>
      <w:r w:rsidR="002C5789" w:rsidRPr="00FA5EBD">
        <w:rPr>
          <w:rStyle w:val="xBlueStrong"/>
        </w:rPr>
        <w:t xml:space="preserve"> </w:t>
      </w:r>
      <w:r w:rsidR="00385A58" w:rsidRPr="00FA5EBD">
        <w:rPr>
          <w:rStyle w:val="xBlueStrong"/>
        </w:rPr>
        <w:t xml:space="preserve">measures. For more information on flood insurance, interested parties should visit </w:t>
      </w:r>
      <w:hyperlink r:id="rId41" w:history="1">
        <w:r w:rsidR="00D9752D" w:rsidRPr="00790564">
          <w:rPr>
            <w:rStyle w:val="xBlueStrong"/>
            <w:bCs/>
          </w:rPr>
          <w:t>www.fema.gov/flood-insurance</w:t>
        </w:r>
      </w:hyperlink>
      <w:r w:rsidR="00385A58" w:rsidRPr="00790564">
        <w:rPr>
          <w:rStyle w:val="xBlueStrong"/>
          <w:bCs/>
        </w:rPr>
        <w:t>.</w:t>
      </w:r>
    </w:p>
    <w:p w14:paraId="794B5C78" w14:textId="77777777" w:rsidR="002C5789" w:rsidRDefault="002C5789" w:rsidP="002C5789">
      <w:pPr>
        <w:pStyle w:val="NotesBodyText"/>
        <w:rPr>
          <w:rStyle w:val="xBlueStrong"/>
        </w:rPr>
      </w:pPr>
      <w:r w:rsidRPr="00FA5EBD">
        <w:rPr>
          <w:rStyle w:val="xBlueStrong"/>
        </w:rPr>
        <w:t xml:space="preserve">To maintain accreditation, the levee owner or community is required to submit the data and documentation necessary to comply with Section 65.10 of the NFIP regulations by </w:t>
      </w:r>
      <w:r w:rsidRPr="00FA5EBD">
        <w:rPr>
          <w:rStyle w:val="xOrangeStrong"/>
        </w:rPr>
        <w:t>December 31, 2011</w:t>
      </w:r>
      <w:r w:rsidRPr="00FA5EBD">
        <w:rPr>
          <w:rStyle w:val="xBlueStrong"/>
        </w:rPr>
        <w:t xml:space="preserve">. If the community or owner does not provide the necessary data and documentation or if the data and documentation provided indicate the levee system does not comply with Section 65.10 requirements, FEMA will revise the flood hazard and risk information for this area to reflect </w:t>
      </w:r>
      <w:r>
        <w:rPr>
          <w:rStyle w:val="xBlueStrong"/>
        </w:rPr>
        <w:t>the levee system as non-accredited</w:t>
      </w:r>
      <w:r w:rsidRPr="00FA5EBD">
        <w:rPr>
          <w:rStyle w:val="xBlueStrong"/>
        </w:rPr>
        <w:t>.</w:t>
      </w:r>
    </w:p>
    <w:p w14:paraId="5B27640C" w14:textId="77777777" w:rsidR="002C5789" w:rsidRDefault="002C5789" w:rsidP="002C5789">
      <w:pPr>
        <w:pStyle w:val="NotesBodyText"/>
      </w:pPr>
      <w:r w:rsidRPr="007B427C">
        <w:rPr>
          <w:rStyle w:val="xBlueStrong"/>
          <w:u w:val="single"/>
        </w:rPr>
        <w:t>NON-ACCREDITED LEVEE SYSTEM</w:t>
      </w:r>
      <w:r>
        <w:rPr>
          <w:rStyle w:val="xBlueStrong"/>
        </w:rPr>
        <w:t xml:space="preserve">: </w:t>
      </w:r>
      <w:r w:rsidRPr="0073190F">
        <w:rPr>
          <w:rStyle w:val="xBlueStrong"/>
        </w:rPr>
        <w:t>This panel contains a levee system that has not been accredited and is therefore not recognized as reducing the 1-percent-annual-chance flood hazard.</w:t>
      </w:r>
    </w:p>
    <w:p w14:paraId="2173FD28" w14:textId="005A3035" w:rsidR="001F4A00" w:rsidRPr="001F4A00" w:rsidRDefault="001F4A00" w:rsidP="009136A9">
      <w:pPr>
        <w:pStyle w:val="NotesBodyText"/>
        <w:rPr>
          <w:rFonts w:cs="Arial"/>
        </w:rPr>
      </w:pPr>
      <w:r w:rsidRPr="00021C95">
        <w:rPr>
          <w:rStyle w:val="xBlueStrong"/>
          <w:u w:val="single"/>
        </w:rPr>
        <w:t>FLOWAGE EASEMENT AREA</w:t>
      </w:r>
      <w:r w:rsidRPr="00FA5EBD">
        <w:rPr>
          <w:rStyle w:val="xBlueStrong"/>
        </w:rPr>
        <w:t xml:space="preserve">: Flowage easement area data was provided by </w:t>
      </w:r>
      <w:r w:rsidRPr="00FA5EBD">
        <w:rPr>
          <w:rStyle w:val="xOrangeStrong"/>
        </w:rPr>
        <w:t>Flood County</w:t>
      </w:r>
      <w:r w:rsidRPr="00FA5EBD">
        <w:rPr>
          <w:rStyle w:val="xBlueStrong"/>
        </w:rPr>
        <w:t xml:space="preserve"> and is current as of </w:t>
      </w:r>
      <w:r w:rsidR="0074279C" w:rsidRPr="00FA5EBD">
        <w:rPr>
          <w:rStyle w:val="xOrangeStrong"/>
        </w:rPr>
        <w:t>[</w:t>
      </w:r>
      <w:r w:rsidRPr="00FA5EBD">
        <w:rPr>
          <w:rStyle w:val="xOrangeStrong"/>
        </w:rPr>
        <w:t>date</w:t>
      </w:r>
      <w:r w:rsidR="0074279C" w:rsidRPr="00FA5EBD">
        <w:rPr>
          <w:rStyle w:val="xOrangeStrong"/>
        </w:rPr>
        <w:t>]</w:t>
      </w:r>
      <w:r w:rsidRPr="00FA5EBD">
        <w:rPr>
          <w:rStyle w:val="xBlueStrong"/>
        </w:rPr>
        <w:t xml:space="preserve">. For information about the </w:t>
      </w:r>
      <w:r w:rsidR="006B11F0" w:rsidRPr="00FA5EBD">
        <w:rPr>
          <w:rStyle w:val="xBlueStrong"/>
        </w:rPr>
        <w:t>delineation</w:t>
      </w:r>
      <w:r w:rsidRPr="00FA5EBD">
        <w:rPr>
          <w:rStyle w:val="xBlueStrong"/>
        </w:rPr>
        <w:t xml:space="preserve"> of flowage easement areas in this Flood Risk Project, please contact </w:t>
      </w:r>
      <w:r w:rsidRPr="00FA5EBD">
        <w:rPr>
          <w:rStyle w:val="xOrangeStrong"/>
        </w:rPr>
        <w:t>Flood County</w:t>
      </w:r>
      <w:r w:rsidRPr="00FA5EBD">
        <w:rPr>
          <w:rStyle w:val="xBlueStrong"/>
        </w:rPr>
        <w:t xml:space="preserve"> at </w:t>
      </w:r>
      <w:r w:rsidR="0074279C" w:rsidRPr="00FA5EBD">
        <w:rPr>
          <w:rStyle w:val="xOrangeStrong"/>
        </w:rPr>
        <w:t>[</w:t>
      </w:r>
      <w:r w:rsidRPr="00FA5EBD">
        <w:rPr>
          <w:rStyle w:val="xOrangeStrong"/>
        </w:rPr>
        <w:t>contact information</w:t>
      </w:r>
      <w:r w:rsidR="0074279C" w:rsidRPr="00FA5EBD">
        <w:rPr>
          <w:rStyle w:val="xOrangeStrong"/>
        </w:rPr>
        <w:t>]</w:t>
      </w:r>
      <w:r w:rsidRPr="001F4A00">
        <w:rPr>
          <w:rFonts w:cs="Arial"/>
        </w:rPr>
        <w:t>.</w:t>
      </w:r>
    </w:p>
    <w:p w14:paraId="0C770531" w14:textId="6284D880" w:rsidR="008B2920" w:rsidRPr="00646FD7" w:rsidRDefault="00385A58" w:rsidP="009136A9">
      <w:pPr>
        <w:pStyle w:val="NotesBodyText-BeginDivAndEndDiv"/>
      </w:pPr>
      <w:r w:rsidRPr="00FA5EBD">
        <w:rPr>
          <w:rStyle w:val="xUnderline"/>
        </w:rPr>
        <w:t>FLOOD RISK REPORT</w:t>
      </w:r>
      <w:r w:rsidRPr="00646FD7">
        <w:t xml:space="preserve">: A Flood Risk Report (FRR) may be available for many of the flooding sources and communities referenced in this </w:t>
      </w:r>
      <w:r w:rsidR="00065588" w:rsidRPr="00646FD7">
        <w:t>FIS Report</w:t>
      </w:r>
      <w:r w:rsidRPr="00646FD7">
        <w:t xml:space="preserve">. The FRR is provided to increase public awareness of flood risk by helping communities identify the areas within their jurisdictions that have the greatest risks. </w:t>
      </w:r>
      <w:r w:rsidR="00DC0500" w:rsidRPr="00646FD7">
        <w:t>Although non-regulatory, t</w:t>
      </w:r>
      <w:r w:rsidRPr="00646FD7">
        <w:t>he information provided within the FRR can assist communities in assessing and evaluating mitigation opportunities to reduce these risks. It can also be used by communities developing or updating flood risk mitigation plans. These plans allow communities to identify and evaluate opportunities to reduce potential loss of life and property. However, the FRR is not intended to be the final authoritative source of all flood risk data for a project area; rather, it should be used with other data sources to paint a comprehensive picture of flood risk.</w:t>
      </w:r>
    </w:p>
    <w:p w14:paraId="0C770534" w14:textId="5DA31080" w:rsidR="00420DC9" w:rsidRPr="00420DC9" w:rsidRDefault="00420DC9" w:rsidP="00420DC9">
      <w:pPr>
        <w:tabs>
          <w:tab w:val="left" w:pos="2730"/>
        </w:tabs>
        <w:sectPr w:rsidR="00420DC9" w:rsidRPr="00420DC9" w:rsidSect="005577C7">
          <w:headerReference w:type="even" r:id="rId42"/>
          <w:headerReference w:type="default" r:id="rId43"/>
          <w:headerReference w:type="first" r:id="rId44"/>
          <w:endnotePr>
            <w:numFmt w:val="decimal"/>
          </w:endnotePr>
          <w:pgSz w:w="12240" w:h="15840" w:code="1"/>
          <w:pgMar w:top="1440" w:right="1440" w:bottom="1440" w:left="1440" w:header="1440" w:footer="720" w:gutter="0"/>
          <w:cols w:space="720"/>
          <w:noEndnote/>
          <w:titlePg/>
        </w:sectPr>
      </w:pPr>
    </w:p>
    <w:p w14:paraId="07BEA297" w14:textId="7B4244B8" w:rsidR="004A5515" w:rsidRDefault="004A5515" w:rsidP="004A5515">
      <w:pPr>
        <w:pStyle w:val="BodyText"/>
      </w:pPr>
      <w:bookmarkStart w:id="15" w:name="_Ref275421973"/>
      <w:r w:rsidRPr="008371F9">
        <w:lastRenderedPageBreak/>
        <w:t>Each FIRM panel contains an abbreviated legend for the features shown on the maps.</w:t>
      </w:r>
      <w:r>
        <w:t xml:space="preserve"> </w:t>
      </w:r>
      <w:r w:rsidRPr="008371F9">
        <w:t>However, the FIRM panel does not contain enough space to show the legend for all map features.</w:t>
      </w:r>
      <w:r>
        <w:t xml:space="preserve"> </w:t>
      </w:r>
      <w:r w:rsidRPr="008371F9">
        <w:t>Figure 3 shows the full legend of all map features.</w:t>
      </w:r>
      <w:r>
        <w:t xml:space="preserve"> </w:t>
      </w:r>
      <w:r w:rsidRPr="008371F9">
        <w:t>Note that not all of these features may appear on the FIRM panels in</w:t>
      </w:r>
      <w:r w:rsidRPr="009136A9">
        <w:rPr>
          <w:rStyle w:val="xOrangeStrong"/>
        </w:rPr>
        <w:t xml:space="preserve"> Flood County</w:t>
      </w:r>
      <w:r w:rsidRPr="008371F9">
        <w:t>.</w:t>
      </w:r>
    </w:p>
    <w:p w14:paraId="545C749A" w14:textId="5A082D0E" w:rsidR="00414B5D" w:rsidRPr="00414B5D" w:rsidRDefault="00414B5D" w:rsidP="00414B5D">
      <w:pPr>
        <w:pStyle w:val="Caption"/>
      </w:pPr>
      <w:bookmarkStart w:id="16" w:name="_Ref1603578"/>
      <w:bookmarkStart w:id="17" w:name="_Toc47556600"/>
      <w:r>
        <w:t xml:space="preserve">Figure </w:t>
      </w:r>
      <w:r w:rsidR="00386264">
        <w:rPr>
          <w:noProof/>
        </w:rPr>
        <w:fldChar w:fldCharType="begin"/>
      </w:r>
      <w:r w:rsidR="00386264">
        <w:rPr>
          <w:noProof/>
        </w:rPr>
        <w:instrText xml:space="preserve"> SEQ Figure \* ARABIC </w:instrText>
      </w:r>
      <w:r w:rsidR="00386264">
        <w:rPr>
          <w:noProof/>
        </w:rPr>
        <w:fldChar w:fldCharType="separate"/>
      </w:r>
      <w:r w:rsidR="008A2752">
        <w:rPr>
          <w:noProof/>
        </w:rPr>
        <w:t>3</w:t>
      </w:r>
      <w:r w:rsidR="00386264">
        <w:rPr>
          <w:noProof/>
        </w:rPr>
        <w:fldChar w:fldCharType="end"/>
      </w:r>
      <w:bookmarkEnd w:id="16"/>
      <w:r>
        <w:t xml:space="preserve">: </w:t>
      </w:r>
      <w:r w:rsidRPr="00B30097">
        <w:t>Map Legend for FIRM</w:t>
      </w:r>
      <w:bookmarkEnd w:id="17"/>
    </w:p>
    <w:bookmarkEnd w:id="15"/>
    <w:p w14:paraId="7A1626EE" w14:textId="77777777" w:rsidR="003204D6" w:rsidRDefault="003204D6" w:rsidP="00DB4569">
      <w:pPr>
        <w:pStyle w:val="BodyText"/>
        <w:widowControl/>
        <w:ind w:left="0"/>
        <w:rPr>
          <w:rFonts w:ascii="Arial" w:hAnsi="Arial" w:cs="Arial"/>
          <w:u w:val="single"/>
        </w:rPr>
      </w:pPr>
    </w:p>
    <w:p w14:paraId="4D9D3C7A" w14:textId="77777777" w:rsidR="008E0BDB" w:rsidRPr="00414B5D" w:rsidRDefault="008E0BDB" w:rsidP="008E0BDB">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w:t>
      </w:r>
      <w:r w:rsidRPr="00B30097">
        <w:t>Map Legend for FIRM</w:t>
      </w:r>
    </w:p>
    <w:tbl>
      <w:tblPr>
        <w:tblW w:w="9252"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4A0" w:firstRow="1" w:lastRow="0" w:firstColumn="1" w:lastColumn="0" w:noHBand="0" w:noVBand="1"/>
      </w:tblPr>
      <w:tblGrid>
        <w:gridCol w:w="2437"/>
        <w:gridCol w:w="6815"/>
      </w:tblGrid>
      <w:tr w:rsidR="008E0BDB" w:rsidRPr="00646FD7" w14:paraId="5E28ACD3" w14:textId="77777777" w:rsidTr="00E209DD">
        <w:trPr>
          <w:cantSplit/>
        </w:trPr>
        <w:tc>
          <w:tcPr>
            <w:tcW w:w="9252" w:type="dxa"/>
            <w:gridSpan w:val="2"/>
            <w:tcBorders>
              <w:bottom w:val="nil"/>
            </w:tcBorders>
            <w:shd w:val="clear" w:color="auto" w:fill="F2F2F2"/>
          </w:tcPr>
          <w:p w14:paraId="2425EE03" w14:textId="77777777" w:rsidR="008E0BDB" w:rsidRPr="00646FD7" w:rsidRDefault="008E0BDB" w:rsidP="00E209DD">
            <w:pPr>
              <w:pStyle w:val="TableText-Justified"/>
              <w:rPr>
                <w:b/>
              </w:rPr>
            </w:pPr>
            <w:r w:rsidRPr="006C47A2">
              <w:rPr>
                <w:rStyle w:val="Strong"/>
              </w:rPr>
              <w:t>SPECIAL FLOOD HAZARD AREAS:</w:t>
            </w:r>
            <w:r w:rsidRPr="006C47A2">
              <w:t xml:space="preserve"> </w:t>
            </w:r>
            <w:r w:rsidRPr="00646FD7">
              <w:t>The 1% annual chance flood, also known as the base flood or 100-year flood, has a 1% chance of happening or being exceeded each year. Special Flood Hazard Areas are subject to flooding by the 1% annual chance flood. The Base Flood Elevation is the water surface elevation of the 1% annual chance flood. The floodway is the channel of a stream plus any adjacent floodplain areas that must be kept free of encroachment so that the 1% annual chance flood can be carried without substantial increases in flood heights. See note for specific types. If the floodway is too narrow to be shown, a note is shown.</w:t>
            </w:r>
          </w:p>
        </w:tc>
      </w:tr>
      <w:tr w:rsidR="008E0BDB" w:rsidRPr="00646FD7" w14:paraId="0A7C8E70" w14:textId="77777777" w:rsidTr="00E209DD">
        <w:trPr>
          <w:cantSplit/>
        </w:trPr>
        <w:tc>
          <w:tcPr>
            <w:tcW w:w="2437" w:type="dxa"/>
            <w:tcBorders>
              <w:top w:val="nil"/>
              <w:bottom w:val="nil"/>
              <w:right w:val="nil"/>
            </w:tcBorders>
            <w:shd w:val="clear" w:color="auto" w:fill="F2F2F2"/>
            <w:vAlign w:val="center"/>
          </w:tcPr>
          <w:p w14:paraId="597AFC48" w14:textId="77777777" w:rsidR="008E0BDB" w:rsidRPr="00646FD7" w:rsidRDefault="008E0BDB" w:rsidP="00E209DD">
            <w:pPr>
              <w:pStyle w:val="TableText-Centered"/>
              <w:rPr>
                <w:szCs w:val="16"/>
              </w:rPr>
            </w:pPr>
            <w:r w:rsidRPr="00B30097">
              <w:rPr>
                <w:noProof/>
              </w:rPr>
              <w:drawing>
                <wp:inline distT="0" distB="0" distL="0" distR="0" wp14:anchorId="2A100DB6" wp14:editId="44EABA29">
                  <wp:extent cx="866775" cy="285750"/>
                  <wp:effectExtent l="19050" t="19050" r="28575" b="19050"/>
                  <wp:docPr id="5" name="Picture 27" descr="Light Blue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w="6350" cmpd="sng">
                            <a:solidFill>
                              <a:srgbClr val="FFFFFF"/>
                            </a:solidFill>
                            <a:miter lim="800000"/>
                            <a:headEnd/>
                            <a:tailEnd/>
                          </a:ln>
                          <a:effectLst/>
                        </pic:spPr>
                      </pic:pic>
                    </a:graphicData>
                  </a:graphic>
                </wp:inline>
              </w:drawing>
            </w:r>
          </w:p>
        </w:tc>
        <w:tc>
          <w:tcPr>
            <w:tcW w:w="6815" w:type="dxa"/>
            <w:tcBorders>
              <w:top w:val="nil"/>
              <w:left w:val="nil"/>
              <w:bottom w:val="nil"/>
              <w:right w:val="single" w:sz="4" w:space="0" w:color="auto"/>
            </w:tcBorders>
            <w:shd w:val="clear" w:color="auto" w:fill="F2F2F2"/>
          </w:tcPr>
          <w:p w14:paraId="5E2D49FE" w14:textId="77777777" w:rsidR="008E0BDB" w:rsidRPr="00646FD7" w:rsidRDefault="008E0BDB" w:rsidP="00E209DD">
            <w:pPr>
              <w:pStyle w:val="TableText"/>
            </w:pPr>
            <w:r w:rsidRPr="00646FD7">
              <w:t>Special Flood Hazard Areas subject to inundation by the 1% annual chance flood (Zones A, AE, AH, AO, AR, A99, V and VE)</w:t>
            </w:r>
          </w:p>
        </w:tc>
      </w:tr>
      <w:tr w:rsidR="008E0BDB" w:rsidRPr="00646FD7" w14:paraId="14EC03ED" w14:textId="77777777" w:rsidTr="00E209DD">
        <w:trPr>
          <w:cantSplit/>
        </w:trPr>
        <w:tc>
          <w:tcPr>
            <w:tcW w:w="2437" w:type="dxa"/>
            <w:tcBorders>
              <w:top w:val="nil"/>
              <w:bottom w:val="nil"/>
              <w:right w:val="nil"/>
            </w:tcBorders>
            <w:shd w:val="clear" w:color="auto" w:fill="F2F2F2"/>
          </w:tcPr>
          <w:p w14:paraId="67710726" w14:textId="77777777" w:rsidR="008E0BDB" w:rsidRPr="00683B08" w:rsidRDefault="008E0BDB" w:rsidP="00E209DD">
            <w:pPr>
              <w:pStyle w:val="TableText-9"/>
              <w:tabs>
                <w:tab w:val="decimal" w:pos="2232"/>
              </w:tabs>
            </w:pPr>
            <w:r w:rsidRPr="00683B08">
              <w:t>Zone A</w:t>
            </w:r>
          </w:p>
        </w:tc>
        <w:tc>
          <w:tcPr>
            <w:tcW w:w="6815" w:type="dxa"/>
            <w:tcBorders>
              <w:top w:val="nil"/>
              <w:left w:val="nil"/>
              <w:bottom w:val="nil"/>
              <w:right w:val="single" w:sz="4" w:space="0" w:color="auto"/>
            </w:tcBorders>
            <w:shd w:val="clear" w:color="auto" w:fill="F2F2F2"/>
          </w:tcPr>
          <w:p w14:paraId="762C19F0" w14:textId="77777777" w:rsidR="008E0BDB" w:rsidRPr="00646FD7" w:rsidRDefault="008E0BDB" w:rsidP="00E209DD">
            <w:pPr>
              <w:pStyle w:val="TableText"/>
            </w:pPr>
            <w:r w:rsidRPr="00646FD7">
              <w:t>The flood insurance rate zone that corresponds to the 1% annual chance floodplains. No base (1% annual chance) flood elevations (BFEs) or depths are shown within this zone.</w:t>
            </w:r>
          </w:p>
        </w:tc>
      </w:tr>
      <w:tr w:rsidR="008E0BDB" w:rsidRPr="00646FD7" w14:paraId="76C1066B" w14:textId="77777777" w:rsidTr="00E209DD">
        <w:trPr>
          <w:cantSplit/>
        </w:trPr>
        <w:tc>
          <w:tcPr>
            <w:tcW w:w="2437" w:type="dxa"/>
            <w:tcBorders>
              <w:top w:val="nil"/>
              <w:bottom w:val="nil"/>
              <w:right w:val="nil"/>
            </w:tcBorders>
            <w:shd w:val="clear" w:color="auto" w:fill="F2F2F2"/>
          </w:tcPr>
          <w:p w14:paraId="3D5F58C4" w14:textId="77777777" w:rsidR="008E0BDB" w:rsidRPr="00683B08" w:rsidRDefault="008E0BDB" w:rsidP="00E209DD">
            <w:pPr>
              <w:pStyle w:val="TableText-9"/>
              <w:tabs>
                <w:tab w:val="decimal" w:pos="2232"/>
              </w:tabs>
            </w:pPr>
            <w:r w:rsidRPr="00683B08">
              <w:t>Zone AE</w:t>
            </w:r>
          </w:p>
        </w:tc>
        <w:tc>
          <w:tcPr>
            <w:tcW w:w="6815" w:type="dxa"/>
            <w:tcBorders>
              <w:top w:val="nil"/>
              <w:left w:val="nil"/>
              <w:bottom w:val="nil"/>
              <w:right w:val="single" w:sz="4" w:space="0" w:color="auto"/>
            </w:tcBorders>
            <w:shd w:val="clear" w:color="auto" w:fill="F2F2F2"/>
          </w:tcPr>
          <w:p w14:paraId="0DDD1D7D" w14:textId="77777777" w:rsidR="008E0BDB" w:rsidRPr="00646FD7" w:rsidRDefault="008E0BDB" w:rsidP="00E209DD">
            <w:pPr>
              <w:pStyle w:val="TableText"/>
            </w:pPr>
            <w:r w:rsidRPr="00646FD7">
              <w:t>The flood insurance rate zone that corresponds to the 1% annual chance floodplains. Base flood elevations derived from the hydraulic analyses are shown within this zone.</w:t>
            </w:r>
          </w:p>
        </w:tc>
      </w:tr>
      <w:tr w:rsidR="008E0BDB" w:rsidRPr="00646FD7" w14:paraId="5D89325E" w14:textId="77777777" w:rsidTr="00E209DD">
        <w:trPr>
          <w:cantSplit/>
        </w:trPr>
        <w:tc>
          <w:tcPr>
            <w:tcW w:w="2437" w:type="dxa"/>
            <w:tcBorders>
              <w:top w:val="nil"/>
              <w:bottom w:val="nil"/>
              <w:right w:val="nil"/>
            </w:tcBorders>
            <w:shd w:val="clear" w:color="auto" w:fill="F2F2F2"/>
          </w:tcPr>
          <w:p w14:paraId="6620380C" w14:textId="77777777" w:rsidR="008E0BDB" w:rsidRPr="00683B08" w:rsidRDefault="008E0BDB" w:rsidP="00E209DD">
            <w:pPr>
              <w:pStyle w:val="TableText-9"/>
              <w:tabs>
                <w:tab w:val="decimal" w:pos="2232"/>
              </w:tabs>
            </w:pPr>
            <w:r w:rsidRPr="00683B08">
              <w:t>Zone AH</w:t>
            </w:r>
          </w:p>
        </w:tc>
        <w:tc>
          <w:tcPr>
            <w:tcW w:w="6815" w:type="dxa"/>
            <w:tcBorders>
              <w:top w:val="nil"/>
              <w:left w:val="nil"/>
              <w:bottom w:val="nil"/>
              <w:right w:val="single" w:sz="4" w:space="0" w:color="auto"/>
            </w:tcBorders>
            <w:shd w:val="clear" w:color="auto" w:fill="F2F2F2"/>
          </w:tcPr>
          <w:p w14:paraId="7D1303E4" w14:textId="77777777" w:rsidR="008E0BDB" w:rsidRPr="00646FD7" w:rsidRDefault="008E0BDB" w:rsidP="00E209DD">
            <w:pPr>
              <w:pStyle w:val="TableText"/>
            </w:pPr>
            <w:r w:rsidRPr="00646FD7">
              <w:t>The flood insurance rate zone that corresponds to the areas of 1% annual chance shallow flooding (usually areas of ponding) where average depths are between 1 and 3 feet. Whole-foot BFEs derived from the hydraulic analyses are shown at selected intervals within this zone.</w:t>
            </w:r>
          </w:p>
        </w:tc>
      </w:tr>
      <w:tr w:rsidR="008E0BDB" w:rsidRPr="00646FD7" w14:paraId="5D491F4F" w14:textId="77777777" w:rsidTr="00E209DD">
        <w:trPr>
          <w:cantSplit/>
        </w:trPr>
        <w:tc>
          <w:tcPr>
            <w:tcW w:w="2437" w:type="dxa"/>
            <w:tcBorders>
              <w:top w:val="nil"/>
              <w:bottom w:val="nil"/>
              <w:right w:val="nil"/>
            </w:tcBorders>
            <w:shd w:val="clear" w:color="auto" w:fill="F2F2F2"/>
          </w:tcPr>
          <w:p w14:paraId="735E39C1" w14:textId="77777777" w:rsidR="008E0BDB" w:rsidRPr="00683B08" w:rsidRDefault="008E0BDB" w:rsidP="00E209DD">
            <w:pPr>
              <w:pStyle w:val="TableText-9"/>
              <w:tabs>
                <w:tab w:val="decimal" w:pos="2232"/>
              </w:tabs>
            </w:pPr>
            <w:r w:rsidRPr="00683B08">
              <w:t>Zone AO</w:t>
            </w:r>
          </w:p>
        </w:tc>
        <w:tc>
          <w:tcPr>
            <w:tcW w:w="6815" w:type="dxa"/>
            <w:tcBorders>
              <w:top w:val="nil"/>
              <w:left w:val="nil"/>
              <w:bottom w:val="nil"/>
              <w:right w:val="single" w:sz="4" w:space="0" w:color="auto"/>
            </w:tcBorders>
            <w:shd w:val="clear" w:color="auto" w:fill="F2F2F2"/>
          </w:tcPr>
          <w:p w14:paraId="00DA99C1" w14:textId="77777777" w:rsidR="008E0BDB" w:rsidRPr="00646FD7" w:rsidRDefault="008E0BDB" w:rsidP="00E209DD">
            <w:pPr>
              <w:pStyle w:val="TableText"/>
            </w:pPr>
            <w:r w:rsidRPr="00646FD7">
              <w:t>The flood insurance rate zone that corresponds to the areas of 1% annual chance shallow flooding (usually sheet flow on sloping terrain) where average depths are between 1 and 3 feet. Average whole-foot depths derived from the hydraulic analyses are shown within this zone.</w:t>
            </w:r>
          </w:p>
        </w:tc>
      </w:tr>
      <w:tr w:rsidR="008E0BDB" w:rsidRPr="00646FD7" w14:paraId="1F350D2E" w14:textId="77777777" w:rsidTr="00E209DD">
        <w:trPr>
          <w:cantSplit/>
        </w:trPr>
        <w:tc>
          <w:tcPr>
            <w:tcW w:w="2437" w:type="dxa"/>
            <w:tcBorders>
              <w:top w:val="nil"/>
              <w:bottom w:val="nil"/>
              <w:right w:val="nil"/>
            </w:tcBorders>
            <w:shd w:val="clear" w:color="auto" w:fill="F2F2F2"/>
          </w:tcPr>
          <w:p w14:paraId="5942FB41" w14:textId="77777777" w:rsidR="008E0BDB" w:rsidRPr="00683B08" w:rsidRDefault="008E0BDB" w:rsidP="00E209DD">
            <w:pPr>
              <w:pStyle w:val="TableText-9"/>
              <w:tabs>
                <w:tab w:val="decimal" w:pos="2232"/>
              </w:tabs>
            </w:pPr>
            <w:r w:rsidRPr="00DB4B27">
              <w:t>Zone AR</w:t>
            </w:r>
          </w:p>
        </w:tc>
        <w:tc>
          <w:tcPr>
            <w:tcW w:w="6815" w:type="dxa"/>
            <w:tcBorders>
              <w:top w:val="nil"/>
              <w:left w:val="nil"/>
              <w:bottom w:val="nil"/>
              <w:right w:val="single" w:sz="4" w:space="0" w:color="auto"/>
            </w:tcBorders>
            <w:shd w:val="clear" w:color="auto" w:fill="F2F2F2"/>
            <w:vAlign w:val="center"/>
          </w:tcPr>
          <w:p w14:paraId="79ADE4F2" w14:textId="77777777" w:rsidR="008E0BDB" w:rsidRPr="00646FD7" w:rsidRDefault="008E0BDB" w:rsidP="00E209DD">
            <w:pPr>
              <w:pStyle w:val="TableText"/>
            </w:pPr>
            <w:r w:rsidRPr="00646FD7">
              <w:t>The flood insurance rate zone that corresponds to areas that were formerly protected from the 1% annual chance flood by a flood control system that was subsequently decertified. Zone AR indicates that the former flood control system is being restored to provide protection from the 1% annual chance or greater flood.</w:t>
            </w:r>
          </w:p>
        </w:tc>
      </w:tr>
      <w:tr w:rsidR="008E0BDB" w:rsidRPr="00646FD7" w14:paraId="4288D079" w14:textId="77777777" w:rsidTr="00E209DD">
        <w:trPr>
          <w:cantSplit/>
        </w:trPr>
        <w:tc>
          <w:tcPr>
            <w:tcW w:w="2437" w:type="dxa"/>
            <w:tcBorders>
              <w:top w:val="nil"/>
              <w:bottom w:val="nil"/>
              <w:right w:val="nil"/>
            </w:tcBorders>
            <w:shd w:val="clear" w:color="auto" w:fill="F2F2F2"/>
          </w:tcPr>
          <w:p w14:paraId="51475B87" w14:textId="77777777" w:rsidR="008E0BDB" w:rsidRPr="00683B08" w:rsidRDefault="008E0BDB" w:rsidP="00E209DD">
            <w:pPr>
              <w:pStyle w:val="TableText-9"/>
              <w:tabs>
                <w:tab w:val="decimal" w:pos="2232"/>
              </w:tabs>
            </w:pPr>
            <w:r w:rsidRPr="00DB4B27">
              <w:t>Zone A99</w:t>
            </w:r>
          </w:p>
        </w:tc>
        <w:tc>
          <w:tcPr>
            <w:tcW w:w="6815" w:type="dxa"/>
            <w:tcBorders>
              <w:top w:val="nil"/>
              <w:left w:val="nil"/>
              <w:bottom w:val="nil"/>
              <w:right w:val="single" w:sz="4" w:space="0" w:color="auto"/>
            </w:tcBorders>
            <w:shd w:val="clear" w:color="auto" w:fill="F2F2F2"/>
            <w:vAlign w:val="center"/>
          </w:tcPr>
          <w:p w14:paraId="398F1E43" w14:textId="77777777" w:rsidR="008E0BDB" w:rsidRPr="00646FD7" w:rsidRDefault="008E0BDB" w:rsidP="00E209DD">
            <w:pPr>
              <w:pStyle w:val="TableText"/>
            </w:pPr>
            <w:r w:rsidRPr="00646FD7">
              <w:t xml:space="preserve">The flood insurance rate zone that corresponds to areas of the 1% annual chance floodplain that will be protected by a </w:t>
            </w:r>
            <w:proofErr w:type="gramStart"/>
            <w:r w:rsidRPr="00646FD7">
              <w:t>Federal</w:t>
            </w:r>
            <w:proofErr w:type="gramEnd"/>
            <w:r w:rsidRPr="00646FD7">
              <w:t xml:space="preserve"> flood protection system where construction has reached specified statutory milestones. No base flood elevations or flood depths are shown within this zone.</w:t>
            </w:r>
          </w:p>
        </w:tc>
      </w:tr>
      <w:tr w:rsidR="008E0BDB" w:rsidRPr="00646FD7" w14:paraId="61C16F87" w14:textId="77777777" w:rsidTr="00E209DD">
        <w:trPr>
          <w:cantSplit/>
        </w:trPr>
        <w:tc>
          <w:tcPr>
            <w:tcW w:w="2437" w:type="dxa"/>
            <w:tcBorders>
              <w:top w:val="nil"/>
              <w:bottom w:val="nil"/>
              <w:right w:val="nil"/>
            </w:tcBorders>
            <w:shd w:val="clear" w:color="auto" w:fill="F2F2F2"/>
          </w:tcPr>
          <w:p w14:paraId="15B28D86" w14:textId="77777777" w:rsidR="008E0BDB" w:rsidRPr="00683B08" w:rsidRDefault="008E0BDB" w:rsidP="00E209DD">
            <w:pPr>
              <w:pStyle w:val="TableText-9"/>
              <w:tabs>
                <w:tab w:val="decimal" w:pos="2232"/>
              </w:tabs>
            </w:pPr>
            <w:r w:rsidRPr="00DB4B27">
              <w:t>Zone V</w:t>
            </w:r>
          </w:p>
        </w:tc>
        <w:tc>
          <w:tcPr>
            <w:tcW w:w="6815" w:type="dxa"/>
            <w:tcBorders>
              <w:top w:val="nil"/>
              <w:left w:val="nil"/>
              <w:bottom w:val="nil"/>
              <w:right w:val="single" w:sz="4" w:space="0" w:color="auto"/>
            </w:tcBorders>
            <w:shd w:val="clear" w:color="auto" w:fill="F2F2F2"/>
          </w:tcPr>
          <w:p w14:paraId="7DEBFFCE" w14:textId="77777777" w:rsidR="008E0BDB" w:rsidRPr="00646FD7" w:rsidRDefault="008E0BDB" w:rsidP="00E209DD">
            <w:pPr>
              <w:pStyle w:val="TableText"/>
            </w:pPr>
            <w:r w:rsidRPr="00646FD7">
              <w:t>The flood insurance rate zone that corresponds to the 1% annual chance coastal floodplains that have additional hazards associated with storm waves. Base flood elevations are not shown within this zone.</w:t>
            </w:r>
          </w:p>
        </w:tc>
      </w:tr>
      <w:tr w:rsidR="008E0BDB" w:rsidRPr="00646FD7" w14:paraId="642933B6" w14:textId="77777777" w:rsidTr="00E209DD">
        <w:trPr>
          <w:cantSplit/>
        </w:trPr>
        <w:tc>
          <w:tcPr>
            <w:tcW w:w="2437" w:type="dxa"/>
            <w:tcBorders>
              <w:top w:val="nil"/>
              <w:bottom w:val="nil"/>
              <w:right w:val="nil"/>
            </w:tcBorders>
            <w:shd w:val="clear" w:color="auto" w:fill="F2F2F2"/>
          </w:tcPr>
          <w:p w14:paraId="54E08B3F" w14:textId="77777777" w:rsidR="008E0BDB" w:rsidRPr="00683B08" w:rsidRDefault="008E0BDB" w:rsidP="00E209DD">
            <w:pPr>
              <w:pStyle w:val="TableText-9"/>
              <w:tabs>
                <w:tab w:val="decimal" w:pos="2232"/>
              </w:tabs>
            </w:pPr>
            <w:r w:rsidRPr="00DB4B27">
              <w:lastRenderedPageBreak/>
              <w:t>Zone VE</w:t>
            </w:r>
          </w:p>
        </w:tc>
        <w:tc>
          <w:tcPr>
            <w:tcW w:w="6815" w:type="dxa"/>
            <w:tcBorders>
              <w:top w:val="nil"/>
              <w:left w:val="nil"/>
              <w:bottom w:val="nil"/>
              <w:right w:val="single" w:sz="4" w:space="0" w:color="auto"/>
            </w:tcBorders>
            <w:shd w:val="clear" w:color="auto" w:fill="F2F2F2"/>
          </w:tcPr>
          <w:p w14:paraId="454ADDBB" w14:textId="77777777" w:rsidR="008E0BDB" w:rsidRPr="00646FD7" w:rsidRDefault="008E0BDB" w:rsidP="00E209DD">
            <w:pPr>
              <w:pStyle w:val="TableText"/>
            </w:pPr>
            <w:r w:rsidRPr="00646FD7">
              <w:t>Zone VE is the flood insurance rate zone that corresponds to the 1% annual chance coastal floodplains that have additional hazards associated with storm waves. Base flood elevations derived from the coastal analyses are shown within this zone as static whole-foot elevations that apply throughout the zone.</w:t>
            </w:r>
          </w:p>
        </w:tc>
      </w:tr>
      <w:tr w:rsidR="008E0BDB" w:rsidRPr="00646FD7" w14:paraId="378D7512" w14:textId="77777777" w:rsidTr="00E209DD">
        <w:trPr>
          <w:cantSplit/>
        </w:trPr>
        <w:tc>
          <w:tcPr>
            <w:tcW w:w="2437" w:type="dxa"/>
            <w:tcBorders>
              <w:top w:val="nil"/>
              <w:bottom w:val="single" w:sz="4" w:space="0" w:color="auto"/>
              <w:right w:val="nil"/>
            </w:tcBorders>
            <w:shd w:val="clear" w:color="auto" w:fill="F2F2F2"/>
            <w:vAlign w:val="center"/>
          </w:tcPr>
          <w:p w14:paraId="1BB1B2B9" w14:textId="77777777" w:rsidR="008E0BDB" w:rsidRPr="00646FD7" w:rsidRDefault="008E0BDB" w:rsidP="00E209DD">
            <w:pPr>
              <w:pStyle w:val="TableText-Centered"/>
              <w:rPr>
                <w:sz w:val="16"/>
                <w:szCs w:val="16"/>
              </w:rPr>
            </w:pPr>
            <w:r w:rsidRPr="008371F9">
              <w:rPr>
                <w:noProof/>
              </w:rPr>
              <w:drawing>
                <wp:inline distT="0" distB="0" distL="0" distR="0" wp14:anchorId="7BF495D3" wp14:editId="7124C52C">
                  <wp:extent cx="868366" cy="284133"/>
                  <wp:effectExtent l="19050" t="19050" r="27305" b="20955"/>
                  <wp:docPr id="14" name="Picture 14" descr="Screen for Regulatory Floodway determined in Zone AE.  Light blue rectangle with diagonal red h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2861" b="1"/>
                          <a:stretch/>
                        </pic:blipFill>
                        <pic:spPr bwMode="auto">
                          <a:xfrm>
                            <a:off x="0" y="0"/>
                            <a:ext cx="868680" cy="284236"/>
                          </a:xfrm>
                          <a:prstGeom prst="rect">
                            <a:avLst/>
                          </a:prstGeom>
                          <a:ln w="635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815" w:type="dxa"/>
            <w:tcBorders>
              <w:top w:val="nil"/>
              <w:left w:val="nil"/>
              <w:bottom w:val="single" w:sz="4" w:space="0" w:color="auto"/>
              <w:right w:val="single" w:sz="4" w:space="0" w:color="auto"/>
            </w:tcBorders>
            <w:shd w:val="clear" w:color="auto" w:fill="F2F2F2"/>
            <w:vAlign w:val="center"/>
          </w:tcPr>
          <w:p w14:paraId="0B222260" w14:textId="77777777" w:rsidR="008E0BDB" w:rsidRPr="00646FD7" w:rsidRDefault="008E0BDB" w:rsidP="00E209DD">
            <w:pPr>
              <w:pStyle w:val="TableText"/>
            </w:pPr>
            <w:r w:rsidRPr="00646FD7">
              <w:t>Regulatory Floodway determined in Zone AE.</w:t>
            </w:r>
          </w:p>
        </w:tc>
      </w:tr>
      <w:tr w:rsidR="008E0BDB" w:rsidRPr="00646FD7" w14:paraId="0DAC7A23" w14:textId="77777777" w:rsidTr="00E209DD">
        <w:trPr>
          <w:cantSplit/>
        </w:trPr>
        <w:tc>
          <w:tcPr>
            <w:tcW w:w="2437" w:type="dxa"/>
            <w:tcBorders>
              <w:top w:val="single" w:sz="4" w:space="0" w:color="auto"/>
              <w:bottom w:val="nil"/>
              <w:right w:val="nil"/>
            </w:tcBorders>
            <w:shd w:val="clear" w:color="auto" w:fill="F2F2F2"/>
            <w:vAlign w:val="center"/>
          </w:tcPr>
          <w:p w14:paraId="48D11638" w14:textId="77777777" w:rsidR="008E0BDB" w:rsidRPr="00646FD7" w:rsidRDefault="008E0BDB" w:rsidP="00E209DD">
            <w:pPr>
              <w:pStyle w:val="TableText-Centered"/>
              <w:rPr>
                <w:noProof/>
                <w:snapToGrid/>
              </w:rPr>
            </w:pPr>
            <w:r w:rsidRPr="00B30097">
              <w:rPr>
                <w:noProof/>
                <w:snapToGrid/>
              </w:rPr>
              <w:drawing>
                <wp:inline distT="0" distB="0" distL="0" distR="0" wp14:anchorId="2AAD1D33" wp14:editId="4E45FCE0">
                  <wp:extent cx="866775" cy="285750"/>
                  <wp:effectExtent l="19050" t="19050" r="28575" b="19050"/>
                  <wp:docPr id="7" name="Picture 27" descr="Light Blu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w="6350" cmpd="sng">
                            <a:solidFill>
                              <a:srgbClr val="FFFFFF"/>
                            </a:solidFill>
                            <a:miter lim="800000"/>
                            <a:headEnd/>
                            <a:tailEnd/>
                          </a:ln>
                          <a:effectLst/>
                        </pic:spPr>
                      </pic:pic>
                    </a:graphicData>
                  </a:graphic>
                </wp:inline>
              </w:drawing>
            </w:r>
          </w:p>
        </w:tc>
        <w:tc>
          <w:tcPr>
            <w:tcW w:w="6815" w:type="dxa"/>
            <w:tcBorders>
              <w:top w:val="single" w:sz="4" w:space="0" w:color="auto"/>
              <w:left w:val="nil"/>
              <w:bottom w:val="nil"/>
              <w:right w:val="single" w:sz="4" w:space="0" w:color="auto"/>
            </w:tcBorders>
            <w:shd w:val="clear" w:color="auto" w:fill="F2F2F2"/>
            <w:vAlign w:val="center"/>
          </w:tcPr>
          <w:p w14:paraId="184E44A7" w14:textId="77777777" w:rsidR="008E0BDB" w:rsidRPr="00683B08" w:rsidRDefault="008E0BDB" w:rsidP="00E209DD">
            <w:pPr>
              <w:pStyle w:val="TableText"/>
              <w:rPr>
                <w:rStyle w:val="xBlueStrong"/>
              </w:rPr>
            </w:pPr>
            <w:r w:rsidRPr="00683B08">
              <w:rPr>
                <w:rStyle w:val="xBlueStrong"/>
              </w:rPr>
              <w:t>Non-encroachment zone (see Section 2.4 of this FIS Report for more information)</w:t>
            </w:r>
          </w:p>
        </w:tc>
      </w:tr>
      <w:tr w:rsidR="008E0BDB" w:rsidRPr="00646FD7" w14:paraId="1E11B8F2" w14:textId="77777777" w:rsidTr="00E209DD">
        <w:trPr>
          <w:cantSplit/>
        </w:trPr>
        <w:tc>
          <w:tcPr>
            <w:tcW w:w="2437" w:type="dxa"/>
            <w:tcBorders>
              <w:top w:val="nil"/>
              <w:bottom w:val="single" w:sz="4" w:space="0" w:color="auto"/>
              <w:right w:val="nil"/>
            </w:tcBorders>
            <w:shd w:val="clear" w:color="auto" w:fill="F2F2F2"/>
            <w:vAlign w:val="center"/>
          </w:tcPr>
          <w:p w14:paraId="2CD63E6C" w14:textId="77777777" w:rsidR="008E0BDB" w:rsidRPr="00683B08" w:rsidRDefault="008E0BDB" w:rsidP="00E209DD">
            <w:pPr>
              <w:pStyle w:val="TableText-Centered"/>
            </w:pPr>
            <w:r w:rsidRPr="00B30097">
              <w:rPr>
                <w:noProof/>
              </w:rPr>
              <w:drawing>
                <wp:inline distT="0" distB="0" distL="0" distR="0" wp14:anchorId="6E0304EC" wp14:editId="04E0D2FD">
                  <wp:extent cx="868680" cy="292608"/>
                  <wp:effectExtent l="19050" t="19050" r="26670" b="12700"/>
                  <wp:docPr id="1029" name="Picture 5" descr="Screen for Colorado River Floodway.  Light blue rectangle with diagonal red cross-h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812" t="5797" r="1328" b="5616"/>
                          <a:stretch/>
                        </pic:blipFill>
                        <pic:spPr bwMode="auto">
                          <a:xfrm>
                            <a:off x="0" y="0"/>
                            <a:ext cx="868680" cy="292608"/>
                          </a:xfrm>
                          <a:prstGeom prst="rect">
                            <a:avLst/>
                          </a:prstGeom>
                          <a:noFill/>
                          <a:ln w="6350">
                            <a:solidFill>
                              <a:srgbClr val="FFFFFF"/>
                            </a:solidFill>
                          </a:ln>
                        </pic:spPr>
                      </pic:pic>
                    </a:graphicData>
                  </a:graphic>
                </wp:inline>
              </w:drawing>
            </w:r>
          </w:p>
          <w:p w14:paraId="3225876F" w14:textId="77777777" w:rsidR="008E0BDB" w:rsidRPr="00646FD7" w:rsidRDefault="008E0BDB" w:rsidP="00E209DD">
            <w:pPr>
              <w:pStyle w:val="TableText-8"/>
              <w:rPr>
                <w:noProof/>
                <w:snapToGrid/>
              </w:rPr>
            </w:pPr>
            <w:r w:rsidRPr="006830C4">
              <w:t>FLOOD INSURANCE IS NOT AVAILABLE FOR STRUCTURES NEWLY BUILT OR SUBSTANTIALLY IMPROVED ON OR AFTER APRIL 8, 1987, IN THE DESIGNATED COLORADO RIVER FLOODWAY</w:t>
            </w:r>
          </w:p>
        </w:tc>
        <w:tc>
          <w:tcPr>
            <w:tcW w:w="6815" w:type="dxa"/>
            <w:tcBorders>
              <w:top w:val="nil"/>
              <w:left w:val="nil"/>
              <w:bottom w:val="single" w:sz="4" w:space="0" w:color="auto"/>
              <w:right w:val="single" w:sz="4" w:space="0" w:color="auto"/>
            </w:tcBorders>
            <w:shd w:val="clear" w:color="auto" w:fill="F2F2F2"/>
          </w:tcPr>
          <w:p w14:paraId="64C96AC3" w14:textId="77777777" w:rsidR="008E0BDB" w:rsidRPr="00683B08" w:rsidRDefault="008E0BDB" w:rsidP="00E209DD">
            <w:pPr>
              <w:pStyle w:val="TableText"/>
              <w:rPr>
                <w:rStyle w:val="xBlueStrong"/>
              </w:rPr>
            </w:pPr>
            <w:r w:rsidRPr="00683B08">
              <w:rPr>
                <w:rStyle w:val="xBlueStrong"/>
              </w:rPr>
              <w:t>The Colorado River Floodway was established by Congress in the Colorado River Floodway Protection Act of 1986, Public Law 99-450 (100 Statute 1129). The Act imposes certain restrictions within the Floodway. </w:t>
            </w:r>
          </w:p>
        </w:tc>
      </w:tr>
      <w:tr w:rsidR="008E0BDB" w:rsidRPr="00646FD7" w14:paraId="3D58F293" w14:textId="77777777" w:rsidTr="00E209DD">
        <w:trPr>
          <w:cantSplit/>
        </w:trPr>
        <w:tc>
          <w:tcPr>
            <w:tcW w:w="9252" w:type="dxa"/>
            <w:gridSpan w:val="2"/>
            <w:tcBorders>
              <w:bottom w:val="single" w:sz="4" w:space="0" w:color="FFFFFF"/>
            </w:tcBorders>
          </w:tcPr>
          <w:p w14:paraId="28F0EA4A" w14:textId="77777777" w:rsidR="008E0BDB" w:rsidRPr="006C47A2" w:rsidRDefault="008E0BDB" w:rsidP="00E209DD">
            <w:pPr>
              <w:pStyle w:val="TableText"/>
              <w:rPr>
                <w:rStyle w:val="Strong"/>
              </w:rPr>
            </w:pPr>
            <w:r w:rsidRPr="006C47A2">
              <w:rPr>
                <w:rStyle w:val="Strong"/>
              </w:rPr>
              <w:t>OTHER AREAS OF FLOOD HAZARD</w:t>
            </w:r>
          </w:p>
        </w:tc>
      </w:tr>
      <w:tr w:rsidR="008E0BDB" w:rsidRPr="00646FD7" w14:paraId="3A6CE0CF" w14:textId="77777777" w:rsidTr="00E209DD">
        <w:trPr>
          <w:cantSplit/>
        </w:trPr>
        <w:tc>
          <w:tcPr>
            <w:tcW w:w="2437" w:type="dxa"/>
            <w:tcBorders>
              <w:top w:val="single" w:sz="4" w:space="0" w:color="FFFFFF"/>
              <w:bottom w:val="single" w:sz="4" w:space="0" w:color="FFFFFF"/>
              <w:right w:val="nil"/>
            </w:tcBorders>
            <w:vAlign w:val="center"/>
          </w:tcPr>
          <w:p w14:paraId="185EB524" w14:textId="77777777" w:rsidR="008E0BDB" w:rsidRPr="00646FD7" w:rsidRDefault="008E0BDB" w:rsidP="00E209DD">
            <w:pPr>
              <w:pStyle w:val="TableText-Centered"/>
              <w:rPr>
                <w:szCs w:val="16"/>
              </w:rPr>
            </w:pPr>
            <w:r w:rsidRPr="00B30097">
              <w:rPr>
                <w:noProof/>
              </w:rPr>
              <w:drawing>
                <wp:inline distT="0" distB="0" distL="0" distR="0" wp14:anchorId="400AF420" wp14:editId="7F443CA6">
                  <wp:extent cx="866775" cy="285750"/>
                  <wp:effectExtent l="0" t="0" r="9525" b="0"/>
                  <wp:docPr id="9" name="Picture 29" descr="Solid light orang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a:noFill/>
                          </a:ln>
                        </pic:spPr>
                      </pic:pic>
                    </a:graphicData>
                  </a:graphic>
                </wp:inline>
              </w:drawing>
            </w:r>
          </w:p>
        </w:tc>
        <w:tc>
          <w:tcPr>
            <w:tcW w:w="6815" w:type="dxa"/>
            <w:tcBorders>
              <w:top w:val="single" w:sz="4" w:space="0" w:color="FFFFFF"/>
              <w:left w:val="nil"/>
              <w:bottom w:val="single" w:sz="4" w:space="0" w:color="FFFFFF"/>
            </w:tcBorders>
          </w:tcPr>
          <w:p w14:paraId="0457E15A" w14:textId="77777777" w:rsidR="008E0BDB" w:rsidRPr="00646FD7" w:rsidRDefault="008E0BDB" w:rsidP="00E209DD">
            <w:pPr>
              <w:pStyle w:val="TableText"/>
            </w:pPr>
            <w:r w:rsidRPr="00646FD7">
              <w:t>Shaded Zone X: Areas of 0.2% annual chance flood hazards and areas of 1% annual chance flood hazards with average depths of less than 1 foot or with drainage areas less than 1 square mile.</w:t>
            </w:r>
          </w:p>
        </w:tc>
      </w:tr>
      <w:tr w:rsidR="008E0BDB" w:rsidRPr="00646FD7" w14:paraId="7EAC8C00" w14:textId="77777777" w:rsidTr="00E209DD">
        <w:trPr>
          <w:cantSplit/>
        </w:trPr>
        <w:tc>
          <w:tcPr>
            <w:tcW w:w="2437" w:type="dxa"/>
            <w:tcBorders>
              <w:top w:val="single" w:sz="4" w:space="0" w:color="FFFFFF"/>
              <w:bottom w:val="single" w:sz="4" w:space="0" w:color="FFFFFF"/>
              <w:right w:val="nil"/>
            </w:tcBorders>
            <w:vAlign w:val="center"/>
          </w:tcPr>
          <w:p w14:paraId="7DF937FE" w14:textId="77777777" w:rsidR="008E0BDB" w:rsidRPr="00646FD7" w:rsidRDefault="008E0BDB" w:rsidP="00E209DD">
            <w:pPr>
              <w:pStyle w:val="TableText-Centered"/>
              <w:rPr>
                <w:noProof/>
                <w:snapToGrid/>
                <w:sz w:val="16"/>
                <w:szCs w:val="16"/>
              </w:rPr>
            </w:pPr>
            <w:r w:rsidRPr="008371F9">
              <w:rPr>
                <w:noProof/>
              </w:rPr>
              <w:drawing>
                <wp:inline distT="0" distB="0" distL="0" distR="0" wp14:anchorId="77D7A204" wp14:editId="266F5B15">
                  <wp:extent cx="868680" cy="292608"/>
                  <wp:effectExtent l="0" t="0" r="7620" b="0"/>
                  <wp:docPr id="90" name="Picture 90" descr="Screen for Future Conditions 1% Annual Chance Flood Hazard.  Light grey rectangle with diagonal darker grey h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868680" cy="292608"/>
                          </a:xfrm>
                          <a:prstGeom prst="rect">
                            <a:avLst/>
                          </a:prstGeom>
                        </pic:spPr>
                      </pic:pic>
                    </a:graphicData>
                  </a:graphic>
                </wp:inline>
              </w:drawing>
            </w:r>
          </w:p>
        </w:tc>
        <w:tc>
          <w:tcPr>
            <w:tcW w:w="6815" w:type="dxa"/>
            <w:tcBorders>
              <w:top w:val="single" w:sz="4" w:space="0" w:color="FFFFFF"/>
              <w:left w:val="nil"/>
              <w:bottom w:val="single" w:sz="4" w:space="0" w:color="FFFFFF"/>
            </w:tcBorders>
          </w:tcPr>
          <w:p w14:paraId="5CE60076" w14:textId="77777777" w:rsidR="008E0BDB" w:rsidRPr="00646FD7" w:rsidRDefault="008E0BDB" w:rsidP="00E209DD">
            <w:pPr>
              <w:pStyle w:val="TableText"/>
            </w:pPr>
            <w:r w:rsidRPr="00646FD7">
              <w:t>Future Conditions 1% Annual Chance Flood Hazard – Zone X: The flood insurance rate zone that corresponds to the 1% annual chance floodplains that are determined based on future-conditions hydrology. No base flood elevations or flood depths are shown within this zone.</w:t>
            </w:r>
          </w:p>
        </w:tc>
      </w:tr>
      <w:tr w:rsidR="008E0BDB" w:rsidRPr="00646FD7" w14:paraId="54ABD7CC" w14:textId="77777777" w:rsidTr="00E209DD">
        <w:trPr>
          <w:cantSplit/>
        </w:trPr>
        <w:tc>
          <w:tcPr>
            <w:tcW w:w="2437" w:type="dxa"/>
            <w:tcBorders>
              <w:top w:val="single" w:sz="4" w:space="0" w:color="FFFFFF"/>
              <w:bottom w:val="nil"/>
              <w:right w:val="nil"/>
            </w:tcBorders>
            <w:vAlign w:val="center"/>
          </w:tcPr>
          <w:p w14:paraId="3C83D3BC" w14:textId="77777777" w:rsidR="008E0BDB" w:rsidRPr="00646FD7" w:rsidRDefault="008E0BDB" w:rsidP="00E209DD">
            <w:pPr>
              <w:pStyle w:val="TableText-Centered"/>
              <w:rPr>
                <w:noProof/>
                <w:snapToGrid/>
                <w:sz w:val="16"/>
                <w:szCs w:val="16"/>
              </w:rPr>
            </w:pPr>
            <w:r w:rsidRPr="008371F9">
              <w:rPr>
                <w:noProof/>
              </w:rPr>
              <w:drawing>
                <wp:inline distT="0" distB="0" distL="0" distR="0" wp14:anchorId="1905F033" wp14:editId="13DC9784">
                  <wp:extent cx="868680" cy="292608"/>
                  <wp:effectExtent l="0" t="0" r="7620" b="0"/>
                  <wp:docPr id="15" name="Picture 15" descr="Screen for Area with Reduced Flood Risk due to Levee.  Light orange rectangle with diagonal grey h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868680" cy="292608"/>
                          </a:xfrm>
                          <a:prstGeom prst="rect">
                            <a:avLst/>
                          </a:prstGeom>
                        </pic:spPr>
                      </pic:pic>
                    </a:graphicData>
                  </a:graphic>
                </wp:inline>
              </w:drawing>
            </w:r>
          </w:p>
        </w:tc>
        <w:tc>
          <w:tcPr>
            <w:tcW w:w="6815" w:type="dxa"/>
            <w:tcBorders>
              <w:top w:val="single" w:sz="4" w:space="0" w:color="FFFFFF"/>
              <w:left w:val="nil"/>
              <w:bottom w:val="nil"/>
            </w:tcBorders>
          </w:tcPr>
          <w:p w14:paraId="285EB754" w14:textId="77777777" w:rsidR="008E0BDB" w:rsidRPr="00646FD7" w:rsidRDefault="008E0BDB" w:rsidP="00E209DD">
            <w:pPr>
              <w:pStyle w:val="TableText"/>
            </w:pPr>
            <w:r w:rsidRPr="00646FD7">
              <w:t xml:space="preserve">Area with Reduced Flood </w:t>
            </w:r>
            <w:r>
              <w:t>Hazard</w:t>
            </w:r>
            <w:r w:rsidRPr="00646FD7">
              <w:t xml:space="preserve"> due to </w:t>
            </w:r>
            <w:r>
              <w:t xml:space="preserve">Accredited or Provisionally Accredited </w:t>
            </w:r>
            <w:r w:rsidRPr="00646FD7">
              <w:t>Levee</w:t>
            </w:r>
            <w:r>
              <w:t xml:space="preserve"> System</w:t>
            </w:r>
            <w:r w:rsidRPr="00646FD7">
              <w:t xml:space="preserve">: </w:t>
            </w:r>
            <w:r w:rsidRPr="00493011">
              <w:t>Area is shown as reduced flood hazard from the 1-percent-annual-chance or greater flood by a levee system. Overtopping or failure of any levee system is possible</w:t>
            </w:r>
            <w:r w:rsidRPr="00646FD7">
              <w:t xml:space="preserve">. </w:t>
            </w:r>
            <w:r w:rsidRPr="00683B08">
              <w:rPr>
                <w:rStyle w:val="xBlueStrong"/>
              </w:rPr>
              <w:t>See Notes to Users for important information.</w:t>
            </w:r>
          </w:p>
        </w:tc>
      </w:tr>
      <w:tr w:rsidR="008E0BDB" w:rsidRPr="00646FD7" w14:paraId="309B2775" w14:textId="77777777" w:rsidTr="00E209DD">
        <w:trPr>
          <w:cantSplit/>
        </w:trPr>
        <w:tc>
          <w:tcPr>
            <w:tcW w:w="2437" w:type="dxa"/>
            <w:tcBorders>
              <w:top w:val="single" w:sz="4" w:space="0" w:color="FFFFFF"/>
              <w:bottom w:val="nil"/>
              <w:right w:val="nil"/>
            </w:tcBorders>
            <w:vAlign w:val="center"/>
          </w:tcPr>
          <w:p w14:paraId="5F82957C" w14:textId="77777777" w:rsidR="008E0BDB" w:rsidRPr="00646FD7" w:rsidRDefault="008E0BDB" w:rsidP="00E209DD">
            <w:pPr>
              <w:pStyle w:val="TableText-Centered"/>
              <w:rPr>
                <w:noProof/>
                <w:snapToGrid/>
                <w:sz w:val="16"/>
                <w:szCs w:val="16"/>
              </w:rPr>
            </w:pPr>
            <w:r w:rsidRPr="008371F9">
              <w:rPr>
                <w:noProof/>
              </w:rPr>
              <w:drawing>
                <wp:inline distT="0" distB="0" distL="0" distR="0" wp14:anchorId="10AD6545" wp14:editId="6712B206">
                  <wp:extent cx="868680" cy="292608"/>
                  <wp:effectExtent l="0" t="0" r="7620" b="0"/>
                  <wp:docPr id="18" name="Picture 18" descr="Screen for Area with Flood Risk due to Levee.  Light yellow rectangle with diagonal grey h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868680" cy="292608"/>
                          </a:xfrm>
                          <a:prstGeom prst="rect">
                            <a:avLst/>
                          </a:prstGeom>
                        </pic:spPr>
                      </pic:pic>
                    </a:graphicData>
                  </a:graphic>
                </wp:inline>
              </w:drawing>
            </w:r>
          </w:p>
        </w:tc>
        <w:tc>
          <w:tcPr>
            <w:tcW w:w="6815" w:type="dxa"/>
            <w:tcBorders>
              <w:top w:val="single" w:sz="4" w:space="0" w:color="FFFFFF"/>
              <w:left w:val="nil"/>
              <w:bottom w:val="nil"/>
            </w:tcBorders>
          </w:tcPr>
          <w:p w14:paraId="2FAD90DC" w14:textId="77777777" w:rsidR="008E0BDB" w:rsidRPr="00646FD7" w:rsidRDefault="008E0BDB" w:rsidP="00E209DD">
            <w:pPr>
              <w:pStyle w:val="TableText"/>
            </w:pPr>
            <w:r w:rsidRPr="00646FD7">
              <w:t xml:space="preserve">Area with </w:t>
            </w:r>
            <w:r>
              <w:t xml:space="preserve">Undetermined </w:t>
            </w:r>
            <w:r w:rsidRPr="00646FD7">
              <w:t xml:space="preserve">Flood </w:t>
            </w:r>
            <w:r>
              <w:t>Hazard</w:t>
            </w:r>
            <w:r w:rsidRPr="00646FD7">
              <w:t xml:space="preserve"> due to </w:t>
            </w:r>
            <w:r>
              <w:t xml:space="preserve">Non-Accredited </w:t>
            </w:r>
            <w:r w:rsidRPr="00646FD7">
              <w:t>Levee</w:t>
            </w:r>
            <w:r>
              <w:t xml:space="preserve"> System</w:t>
            </w:r>
            <w:r w:rsidRPr="00646FD7">
              <w:t xml:space="preserve">: </w:t>
            </w:r>
            <w:r>
              <w:t>Analysis and mapping procedures for</w:t>
            </w:r>
            <w:r w:rsidRPr="00646FD7">
              <w:t xml:space="preserve"> non-accredited levee</w:t>
            </w:r>
            <w:r>
              <w:t xml:space="preserve"> systems were applied resulting in a flood insurance rate zone where flood hazards are undetermined, but possible</w:t>
            </w:r>
            <w:r w:rsidRPr="00646FD7">
              <w:t>.</w:t>
            </w:r>
          </w:p>
        </w:tc>
      </w:tr>
      <w:tr w:rsidR="008E0BDB" w:rsidRPr="00646FD7" w14:paraId="43F375AB" w14:textId="77777777" w:rsidTr="00E209DD">
        <w:trPr>
          <w:cantSplit/>
        </w:trPr>
        <w:tc>
          <w:tcPr>
            <w:tcW w:w="9252" w:type="dxa"/>
            <w:gridSpan w:val="2"/>
            <w:tcBorders>
              <w:bottom w:val="single" w:sz="4" w:space="0" w:color="FFFFFF"/>
            </w:tcBorders>
          </w:tcPr>
          <w:p w14:paraId="4B457DAF" w14:textId="77777777" w:rsidR="008E0BDB" w:rsidRPr="006C47A2" w:rsidRDefault="008E0BDB" w:rsidP="00E209DD">
            <w:pPr>
              <w:pStyle w:val="TableText"/>
              <w:rPr>
                <w:rStyle w:val="Strong"/>
              </w:rPr>
            </w:pPr>
            <w:r w:rsidRPr="006C47A2">
              <w:rPr>
                <w:rStyle w:val="Strong"/>
              </w:rPr>
              <w:t>OTHER AREAS</w:t>
            </w:r>
          </w:p>
        </w:tc>
      </w:tr>
      <w:tr w:rsidR="008E0BDB" w:rsidRPr="00646FD7" w14:paraId="3DAB477F" w14:textId="77777777" w:rsidTr="00E209DD">
        <w:trPr>
          <w:cantSplit/>
        </w:trPr>
        <w:tc>
          <w:tcPr>
            <w:tcW w:w="2437" w:type="dxa"/>
            <w:tcBorders>
              <w:top w:val="single" w:sz="4" w:space="0" w:color="FFFFFF"/>
              <w:bottom w:val="single" w:sz="4" w:space="0" w:color="FFFFFF"/>
              <w:right w:val="nil"/>
            </w:tcBorders>
            <w:vAlign w:val="center"/>
          </w:tcPr>
          <w:p w14:paraId="6DF60BD1" w14:textId="77777777" w:rsidR="008E0BDB" w:rsidRPr="00646FD7" w:rsidRDefault="008E0BDB" w:rsidP="00E209DD">
            <w:pPr>
              <w:pStyle w:val="TableText-Centered"/>
              <w:rPr>
                <w:noProof/>
                <w:snapToGrid/>
                <w:szCs w:val="16"/>
              </w:rPr>
            </w:pPr>
            <w:r w:rsidRPr="00B30097">
              <w:rPr>
                <w:noProof/>
              </w:rPr>
              <w:drawing>
                <wp:inline distT="0" distB="0" distL="0" distR="0" wp14:anchorId="53448597" wp14:editId="06C5E3E6">
                  <wp:extent cx="866775" cy="285750"/>
                  <wp:effectExtent l="0" t="0" r="9525" b="0"/>
                  <wp:docPr id="12" name="Picture 60" descr="Solid light orange color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a:noFill/>
                          </a:ln>
                        </pic:spPr>
                      </pic:pic>
                    </a:graphicData>
                  </a:graphic>
                </wp:inline>
              </w:drawing>
            </w:r>
          </w:p>
        </w:tc>
        <w:tc>
          <w:tcPr>
            <w:tcW w:w="6815" w:type="dxa"/>
            <w:tcBorders>
              <w:top w:val="single" w:sz="4" w:space="0" w:color="FFFFFF"/>
              <w:left w:val="nil"/>
              <w:bottom w:val="single" w:sz="4" w:space="0" w:color="FFFFFF"/>
            </w:tcBorders>
          </w:tcPr>
          <w:p w14:paraId="133043F2" w14:textId="77777777" w:rsidR="008E0BDB" w:rsidRPr="00646FD7" w:rsidRDefault="008E0BDB" w:rsidP="00E209DD">
            <w:pPr>
              <w:pStyle w:val="TableText"/>
            </w:pPr>
            <w:r w:rsidRPr="00646FD7">
              <w:t>Zone D (Areas of Undetermined Flood Hazard): The flood insurance rate zone that corresponds to unstudied areas where flood hazards are undetermined, but possible.</w:t>
            </w:r>
          </w:p>
        </w:tc>
      </w:tr>
      <w:tr w:rsidR="008E0BDB" w:rsidRPr="00646FD7" w14:paraId="7CC310F8" w14:textId="77777777" w:rsidTr="00E209DD">
        <w:trPr>
          <w:cantSplit/>
          <w:trHeight w:val="633"/>
        </w:trPr>
        <w:tc>
          <w:tcPr>
            <w:tcW w:w="2437" w:type="dxa"/>
            <w:tcBorders>
              <w:top w:val="single" w:sz="4" w:space="0" w:color="FFFFFF"/>
              <w:bottom w:val="nil"/>
              <w:right w:val="nil"/>
            </w:tcBorders>
            <w:vAlign w:val="center"/>
          </w:tcPr>
          <w:p w14:paraId="6EE2AFE5" w14:textId="77777777" w:rsidR="008E0BDB" w:rsidRPr="00646FD7" w:rsidRDefault="008E0BDB" w:rsidP="00E209DD">
            <w:pPr>
              <w:pStyle w:val="TableText-Centered"/>
              <w:rPr>
                <w:noProof/>
                <w:snapToGrid/>
                <w:sz w:val="16"/>
                <w:szCs w:val="16"/>
              </w:rPr>
            </w:pPr>
            <w:r w:rsidRPr="00B30097">
              <w:rPr>
                <w:noProof/>
                <w:snapToGrid/>
              </w:rPr>
              <mc:AlternateContent>
                <mc:Choice Requires="wps">
                  <w:drawing>
                    <wp:inline distT="0" distB="0" distL="0" distR="0" wp14:anchorId="70C4B390" wp14:editId="45298051">
                      <wp:extent cx="914400" cy="273050"/>
                      <wp:effectExtent l="0" t="0" r="19050" b="12700"/>
                      <wp:docPr id="49" name="Text Box 29" descr="No scre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1FD0E2" w14:textId="77777777" w:rsidR="008E0BDB" w:rsidRPr="00DB4B27" w:rsidRDefault="008E0BDB" w:rsidP="008E0BDB">
                                  <w:pPr>
                                    <w:pStyle w:val="TableText-Centered"/>
                                    <w:rPr>
                                      <w:rStyle w:val="xNarrow"/>
                                    </w:rPr>
                                  </w:pPr>
                                  <w:r w:rsidRPr="00DB4B27">
                                    <w:rPr>
                                      <w:rStyle w:val="xNarrow"/>
                                    </w:rPr>
                                    <w:t>NO SCREEN</w:t>
                                  </w:r>
                                </w:p>
                              </w:txbxContent>
                            </wps:txbx>
                            <wps:bodyPr rot="0" vert="horz" wrap="square" lIns="91440" tIns="0" rIns="91440" bIns="0" anchor="ctr" anchorCtr="0" upright="1">
                              <a:noAutofit/>
                            </wps:bodyPr>
                          </wps:wsp>
                        </a:graphicData>
                      </a:graphic>
                    </wp:inline>
                  </w:drawing>
                </mc:Choice>
                <mc:Fallback>
                  <w:pict>
                    <v:shapetype w14:anchorId="70C4B390" id="_x0000_t202" coordsize="21600,21600" o:spt="202" path="m,l,21600r21600,l21600,xe">
                      <v:stroke joinstyle="miter"/>
                      <v:path gradientshapeok="t" o:connecttype="rect"/>
                    </v:shapetype>
                    <v:shape id="Text Box 29" o:spid="_x0000_s1026" type="#_x0000_t202" alt="No screen" style="width:1in;height: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" filled="f">
                      <v:textbox inset=",0,,0">
                        <w:txbxContent>
                          <w:p w14:paraId="461FD0E2" w14:textId="77777777" w:rsidR="008E0BDB" w:rsidRPr="00DB4B27" w:rsidRDefault="008E0BDB" w:rsidP="008E0BDB">
                            <w:pPr>
                              <w:pStyle w:val="TableText-Centered"/>
                              <w:rPr>
                                <w:rStyle w:val="xNarrow"/>
                              </w:rPr>
                            </w:pPr>
                            <w:r w:rsidRPr="00DB4B27">
                              <w:rPr>
                                <w:rStyle w:val="xNarrow"/>
                              </w:rPr>
                              <w:t>NO SCREEN</w:t>
                            </w:r>
                          </w:p>
                        </w:txbxContent>
                      </v:textbox>
                      <w10:anchorlock/>
                    </v:shape>
                  </w:pict>
                </mc:Fallback>
              </mc:AlternateContent>
            </w:r>
          </w:p>
        </w:tc>
        <w:tc>
          <w:tcPr>
            <w:tcW w:w="6815" w:type="dxa"/>
            <w:tcBorders>
              <w:top w:val="single" w:sz="4" w:space="0" w:color="FFFFFF"/>
              <w:left w:val="nil"/>
              <w:bottom w:val="nil"/>
            </w:tcBorders>
            <w:vAlign w:val="center"/>
          </w:tcPr>
          <w:p w14:paraId="0982DF74" w14:textId="77777777" w:rsidR="008E0BDB" w:rsidRPr="00646FD7" w:rsidRDefault="008E0BDB" w:rsidP="00E209DD">
            <w:pPr>
              <w:pStyle w:val="TableText"/>
            </w:pPr>
            <w:r w:rsidRPr="00646FD7">
              <w:t>Unshaded Zone X: Areas of minimal flood hazard.</w:t>
            </w:r>
          </w:p>
        </w:tc>
      </w:tr>
      <w:tr w:rsidR="008E0BDB" w:rsidRPr="00646FD7" w14:paraId="58035614" w14:textId="77777777" w:rsidTr="00E209DD">
        <w:trPr>
          <w:cantSplit/>
        </w:trPr>
        <w:tc>
          <w:tcPr>
            <w:tcW w:w="9252" w:type="dxa"/>
            <w:gridSpan w:val="2"/>
            <w:tcBorders>
              <w:top w:val="single" w:sz="4" w:space="0" w:color="auto"/>
              <w:bottom w:val="single" w:sz="4" w:space="0" w:color="FFFFFF"/>
            </w:tcBorders>
          </w:tcPr>
          <w:p w14:paraId="626F0442" w14:textId="77777777" w:rsidR="008E0BDB" w:rsidRPr="006C47A2" w:rsidRDefault="008E0BDB" w:rsidP="00E209DD">
            <w:pPr>
              <w:pStyle w:val="TableText"/>
              <w:rPr>
                <w:rStyle w:val="Strong"/>
              </w:rPr>
            </w:pPr>
            <w:r w:rsidRPr="006C47A2">
              <w:rPr>
                <w:rStyle w:val="Strong"/>
              </w:rPr>
              <w:t>FLOOD HAZARD AND OTHER BOUNDARY LINES</w:t>
            </w:r>
          </w:p>
        </w:tc>
      </w:tr>
      <w:tr w:rsidR="008E0BDB" w:rsidRPr="00646FD7" w14:paraId="06B23FED" w14:textId="77777777" w:rsidTr="00E209DD">
        <w:trPr>
          <w:cantSplit/>
        </w:trPr>
        <w:tc>
          <w:tcPr>
            <w:tcW w:w="2437" w:type="dxa"/>
            <w:tcBorders>
              <w:top w:val="single" w:sz="4" w:space="0" w:color="FFFFFF"/>
              <w:bottom w:val="single" w:sz="4" w:space="0" w:color="FFFFFF"/>
              <w:right w:val="nil"/>
            </w:tcBorders>
            <w:vAlign w:val="center"/>
          </w:tcPr>
          <w:p w14:paraId="130A3202" w14:textId="77777777" w:rsidR="008E0BDB" w:rsidRPr="008371F9" w:rsidRDefault="008E0BDB" w:rsidP="00E209DD">
            <w:pPr>
              <w:pStyle w:val="TableText-Centered"/>
            </w:pPr>
            <w:r w:rsidRPr="008371F9">
              <w:rPr>
                <w:noProof/>
                <w:snapToGrid/>
              </w:rPr>
              <w:drawing>
                <wp:inline distT="0" distB="0" distL="0" distR="0" wp14:anchorId="642C7792" wp14:editId="18F3F535">
                  <wp:extent cx="542925" cy="285750"/>
                  <wp:effectExtent l="0" t="0" r="9525" b="0"/>
                  <wp:docPr id="37" name="Picture 37" descr="Flood Zone Boundary symbology for ortho-based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pic:spPr>
                      </pic:pic>
                    </a:graphicData>
                  </a:graphic>
                </wp:inline>
              </w:drawing>
            </w:r>
            <w:r w:rsidRPr="008371F9">
              <w:t xml:space="preserve">  </w:t>
            </w:r>
            <w:r w:rsidRPr="008371F9">
              <w:rPr>
                <w:noProof/>
                <w:snapToGrid/>
              </w:rPr>
              <w:drawing>
                <wp:inline distT="0" distB="0" distL="0" distR="0" wp14:anchorId="6212AB93" wp14:editId="014CFE86">
                  <wp:extent cx="485775" cy="285750"/>
                  <wp:effectExtent l="0" t="0" r="9525" b="0"/>
                  <wp:docPr id="38" name="Picture 38" descr="Flood Zone Boundary symbology for vector-based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5775" cy="285750"/>
                          </a:xfrm>
                          <a:prstGeom prst="rect">
                            <a:avLst/>
                          </a:prstGeom>
                          <a:noFill/>
                        </pic:spPr>
                      </pic:pic>
                    </a:graphicData>
                  </a:graphic>
                </wp:inline>
              </w:drawing>
            </w:r>
          </w:p>
          <w:p w14:paraId="092D2A0E" w14:textId="77777777" w:rsidR="008E0BDB" w:rsidRPr="00646FD7" w:rsidRDefault="008E0BDB" w:rsidP="00E209DD">
            <w:pPr>
              <w:pStyle w:val="TableText-9"/>
              <w:tabs>
                <w:tab w:val="left" w:pos="342"/>
                <w:tab w:val="left" w:pos="1242"/>
              </w:tabs>
              <w:rPr>
                <w:noProof/>
                <w:snapToGrid/>
              </w:rPr>
            </w:pPr>
            <w:r>
              <w:tab/>
            </w:r>
            <w:r w:rsidRPr="00646FD7">
              <w:t>(ortho)</w:t>
            </w:r>
            <w:r>
              <w:tab/>
            </w:r>
            <w:r w:rsidRPr="00646FD7">
              <w:t>(vector)</w:t>
            </w:r>
          </w:p>
        </w:tc>
        <w:tc>
          <w:tcPr>
            <w:tcW w:w="6815" w:type="dxa"/>
            <w:tcBorders>
              <w:top w:val="single" w:sz="4" w:space="0" w:color="FFFFFF"/>
              <w:left w:val="nil"/>
              <w:bottom w:val="single" w:sz="4" w:space="0" w:color="FFFFFF"/>
            </w:tcBorders>
            <w:vAlign w:val="center"/>
          </w:tcPr>
          <w:p w14:paraId="24B31ED3" w14:textId="77777777" w:rsidR="008E0BDB" w:rsidRPr="00646FD7" w:rsidRDefault="008E0BDB" w:rsidP="00E209DD">
            <w:pPr>
              <w:pStyle w:val="TableText"/>
            </w:pPr>
            <w:r w:rsidRPr="00646FD7">
              <w:t>Flood Zone Boundary (white line on ortho-photography-based mapping; gray line on vector-based mapping)</w:t>
            </w:r>
          </w:p>
        </w:tc>
      </w:tr>
      <w:tr w:rsidR="008E0BDB" w:rsidRPr="00646FD7" w14:paraId="59B5B168" w14:textId="77777777" w:rsidTr="00E209DD">
        <w:trPr>
          <w:cantSplit/>
          <w:trHeight w:val="575"/>
        </w:trPr>
        <w:tc>
          <w:tcPr>
            <w:tcW w:w="2437" w:type="dxa"/>
            <w:tcBorders>
              <w:top w:val="single" w:sz="4" w:space="0" w:color="FFFFFF"/>
              <w:bottom w:val="single" w:sz="4" w:space="0" w:color="FFFFFF"/>
              <w:right w:val="nil"/>
            </w:tcBorders>
            <w:vAlign w:val="center"/>
          </w:tcPr>
          <w:p w14:paraId="7F4B0E35" w14:textId="77777777" w:rsidR="008E0BDB" w:rsidRPr="00646FD7" w:rsidRDefault="008E0BDB" w:rsidP="00E209DD">
            <w:pPr>
              <w:pStyle w:val="TableText-Centered"/>
              <w:rPr>
                <w:noProof/>
                <w:snapToGrid/>
                <w:szCs w:val="16"/>
              </w:rPr>
            </w:pPr>
            <w:r w:rsidRPr="00B30097">
              <w:rPr>
                <w:noProof/>
              </w:rPr>
              <w:drawing>
                <wp:inline distT="0" distB="0" distL="0" distR="0" wp14:anchorId="01CCFF2D" wp14:editId="30660012">
                  <wp:extent cx="1285875" cy="257175"/>
                  <wp:effectExtent l="0" t="0" r="9525" b="9525"/>
                  <wp:docPr id="16" name="Picture 41" descr="Red line with a white line through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tc>
        <w:tc>
          <w:tcPr>
            <w:tcW w:w="6815" w:type="dxa"/>
            <w:tcBorders>
              <w:top w:val="single" w:sz="4" w:space="0" w:color="FFFFFF"/>
              <w:left w:val="nil"/>
              <w:bottom w:val="single" w:sz="4" w:space="0" w:color="FFFFFF"/>
            </w:tcBorders>
            <w:vAlign w:val="center"/>
          </w:tcPr>
          <w:p w14:paraId="7D6D0069" w14:textId="77777777" w:rsidR="008E0BDB" w:rsidRPr="00646FD7" w:rsidRDefault="008E0BDB" w:rsidP="00E209DD">
            <w:pPr>
              <w:pStyle w:val="TableText"/>
            </w:pPr>
            <w:r w:rsidRPr="00646FD7">
              <w:t>Limit of Study</w:t>
            </w:r>
          </w:p>
        </w:tc>
      </w:tr>
      <w:tr w:rsidR="008E0BDB" w:rsidRPr="00646FD7" w14:paraId="07FB1DA1" w14:textId="77777777" w:rsidTr="00E209DD">
        <w:trPr>
          <w:cantSplit/>
          <w:trHeight w:val="440"/>
        </w:trPr>
        <w:tc>
          <w:tcPr>
            <w:tcW w:w="2437" w:type="dxa"/>
            <w:tcBorders>
              <w:top w:val="single" w:sz="4" w:space="0" w:color="FFFFFF"/>
              <w:bottom w:val="nil"/>
              <w:right w:val="nil"/>
            </w:tcBorders>
          </w:tcPr>
          <w:p w14:paraId="2A63C6F6" w14:textId="77777777" w:rsidR="008E0BDB" w:rsidRPr="00646FD7" w:rsidRDefault="008E0BDB" w:rsidP="00E209DD">
            <w:pPr>
              <w:pStyle w:val="TableText-Centered"/>
              <w:rPr>
                <w:noProof/>
                <w:snapToGrid/>
                <w:szCs w:val="16"/>
              </w:rPr>
            </w:pPr>
            <w:r w:rsidRPr="00B30097">
              <w:rPr>
                <w:noProof/>
              </w:rPr>
              <w:lastRenderedPageBreak/>
              <w:drawing>
                <wp:inline distT="0" distB="0" distL="0" distR="0" wp14:anchorId="541D83A5" wp14:editId="0B503EFA">
                  <wp:extent cx="1076325" cy="142875"/>
                  <wp:effectExtent l="0" t="0" r="9525" b="9525"/>
                  <wp:docPr id="17" name="Picture 66" descr="Yellow line with a black line through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cstate="print">
                            <a:extLst>
                              <a:ext uri="{28A0092B-C50C-407E-A947-70E740481C1C}">
                                <a14:useLocalDpi xmlns:a14="http://schemas.microsoft.com/office/drawing/2010/main" val="0"/>
                              </a:ext>
                            </a:extLst>
                          </a:blip>
                          <a:srcRect t="23334" b="26666"/>
                          <a:stretch>
                            <a:fillRect/>
                          </a:stretch>
                        </pic:blipFill>
                        <pic:spPr bwMode="auto">
                          <a:xfrm>
                            <a:off x="0" y="0"/>
                            <a:ext cx="1076325" cy="142875"/>
                          </a:xfrm>
                          <a:prstGeom prst="rect">
                            <a:avLst/>
                          </a:prstGeom>
                          <a:noFill/>
                          <a:ln>
                            <a:noFill/>
                          </a:ln>
                        </pic:spPr>
                      </pic:pic>
                    </a:graphicData>
                  </a:graphic>
                </wp:inline>
              </w:drawing>
            </w:r>
          </w:p>
        </w:tc>
        <w:tc>
          <w:tcPr>
            <w:tcW w:w="6815" w:type="dxa"/>
            <w:tcBorders>
              <w:top w:val="single" w:sz="4" w:space="0" w:color="FFFFFF"/>
              <w:left w:val="nil"/>
              <w:bottom w:val="nil"/>
            </w:tcBorders>
            <w:vAlign w:val="center"/>
          </w:tcPr>
          <w:p w14:paraId="50D49F96" w14:textId="77777777" w:rsidR="008E0BDB" w:rsidRPr="00646FD7" w:rsidRDefault="008E0BDB" w:rsidP="00E209DD">
            <w:pPr>
              <w:pStyle w:val="TableText"/>
            </w:pPr>
            <w:r w:rsidRPr="00646FD7">
              <w:t>Jurisdiction Boundary</w:t>
            </w:r>
          </w:p>
        </w:tc>
      </w:tr>
      <w:tr w:rsidR="008E0BDB" w:rsidRPr="00646FD7" w14:paraId="7468694A" w14:textId="77777777" w:rsidTr="00E209DD">
        <w:trPr>
          <w:cantSplit/>
          <w:trHeight w:val="661"/>
        </w:trPr>
        <w:tc>
          <w:tcPr>
            <w:tcW w:w="2437" w:type="dxa"/>
            <w:tcBorders>
              <w:top w:val="nil"/>
              <w:bottom w:val="single" w:sz="2" w:space="0" w:color="auto"/>
              <w:right w:val="nil"/>
            </w:tcBorders>
            <w:vAlign w:val="center"/>
          </w:tcPr>
          <w:p w14:paraId="47AC5EB0" w14:textId="77777777" w:rsidR="008E0BDB" w:rsidRPr="00B30097" w:rsidRDefault="008E0BDB" w:rsidP="00E209DD">
            <w:pPr>
              <w:pStyle w:val="TableText-Centered"/>
            </w:pPr>
            <w:r w:rsidRPr="00B30097">
              <w:rPr>
                <w:noProof/>
              </w:rPr>
              <w:drawing>
                <wp:inline distT="0" distB="0" distL="0" distR="0" wp14:anchorId="208CB984" wp14:editId="51B5B560">
                  <wp:extent cx="971856" cy="190005"/>
                  <wp:effectExtent l="0" t="0" r="0" b="635"/>
                  <wp:docPr id="13" name="Picture 13" descr="LiMWA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iles\FEMA\GSSC\Maintenance\FIRM\LiMWA_Line_Symbol.P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6158" b="32258"/>
                          <a:stretch/>
                        </pic:blipFill>
                        <pic:spPr bwMode="auto">
                          <a:xfrm>
                            <a:off x="0" y="0"/>
                            <a:ext cx="990458" cy="1936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15" w:type="dxa"/>
            <w:tcBorders>
              <w:top w:val="nil"/>
              <w:left w:val="nil"/>
              <w:bottom w:val="single" w:sz="2" w:space="0" w:color="auto"/>
            </w:tcBorders>
            <w:vAlign w:val="center"/>
          </w:tcPr>
          <w:p w14:paraId="3AB95E6E" w14:textId="77777777" w:rsidR="008E0BDB" w:rsidRPr="00646FD7" w:rsidRDefault="008E0BDB" w:rsidP="00E209DD">
            <w:pPr>
              <w:pStyle w:val="TableText"/>
            </w:pPr>
            <w:r w:rsidRPr="00646FD7">
              <w:t>Limit of Moderate Wave Action (</w:t>
            </w:r>
            <w:proofErr w:type="spellStart"/>
            <w:r w:rsidRPr="00646FD7">
              <w:t>LiMWA</w:t>
            </w:r>
            <w:proofErr w:type="spellEnd"/>
            <w:r w:rsidRPr="00646FD7">
              <w:t>): Indicates the inland limit of the area affected by waves greater than 1.5 feet</w:t>
            </w:r>
          </w:p>
        </w:tc>
      </w:tr>
      <w:tr w:rsidR="008E0BDB" w:rsidRPr="00646FD7" w14:paraId="5846EEE9" w14:textId="77777777" w:rsidTr="00E209DD">
        <w:trPr>
          <w:cantSplit/>
        </w:trPr>
        <w:tc>
          <w:tcPr>
            <w:tcW w:w="9252" w:type="dxa"/>
            <w:gridSpan w:val="2"/>
            <w:tcBorders>
              <w:top w:val="single" w:sz="2" w:space="0" w:color="auto"/>
              <w:bottom w:val="nil"/>
            </w:tcBorders>
            <w:vAlign w:val="center"/>
          </w:tcPr>
          <w:p w14:paraId="649C3916" w14:textId="77777777" w:rsidR="008E0BDB" w:rsidRPr="006C47A2" w:rsidRDefault="008E0BDB" w:rsidP="00E209DD">
            <w:pPr>
              <w:pStyle w:val="TableText"/>
              <w:keepNext/>
              <w:rPr>
                <w:rStyle w:val="Strong"/>
              </w:rPr>
            </w:pPr>
            <w:r w:rsidRPr="006C47A2">
              <w:rPr>
                <w:rStyle w:val="Strong"/>
              </w:rPr>
              <w:t>GENERAL STRUCTURES</w:t>
            </w:r>
          </w:p>
        </w:tc>
      </w:tr>
      <w:tr w:rsidR="008E0BDB" w:rsidRPr="00646FD7" w14:paraId="1B8BAE34" w14:textId="77777777" w:rsidTr="00E209DD">
        <w:trPr>
          <w:cantSplit/>
        </w:trPr>
        <w:tc>
          <w:tcPr>
            <w:tcW w:w="2437" w:type="dxa"/>
            <w:tcBorders>
              <w:top w:val="nil"/>
              <w:bottom w:val="single" w:sz="4" w:space="0" w:color="auto"/>
              <w:right w:val="nil"/>
            </w:tcBorders>
            <w:vAlign w:val="center"/>
          </w:tcPr>
          <w:p w14:paraId="34484C64" w14:textId="77777777" w:rsidR="008E0BDB" w:rsidRPr="00646FD7" w:rsidRDefault="008E0BDB" w:rsidP="00E209DD">
            <w:pPr>
              <w:pStyle w:val="TableText-Centered"/>
            </w:pPr>
            <w:r w:rsidRPr="00B30097">
              <w:rPr>
                <w:noProof/>
              </w:rPr>
              <w:drawing>
                <wp:inline distT="0" distB="0" distL="0" distR="0" wp14:anchorId="42FBF519" wp14:editId="56F69606">
                  <wp:extent cx="1066800" cy="171450"/>
                  <wp:effectExtent l="0" t="0" r="0" b="0"/>
                  <wp:docPr id="19" name="Picture 4" descr="Black dash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nnel.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p>
          <w:p w14:paraId="54A779CF" w14:textId="77777777" w:rsidR="008E0BDB" w:rsidRPr="00646FD7" w:rsidRDefault="008E0BDB" w:rsidP="00E209DD">
            <w:pPr>
              <w:pStyle w:val="CellBody"/>
              <w:jc w:val="center"/>
              <w:rPr>
                <w:i/>
                <w:szCs w:val="16"/>
              </w:rPr>
            </w:pPr>
            <w:r w:rsidRPr="00646FD7">
              <w:rPr>
                <w:i/>
                <w:szCs w:val="16"/>
              </w:rPr>
              <w:t>Aqueduct</w:t>
            </w:r>
          </w:p>
          <w:p w14:paraId="37F8E01A" w14:textId="77777777" w:rsidR="008E0BDB" w:rsidRPr="00646FD7" w:rsidRDefault="008E0BDB" w:rsidP="00E209DD">
            <w:pPr>
              <w:pStyle w:val="CellBody"/>
              <w:jc w:val="center"/>
              <w:rPr>
                <w:i/>
                <w:szCs w:val="16"/>
              </w:rPr>
            </w:pPr>
            <w:r w:rsidRPr="00646FD7">
              <w:rPr>
                <w:i/>
                <w:szCs w:val="16"/>
              </w:rPr>
              <w:t>Channel</w:t>
            </w:r>
          </w:p>
          <w:p w14:paraId="61BA207B" w14:textId="77777777" w:rsidR="008E0BDB" w:rsidRPr="00646FD7" w:rsidRDefault="008E0BDB" w:rsidP="00E209DD">
            <w:pPr>
              <w:pStyle w:val="CellBody"/>
              <w:jc w:val="center"/>
              <w:rPr>
                <w:i/>
                <w:szCs w:val="16"/>
              </w:rPr>
            </w:pPr>
            <w:r w:rsidRPr="00646FD7">
              <w:rPr>
                <w:i/>
                <w:szCs w:val="16"/>
              </w:rPr>
              <w:t>Culvert</w:t>
            </w:r>
          </w:p>
          <w:p w14:paraId="3C7D031F" w14:textId="77777777" w:rsidR="008E0BDB" w:rsidRPr="00646FD7" w:rsidRDefault="008E0BDB" w:rsidP="00E209DD">
            <w:pPr>
              <w:pStyle w:val="CellBody"/>
              <w:jc w:val="center"/>
              <w:rPr>
                <w:i/>
                <w:szCs w:val="16"/>
              </w:rPr>
            </w:pPr>
            <w:r w:rsidRPr="00646FD7">
              <w:rPr>
                <w:i/>
                <w:szCs w:val="16"/>
              </w:rPr>
              <w:t>Storm Sewer</w:t>
            </w:r>
          </w:p>
          <w:p w14:paraId="22EDA071" w14:textId="77777777" w:rsidR="008E0BDB" w:rsidRPr="00646FD7" w:rsidRDefault="008E0BDB" w:rsidP="00E209DD">
            <w:pPr>
              <w:pStyle w:val="CellBody"/>
              <w:jc w:val="center"/>
              <w:rPr>
                <w:szCs w:val="16"/>
              </w:rPr>
            </w:pPr>
          </w:p>
        </w:tc>
        <w:tc>
          <w:tcPr>
            <w:tcW w:w="6815" w:type="dxa"/>
            <w:tcBorders>
              <w:top w:val="nil"/>
              <w:left w:val="nil"/>
              <w:bottom w:val="single" w:sz="4" w:space="0" w:color="auto"/>
            </w:tcBorders>
            <w:vAlign w:val="center"/>
          </w:tcPr>
          <w:p w14:paraId="1130E346" w14:textId="77777777" w:rsidR="008E0BDB" w:rsidRPr="00646FD7" w:rsidRDefault="008E0BDB" w:rsidP="00E209DD">
            <w:pPr>
              <w:pStyle w:val="TableText"/>
            </w:pPr>
            <w:r w:rsidRPr="00646FD7">
              <w:t>Channel, Culvert, Aqueduct, or Storm Sewer</w:t>
            </w:r>
          </w:p>
        </w:tc>
      </w:tr>
      <w:tr w:rsidR="008E0BDB" w:rsidRPr="00646FD7" w14:paraId="725A48FA" w14:textId="77777777" w:rsidTr="00E209DD">
        <w:trPr>
          <w:cantSplit/>
        </w:trPr>
        <w:tc>
          <w:tcPr>
            <w:tcW w:w="2437" w:type="dxa"/>
            <w:tcBorders>
              <w:top w:val="single" w:sz="4" w:space="0" w:color="auto"/>
              <w:bottom w:val="nil"/>
              <w:right w:val="nil"/>
            </w:tcBorders>
            <w:vAlign w:val="center"/>
          </w:tcPr>
          <w:p w14:paraId="58A6B617" w14:textId="77777777" w:rsidR="008E0BDB" w:rsidRPr="00646FD7" w:rsidRDefault="008E0BDB" w:rsidP="00E209DD">
            <w:pPr>
              <w:pStyle w:val="CellBody"/>
              <w:jc w:val="center"/>
              <w:rPr>
                <w:noProof/>
                <w:szCs w:val="16"/>
              </w:rPr>
            </w:pPr>
            <w:r w:rsidRPr="00646FD7">
              <w:rPr>
                <w:noProof/>
                <w:szCs w:val="16"/>
              </w:rPr>
              <w:t>__________</w:t>
            </w:r>
          </w:p>
          <w:p w14:paraId="0EA468D9" w14:textId="77777777" w:rsidR="008E0BDB" w:rsidRPr="00646FD7" w:rsidRDefault="008E0BDB" w:rsidP="00E209DD">
            <w:pPr>
              <w:pStyle w:val="CellBody"/>
              <w:jc w:val="center"/>
              <w:rPr>
                <w:i/>
                <w:noProof/>
                <w:szCs w:val="16"/>
              </w:rPr>
            </w:pPr>
            <w:r w:rsidRPr="00646FD7">
              <w:rPr>
                <w:i/>
                <w:noProof/>
                <w:szCs w:val="16"/>
              </w:rPr>
              <w:t>Dam</w:t>
            </w:r>
          </w:p>
          <w:p w14:paraId="5457142A" w14:textId="77777777" w:rsidR="008E0BDB" w:rsidRPr="00646FD7" w:rsidRDefault="008E0BDB" w:rsidP="00E209DD">
            <w:pPr>
              <w:pStyle w:val="CellBody"/>
              <w:jc w:val="center"/>
              <w:rPr>
                <w:i/>
                <w:noProof/>
                <w:szCs w:val="16"/>
              </w:rPr>
            </w:pPr>
            <w:r w:rsidRPr="00646FD7">
              <w:rPr>
                <w:i/>
                <w:noProof/>
                <w:szCs w:val="16"/>
              </w:rPr>
              <w:t>Jetty</w:t>
            </w:r>
          </w:p>
          <w:p w14:paraId="2BAD661A" w14:textId="77777777" w:rsidR="008E0BDB" w:rsidRPr="00646FD7" w:rsidRDefault="008E0BDB" w:rsidP="00E209DD">
            <w:pPr>
              <w:pStyle w:val="CellBody"/>
              <w:jc w:val="center"/>
              <w:rPr>
                <w:i/>
                <w:noProof/>
                <w:szCs w:val="16"/>
              </w:rPr>
            </w:pPr>
            <w:r w:rsidRPr="00646FD7">
              <w:rPr>
                <w:i/>
                <w:noProof/>
                <w:szCs w:val="16"/>
              </w:rPr>
              <w:t>Weir</w:t>
            </w:r>
          </w:p>
          <w:p w14:paraId="3632BAEE" w14:textId="77777777" w:rsidR="008E0BDB" w:rsidRPr="00646FD7" w:rsidRDefault="008E0BDB" w:rsidP="00E209DD">
            <w:pPr>
              <w:pStyle w:val="CellBody"/>
              <w:jc w:val="center"/>
              <w:rPr>
                <w:noProof/>
                <w:szCs w:val="16"/>
              </w:rPr>
            </w:pPr>
          </w:p>
        </w:tc>
        <w:tc>
          <w:tcPr>
            <w:tcW w:w="6815" w:type="dxa"/>
            <w:tcBorders>
              <w:top w:val="single" w:sz="4" w:space="0" w:color="auto"/>
              <w:left w:val="nil"/>
              <w:bottom w:val="nil"/>
            </w:tcBorders>
            <w:vAlign w:val="center"/>
          </w:tcPr>
          <w:p w14:paraId="5339FAE0" w14:textId="77777777" w:rsidR="008E0BDB" w:rsidRPr="00646FD7" w:rsidRDefault="008E0BDB" w:rsidP="00E209DD">
            <w:pPr>
              <w:pStyle w:val="TableText"/>
            </w:pPr>
            <w:r w:rsidRPr="00646FD7">
              <w:t>Dam, Jetty, Weir</w:t>
            </w:r>
          </w:p>
        </w:tc>
      </w:tr>
      <w:tr w:rsidR="008E0BDB" w:rsidRPr="00646FD7" w14:paraId="1FE87562" w14:textId="77777777" w:rsidTr="00E209DD">
        <w:trPr>
          <w:cantSplit/>
        </w:trPr>
        <w:tc>
          <w:tcPr>
            <w:tcW w:w="2437" w:type="dxa"/>
            <w:tcBorders>
              <w:top w:val="nil"/>
              <w:bottom w:val="nil"/>
              <w:right w:val="nil"/>
            </w:tcBorders>
            <w:vAlign w:val="center"/>
          </w:tcPr>
          <w:p w14:paraId="0CAE845A" w14:textId="77777777" w:rsidR="008E0BDB" w:rsidRPr="00646FD7" w:rsidRDefault="008E0BDB" w:rsidP="00E209DD">
            <w:pPr>
              <w:pStyle w:val="TableText-Centered"/>
              <w:rPr>
                <w:noProof/>
                <w:szCs w:val="16"/>
              </w:rPr>
            </w:pPr>
            <w:r w:rsidRPr="00B30097">
              <w:rPr>
                <w:noProof/>
              </w:rPr>
              <w:drawing>
                <wp:inline distT="0" distB="0" distL="0" distR="0" wp14:anchorId="4CE64B21" wp14:editId="39DD20DB">
                  <wp:extent cx="1057275" cy="304800"/>
                  <wp:effectExtent l="0" t="0" r="0" b="0"/>
                  <wp:docPr id="21" name="Picture 553" descr="PALev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PALeve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57275" cy="304800"/>
                          </a:xfrm>
                          <a:prstGeom prst="rect">
                            <a:avLst/>
                          </a:prstGeom>
                          <a:noFill/>
                          <a:ln>
                            <a:noFill/>
                          </a:ln>
                        </pic:spPr>
                      </pic:pic>
                    </a:graphicData>
                  </a:graphic>
                </wp:inline>
              </w:drawing>
            </w:r>
          </w:p>
        </w:tc>
        <w:tc>
          <w:tcPr>
            <w:tcW w:w="6815" w:type="dxa"/>
            <w:tcBorders>
              <w:top w:val="nil"/>
              <w:left w:val="nil"/>
              <w:bottom w:val="nil"/>
            </w:tcBorders>
            <w:vAlign w:val="center"/>
          </w:tcPr>
          <w:p w14:paraId="1E1828F8" w14:textId="77777777" w:rsidR="008E0BDB" w:rsidRPr="00646FD7" w:rsidRDefault="008E0BDB" w:rsidP="00E209DD">
            <w:pPr>
              <w:pStyle w:val="TableText"/>
            </w:pPr>
            <w:r w:rsidRPr="00646FD7">
              <w:t>Levee, Dike, or Floodwall</w:t>
            </w:r>
          </w:p>
        </w:tc>
      </w:tr>
      <w:tr w:rsidR="008E0BDB" w:rsidRPr="00646FD7" w14:paraId="59A13A4C" w14:textId="77777777" w:rsidTr="00E209DD">
        <w:trPr>
          <w:cantSplit/>
        </w:trPr>
        <w:tc>
          <w:tcPr>
            <w:tcW w:w="2437" w:type="dxa"/>
            <w:tcBorders>
              <w:top w:val="nil"/>
              <w:bottom w:val="nil"/>
              <w:right w:val="nil"/>
            </w:tcBorders>
          </w:tcPr>
          <w:p w14:paraId="33EBE86D" w14:textId="77777777" w:rsidR="008E0BDB" w:rsidRPr="009515D0" w:rsidRDefault="008E0BDB" w:rsidP="00E209DD">
            <w:pPr>
              <w:pStyle w:val="TableText-Centered"/>
            </w:pPr>
            <w:r w:rsidRPr="00B30097">
              <w:rPr>
                <w:noProof/>
              </w:rPr>
              <w:drawing>
                <wp:inline distT="0" distB="0" distL="0" distR="0" wp14:anchorId="734252AA" wp14:editId="526A2D2E">
                  <wp:extent cx="828675" cy="295275"/>
                  <wp:effectExtent l="0" t="0" r="9525" b="9525"/>
                  <wp:docPr id="22" name="Picture 61" descr="Bridge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p w14:paraId="7C405D6F" w14:textId="77777777" w:rsidR="008E0BDB" w:rsidRPr="00646FD7" w:rsidRDefault="008E0BDB" w:rsidP="00E209DD">
            <w:pPr>
              <w:pStyle w:val="CellBody"/>
              <w:jc w:val="center"/>
              <w:rPr>
                <w:i/>
                <w:noProof/>
                <w:szCs w:val="16"/>
              </w:rPr>
            </w:pPr>
            <w:r w:rsidRPr="00646FD7">
              <w:rPr>
                <w:i/>
                <w:noProof/>
                <w:szCs w:val="16"/>
              </w:rPr>
              <w:t>Bridge</w:t>
            </w:r>
          </w:p>
          <w:p w14:paraId="4C4D623C" w14:textId="77777777" w:rsidR="008E0BDB" w:rsidRPr="00646FD7" w:rsidRDefault="008E0BDB" w:rsidP="00E209DD">
            <w:pPr>
              <w:widowControl/>
              <w:jc w:val="center"/>
              <w:rPr>
                <w:rFonts w:cs="Arial"/>
                <w:noProof/>
                <w:snapToGrid/>
                <w:sz w:val="16"/>
                <w:szCs w:val="16"/>
              </w:rPr>
            </w:pPr>
          </w:p>
        </w:tc>
        <w:tc>
          <w:tcPr>
            <w:tcW w:w="6815" w:type="dxa"/>
            <w:tcBorders>
              <w:top w:val="nil"/>
              <w:left w:val="nil"/>
              <w:bottom w:val="nil"/>
            </w:tcBorders>
            <w:vAlign w:val="center"/>
          </w:tcPr>
          <w:p w14:paraId="4FBE7BD3" w14:textId="77777777" w:rsidR="008E0BDB" w:rsidRPr="00646FD7" w:rsidRDefault="008E0BDB" w:rsidP="00E209DD">
            <w:pPr>
              <w:pStyle w:val="TableText"/>
            </w:pPr>
            <w:r w:rsidRPr="00646FD7">
              <w:t>Bridge</w:t>
            </w:r>
          </w:p>
        </w:tc>
      </w:tr>
      <w:tr w:rsidR="008E0BDB" w:rsidRPr="00646FD7" w14:paraId="3B90675C" w14:textId="77777777" w:rsidTr="00E209DD">
        <w:trPr>
          <w:cantSplit/>
          <w:trHeight w:val="368"/>
        </w:trPr>
        <w:tc>
          <w:tcPr>
            <w:tcW w:w="9252" w:type="dxa"/>
            <w:gridSpan w:val="2"/>
            <w:tcBorders>
              <w:top w:val="single" w:sz="2" w:space="0" w:color="auto"/>
              <w:bottom w:val="single" w:sz="4" w:space="0" w:color="FFFFFF"/>
            </w:tcBorders>
            <w:vAlign w:val="center"/>
          </w:tcPr>
          <w:p w14:paraId="19465DFD" w14:textId="77777777" w:rsidR="008E0BDB" w:rsidRPr="006C47A2" w:rsidRDefault="008E0BDB" w:rsidP="00E209DD">
            <w:pPr>
              <w:pStyle w:val="TableText"/>
              <w:rPr>
                <w:rStyle w:val="Strong"/>
              </w:rPr>
            </w:pPr>
            <w:r w:rsidRPr="006C47A2">
              <w:rPr>
                <w:rStyle w:val="Strong"/>
              </w:rPr>
              <w:t>REFERENCE MARKERS</w:t>
            </w:r>
          </w:p>
        </w:tc>
      </w:tr>
      <w:tr w:rsidR="008E0BDB" w:rsidRPr="00646FD7" w14:paraId="0275A62C" w14:textId="77777777" w:rsidTr="00E209DD">
        <w:trPr>
          <w:cantSplit/>
        </w:trPr>
        <w:tc>
          <w:tcPr>
            <w:tcW w:w="2437" w:type="dxa"/>
            <w:tcBorders>
              <w:top w:val="nil"/>
              <w:bottom w:val="nil"/>
              <w:right w:val="nil"/>
            </w:tcBorders>
            <w:vAlign w:val="center"/>
          </w:tcPr>
          <w:p w14:paraId="2DDA13F5" w14:textId="77777777" w:rsidR="008E0BDB" w:rsidRPr="00646FD7" w:rsidRDefault="008E0BDB" w:rsidP="00E209DD">
            <w:pPr>
              <w:pStyle w:val="TableText-Centered"/>
              <w:rPr>
                <w:noProof/>
                <w:snapToGrid/>
                <w:szCs w:val="16"/>
              </w:rPr>
            </w:pPr>
            <w:r w:rsidRPr="00B30097">
              <w:rPr>
                <w:noProof/>
              </w:rPr>
              <w:drawing>
                <wp:inline distT="0" distB="0" distL="0" distR="0" wp14:anchorId="4E542D6E" wp14:editId="0E5FA822">
                  <wp:extent cx="485775" cy="295275"/>
                  <wp:effectExtent l="0" t="0" r="9525" b="9525"/>
                  <wp:docPr id="25" name="Picture 1" descr="A number above a d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l="19592" t="14500" b="4295"/>
                          <a:stretch>
                            <a:fillRect/>
                          </a:stretch>
                        </pic:blipFill>
                        <pic:spPr bwMode="auto">
                          <a:xfrm>
                            <a:off x="0" y="0"/>
                            <a:ext cx="485775" cy="295275"/>
                          </a:xfrm>
                          <a:prstGeom prst="rect">
                            <a:avLst/>
                          </a:prstGeom>
                          <a:noFill/>
                          <a:ln>
                            <a:noFill/>
                          </a:ln>
                        </pic:spPr>
                      </pic:pic>
                    </a:graphicData>
                  </a:graphic>
                </wp:inline>
              </w:drawing>
            </w:r>
          </w:p>
        </w:tc>
        <w:tc>
          <w:tcPr>
            <w:tcW w:w="6815" w:type="dxa"/>
            <w:tcBorders>
              <w:top w:val="nil"/>
              <w:left w:val="nil"/>
              <w:bottom w:val="nil"/>
            </w:tcBorders>
            <w:vAlign w:val="center"/>
          </w:tcPr>
          <w:p w14:paraId="223C682F" w14:textId="77777777" w:rsidR="008E0BDB" w:rsidRPr="00646FD7" w:rsidRDefault="008E0BDB" w:rsidP="00E209DD">
            <w:pPr>
              <w:pStyle w:val="TableText"/>
            </w:pPr>
            <w:r w:rsidRPr="00646FD7">
              <w:t>River mile Markers</w:t>
            </w:r>
          </w:p>
        </w:tc>
      </w:tr>
      <w:tr w:rsidR="008E0BDB" w:rsidRPr="00646FD7" w14:paraId="74B6D871" w14:textId="77777777" w:rsidTr="00E209DD">
        <w:trPr>
          <w:cantSplit/>
        </w:trPr>
        <w:tc>
          <w:tcPr>
            <w:tcW w:w="9252" w:type="dxa"/>
            <w:gridSpan w:val="2"/>
            <w:tcBorders>
              <w:top w:val="single" w:sz="4" w:space="0" w:color="auto"/>
              <w:bottom w:val="single" w:sz="4" w:space="0" w:color="FFFFFF"/>
            </w:tcBorders>
            <w:vAlign w:val="center"/>
          </w:tcPr>
          <w:p w14:paraId="7674AA51" w14:textId="77777777" w:rsidR="008E0BDB" w:rsidRPr="006C47A2" w:rsidRDefault="008E0BDB" w:rsidP="00E209DD">
            <w:pPr>
              <w:pStyle w:val="TableText"/>
              <w:rPr>
                <w:rStyle w:val="Strong"/>
              </w:rPr>
            </w:pPr>
            <w:r w:rsidRPr="006C47A2">
              <w:rPr>
                <w:rStyle w:val="Strong"/>
              </w:rPr>
              <w:t>CROSS SECTION &amp; TRANSECT INFORMATION</w:t>
            </w:r>
          </w:p>
        </w:tc>
      </w:tr>
      <w:tr w:rsidR="008E0BDB" w:rsidRPr="00646FD7" w14:paraId="4AD5385D" w14:textId="77777777" w:rsidTr="00E209DD">
        <w:trPr>
          <w:cantSplit/>
          <w:trHeight w:val="476"/>
        </w:trPr>
        <w:tc>
          <w:tcPr>
            <w:tcW w:w="2437" w:type="dxa"/>
            <w:tcBorders>
              <w:top w:val="single" w:sz="4" w:space="0" w:color="FFFFFF"/>
              <w:bottom w:val="single" w:sz="4" w:space="0" w:color="FFFFFF"/>
              <w:right w:val="nil"/>
            </w:tcBorders>
            <w:vAlign w:val="center"/>
          </w:tcPr>
          <w:p w14:paraId="259A50ED" w14:textId="77777777" w:rsidR="008E0BDB" w:rsidRPr="00646FD7" w:rsidRDefault="008E0BDB" w:rsidP="00E209DD">
            <w:pPr>
              <w:pStyle w:val="TableText-Right-Indent"/>
              <w:rPr>
                <w:snapToGrid/>
                <w:szCs w:val="16"/>
              </w:rPr>
            </w:pPr>
            <w:r w:rsidRPr="00B30097">
              <w:drawing>
                <wp:inline distT="0" distB="0" distL="0" distR="0" wp14:anchorId="06C1EBA9" wp14:editId="587A5490">
                  <wp:extent cx="781050" cy="295275"/>
                  <wp:effectExtent l="0" t="0" r="0" b="9525"/>
                  <wp:docPr id="26" name="Picture 68" descr="Lettered Cross Section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inline>
              </w:drawing>
            </w:r>
            <w:r w:rsidRPr="00646FD7">
              <w:rPr>
                <w:snapToGrid/>
                <w:szCs w:val="16"/>
              </w:rPr>
              <w:t xml:space="preserve"> </w:t>
            </w:r>
          </w:p>
        </w:tc>
        <w:tc>
          <w:tcPr>
            <w:tcW w:w="6815" w:type="dxa"/>
            <w:tcBorders>
              <w:top w:val="single" w:sz="4" w:space="0" w:color="FFFFFF"/>
              <w:left w:val="nil"/>
              <w:bottom w:val="single" w:sz="4" w:space="0" w:color="FFFFFF"/>
            </w:tcBorders>
            <w:vAlign w:val="center"/>
          </w:tcPr>
          <w:p w14:paraId="2C1F60E7" w14:textId="77777777" w:rsidR="008E0BDB" w:rsidRPr="00646FD7" w:rsidRDefault="008E0BDB" w:rsidP="00E209DD">
            <w:pPr>
              <w:pStyle w:val="TableText"/>
            </w:pPr>
            <w:r w:rsidRPr="00646FD7">
              <w:t>Lettered Cross Section with Regulatory Water Surface Elevation (BFE)</w:t>
            </w:r>
          </w:p>
        </w:tc>
      </w:tr>
      <w:tr w:rsidR="008E0BDB" w:rsidRPr="00646FD7" w14:paraId="7FE63D94" w14:textId="77777777" w:rsidTr="00E209DD">
        <w:trPr>
          <w:cantSplit/>
        </w:trPr>
        <w:tc>
          <w:tcPr>
            <w:tcW w:w="2437" w:type="dxa"/>
            <w:tcBorders>
              <w:top w:val="single" w:sz="4" w:space="0" w:color="FFFFFF"/>
              <w:bottom w:val="single" w:sz="4" w:space="0" w:color="FFFFFF"/>
              <w:right w:val="nil"/>
            </w:tcBorders>
            <w:vAlign w:val="center"/>
          </w:tcPr>
          <w:p w14:paraId="70E01555" w14:textId="77777777" w:rsidR="008E0BDB" w:rsidRPr="00646FD7" w:rsidRDefault="008E0BDB" w:rsidP="00E209DD">
            <w:pPr>
              <w:pStyle w:val="TableText-Right-Indent"/>
              <w:rPr>
                <w:szCs w:val="16"/>
              </w:rPr>
            </w:pPr>
            <w:r w:rsidRPr="00B30097">
              <w:drawing>
                <wp:inline distT="0" distB="0" distL="0" distR="0" wp14:anchorId="680AEB8E" wp14:editId="05FB9F39">
                  <wp:extent cx="1104900" cy="371475"/>
                  <wp:effectExtent l="0" t="0" r="0" b="9525"/>
                  <wp:docPr id="27" name="Picture 38" descr="Numbered cross section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04900" cy="371475"/>
                          </a:xfrm>
                          <a:prstGeom prst="rect">
                            <a:avLst/>
                          </a:prstGeom>
                          <a:noFill/>
                          <a:ln>
                            <a:noFill/>
                          </a:ln>
                        </pic:spPr>
                      </pic:pic>
                    </a:graphicData>
                  </a:graphic>
                </wp:inline>
              </w:drawing>
            </w:r>
          </w:p>
        </w:tc>
        <w:tc>
          <w:tcPr>
            <w:tcW w:w="6815" w:type="dxa"/>
            <w:tcBorders>
              <w:top w:val="single" w:sz="4" w:space="0" w:color="FFFFFF"/>
              <w:left w:val="nil"/>
              <w:bottom w:val="single" w:sz="4" w:space="0" w:color="FFFFFF"/>
            </w:tcBorders>
            <w:vAlign w:val="center"/>
          </w:tcPr>
          <w:p w14:paraId="5F9F5E01" w14:textId="77777777" w:rsidR="008E0BDB" w:rsidRPr="00646FD7" w:rsidRDefault="008E0BDB" w:rsidP="00E209DD">
            <w:pPr>
              <w:pStyle w:val="TableText"/>
            </w:pPr>
            <w:r w:rsidRPr="00646FD7">
              <w:rPr>
                <w:snapToGrid/>
                <w:szCs w:val="18"/>
              </w:rPr>
              <w:t>Numbered Cross Section with Regulatory Water Surface Elevation (BFE)</w:t>
            </w:r>
          </w:p>
        </w:tc>
      </w:tr>
      <w:tr w:rsidR="008E0BDB" w:rsidRPr="00646FD7" w14:paraId="156819A0" w14:textId="77777777" w:rsidTr="00E209DD">
        <w:trPr>
          <w:cantSplit/>
        </w:trPr>
        <w:tc>
          <w:tcPr>
            <w:tcW w:w="2437" w:type="dxa"/>
            <w:tcBorders>
              <w:top w:val="single" w:sz="4" w:space="0" w:color="FFFFFF"/>
              <w:bottom w:val="single" w:sz="4" w:space="0" w:color="FFFFFF"/>
              <w:right w:val="nil"/>
            </w:tcBorders>
            <w:vAlign w:val="center"/>
          </w:tcPr>
          <w:p w14:paraId="3ED54237" w14:textId="77777777" w:rsidR="008E0BDB" w:rsidRPr="00646FD7" w:rsidRDefault="008E0BDB" w:rsidP="00E209DD">
            <w:pPr>
              <w:pStyle w:val="TableText-Right-Indent"/>
              <w:rPr>
                <w:szCs w:val="16"/>
              </w:rPr>
            </w:pPr>
            <w:r w:rsidRPr="008371F9">
              <w:drawing>
                <wp:inline distT="0" distB="0" distL="0" distR="0" wp14:anchorId="2118121E" wp14:editId="337BDC85">
                  <wp:extent cx="561975" cy="209550"/>
                  <wp:effectExtent l="0" t="0" r="9525" b="0"/>
                  <wp:docPr id="28" name="Picture 9" descr="Unlettered cross section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p>
        </w:tc>
        <w:tc>
          <w:tcPr>
            <w:tcW w:w="6815" w:type="dxa"/>
            <w:tcBorders>
              <w:top w:val="single" w:sz="4" w:space="0" w:color="FFFFFF"/>
              <w:left w:val="nil"/>
              <w:bottom w:val="single" w:sz="4" w:space="0" w:color="FFFFFF"/>
            </w:tcBorders>
            <w:vAlign w:val="center"/>
          </w:tcPr>
          <w:p w14:paraId="1659FDBE" w14:textId="77777777" w:rsidR="008E0BDB" w:rsidRPr="00646FD7" w:rsidRDefault="008E0BDB" w:rsidP="00E209DD">
            <w:pPr>
              <w:pStyle w:val="TableText"/>
            </w:pPr>
            <w:r w:rsidRPr="00646FD7">
              <w:rPr>
                <w:snapToGrid/>
                <w:szCs w:val="18"/>
              </w:rPr>
              <w:t>Unlettered Cross Section with Regulatory Water Surface Elevation (BFE)</w:t>
            </w:r>
          </w:p>
        </w:tc>
      </w:tr>
      <w:tr w:rsidR="008E0BDB" w:rsidRPr="00646FD7" w14:paraId="7FE6E240" w14:textId="77777777" w:rsidTr="00E209DD">
        <w:trPr>
          <w:cantSplit/>
          <w:trHeight w:val="611"/>
        </w:trPr>
        <w:tc>
          <w:tcPr>
            <w:tcW w:w="2437" w:type="dxa"/>
            <w:tcBorders>
              <w:top w:val="single" w:sz="4" w:space="0" w:color="FFFFFF"/>
              <w:bottom w:val="single" w:sz="4" w:space="0" w:color="auto"/>
              <w:right w:val="nil"/>
            </w:tcBorders>
            <w:vAlign w:val="center"/>
          </w:tcPr>
          <w:p w14:paraId="55ABBA0F" w14:textId="77777777" w:rsidR="008E0BDB" w:rsidRPr="00646FD7" w:rsidRDefault="008E0BDB" w:rsidP="00E209DD">
            <w:pPr>
              <w:pStyle w:val="TableText-Right-Indent"/>
              <w:rPr>
                <w:snapToGrid/>
              </w:rPr>
            </w:pPr>
            <w:r w:rsidRPr="00B30097">
              <w:rPr>
                <w:snapToGrid/>
              </w:rPr>
              <w:drawing>
                <wp:inline distT="0" distB="0" distL="0" distR="0" wp14:anchorId="31C7A911" wp14:editId="53ADC758">
                  <wp:extent cx="1019175" cy="352425"/>
                  <wp:effectExtent l="0" t="0" r="9525" b="9525"/>
                  <wp:docPr id="42" name="Picture 42" descr="Coastal transect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19175" cy="352425"/>
                          </a:xfrm>
                          <a:prstGeom prst="rect">
                            <a:avLst/>
                          </a:prstGeom>
                          <a:noFill/>
                        </pic:spPr>
                      </pic:pic>
                    </a:graphicData>
                  </a:graphic>
                </wp:inline>
              </w:drawing>
            </w:r>
          </w:p>
        </w:tc>
        <w:tc>
          <w:tcPr>
            <w:tcW w:w="6815" w:type="dxa"/>
            <w:tcBorders>
              <w:top w:val="single" w:sz="4" w:space="0" w:color="FFFFFF"/>
              <w:left w:val="nil"/>
              <w:bottom w:val="single" w:sz="4" w:space="0" w:color="auto"/>
            </w:tcBorders>
            <w:vAlign w:val="center"/>
          </w:tcPr>
          <w:p w14:paraId="380DAE5C" w14:textId="77777777" w:rsidR="008E0BDB" w:rsidRPr="00646FD7" w:rsidRDefault="008E0BDB" w:rsidP="00E209DD">
            <w:pPr>
              <w:pStyle w:val="TableText"/>
            </w:pPr>
            <w:r w:rsidRPr="00646FD7">
              <w:t>Coastal Transect</w:t>
            </w:r>
          </w:p>
        </w:tc>
      </w:tr>
      <w:tr w:rsidR="008E0BDB" w:rsidRPr="00646FD7" w14:paraId="717029FB" w14:textId="77777777" w:rsidTr="00E209DD">
        <w:trPr>
          <w:cantSplit/>
        </w:trPr>
        <w:tc>
          <w:tcPr>
            <w:tcW w:w="2437" w:type="dxa"/>
            <w:tcBorders>
              <w:top w:val="single" w:sz="4" w:space="0" w:color="auto"/>
              <w:bottom w:val="single" w:sz="4" w:space="0" w:color="FFFFFF"/>
              <w:right w:val="nil"/>
            </w:tcBorders>
            <w:vAlign w:val="center"/>
          </w:tcPr>
          <w:p w14:paraId="5782A17E" w14:textId="77777777" w:rsidR="008E0BDB" w:rsidRPr="00646FD7" w:rsidRDefault="008E0BDB" w:rsidP="00E209DD">
            <w:pPr>
              <w:pStyle w:val="TableText-Right-Indent"/>
              <w:rPr>
                <w:snapToGrid/>
                <w:szCs w:val="16"/>
              </w:rPr>
            </w:pPr>
            <w:r w:rsidRPr="00B30097">
              <w:drawing>
                <wp:inline distT="0" distB="0" distL="0" distR="0" wp14:anchorId="4CC55076" wp14:editId="48ACA25F">
                  <wp:extent cx="981075" cy="171450"/>
                  <wp:effectExtent l="0" t="0" r="0" b="0"/>
                  <wp:docPr id="30" name="Picture 547" descr="Profile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ProfileBaseline"/>
                          <pic:cNvPicPr>
                            <a:picLocks noChangeAspect="1" noChangeArrowheads="1"/>
                          </pic:cNvPicPr>
                        </pic:nvPicPr>
                        <pic:blipFill>
                          <a:blip r:embed="rId66" cstate="print">
                            <a:extLst>
                              <a:ext uri="{28A0092B-C50C-407E-A947-70E740481C1C}">
                                <a14:useLocalDpi xmlns:a14="http://schemas.microsoft.com/office/drawing/2010/main" val="0"/>
                              </a:ext>
                            </a:extLst>
                          </a:blip>
                          <a:srcRect l="6282" r="3914" b="25000"/>
                          <a:stretch>
                            <a:fillRect/>
                          </a:stretch>
                        </pic:blipFill>
                        <pic:spPr bwMode="auto">
                          <a:xfrm>
                            <a:off x="0" y="0"/>
                            <a:ext cx="981075" cy="171450"/>
                          </a:xfrm>
                          <a:prstGeom prst="rect">
                            <a:avLst/>
                          </a:prstGeom>
                          <a:noFill/>
                          <a:ln>
                            <a:noFill/>
                          </a:ln>
                        </pic:spPr>
                      </pic:pic>
                    </a:graphicData>
                  </a:graphic>
                </wp:inline>
              </w:drawing>
            </w:r>
          </w:p>
        </w:tc>
        <w:tc>
          <w:tcPr>
            <w:tcW w:w="6815" w:type="dxa"/>
            <w:tcBorders>
              <w:top w:val="single" w:sz="4" w:space="0" w:color="auto"/>
              <w:left w:val="nil"/>
              <w:bottom w:val="single" w:sz="4" w:space="0" w:color="FFFFFF"/>
            </w:tcBorders>
            <w:vAlign w:val="center"/>
          </w:tcPr>
          <w:p w14:paraId="497A3C82" w14:textId="77777777" w:rsidR="008E0BDB" w:rsidRPr="00646FD7" w:rsidRDefault="008E0BDB" w:rsidP="00E209DD">
            <w:pPr>
              <w:pStyle w:val="TableText"/>
            </w:pPr>
            <w:r w:rsidRPr="00646FD7">
              <w:t xml:space="preserve">Profile Baseline: Indicates the modeled flow path of a stream and is shown on FIRM panels for all valid studies with profiles or otherwise established base flood elevation. </w:t>
            </w:r>
          </w:p>
        </w:tc>
      </w:tr>
      <w:tr w:rsidR="008E0BDB" w:rsidRPr="00646FD7" w14:paraId="3CB25102" w14:textId="77777777" w:rsidTr="00E209DD">
        <w:trPr>
          <w:cantSplit/>
        </w:trPr>
        <w:tc>
          <w:tcPr>
            <w:tcW w:w="2437" w:type="dxa"/>
            <w:tcBorders>
              <w:top w:val="single" w:sz="4" w:space="0" w:color="FFFFFF"/>
              <w:bottom w:val="single" w:sz="4" w:space="0" w:color="auto"/>
              <w:right w:val="nil"/>
            </w:tcBorders>
            <w:vAlign w:val="center"/>
          </w:tcPr>
          <w:p w14:paraId="77076B74" w14:textId="77777777" w:rsidR="008E0BDB" w:rsidRPr="00646FD7" w:rsidRDefault="008E0BDB" w:rsidP="00E209DD">
            <w:pPr>
              <w:pStyle w:val="TableText-Right-Indent"/>
              <w:rPr>
                <w:snapToGrid/>
                <w:szCs w:val="16"/>
              </w:rPr>
            </w:pPr>
            <w:r w:rsidRPr="00B30097">
              <w:drawing>
                <wp:inline distT="0" distB="0" distL="0" distR="0" wp14:anchorId="21DDF8BF" wp14:editId="5B9C6FE2">
                  <wp:extent cx="981075" cy="47625"/>
                  <wp:effectExtent l="0" t="0" r="0" b="0"/>
                  <wp:docPr id="31" name="Picture 549" descr="Coast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oastBaseline"/>
                          <pic:cNvPicPr>
                            <a:picLocks noChangeAspect="1" noChangeArrowheads="1"/>
                          </pic:cNvPicPr>
                        </pic:nvPicPr>
                        <pic:blipFill>
                          <a:blip r:embed="rId67" cstate="print">
                            <a:extLst>
                              <a:ext uri="{28A0092B-C50C-407E-A947-70E740481C1C}">
                                <a14:useLocalDpi xmlns:a14="http://schemas.microsoft.com/office/drawing/2010/main" val="0"/>
                              </a:ext>
                            </a:extLst>
                          </a:blip>
                          <a:srcRect l="6062" t="32066" r="4733" b="45026"/>
                          <a:stretch>
                            <a:fillRect/>
                          </a:stretch>
                        </pic:blipFill>
                        <pic:spPr bwMode="auto">
                          <a:xfrm>
                            <a:off x="0" y="0"/>
                            <a:ext cx="981075" cy="47625"/>
                          </a:xfrm>
                          <a:prstGeom prst="rect">
                            <a:avLst/>
                          </a:prstGeom>
                          <a:noFill/>
                          <a:ln>
                            <a:noFill/>
                          </a:ln>
                        </pic:spPr>
                      </pic:pic>
                    </a:graphicData>
                  </a:graphic>
                </wp:inline>
              </w:drawing>
            </w:r>
          </w:p>
        </w:tc>
        <w:tc>
          <w:tcPr>
            <w:tcW w:w="6815" w:type="dxa"/>
            <w:tcBorders>
              <w:top w:val="single" w:sz="4" w:space="0" w:color="FFFFFF"/>
              <w:left w:val="nil"/>
              <w:bottom w:val="single" w:sz="4" w:space="0" w:color="auto"/>
            </w:tcBorders>
            <w:vAlign w:val="center"/>
          </w:tcPr>
          <w:p w14:paraId="72B24948" w14:textId="77777777" w:rsidR="008E0BDB" w:rsidRPr="00646FD7" w:rsidRDefault="008E0BDB" w:rsidP="00E209DD">
            <w:pPr>
              <w:pStyle w:val="TableText"/>
            </w:pPr>
            <w:r w:rsidRPr="00646FD7">
              <w:t xml:space="preserve">Coastal Transect Baseline: Used in the coastal flood hazard model to represent the 0.0-foot elevation contour and the starting point for the transect and the measuring point for the coastal mapping. </w:t>
            </w:r>
          </w:p>
        </w:tc>
      </w:tr>
      <w:tr w:rsidR="008E0BDB" w:rsidRPr="00646FD7" w14:paraId="4351F6C0" w14:textId="77777777" w:rsidTr="00E209DD">
        <w:trPr>
          <w:cantSplit/>
          <w:trHeight w:val="603"/>
        </w:trPr>
        <w:tc>
          <w:tcPr>
            <w:tcW w:w="2437" w:type="dxa"/>
            <w:tcBorders>
              <w:top w:val="single" w:sz="4" w:space="0" w:color="auto"/>
              <w:bottom w:val="single" w:sz="4" w:space="0" w:color="auto"/>
              <w:right w:val="nil"/>
            </w:tcBorders>
            <w:vAlign w:val="center"/>
          </w:tcPr>
          <w:p w14:paraId="1FDA8B53" w14:textId="77777777" w:rsidR="008E0BDB" w:rsidRPr="00646FD7" w:rsidRDefault="008E0BDB" w:rsidP="00E209DD">
            <w:pPr>
              <w:pStyle w:val="TableText-Right-Indent"/>
              <w:rPr>
                <w:snapToGrid/>
                <w:szCs w:val="16"/>
              </w:rPr>
            </w:pPr>
            <w:r w:rsidRPr="00B30097">
              <w:drawing>
                <wp:inline distT="0" distB="0" distL="0" distR="0" wp14:anchorId="1B7D094B" wp14:editId="26DA5412">
                  <wp:extent cx="1143000" cy="323850"/>
                  <wp:effectExtent l="0" t="0" r="0" b="0"/>
                  <wp:docPr id="32" name="Picture 544" descr="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BF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43000" cy="323850"/>
                          </a:xfrm>
                          <a:prstGeom prst="rect">
                            <a:avLst/>
                          </a:prstGeom>
                          <a:noFill/>
                          <a:ln>
                            <a:noFill/>
                          </a:ln>
                        </pic:spPr>
                      </pic:pic>
                    </a:graphicData>
                  </a:graphic>
                </wp:inline>
              </w:drawing>
            </w:r>
          </w:p>
        </w:tc>
        <w:tc>
          <w:tcPr>
            <w:tcW w:w="6815" w:type="dxa"/>
            <w:tcBorders>
              <w:top w:val="single" w:sz="4" w:space="0" w:color="auto"/>
              <w:left w:val="nil"/>
              <w:bottom w:val="single" w:sz="4" w:space="0" w:color="auto"/>
            </w:tcBorders>
            <w:vAlign w:val="center"/>
          </w:tcPr>
          <w:p w14:paraId="1E1FC193" w14:textId="77777777" w:rsidR="008E0BDB" w:rsidRPr="00646FD7" w:rsidRDefault="008E0BDB" w:rsidP="00E209DD">
            <w:pPr>
              <w:pStyle w:val="TableText"/>
            </w:pPr>
            <w:r w:rsidRPr="00646FD7">
              <w:t>Base Flood Elevation Line</w:t>
            </w:r>
          </w:p>
        </w:tc>
      </w:tr>
      <w:tr w:rsidR="008E0BDB" w:rsidRPr="00646FD7" w14:paraId="337BB06B" w14:textId="77777777" w:rsidTr="00E209DD">
        <w:trPr>
          <w:cantSplit/>
          <w:trHeight w:val="522"/>
        </w:trPr>
        <w:tc>
          <w:tcPr>
            <w:tcW w:w="2437" w:type="dxa"/>
            <w:tcBorders>
              <w:top w:val="single" w:sz="4" w:space="0" w:color="auto"/>
              <w:bottom w:val="nil"/>
              <w:right w:val="nil"/>
            </w:tcBorders>
            <w:vAlign w:val="center"/>
          </w:tcPr>
          <w:p w14:paraId="3A73EF21" w14:textId="77777777" w:rsidR="008E0BDB" w:rsidRPr="00683B08" w:rsidRDefault="008E0BDB" w:rsidP="00E209DD">
            <w:pPr>
              <w:pStyle w:val="TableText-9-Centererd"/>
              <w:rPr>
                <w:rStyle w:val="Strong"/>
              </w:rPr>
            </w:pPr>
            <w:r w:rsidRPr="00683B08">
              <w:rPr>
                <w:rStyle w:val="Strong"/>
              </w:rPr>
              <w:t>ZONE AE</w:t>
            </w:r>
          </w:p>
          <w:p w14:paraId="0CA9947E" w14:textId="77777777" w:rsidR="008E0BDB" w:rsidRPr="00683B08" w:rsidRDefault="008E0BDB" w:rsidP="00E209DD">
            <w:pPr>
              <w:pStyle w:val="TableText-9-Centererd"/>
              <w:rPr>
                <w:rStyle w:val="Strong"/>
              </w:rPr>
            </w:pPr>
            <w:r w:rsidRPr="00683B08">
              <w:rPr>
                <w:rStyle w:val="Strong"/>
              </w:rPr>
              <w:t>(EL 16)</w:t>
            </w:r>
          </w:p>
        </w:tc>
        <w:tc>
          <w:tcPr>
            <w:tcW w:w="6815" w:type="dxa"/>
            <w:tcBorders>
              <w:top w:val="single" w:sz="4" w:space="0" w:color="auto"/>
              <w:left w:val="nil"/>
              <w:bottom w:val="nil"/>
            </w:tcBorders>
            <w:vAlign w:val="center"/>
          </w:tcPr>
          <w:p w14:paraId="60B24E88" w14:textId="77777777" w:rsidR="008E0BDB" w:rsidRPr="00646FD7" w:rsidRDefault="008E0BDB" w:rsidP="00E209DD">
            <w:pPr>
              <w:pStyle w:val="TableText"/>
            </w:pPr>
            <w:r w:rsidRPr="00646FD7">
              <w:t>Static Base Flood Elevation value (shown under zone label)</w:t>
            </w:r>
          </w:p>
        </w:tc>
      </w:tr>
      <w:tr w:rsidR="008E0BDB" w:rsidRPr="00646FD7" w14:paraId="546435A2" w14:textId="77777777" w:rsidTr="00E209DD">
        <w:trPr>
          <w:cantSplit/>
          <w:trHeight w:val="513"/>
        </w:trPr>
        <w:tc>
          <w:tcPr>
            <w:tcW w:w="2437" w:type="dxa"/>
            <w:tcBorders>
              <w:top w:val="nil"/>
              <w:bottom w:val="nil"/>
              <w:right w:val="nil"/>
            </w:tcBorders>
            <w:vAlign w:val="center"/>
          </w:tcPr>
          <w:p w14:paraId="2B2BB9C3" w14:textId="77777777" w:rsidR="008E0BDB" w:rsidRPr="00683B08" w:rsidRDefault="008E0BDB" w:rsidP="00E209DD">
            <w:pPr>
              <w:pStyle w:val="TableText-9-Centererd"/>
              <w:rPr>
                <w:rStyle w:val="Strong"/>
              </w:rPr>
            </w:pPr>
            <w:r w:rsidRPr="00683B08">
              <w:rPr>
                <w:rStyle w:val="Strong"/>
              </w:rPr>
              <w:t>ZONE AO</w:t>
            </w:r>
          </w:p>
          <w:p w14:paraId="47822CDB" w14:textId="77777777" w:rsidR="008E0BDB" w:rsidRPr="00683B08" w:rsidRDefault="008E0BDB" w:rsidP="00E209DD">
            <w:pPr>
              <w:pStyle w:val="TableText-9-Centererd"/>
              <w:rPr>
                <w:rStyle w:val="Strong"/>
              </w:rPr>
            </w:pPr>
            <w:r w:rsidRPr="00683B08">
              <w:rPr>
                <w:rStyle w:val="Strong"/>
              </w:rPr>
              <w:t>(DEPTH 2)</w:t>
            </w:r>
          </w:p>
        </w:tc>
        <w:tc>
          <w:tcPr>
            <w:tcW w:w="6815" w:type="dxa"/>
            <w:tcBorders>
              <w:top w:val="nil"/>
              <w:left w:val="nil"/>
              <w:bottom w:val="nil"/>
            </w:tcBorders>
            <w:vAlign w:val="center"/>
          </w:tcPr>
          <w:p w14:paraId="67FF9E2E" w14:textId="77777777" w:rsidR="008E0BDB" w:rsidRPr="00646FD7" w:rsidRDefault="008E0BDB" w:rsidP="00E209DD">
            <w:pPr>
              <w:pStyle w:val="TableText"/>
            </w:pPr>
            <w:r w:rsidRPr="00646FD7">
              <w:rPr>
                <w:szCs w:val="18"/>
              </w:rPr>
              <w:t>Zone designation with Depth</w:t>
            </w:r>
          </w:p>
        </w:tc>
      </w:tr>
      <w:tr w:rsidR="008E0BDB" w:rsidRPr="00646FD7" w14:paraId="28D2EE36" w14:textId="77777777" w:rsidTr="00E209DD">
        <w:trPr>
          <w:cantSplit/>
          <w:trHeight w:val="792"/>
        </w:trPr>
        <w:tc>
          <w:tcPr>
            <w:tcW w:w="2437" w:type="dxa"/>
            <w:tcBorders>
              <w:top w:val="nil"/>
              <w:bottom w:val="single" w:sz="8" w:space="0" w:color="auto"/>
              <w:right w:val="nil"/>
            </w:tcBorders>
            <w:vAlign w:val="center"/>
          </w:tcPr>
          <w:p w14:paraId="236A6969" w14:textId="77777777" w:rsidR="008E0BDB" w:rsidRPr="00683B08" w:rsidRDefault="008E0BDB" w:rsidP="00E209DD">
            <w:pPr>
              <w:pStyle w:val="TableText-9-Centererd"/>
              <w:rPr>
                <w:rStyle w:val="Strong"/>
              </w:rPr>
            </w:pPr>
            <w:r w:rsidRPr="00683B08">
              <w:rPr>
                <w:rStyle w:val="Strong"/>
              </w:rPr>
              <w:lastRenderedPageBreak/>
              <w:t>ZONE AO</w:t>
            </w:r>
          </w:p>
          <w:p w14:paraId="445AA7A7" w14:textId="77777777" w:rsidR="008E0BDB" w:rsidRPr="00683B08" w:rsidRDefault="008E0BDB" w:rsidP="00E209DD">
            <w:pPr>
              <w:pStyle w:val="TableText-9-Centererd"/>
              <w:rPr>
                <w:rStyle w:val="Strong"/>
              </w:rPr>
            </w:pPr>
            <w:r w:rsidRPr="00683B08">
              <w:rPr>
                <w:rStyle w:val="Strong"/>
              </w:rPr>
              <w:t>(DEPTH 2)</w:t>
            </w:r>
          </w:p>
          <w:p w14:paraId="64DE8895" w14:textId="77777777" w:rsidR="008E0BDB" w:rsidRPr="00683B08" w:rsidRDefault="008E0BDB" w:rsidP="00E209DD">
            <w:pPr>
              <w:pStyle w:val="TableText-9-Centererd"/>
              <w:rPr>
                <w:rStyle w:val="Strong"/>
              </w:rPr>
            </w:pPr>
            <w:r w:rsidRPr="00683B08">
              <w:rPr>
                <w:rStyle w:val="Strong"/>
              </w:rPr>
              <w:t>(VEL 15 FPS)</w:t>
            </w:r>
          </w:p>
        </w:tc>
        <w:tc>
          <w:tcPr>
            <w:tcW w:w="6815" w:type="dxa"/>
            <w:tcBorders>
              <w:top w:val="nil"/>
              <w:left w:val="nil"/>
              <w:bottom w:val="single" w:sz="8" w:space="0" w:color="auto"/>
            </w:tcBorders>
            <w:vAlign w:val="center"/>
          </w:tcPr>
          <w:p w14:paraId="482AB0F1" w14:textId="77777777" w:rsidR="008E0BDB" w:rsidRPr="00646FD7" w:rsidRDefault="008E0BDB" w:rsidP="00E209DD">
            <w:pPr>
              <w:pStyle w:val="TableText"/>
            </w:pPr>
            <w:r w:rsidRPr="00646FD7">
              <w:t>Zone designation with Depth and Velocity</w:t>
            </w:r>
          </w:p>
        </w:tc>
      </w:tr>
      <w:tr w:rsidR="008E0BDB" w:rsidRPr="00646FD7" w14:paraId="62E4B270" w14:textId="77777777" w:rsidTr="00E209DD">
        <w:trPr>
          <w:cantSplit/>
        </w:trPr>
        <w:tc>
          <w:tcPr>
            <w:tcW w:w="9252" w:type="dxa"/>
            <w:gridSpan w:val="2"/>
            <w:tcBorders>
              <w:top w:val="single" w:sz="4" w:space="0" w:color="auto"/>
              <w:bottom w:val="single" w:sz="4" w:space="0" w:color="FFFFFF"/>
            </w:tcBorders>
          </w:tcPr>
          <w:p w14:paraId="3F094D3B" w14:textId="77777777" w:rsidR="008E0BDB" w:rsidRPr="006C47A2" w:rsidRDefault="008E0BDB" w:rsidP="00E209DD">
            <w:pPr>
              <w:pStyle w:val="TableText"/>
              <w:keepNext/>
              <w:rPr>
                <w:rStyle w:val="Strong"/>
              </w:rPr>
            </w:pPr>
            <w:r w:rsidRPr="006C47A2">
              <w:rPr>
                <w:rStyle w:val="Strong"/>
              </w:rPr>
              <w:t>BASE MAP FEATURES</w:t>
            </w:r>
          </w:p>
        </w:tc>
      </w:tr>
      <w:tr w:rsidR="008E0BDB" w:rsidRPr="00646FD7" w14:paraId="70DB6537" w14:textId="77777777" w:rsidTr="00E209DD">
        <w:trPr>
          <w:cantSplit/>
          <w:trHeight w:val="350"/>
        </w:trPr>
        <w:tc>
          <w:tcPr>
            <w:tcW w:w="2437" w:type="dxa"/>
            <w:tcBorders>
              <w:top w:val="nil"/>
              <w:bottom w:val="nil"/>
              <w:right w:val="nil"/>
            </w:tcBorders>
            <w:vAlign w:val="center"/>
          </w:tcPr>
          <w:p w14:paraId="7A9E6300" w14:textId="77777777" w:rsidR="008E0BDB" w:rsidRPr="00646FD7" w:rsidRDefault="008E0BDB" w:rsidP="00E209DD">
            <w:pPr>
              <w:pStyle w:val="BodyText"/>
              <w:keepNext/>
              <w:widowControl/>
              <w:spacing w:before="60" w:after="60"/>
              <w:ind w:left="0" w:right="-14"/>
              <w:jc w:val="center"/>
              <w:rPr>
                <w:rFonts w:ascii="Arial" w:hAnsi="Arial" w:cs="Arial"/>
                <w:noProof/>
                <w:sz w:val="16"/>
                <w:szCs w:val="16"/>
              </w:rPr>
            </w:pPr>
            <w:r w:rsidRPr="00B30097">
              <w:rPr>
                <w:rFonts w:ascii="Arial" w:hAnsi="Arial" w:cs="Arial"/>
                <w:i/>
                <w:noProof/>
                <w:color w:val="365F91"/>
                <w:sz w:val="16"/>
                <w:lang w:val="en-US" w:eastAsia="en-US"/>
              </w:rPr>
              <w:drawing>
                <wp:inline distT="0" distB="0" distL="0" distR="0" wp14:anchorId="20D7F781" wp14:editId="183ED5D9">
                  <wp:extent cx="737870" cy="85725"/>
                  <wp:effectExtent l="0" t="0" r="5080" b="9525"/>
                  <wp:docPr id="48" name="Picture 550" descr="HydroFeature (Solid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ydroFeature"/>
                          <pic:cNvPicPr>
                            <a:picLocks noChangeAspect="1" noChangeArrowheads="1"/>
                          </pic:cNvPicPr>
                        </pic:nvPicPr>
                        <pic:blipFill>
                          <a:blip r:embed="rId69" cstate="print">
                            <a:extLst>
                              <a:ext uri="{28A0092B-C50C-407E-A947-70E740481C1C}">
                                <a14:useLocalDpi xmlns:a14="http://schemas.microsoft.com/office/drawing/2010/main" val="0"/>
                              </a:ext>
                            </a:extLst>
                          </a:blip>
                          <a:srcRect l="30502" t="25000" b="37500"/>
                          <a:stretch>
                            <a:fillRect/>
                          </a:stretch>
                        </pic:blipFill>
                        <pic:spPr bwMode="auto">
                          <a:xfrm>
                            <a:off x="0" y="0"/>
                            <a:ext cx="737870" cy="85725"/>
                          </a:xfrm>
                          <a:prstGeom prst="rect">
                            <a:avLst/>
                          </a:prstGeom>
                          <a:noFill/>
                          <a:ln>
                            <a:noFill/>
                          </a:ln>
                        </pic:spPr>
                      </pic:pic>
                    </a:graphicData>
                  </a:graphic>
                </wp:inline>
              </w:drawing>
            </w:r>
            <w:r w:rsidRPr="00646FD7">
              <w:rPr>
                <w:rFonts w:ascii="Arial" w:hAnsi="Arial" w:cs="Arial"/>
                <w:i/>
                <w:iCs/>
                <w:noProof/>
                <w:snapToGrid/>
                <w:color w:val="365F91"/>
                <w:sz w:val="16"/>
                <w:szCs w:val="16"/>
              </w:rPr>
              <w:t>Missouri</w:t>
            </w:r>
            <w:r>
              <w:rPr>
                <w:rFonts w:ascii="Arial" w:hAnsi="Arial" w:cs="Arial"/>
                <w:i/>
                <w:iCs/>
                <w:noProof/>
                <w:snapToGrid/>
                <w:color w:val="365F91"/>
                <w:sz w:val="16"/>
                <w:szCs w:val="16"/>
                <w:lang w:val="en-US"/>
              </w:rPr>
              <w:t> </w:t>
            </w:r>
            <w:r w:rsidRPr="00646FD7">
              <w:rPr>
                <w:rFonts w:ascii="Arial" w:hAnsi="Arial" w:cs="Arial"/>
                <w:i/>
                <w:iCs/>
                <w:noProof/>
                <w:snapToGrid/>
                <w:color w:val="365F91"/>
                <w:sz w:val="16"/>
                <w:szCs w:val="16"/>
              </w:rPr>
              <w:t>Creek</w:t>
            </w:r>
          </w:p>
        </w:tc>
        <w:tc>
          <w:tcPr>
            <w:tcW w:w="6815" w:type="dxa"/>
            <w:tcBorders>
              <w:top w:val="nil"/>
              <w:left w:val="nil"/>
              <w:bottom w:val="nil"/>
            </w:tcBorders>
          </w:tcPr>
          <w:p w14:paraId="294901EB" w14:textId="77777777" w:rsidR="008E0BDB" w:rsidRPr="00646FD7" w:rsidRDefault="008E0BDB" w:rsidP="00E209DD">
            <w:pPr>
              <w:pStyle w:val="TableText"/>
            </w:pPr>
            <w:r w:rsidRPr="00646FD7">
              <w:t>River, Stream or Other Hydrographic Feature</w:t>
            </w:r>
          </w:p>
        </w:tc>
      </w:tr>
      <w:tr w:rsidR="008E0BDB" w:rsidRPr="00646FD7" w14:paraId="4B52BA10" w14:textId="77777777" w:rsidTr="00E209DD">
        <w:trPr>
          <w:cantSplit/>
          <w:trHeight w:val="814"/>
        </w:trPr>
        <w:tc>
          <w:tcPr>
            <w:tcW w:w="2437" w:type="dxa"/>
            <w:tcBorders>
              <w:top w:val="nil"/>
              <w:bottom w:val="nil"/>
              <w:right w:val="nil"/>
            </w:tcBorders>
            <w:vAlign w:val="center"/>
          </w:tcPr>
          <w:p w14:paraId="2BC6EECF" w14:textId="77777777" w:rsidR="008E0BDB" w:rsidRPr="00646FD7" w:rsidRDefault="008E0BDB" w:rsidP="00E209DD">
            <w:pPr>
              <w:pStyle w:val="TableText-Centered"/>
              <w:rPr>
                <w:noProof/>
                <w:snapToGrid/>
              </w:rPr>
            </w:pPr>
            <w:r w:rsidRPr="00B30097">
              <w:rPr>
                <w:noProof/>
                <w:snapToGrid/>
              </w:rPr>
              <w:drawing>
                <wp:inline distT="0" distB="0" distL="0" distR="0" wp14:anchorId="3D9EB256" wp14:editId="0C2C522E">
                  <wp:extent cx="457200" cy="438150"/>
                  <wp:effectExtent l="0" t="0" r="0" b="0"/>
                  <wp:docPr id="33" name="Picture 9" descr="Interstate highway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p>
        </w:tc>
        <w:tc>
          <w:tcPr>
            <w:tcW w:w="6815" w:type="dxa"/>
            <w:tcBorders>
              <w:top w:val="nil"/>
              <w:left w:val="nil"/>
              <w:bottom w:val="nil"/>
            </w:tcBorders>
            <w:vAlign w:val="center"/>
          </w:tcPr>
          <w:p w14:paraId="09C4508C" w14:textId="77777777" w:rsidR="008E0BDB" w:rsidRPr="00646FD7" w:rsidRDefault="008E0BDB" w:rsidP="00E209DD">
            <w:pPr>
              <w:pStyle w:val="TableText"/>
            </w:pPr>
            <w:r w:rsidRPr="00646FD7">
              <w:t>Interstate Highway</w:t>
            </w:r>
          </w:p>
        </w:tc>
      </w:tr>
      <w:tr w:rsidR="008E0BDB" w:rsidRPr="00646FD7" w14:paraId="206247B9" w14:textId="77777777" w:rsidTr="00E209DD">
        <w:trPr>
          <w:cantSplit/>
          <w:trHeight w:val="688"/>
        </w:trPr>
        <w:tc>
          <w:tcPr>
            <w:tcW w:w="2437" w:type="dxa"/>
            <w:tcBorders>
              <w:top w:val="nil"/>
              <w:bottom w:val="nil"/>
              <w:right w:val="nil"/>
            </w:tcBorders>
            <w:vAlign w:val="center"/>
          </w:tcPr>
          <w:p w14:paraId="3FB8E249" w14:textId="77777777" w:rsidR="008E0BDB" w:rsidRPr="00646FD7" w:rsidRDefault="008E0BDB" w:rsidP="00E209DD">
            <w:pPr>
              <w:pStyle w:val="TableText-Centered"/>
              <w:rPr>
                <w:noProof/>
                <w:snapToGrid/>
              </w:rPr>
            </w:pPr>
            <w:r w:rsidRPr="00B30097">
              <w:rPr>
                <w:noProof/>
                <w:snapToGrid/>
              </w:rPr>
              <w:drawing>
                <wp:inline distT="0" distB="0" distL="0" distR="0" wp14:anchorId="1B596663" wp14:editId="4FB995DE">
                  <wp:extent cx="342900" cy="342900"/>
                  <wp:effectExtent l="0" t="0" r="0" b="0"/>
                  <wp:docPr id="34" name="Picture 670" descr="us highw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us highway symbol"/>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6815" w:type="dxa"/>
            <w:tcBorders>
              <w:top w:val="nil"/>
              <w:left w:val="nil"/>
              <w:bottom w:val="nil"/>
            </w:tcBorders>
            <w:vAlign w:val="center"/>
          </w:tcPr>
          <w:p w14:paraId="32CDE8A1" w14:textId="77777777" w:rsidR="008E0BDB" w:rsidRPr="00646FD7" w:rsidRDefault="008E0BDB" w:rsidP="00E209DD">
            <w:pPr>
              <w:pStyle w:val="TableText"/>
            </w:pPr>
            <w:r w:rsidRPr="00646FD7">
              <w:t>U.S. Highway</w:t>
            </w:r>
          </w:p>
        </w:tc>
      </w:tr>
      <w:tr w:rsidR="008E0BDB" w:rsidRPr="00646FD7" w14:paraId="449CB5EA" w14:textId="77777777" w:rsidTr="00E209DD">
        <w:trPr>
          <w:cantSplit/>
          <w:trHeight w:val="598"/>
        </w:trPr>
        <w:tc>
          <w:tcPr>
            <w:tcW w:w="2437" w:type="dxa"/>
            <w:tcBorders>
              <w:top w:val="nil"/>
              <w:bottom w:val="nil"/>
              <w:right w:val="nil"/>
            </w:tcBorders>
            <w:vAlign w:val="center"/>
          </w:tcPr>
          <w:p w14:paraId="756658E0" w14:textId="77777777" w:rsidR="008E0BDB" w:rsidRPr="00646FD7" w:rsidRDefault="008E0BDB" w:rsidP="00E209DD">
            <w:pPr>
              <w:pStyle w:val="TableText-Centered"/>
              <w:rPr>
                <w:noProof/>
                <w:snapToGrid/>
              </w:rPr>
            </w:pPr>
            <w:r w:rsidRPr="00B30097">
              <w:rPr>
                <w:noProof/>
                <w:snapToGrid/>
              </w:rPr>
              <w:drawing>
                <wp:inline distT="0" distB="0" distL="0" distR="0" wp14:anchorId="1DB73E71" wp14:editId="19E331E5">
                  <wp:extent cx="285750" cy="285750"/>
                  <wp:effectExtent l="0" t="0" r="0" b="0"/>
                  <wp:docPr id="35" name="Picture 671" descr="state highw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state highway symbol"/>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6815" w:type="dxa"/>
            <w:tcBorders>
              <w:top w:val="nil"/>
              <w:left w:val="nil"/>
              <w:bottom w:val="nil"/>
            </w:tcBorders>
            <w:vAlign w:val="center"/>
          </w:tcPr>
          <w:p w14:paraId="726C6CF4" w14:textId="77777777" w:rsidR="008E0BDB" w:rsidRPr="00646FD7" w:rsidRDefault="008E0BDB" w:rsidP="00E209DD">
            <w:pPr>
              <w:pStyle w:val="TableText"/>
            </w:pPr>
            <w:r w:rsidRPr="00646FD7">
              <w:t>State Highway</w:t>
            </w:r>
          </w:p>
        </w:tc>
      </w:tr>
      <w:tr w:rsidR="008E0BDB" w:rsidRPr="00646FD7" w14:paraId="205C87AA" w14:textId="77777777" w:rsidTr="00E209DD">
        <w:trPr>
          <w:cantSplit/>
          <w:trHeight w:val="427"/>
        </w:trPr>
        <w:tc>
          <w:tcPr>
            <w:tcW w:w="2437" w:type="dxa"/>
            <w:tcBorders>
              <w:top w:val="nil"/>
              <w:bottom w:val="nil"/>
              <w:right w:val="nil"/>
            </w:tcBorders>
            <w:vAlign w:val="center"/>
          </w:tcPr>
          <w:p w14:paraId="4AFBB3CA" w14:textId="77777777" w:rsidR="008E0BDB" w:rsidRPr="00646FD7" w:rsidRDefault="008E0BDB" w:rsidP="00E209DD">
            <w:pPr>
              <w:pStyle w:val="TableText-Centered"/>
              <w:rPr>
                <w:noProof/>
                <w:snapToGrid/>
              </w:rPr>
            </w:pPr>
            <w:r w:rsidRPr="00B30097">
              <w:rPr>
                <w:noProof/>
                <w:snapToGrid/>
              </w:rPr>
              <w:drawing>
                <wp:inline distT="0" distB="0" distL="0" distR="0" wp14:anchorId="3BFDE48D" wp14:editId="1635BE35">
                  <wp:extent cx="361950" cy="161925"/>
                  <wp:effectExtent l="0" t="0" r="0" b="0"/>
                  <wp:docPr id="36" name="Picture 672" descr="county highw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county highway symbol"/>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p>
        </w:tc>
        <w:tc>
          <w:tcPr>
            <w:tcW w:w="6815" w:type="dxa"/>
            <w:tcBorders>
              <w:top w:val="nil"/>
              <w:left w:val="nil"/>
              <w:bottom w:val="nil"/>
            </w:tcBorders>
            <w:vAlign w:val="center"/>
          </w:tcPr>
          <w:p w14:paraId="352D27CC" w14:textId="77777777" w:rsidR="008E0BDB" w:rsidRPr="00646FD7" w:rsidRDefault="008E0BDB" w:rsidP="00E209DD">
            <w:pPr>
              <w:pStyle w:val="TableText"/>
            </w:pPr>
            <w:r w:rsidRPr="00646FD7">
              <w:t>County Highway</w:t>
            </w:r>
          </w:p>
        </w:tc>
      </w:tr>
      <w:tr w:rsidR="008E0BDB" w:rsidRPr="00646FD7" w14:paraId="245BB0D0" w14:textId="77777777" w:rsidTr="00E209DD">
        <w:trPr>
          <w:cantSplit/>
          <w:trHeight w:val="540"/>
        </w:trPr>
        <w:tc>
          <w:tcPr>
            <w:tcW w:w="2437" w:type="dxa"/>
            <w:tcBorders>
              <w:top w:val="nil"/>
              <w:bottom w:val="nil"/>
              <w:right w:val="nil"/>
            </w:tcBorders>
            <w:vAlign w:val="center"/>
          </w:tcPr>
          <w:p w14:paraId="18CD5456" w14:textId="77777777" w:rsidR="008E0BDB" w:rsidRPr="00646FD7" w:rsidRDefault="008E0BDB" w:rsidP="00E209DD">
            <w:pPr>
              <w:pStyle w:val="TableText-8"/>
              <w:tabs>
                <w:tab w:val="decimal" w:pos="1512"/>
              </w:tabs>
            </w:pPr>
            <w:r w:rsidRPr="00646FD7">
              <w:t>MAPLE LANE</w:t>
            </w:r>
          </w:p>
          <w:p w14:paraId="182916F9" w14:textId="77777777" w:rsidR="008E0BDB" w:rsidRPr="00646FD7" w:rsidRDefault="008E0BDB" w:rsidP="00E209DD">
            <w:pPr>
              <w:pStyle w:val="TableText-Centered"/>
            </w:pPr>
            <w:r w:rsidRPr="00B30097">
              <w:rPr>
                <w:noProof/>
                <w:snapToGrid/>
              </w:rPr>
              <w:drawing>
                <wp:inline distT="0" distB="0" distL="0" distR="0" wp14:anchorId="26CEA796" wp14:editId="60FFDF09">
                  <wp:extent cx="638175" cy="152400"/>
                  <wp:effectExtent l="0" t="0" r="9525" b="0"/>
                  <wp:docPr id="56" name="Picture 56" descr="road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38175" cy="152400"/>
                          </a:xfrm>
                          <a:prstGeom prst="rect">
                            <a:avLst/>
                          </a:prstGeom>
                          <a:noFill/>
                        </pic:spPr>
                      </pic:pic>
                    </a:graphicData>
                  </a:graphic>
                </wp:inline>
              </w:drawing>
            </w:r>
          </w:p>
        </w:tc>
        <w:tc>
          <w:tcPr>
            <w:tcW w:w="6815" w:type="dxa"/>
            <w:tcBorders>
              <w:top w:val="nil"/>
              <w:left w:val="nil"/>
              <w:bottom w:val="nil"/>
            </w:tcBorders>
            <w:vAlign w:val="center"/>
          </w:tcPr>
          <w:p w14:paraId="7B631CFB" w14:textId="77777777" w:rsidR="008E0BDB" w:rsidRPr="00646FD7" w:rsidRDefault="008E0BDB" w:rsidP="00E209DD">
            <w:pPr>
              <w:pStyle w:val="TableText"/>
            </w:pPr>
            <w:r w:rsidRPr="00646FD7">
              <w:t>Street, Road, Avenue Name, or Private Drive if shown on Flood Profile</w:t>
            </w:r>
          </w:p>
        </w:tc>
      </w:tr>
      <w:tr w:rsidR="008E0BDB" w:rsidRPr="00646FD7" w14:paraId="16662A12" w14:textId="77777777" w:rsidTr="00E209DD">
        <w:trPr>
          <w:cantSplit/>
          <w:trHeight w:val="423"/>
        </w:trPr>
        <w:tc>
          <w:tcPr>
            <w:tcW w:w="2437" w:type="dxa"/>
            <w:tcBorders>
              <w:top w:val="nil"/>
              <w:bottom w:val="nil"/>
              <w:right w:val="nil"/>
            </w:tcBorders>
            <w:vAlign w:val="center"/>
          </w:tcPr>
          <w:p w14:paraId="6C9AD721" w14:textId="77777777" w:rsidR="008E0BDB" w:rsidRPr="00646FD7" w:rsidRDefault="008E0BDB" w:rsidP="00E209DD">
            <w:pPr>
              <w:pStyle w:val="TableText-Centered"/>
              <w:rPr>
                <w:noProof/>
                <w:snapToGrid/>
              </w:rPr>
            </w:pPr>
            <w:r w:rsidRPr="00B30097">
              <w:rPr>
                <w:noProof/>
                <w:snapToGrid/>
              </w:rPr>
              <w:drawing>
                <wp:inline distT="0" distB="0" distL="0" distR="0" wp14:anchorId="531C494A" wp14:editId="7F3480BC">
                  <wp:extent cx="676275" cy="161925"/>
                  <wp:effectExtent l="0" t="0" r="9525" b="9525"/>
                  <wp:docPr id="57" name="Picture 57" descr="railroad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pic:spPr>
                      </pic:pic>
                    </a:graphicData>
                  </a:graphic>
                </wp:inline>
              </w:drawing>
            </w:r>
            <w:r w:rsidRPr="00646FD7">
              <w:br/>
              <w:t>RAILROAD</w:t>
            </w:r>
            <w:r w:rsidRPr="00646FD7">
              <w:rPr>
                <w:noProof/>
                <w:snapToGrid/>
              </w:rPr>
              <w:t xml:space="preserve"> </w:t>
            </w:r>
          </w:p>
        </w:tc>
        <w:tc>
          <w:tcPr>
            <w:tcW w:w="6815" w:type="dxa"/>
            <w:tcBorders>
              <w:top w:val="nil"/>
              <w:left w:val="nil"/>
              <w:bottom w:val="nil"/>
            </w:tcBorders>
            <w:vAlign w:val="center"/>
          </w:tcPr>
          <w:p w14:paraId="0B3BF657" w14:textId="77777777" w:rsidR="008E0BDB" w:rsidRPr="00646FD7" w:rsidRDefault="008E0BDB" w:rsidP="00E209DD">
            <w:pPr>
              <w:pStyle w:val="TableText"/>
            </w:pPr>
            <w:r w:rsidRPr="00646FD7">
              <w:t>Railroad</w:t>
            </w:r>
          </w:p>
        </w:tc>
      </w:tr>
      <w:tr w:rsidR="008E0BDB" w:rsidRPr="00646FD7" w14:paraId="6D41D390" w14:textId="77777777" w:rsidTr="00E209DD">
        <w:trPr>
          <w:cantSplit/>
          <w:trHeight w:val="423"/>
        </w:trPr>
        <w:tc>
          <w:tcPr>
            <w:tcW w:w="2437" w:type="dxa"/>
            <w:tcBorders>
              <w:top w:val="nil"/>
              <w:bottom w:val="nil"/>
              <w:right w:val="nil"/>
            </w:tcBorders>
            <w:vAlign w:val="center"/>
          </w:tcPr>
          <w:p w14:paraId="6868AC6F" w14:textId="77777777" w:rsidR="008E0BDB" w:rsidRPr="00646FD7" w:rsidRDefault="008E0BDB" w:rsidP="00E209DD">
            <w:pPr>
              <w:widowControl/>
              <w:spacing w:before="60" w:after="60"/>
              <w:jc w:val="center"/>
              <w:rPr>
                <w:rFonts w:cs="Arial"/>
                <w:noProof/>
              </w:rPr>
            </w:pPr>
            <w:r w:rsidRPr="00B30097">
              <w:rPr>
                <w:rFonts w:cs="Arial"/>
                <w:noProof/>
                <w:snapToGrid/>
              </w:rPr>
              <mc:AlternateContent>
                <mc:Choice Requires="wps">
                  <w:drawing>
                    <wp:inline distT="0" distB="0" distL="0" distR="0" wp14:anchorId="1C3B98DF" wp14:editId="35645E22">
                      <wp:extent cx="859790" cy="0"/>
                      <wp:effectExtent l="0" t="0" r="16510" b="19050"/>
                      <wp:docPr id="47" name="Line 35" descr="Straight Black line" title="Horizontal Reference Grid Line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1D100F" id="Line 35" o:spid="_x0000_s1026" alt="Title: Horizontal Reference Grid Line  - Description: Straight Black line" style="visibility:visible;mso-wrap-style:square;mso-left-percent:-10001;mso-top-percent:-10001;mso-position-horizontal:absolute;mso-position-horizontal-relative:char;mso-position-vertical:absolute;mso-position-vertical-relative:line;mso-left-percent:-10001;mso-top-percent:-10001" from="0,0" to="6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" strokeweight=".5pt">
                      <w10:anchorlock/>
                    </v:line>
                  </w:pict>
                </mc:Fallback>
              </mc:AlternateContent>
            </w:r>
          </w:p>
        </w:tc>
        <w:tc>
          <w:tcPr>
            <w:tcW w:w="6815" w:type="dxa"/>
            <w:tcBorders>
              <w:top w:val="nil"/>
              <w:left w:val="nil"/>
              <w:bottom w:val="nil"/>
            </w:tcBorders>
            <w:vAlign w:val="center"/>
          </w:tcPr>
          <w:p w14:paraId="12AC0B7F" w14:textId="77777777" w:rsidR="008E0BDB" w:rsidRPr="00646FD7" w:rsidRDefault="008E0BDB" w:rsidP="00E209DD">
            <w:pPr>
              <w:pStyle w:val="TableText"/>
            </w:pPr>
            <w:r w:rsidRPr="00646FD7">
              <w:t>Horizontal Reference Grid Line</w:t>
            </w:r>
          </w:p>
        </w:tc>
      </w:tr>
      <w:tr w:rsidR="008E0BDB" w:rsidRPr="00646FD7" w14:paraId="47EEBC0F" w14:textId="77777777" w:rsidTr="00E209DD">
        <w:trPr>
          <w:cantSplit/>
          <w:trHeight w:val="423"/>
        </w:trPr>
        <w:tc>
          <w:tcPr>
            <w:tcW w:w="2437" w:type="dxa"/>
            <w:tcBorders>
              <w:top w:val="nil"/>
              <w:bottom w:val="nil"/>
              <w:right w:val="nil"/>
            </w:tcBorders>
            <w:vAlign w:val="center"/>
          </w:tcPr>
          <w:p w14:paraId="115E1FA5" w14:textId="77777777" w:rsidR="008E0BDB" w:rsidRPr="00646FD7" w:rsidRDefault="008E0BDB" w:rsidP="00E209DD">
            <w:pPr>
              <w:widowControl/>
              <w:spacing w:before="60" w:after="60"/>
              <w:jc w:val="center"/>
              <w:rPr>
                <w:rFonts w:cs="Arial"/>
                <w:sz w:val="16"/>
                <w:szCs w:val="16"/>
              </w:rPr>
            </w:pPr>
            <w:r w:rsidRPr="00B30097">
              <w:rPr>
                <w:rFonts w:cs="Arial"/>
                <w:noProof/>
                <w:snapToGrid/>
              </w:rPr>
              <mc:AlternateContent>
                <mc:Choice Requires="wps">
                  <w:drawing>
                    <wp:inline distT="0" distB="0" distL="0" distR="0" wp14:anchorId="667BFDE4" wp14:editId="3DC7EEDE">
                      <wp:extent cx="182880" cy="0"/>
                      <wp:effectExtent l="0" t="0" r="26670" b="19050"/>
                      <wp:docPr id="46" name="Line 34" descr="Short straight black line" title="Horizontal Reference Grid Tick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3FF9859" id="Line 34" o:spid="_x0000_s1026" alt="Title: Horizontal Reference Grid Ticks - Description: Short straight black line" style="flip:y;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">
                      <w10:anchorlock/>
                    </v:line>
                  </w:pict>
                </mc:Fallback>
              </mc:AlternateContent>
            </w:r>
          </w:p>
        </w:tc>
        <w:tc>
          <w:tcPr>
            <w:tcW w:w="6815" w:type="dxa"/>
            <w:tcBorders>
              <w:top w:val="nil"/>
              <w:left w:val="nil"/>
              <w:bottom w:val="nil"/>
            </w:tcBorders>
            <w:vAlign w:val="center"/>
          </w:tcPr>
          <w:p w14:paraId="62F0B8CF" w14:textId="77777777" w:rsidR="008E0BDB" w:rsidRPr="00646FD7" w:rsidRDefault="008E0BDB" w:rsidP="00E209DD">
            <w:pPr>
              <w:pStyle w:val="TableText"/>
            </w:pPr>
            <w:r w:rsidRPr="00646FD7">
              <w:t>Horizontal Reference Grid Ticks</w:t>
            </w:r>
          </w:p>
        </w:tc>
      </w:tr>
      <w:tr w:rsidR="008E0BDB" w:rsidRPr="00646FD7" w14:paraId="6F0D9C61" w14:textId="77777777" w:rsidTr="00E209DD">
        <w:trPr>
          <w:cantSplit/>
          <w:trHeight w:val="423"/>
        </w:trPr>
        <w:tc>
          <w:tcPr>
            <w:tcW w:w="2437" w:type="dxa"/>
            <w:tcBorders>
              <w:top w:val="nil"/>
              <w:bottom w:val="nil"/>
              <w:right w:val="nil"/>
            </w:tcBorders>
            <w:vAlign w:val="center"/>
          </w:tcPr>
          <w:p w14:paraId="2CB163A4" w14:textId="77777777" w:rsidR="008E0BDB" w:rsidRPr="00646FD7" w:rsidRDefault="008E0BDB" w:rsidP="00E209DD">
            <w:pPr>
              <w:widowControl/>
              <w:spacing w:before="60" w:after="60"/>
              <w:jc w:val="center"/>
              <w:rPr>
                <w:rFonts w:cs="Arial"/>
                <w:sz w:val="16"/>
                <w:szCs w:val="16"/>
              </w:rPr>
            </w:pPr>
            <w:r w:rsidRPr="008371F9">
              <w:rPr>
                <w:rFonts w:cs="Arial"/>
                <w:noProof/>
                <w:snapToGrid/>
              </w:rPr>
              <w:drawing>
                <wp:inline distT="0" distB="0" distL="0" distR="0" wp14:anchorId="3A2388B9" wp14:editId="00410564">
                  <wp:extent cx="180975" cy="123825"/>
                  <wp:effectExtent l="0" t="0" r="9525" b="9525"/>
                  <wp:docPr id="39" name="Picture 23" descr="A cros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tc>
        <w:tc>
          <w:tcPr>
            <w:tcW w:w="6815" w:type="dxa"/>
            <w:tcBorders>
              <w:top w:val="nil"/>
              <w:left w:val="nil"/>
              <w:bottom w:val="nil"/>
            </w:tcBorders>
            <w:vAlign w:val="center"/>
          </w:tcPr>
          <w:p w14:paraId="2C485C67" w14:textId="77777777" w:rsidR="008E0BDB" w:rsidRPr="00646FD7" w:rsidRDefault="008E0BDB" w:rsidP="00E209DD">
            <w:pPr>
              <w:pStyle w:val="TableText"/>
            </w:pPr>
            <w:r w:rsidRPr="00646FD7">
              <w:t>Secondary Grid Crosshairs</w:t>
            </w:r>
          </w:p>
        </w:tc>
      </w:tr>
      <w:tr w:rsidR="008E0BDB" w:rsidRPr="00646FD7" w14:paraId="6D811262" w14:textId="77777777" w:rsidTr="00E209DD">
        <w:trPr>
          <w:cantSplit/>
          <w:trHeight w:val="423"/>
        </w:trPr>
        <w:tc>
          <w:tcPr>
            <w:tcW w:w="2437" w:type="dxa"/>
            <w:tcBorders>
              <w:top w:val="nil"/>
              <w:bottom w:val="nil"/>
              <w:right w:val="nil"/>
            </w:tcBorders>
            <w:vAlign w:val="center"/>
          </w:tcPr>
          <w:p w14:paraId="78352195" w14:textId="77777777" w:rsidR="008E0BDB" w:rsidRPr="002F2496" w:rsidRDefault="008E0BDB" w:rsidP="00E209DD">
            <w:pPr>
              <w:pStyle w:val="TableText-Centered"/>
              <w:rPr>
                <w:rStyle w:val="xLarge"/>
              </w:rPr>
            </w:pPr>
            <w:r w:rsidRPr="002F2496">
              <w:rPr>
                <w:rStyle w:val="xLarge"/>
              </w:rPr>
              <w:t>Land Grant</w:t>
            </w:r>
          </w:p>
        </w:tc>
        <w:tc>
          <w:tcPr>
            <w:tcW w:w="6815" w:type="dxa"/>
            <w:tcBorders>
              <w:top w:val="nil"/>
              <w:left w:val="nil"/>
              <w:bottom w:val="nil"/>
            </w:tcBorders>
            <w:vAlign w:val="center"/>
          </w:tcPr>
          <w:p w14:paraId="29564425" w14:textId="77777777" w:rsidR="008E0BDB" w:rsidRPr="00646FD7" w:rsidRDefault="008E0BDB" w:rsidP="00E209DD">
            <w:pPr>
              <w:pStyle w:val="TableText"/>
            </w:pPr>
            <w:r w:rsidRPr="00646FD7">
              <w:t>Name of Land Grant</w:t>
            </w:r>
          </w:p>
        </w:tc>
      </w:tr>
      <w:tr w:rsidR="008E0BDB" w:rsidRPr="00646FD7" w14:paraId="5C63E718" w14:textId="77777777" w:rsidTr="00E209DD">
        <w:trPr>
          <w:cantSplit/>
          <w:trHeight w:val="423"/>
        </w:trPr>
        <w:tc>
          <w:tcPr>
            <w:tcW w:w="2437" w:type="dxa"/>
            <w:tcBorders>
              <w:top w:val="nil"/>
              <w:bottom w:val="nil"/>
              <w:right w:val="nil"/>
            </w:tcBorders>
            <w:vAlign w:val="center"/>
          </w:tcPr>
          <w:p w14:paraId="0BAB3CBB" w14:textId="77777777" w:rsidR="008E0BDB" w:rsidRPr="002F2496" w:rsidRDefault="008E0BDB" w:rsidP="00E209DD">
            <w:pPr>
              <w:pStyle w:val="TableText-Centered"/>
              <w:rPr>
                <w:rStyle w:val="xLarge"/>
              </w:rPr>
            </w:pPr>
            <w:r w:rsidRPr="002F2496">
              <w:rPr>
                <w:rStyle w:val="xLarge"/>
              </w:rPr>
              <w:t>7</w:t>
            </w:r>
          </w:p>
        </w:tc>
        <w:tc>
          <w:tcPr>
            <w:tcW w:w="6815" w:type="dxa"/>
            <w:tcBorders>
              <w:top w:val="nil"/>
              <w:left w:val="nil"/>
              <w:bottom w:val="nil"/>
            </w:tcBorders>
            <w:vAlign w:val="center"/>
          </w:tcPr>
          <w:p w14:paraId="4345809D" w14:textId="77777777" w:rsidR="008E0BDB" w:rsidRPr="00646FD7" w:rsidRDefault="008E0BDB" w:rsidP="00E209DD">
            <w:pPr>
              <w:pStyle w:val="TableText"/>
            </w:pPr>
            <w:r w:rsidRPr="00646FD7">
              <w:t>Section Number</w:t>
            </w:r>
          </w:p>
        </w:tc>
      </w:tr>
      <w:tr w:rsidR="008E0BDB" w:rsidRPr="00646FD7" w14:paraId="162DA0CF" w14:textId="77777777" w:rsidTr="00E209DD">
        <w:trPr>
          <w:cantSplit/>
          <w:trHeight w:val="423"/>
        </w:trPr>
        <w:tc>
          <w:tcPr>
            <w:tcW w:w="2437" w:type="dxa"/>
            <w:tcBorders>
              <w:top w:val="nil"/>
              <w:bottom w:val="nil"/>
              <w:right w:val="nil"/>
            </w:tcBorders>
            <w:vAlign w:val="center"/>
          </w:tcPr>
          <w:p w14:paraId="7FA5584F" w14:textId="77777777" w:rsidR="008E0BDB" w:rsidRPr="009515D0" w:rsidRDefault="008E0BDB" w:rsidP="00E209DD">
            <w:pPr>
              <w:widowControl/>
              <w:spacing w:before="60" w:after="60"/>
              <w:jc w:val="center"/>
            </w:pPr>
            <w:r w:rsidRPr="009515D0">
              <w:t>R. 43 W.  T. 22 N.</w:t>
            </w:r>
          </w:p>
        </w:tc>
        <w:tc>
          <w:tcPr>
            <w:tcW w:w="6815" w:type="dxa"/>
            <w:tcBorders>
              <w:top w:val="nil"/>
              <w:left w:val="nil"/>
              <w:bottom w:val="nil"/>
            </w:tcBorders>
            <w:vAlign w:val="center"/>
          </w:tcPr>
          <w:p w14:paraId="0539D1AE" w14:textId="77777777" w:rsidR="008E0BDB" w:rsidRPr="00646FD7" w:rsidRDefault="008E0BDB" w:rsidP="00E209DD">
            <w:pPr>
              <w:pStyle w:val="TableText"/>
            </w:pPr>
            <w:r w:rsidRPr="00646FD7">
              <w:t>Range, Township Number</w:t>
            </w:r>
          </w:p>
        </w:tc>
      </w:tr>
      <w:tr w:rsidR="008E0BDB" w:rsidRPr="00646FD7" w14:paraId="14644B05" w14:textId="77777777" w:rsidTr="00E209DD">
        <w:trPr>
          <w:cantSplit/>
          <w:trHeight w:val="423"/>
        </w:trPr>
        <w:tc>
          <w:tcPr>
            <w:tcW w:w="2437" w:type="dxa"/>
            <w:tcBorders>
              <w:top w:val="nil"/>
              <w:bottom w:val="nil"/>
              <w:right w:val="nil"/>
            </w:tcBorders>
            <w:vAlign w:val="center"/>
          </w:tcPr>
          <w:p w14:paraId="6F7ED932" w14:textId="77777777" w:rsidR="008E0BDB" w:rsidRPr="00646FD7" w:rsidRDefault="008E0BDB" w:rsidP="00E209DD">
            <w:pPr>
              <w:widowControl/>
              <w:spacing w:before="60" w:after="60"/>
              <w:jc w:val="center"/>
              <w:rPr>
                <w:rFonts w:cs="Arial"/>
                <w:sz w:val="16"/>
                <w:szCs w:val="16"/>
              </w:rPr>
            </w:pPr>
            <w:r w:rsidRPr="00B30097">
              <w:rPr>
                <w:rFonts w:cs="Arial"/>
                <w:b/>
                <w:vertAlign w:val="superscript"/>
              </w:rPr>
              <w:t>42</w:t>
            </w:r>
            <w:r w:rsidRPr="002909CC">
              <w:rPr>
                <w:rStyle w:val="Strong"/>
              </w:rPr>
              <w:t>76</w:t>
            </w:r>
            <w:r w:rsidRPr="00B30097">
              <w:rPr>
                <w:rFonts w:cs="Arial"/>
                <w:b/>
                <w:vertAlign w:val="superscript"/>
              </w:rPr>
              <w:t>000m</w:t>
            </w:r>
            <w:r w:rsidRPr="002909CC">
              <w:rPr>
                <w:rStyle w:val="Strong"/>
              </w:rPr>
              <w:t>E</w:t>
            </w:r>
          </w:p>
        </w:tc>
        <w:tc>
          <w:tcPr>
            <w:tcW w:w="6815" w:type="dxa"/>
            <w:tcBorders>
              <w:top w:val="nil"/>
              <w:left w:val="nil"/>
              <w:bottom w:val="nil"/>
            </w:tcBorders>
            <w:vAlign w:val="center"/>
          </w:tcPr>
          <w:p w14:paraId="705F559D" w14:textId="77777777" w:rsidR="008E0BDB" w:rsidRPr="00646FD7" w:rsidRDefault="008E0BDB" w:rsidP="00E209DD">
            <w:pPr>
              <w:pStyle w:val="TableText"/>
            </w:pPr>
            <w:r w:rsidRPr="00646FD7">
              <w:t>Horizontal Reference Grid Coordinates (UTM)</w:t>
            </w:r>
          </w:p>
        </w:tc>
      </w:tr>
      <w:tr w:rsidR="008E0BDB" w:rsidRPr="00646FD7" w14:paraId="5BDE279A" w14:textId="77777777" w:rsidTr="00E209DD">
        <w:trPr>
          <w:cantSplit/>
          <w:trHeight w:val="423"/>
        </w:trPr>
        <w:tc>
          <w:tcPr>
            <w:tcW w:w="2437" w:type="dxa"/>
            <w:tcBorders>
              <w:top w:val="nil"/>
              <w:bottom w:val="nil"/>
              <w:right w:val="nil"/>
            </w:tcBorders>
            <w:vAlign w:val="center"/>
          </w:tcPr>
          <w:p w14:paraId="669EB058" w14:textId="77777777" w:rsidR="008E0BDB" w:rsidRPr="009C36CF" w:rsidRDefault="008E0BDB" w:rsidP="00E209DD">
            <w:pPr>
              <w:widowControl/>
              <w:spacing w:before="60" w:after="60"/>
              <w:jc w:val="center"/>
              <w:rPr>
                <w:rStyle w:val="Strong"/>
              </w:rPr>
            </w:pPr>
            <w:r w:rsidRPr="009C36CF">
              <w:rPr>
                <w:rStyle w:val="Strong"/>
              </w:rPr>
              <w:t>365000 FT</w:t>
            </w:r>
          </w:p>
        </w:tc>
        <w:tc>
          <w:tcPr>
            <w:tcW w:w="6815" w:type="dxa"/>
            <w:tcBorders>
              <w:top w:val="nil"/>
              <w:left w:val="nil"/>
              <w:bottom w:val="nil"/>
            </w:tcBorders>
            <w:vAlign w:val="center"/>
          </w:tcPr>
          <w:p w14:paraId="70DFFC47" w14:textId="77777777" w:rsidR="008E0BDB" w:rsidRPr="00646FD7" w:rsidRDefault="008E0BDB" w:rsidP="00E209DD">
            <w:pPr>
              <w:pStyle w:val="TableText"/>
            </w:pPr>
            <w:r w:rsidRPr="00646FD7">
              <w:t>Horizontal Reference Grid Coordinates (State Plane)</w:t>
            </w:r>
          </w:p>
        </w:tc>
      </w:tr>
      <w:tr w:rsidR="008E0BDB" w:rsidRPr="00646FD7" w14:paraId="3713B6EA" w14:textId="77777777" w:rsidTr="00E209DD">
        <w:trPr>
          <w:cantSplit/>
          <w:trHeight w:val="423"/>
        </w:trPr>
        <w:tc>
          <w:tcPr>
            <w:tcW w:w="2437" w:type="dxa"/>
            <w:tcBorders>
              <w:top w:val="nil"/>
              <w:bottom w:val="single" w:sz="2" w:space="0" w:color="auto"/>
              <w:right w:val="nil"/>
            </w:tcBorders>
            <w:vAlign w:val="center"/>
          </w:tcPr>
          <w:p w14:paraId="74A229DD" w14:textId="77777777" w:rsidR="008E0BDB" w:rsidRPr="009C36CF" w:rsidRDefault="008E0BDB" w:rsidP="00E209DD">
            <w:pPr>
              <w:widowControl/>
              <w:spacing w:before="60" w:after="60"/>
              <w:jc w:val="center"/>
              <w:rPr>
                <w:rStyle w:val="Strong"/>
              </w:rPr>
            </w:pPr>
            <w:r w:rsidRPr="009C36CF">
              <w:rPr>
                <w:rStyle w:val="Strong"/>
              </w:rPr>
              <w:t>80</w:t>
            </w:r>
            <w:r w:rsidRPr="009C36CF">
              <w:rPr>
                <w:rStyle w:val="Strong"/>
              </w:rPr>
              <w:sym w:font="Symbol" w:char="F0B0"/>
            </w:r>
            <w:r w:rsidRPr="009C36CF">
              <w:rPr>
                <w:rStyle w:val="Strong"/>
              </w:rPr>
              <w:t xml:space="preserve"> 16’ 52.5”</w:t>
            </w:r>
          </w:p>
        </w:tc>
        <w:tc>
          <w:tcPr>
            <w:tcW w:w="6815" w:type="dxa"/>
            <w:tcBorders>
              <w:top w:val="nil"/>
              <w:left w:val="nil"/>
              <w:bottom w:val="single" w:sz="2" w:space="0" w:color="auto"/>
            </w:tcBorders>
            <w:vAlign w:val="center"/>
          </w:tcPr>
          <w:p w14:paraId="0C2D0B35" w14:textId="77777777" w:rsidR="008E0BDB" w:rsidRPr="00646FD7" w:rsidRDefault="008E0BDB" w:rsidP="00E209DD">
            <w:pPr>
              <w:pStyle w:val="TableText"/>
            </w:pPr>
            <w:r w:rsidRPr="00646FD7">
              <w:rPr>
                <w:szCs w:val="18"/>
              </w:rPr>
              <w:t>Corner Coordinates (Latitude, Longitude)</w:t>
            </w:r>
          </w:p>
        </w:tc>
      </w:tr>
    </w:tbl>
    <w:p w14:paraId="0C770600" w14:textId="7FABBA47" w:rsidR="008E0BDB" w:rsidRPr="008371F9" w:rsidRDefault="008E0BDB" w:rsidP="00DB4569">
      <w:pPr>
        <w:pStyle w:val="BodyText"/>
        <w:widowControl/>
        <w:ind w:left="0"/>
        <w:rPr>
          <w:rFonts w:ascii="Arial" w:hAnsi="Arial" w:cs="Arial"/>
          <w:u w:val="single"/>
        </w:rPr>
        <w:sectPr w:rsidR="008E0BDB" w:rsidRPr="008371F9" w:rsidSect="005577C7">
          <w:headerReference w:type="even" r:id="rId77"/>
          <w:headerReference w:type="default" r:id="rId78"/>
          <w:headerReference w:type="first" r:id="rId79"/>
          <w:endnotePr>
            <w:numFmt w:val="decimal"/>
          </w:endnotePr>
          <w:pgSz w:w="12240" w:h="15840" w:code="1"/>
          <w:pgMar w:top="1440" w:right="1440" w:bottom="1440" w:left="1440" w:header="1440" w:footer="720" w:gutter="0"/>
          <w:cols w:space="720"/>
          <w:noEndnote/>
          <w:titlePg/>
        </w:sectPr>
      </w:pPr>
    </w:p>
    <w:p w14:paraId="19BB96ED" w14:textId="77777777" w:rsidR="006B11F0" w:rsidRPr="0016189C" w:rsidRDefault="006B11F0" w:rsidP="0016189C">
      <w:r w:rsidRPr="006B11F0">
        <w:br w:type="page"/>
      </w:r>
    </w:p>
    <w:p w14:paraId="0C770602" w14:textId="0C0E400B" w:rsidR="00573021" w:rsidRPr="00B30097" w:rsidRDefault="00573021" w:rsidP="00DB4569">
      <w:pPr>
        <w:pStyle w:val="Heading1"/>
        <w:widowControl/>
        <w:rPr>
          <w:rFonts w:cs="Arial"/>
        </w:rPr>
      </w:pPr>
      <w:bookmarkStart w:id="18" w:name="_Toc47556555"/>
      <w:r w:rsidRPr="00B30097">
        <w:rPr>
          <w:rFonts w:cs="Arial"/>
        </w:rPr>
        <w:lastRenderedPageBreak/>
        <w:t>SECTION 2.0 – FLOODPLAIN MANAGEMENT APPLICATIONS</w:t>
      </w:r>
      <w:bookmarkEnd w:id="18"/>
    </w:p>
    <w:p w14:paraId="0C770603" w14:textId="77777777" w:rsidR="007A4D61" w:rsidRPr="00B30097" w:rsidRDefault="007A4D61" w:rsidP="00DB4569">
      <w:pPr>
        <w:pStyle w:val="Heading2"/>
        <w:widowControl/>
        <w:rPr>
          <w:rFonts w:cs="Arial"/>
        </w:rPr>
      </w:pPr>
      <w:bookmarkStart w:id="19" w:name="_Toc47556556"/>
      <w:r w:rsidRPr="00B30097">
        <w:rPr>
          <w:rFonts w:cs="Arial"/>
        </w:rPr>
        <w:t>2.1</w:t>
      </w:r>
      <w:r w:rsidRPr="00B30097">
        <w:rPr>
          <w:rFonts w:cs="Arial"/>
        </w:rPr>
        <w:tab/>
        <w:t>Floodplain Boundaries</w:t>
      </w:r>
      <w:bookmarkEnd w:id="19"/>
    </w:p>
    <w:p w14:paraId="0C770604" w14:textId="24E53AC4" w:rsidR="007A4D61" w:rsidRPr="008371F9" w:rsidRDefault="007A4D61" w:rsidP="00DB4B27">
      <w:pPr>
        <w:pStyle w:val="BodyText"/>
      </w:pPr>
      <w:r w:rsidRPr="008371F9">
        <w:t xml:space="preserve">To provide a national standard without regional discrimination, the </w:t>
      </w:r>
      <w:r w:rsidR="00D77366" w:rsidRPr="008371F9">
        <w:t>1</w:t>
      </w:r>
      <w:r w:rsidR="00A979EC">
        <w:rPr>
          <w:lang w:val="en-US"/>
        </w:rPr>
        <w:t>-percent-</w:t>
      </w:r>
      <w:r w:rsidR="00A979EC">
        <w:t>annual</w:t>
      </w:r>
      <w:r w:rsidR="00A979EC">
        <w:rPr>
          <w:lang w:val="en-US"/>
        </w:rPr>
        <w:t>-</w:t>
      </w:r>
      <w:r w:rsidR="00A979EC" w:rsidRPr="00EB72B3">
        <w:t xml:space="preserve">chance </w:t>
      </w:r>
      <w:r w:rsidRPr="008371F9">
        <w:t>(100-year) flood has been adopted by FEMA as the base flood for floodplain management purposes</w:t>
      </w:r>
      <w:r w:rsidR="00381E22" w:rsidRPr="008371F9">
        <w:t xml:space="preserve">. </w:t>
      </w:r>
      <w:r w:rsidRPr="008371F9">
        <w:t>The 0.2</w:t>
      </w:r>
      <w:r w:rsidR="00A979EC">
        <w:rPr>
          <w:lang w:val="en-US"/>
        </w:rPr>
        <w:t>-percent-</w:t>
      </w:r>
      <w:r w:rsidR="00A979EC">
        <w:t>annual</w:t>
      </w:r>
      <w:r w:rsidR="00A979EC">
        <w:rPr>
          <w:lang w:val="en-US"/>
        </w:rPr>
        <w:t>-</w:t>
      </w:r>
      <w:r w:rsidR="00A979EC" w:rsidRPr="00EB72B3">
        <w:t xml:space="preserve">chance </w:t>
      </w:r>
      <w:r w:rsidRPr="008371F9">
        <w:t xml:space="preserve">(500-year) flood is employed to indicate additional areas of flood </w:t>
      </w:r>
      <w:r w:rsidR="004D6858" w:rsidRPr="008371F9">
        <w:t>hazard</w:t>
      </w:r>
      <w:r w:rsidRPr="008371F9">
        <w:t xml:space="preserve"> in the community.</w:t>
      </w:r>
      <w:r w:rsidR="00E84826" w:rsidRPr="008371F9">
        <w:t xml:space="preserve"> </w:t>
      </w:r>
    </w:p>
    <w:p w14:paraId="0C770606" w14:textId="3426DF05" w:rsidR="00E42920" w:rsidRPr="008371F9" w:rsidRDefault="00E42920" w:rsidP="005A2F74">
      <w:pPr>
        <w:pStyle w:val="BodyText"/>
      </w:pPr>
      <w:r w:rsidRPr="008371F9">
        <w:t xml:space="preserve">Each flooding source </w:t>
      </w:r>
      <w:r w:rsidR="00BD69B2" w:rsidRPr="008371F9">
        <w:t xml:space="preserve">included in the </w:t>
      </w:r>
      <w:r w:rsidR="009229AD" w:rsidRPr="008371F9">
        <w:t xml:space="preserve">project </w:t>
      </w:r>
      <w:r w:rsidR="00BD69B2" w:rsidRPr="008371F9">
        <w:t xml:space="preserve">scope </w:t>
      </w:r>
      <w:r w:rsidRPr="008371F9">
        <w:t xml:space="preserve">has been studied and mapped using </w:t>
      </w:r>
      <w:r w:rsidR="00FE2ACA" w:rsidRPr="008371F9">
        <w:t xml:space="preserve">professional engineering and mapping </w:t>
      </w:r>
      <w:r w:rsidR="005428FD" w:rsidRPr="008371F9">
        <w:t>methodologies</w:t>
      </w:r>
      <w:r w:rsidR="00FE2ACA" w:rsidRPr="008371F9">
        <w:t xml:space="preserve"> </w:t>
      </w:r>
      <w:r w:rsidRPr="008371F9">
        <w:t xml:space="preserve">that were agreed upon by FEMA and </w:t>
      </w:r>
      <w:r w:rsidRPr="005A2F74">
        <w:rPr>
          <w:rStyle w:val="xOrangeStrong"/>
        </w:rPr>
        <w:t>Flood County</w:t>
      </w:r>
      <w:r w:rsidRPr="008371F9">
        <w:t xml:space="preserve"> as appropriate to the risk level</w:t>
      </w:r>
      <w:r w:rsidR="00381E22" w:rsidRPr="008371F9">
        <w:t xml:space="preserve">. </w:t>
      </w:r>
      <w:r w:rsidR="00DC0500" w:rsidRPr="008371F9">
        <w:t xml:space="preserve">Flood risk is evaluated based on factors such as known flood hazards and projected </w:t>
      </w:r>
      <w:r w:rsidR="008F0E64" w:rsidRPr="008371F9">
        <w:t>impact on the built environment</w:t>
      </w:r>
      <w:r w:rsidR="00DC0500" w:rsidRPr="008371F9">
        <w:t xml:space="preserve">. </w:t>
      </w:r>
      <w:r w:rsidRPr="008371F9">
        <w:rPr>
          <w:szCs w:val="22"/>
        </w:rPr>
        <w:t xml:space="preserve">Engineering analyses were performed for each </w:t>
      </w:r>
      <w:r w:rsidR="005428FD" w:rsidRPr="008371F9">
        <w:rPr>
          <w:szCs w:val="22"/>
        </w:rPr>
        <w:t xml:space="preserve">studied </w:t>
      </w:r>
      <w:r w:rsidRPr="008371F9">
        <w:rPr>
          <w:szCs w:val="22"/>
        </w:rPr>
        <w:t xml:space="preserve">flooding source to calculate </w:t>
      </w:r>
      <w:r w:rsidR="00DB62BF" w:rsidRPr="008371F9">
        <w:t>its</w:t>
      </w:r>
      <w:r w:rsidRPr="008371F9">
        <w:t xml:space="preserve"> </w:t>
      </w:r>
      <w:r w:rsidR="00D77366" w:rsidRPr="008371F9">
        <w:t>1</w:t>
      </w:r>
      <w:r w:rsidR="00A979EC">
        <w:rPr>
          <w:lang w:val="en-US"/>
        </w:rPr>
        <w:t>-percent-</w:t>
      </w:r>
      <w:r w:rsidR="00A979EC">
        <w:t>annual</w:t>
      </w:r>
      <w:r w:rsidR="00A979EC">
        <w:rPr>
          <w:lang w:val="en-US"/>
        </w:rPr>
        <w:t>-</w:t>
      </w:r>
      <w:r w:rsidR="00A979EC" w:rsidRPr="00EB72B3">
        <w:t xml:space="preserve">chance </w:t>
      </w:r>
      <w:r w:rsidRPr="008371F9">
        <w:t>flood</w:t>
      </w:r>
      <w:r w:rsidR="00DB62BF" w:rsidRPr="008371F9">
        <w:t xml:space="preserve"> elevations</w:t>
      </w:r>
      <w:r w:rsidR="005428FD" w:rsidRPr="008371F9">
        <w:t xml:space="preserve">; </w:t>
      </w:r>
      <w:r w:rsidR="00DB62BF" w:rsidRPr="008371F9">
        <w:t xml:space="preserve">elevations corresponding to </w:t>
      </w:r>
      <w:r w:rsidR="005428FD" w:rsidRPr="008371F9">
        <w:t>other floods (e.g. 10-, 4</w:t>
      </w:r>
      <w:r w:rsidR="006865FF">
        <w:rPr>
          <w:lang w:val="en-US"/>
        </w:rPr>
        <w:t>­</w:t>
      </w:r>
      <w:r w:rsidR="005428FD" w:rsidRPr="008371F9">
        <w:t>, 2-, 0.2-percent annual chance, etc.)</w:t>
      </w:r>
      <w:r w:rsidR="00DB62BF" w:rsidRPr="008371F9">
        <w:t xml:space="preserve"> may have also been computed for certain flooding sources</w:t>
      </w:r>
      <w:r w:rsidR="005428FD" w:rsidRPr="008371F9">
        <w:t>.</w:t>
      </w:r>
      <w:r w:rsidRPr="008371F9">
        <w:t xml:space="preserve"> Engineering models and methods are described in detail in </w:t>
      </w:r>
      <w:r w:rsidR="00331717" w:rsidRPr="008371F9">
        <w:t>Section</w:t>
      </w:r>
      <w:r w:rsidRPr="008371F9">
        <w:t xml:space="preserve"> 5.0 of this </w:t>
      </w:r>
      <w:r w:rsidR="00065588" w:rsidRPr="008371F9">
        <w:t>FIS Report</w:t>
      </w:r>
      <w:r w:rsidR="00381E22" w:rsidRPr="008371F9">
        <w:t xml:space="preserve">. </w:t>
      </w:r>
      <w:r w:rsidRPr="008371F9">
        <w:t xml:space="preserve">The </w:t>
      </w:r>
      <w:r w:rsidR="004D6858" w:rsidRPr="008371F9">
        <w:t xml:space="preserve">modeled </w:t>
      </w:r>
      <w:r w:rsidRPr="008371F9">
        <w:t>elevations at cross sections were used to delineate the floodplain boundaries on the FIRM; between cross sections, the boundaries were interpolated using elevation data from various sources</w:t>
      </w:r>
      <w:r w:rsidR="00381E22" w:rsidRPr="008371F9">
        <w:t xml:space="preserve">. </w:t>
      </w:r>
      <w:r w:rsidRPr="008371F9">
        <w:t xml:space="preserve">More information on specific </w:t>
      </w:r>
      <w:r w:rsidR="00331717" w:rsidRPr="008371F9">
        <w:t>mapping methods is provided in S</w:t>
      </w:r>
      <w:r w:rsidRPr="008371F9">
        <w:t xml:space="preserve">ection 6.0 of this </w:t>
      </w:r>
      <w:r w:rsidR="00065588" w:rsidRPr="008371F9">
        <w:t>FIS Report</w:t>
      </w:r>
      <w:r w:rsidRPr="008371F9">
        <w:t xml:space="preserve">. </w:t>
      </w:r>
    </w:p>
    <w:p w14:paraId="0C770608" w14:textId="07817917" w:rsidR="00CF1759" w:rsidRPr="008371F9" w:rsidRDefault="00CF1759" w:rsidP="005A2F74">
      <w:pPr>
        <w:pStyle w:val="BodyText"/>
      </w:pPr>
      <w:r w:rsidRPr="008371F9">
        <w:t>Depending on the accuracy of available topographic data (</w:t>
      </w:r>
      <w:r w:rsidR="0016321F" w:rsidRPr="008371F9">
        <w:fldChar w:fldCharType="begin"/>
      </w:r>
      <w:r w:rsidR="0016321F" w:rsidRPr="008371F9">
        <w:instrText xml:space="preserve"> REF _Ref275423015 \h </w:instrText>
      </w:r>
      <w:r w:rsidR="00646FD7">
        <w:instrText xml:space="preserve"> \* MERGEFORMAT </w:instrText>
      </w:r>
      <w:r w:rsidR="0016321F" w:rsidRPr="008371F9">
        <w:fldChar w:fldCharType="separate"/>
      </w:r>
      <w:r w:rsidR="008A2752" w:rsidRPr="008A2752">
        <w:t>Table 22</w:t>
      </w:r>
      <w:r w:rsidR="0016321F" w:rsidRPr="008371F9">
        <w:fldChar w:fldCharType="end"/>
      </w:r>
      <w:r w:rsidRPr="008371F9">
        <w:t>), study methodologies employed (Section 5.0), and flood risk, certain flooding sources may be mapped to show both the 1</w:t>
      </w:r>
      <w:r w:rsidR="00A979EC">
        <w:rPr>
          <w:lang w:val="en-US"/>
        </w:rPr>
        <w:t>-percent</w:t>
      </w:r>
      <w:r w:rsidRPr="008371F9">
        <w:t xml:space="preserve"> and </w:t>
      </w:r>
      <w:r w:rsidR="0020357D" w:rsidRPr="008371F9">
        <w:t>0.</w:t>
      </w:r>
      <w:r w:rsidRPr="008371F9">
        <w:t>2</w:t>
      </w:r>
      <w:r w:rsidR="00A979EC">
        <w:rPr>
          <w:lang w:val="en-US"/>
        </w:rPr>
        <w:t>-percent-</w:t>
      </w:r>
      <w:r w:rsidR="00A979EC">
        <w:t>annual</w:t>
      </w:r>
      <w:r w:rsidR="00A979EC">
        <w:rPr>
          <w:lang w:val="en-US"/>
        </w:rPr>
        <w:t>-</w:t>
      </w:r>
      <w:r w:rsidR="00A979EC" w:rsidRPr="00EB72B3">
        <w:t xml:space="preserve">chance </w:t>
      </w:r>
      <w:r w:rsidRPr="008371F9">
        <w:t>floodplain boundaries, regulatory water surface elevations (BFEs), and/or a regulatory floodway. Similarly, other flooding sources may be mapped to show only the 1</w:t>
      </w:r>
      <w:r w:rsidR="00A979EC">
        <w:rPr>
          <w:lang w:val="en-US"/>
        </w:rPr>
        <w:t>-percent-</w:t>
      </w:r>
      <w:r w:rsidR="00A979EC">
        <w:t>annual</w:t>
      </w:r>
      <w:r w:rsidR="00A979EC">
        <w:rPr>
          <w:lang w:val="en-US"/>
        </w:rPr>
        <w:t>-</w:t>
      </w:r>
      <w:r w:rsidR="00A979EC" w:rsidRPr="00EB72B3">
        <w:t xml:space="preserve">chance </w:t>
      </w:r>
      <w:r w:rsidRPr="008371F9">
        <w:t>floodplain boundary on the FIRM, without published water surface elevations.</w:t>
      </w:r>
      <w:r w:rsidR="00561974" w:rsidRPr="008371F9">
        <w:t xml:space="preserve"> </w:t>
      </w:r>
      <w:r w:rsidR="00856A86" w:rsidRPr="008371F9">
        <w:t>In cases where the 1</w:t>
      </w:r>
      <w:r w:rsidR="00A979EC">
        <w:rPr>
          <w:lang w:val="en-US"/>
        </w:rPr>
        <w:t>-percent</w:t>
      </w:r>
      <w:r w:rsidR="00856A86" w:rsidRPr="008371F9">
        <w:t xml:space="preserve"> and 0.2</w:t>
      </w:r>
      <w:r w:rsidR="00A979EC">
        <w:rPr>
          <w:lang w:val="en-US"/>
        </w:rPr>
        <w:t>-percent-</w:t>
      </w:r>
      <w:r w:rsidR="00A979EC">
        <w:t>annual</w:t>
      </w:r>
      <w:r w:rsidR="00A979EC">
        <w:rPr>
          <w:lang w:val="en-US"/>
        </w:rPr>
        <w:t>-</w:t>
      </w:r>
      <w:r w:rsidR="00A979EC" w:rsidRPr="00EB72B3">
        <w:t xml:space="preserve">chance </w:t>
      </w:r>
      <w:r w:rsidR="00856A86" w:rsidRPr="008371F9">
        <w:t>floodplain boundaries are close together, only the 1</w:t>
      </w:r>
      <w:r w:rsidR="00A979EC">
        <w:rPr>
          <w:lang w:val="en-US"/>
        </w:rPr>
        <w:t>-percent-</w:t>
      </w:r>
      <w:r w:rsidR="00A979EC">
        <w:t>annual</w:t>
      </w:r>
      <w:r w:rsidR="00A979EC">
        <w:rPr>
          <w:lang w:val="en-US"/>
        </w:rPr>
        <w:t>-</w:t>
      </w:r>
      <w:r w:rsidR="00A979EC" w:rsidRPr="00EB72B3">
        <w:t xml:space="preserve">chance </w:t>
      </w:r>
      <w:r w:rsidR="00856A86" w:rsidRPr="008371F9">
        <w:t xml:space="preserve">floodplain boundary is shown on the FIRM. </w:t>
      </w:r>
      <w:r w:rsidR="004A5515">
        <w:fldChar w:fldCharType="begin"/>
      </w:r>
      <w:r w:rsidR="004A5515">
        <w:instrText xml:space="preserve"> REF _Ref1603578 \h </w:instrText>
      </w:r>
      <w:r w:rsidR="004A5515">
        <w:fldChar w:fldCharType="separate"/>
      </w:r>
      <w:r w:rsidR="008A2752">
        <w:t xml:space="preserve">Figure </w:t>
      </w:r>
      <w:r w:rsidR="008A2752">
        <w:rPr>
          <w:noProof/>
        </w:rPr>
        <w:t>3</w:t>
      </w:r>
      <w:r w:rsidR="004A5515">
        <w:fldChar w:fldCharType="end"/>
      </w:r>
      <w:r w:rsidRPr="008371F9">
        <w:t>, “Map Legend for FIRM”, describes the flood zones that are used on the FIRM</w:t>
      </w:r>
      <w:r w:rsidR="00856A86" w:rsidRPr="008371F9">
        <w:t>s</w:t>
      </w:r>
      <w:r w:rsidRPr="008371F9">
        <w:t xml:space="preserve"> to account for the varying levels of flood risk that exist </w:t>
      </w:r>
      <w:r w:rsidR="00856A86" w:rsidRPr="008371F9">
        <w:t>along</w:t>
      </w:r>
      <w:r w:rsidRPr="008371F9">
        <w:t xml:space="preserve"> flooding sources within the project area</w:t>
      </w:r>
      <w:r w:rsidRPr="0037751C">
        <w:t xml:space="preserve">. </w:t>
      </w:r>
      <w:r w:rsidR="0037751C" w:rsidRPr="0037751C">
        <w:fldChar w:fldCharType="begin"/>
      </w:r>
      <w:r w:rsidR="0037751C" w:rsidRPr="0037751C">
        <w:instrText xml:space="preserve"> REF _Ref531503302 \h </w:instrText>
      </w:r>
      <w:r w:rsidR="0037751C">
        <w:instrText xml:space="preserve"> \* MERGEFORMAT </w:instrText>
      </w:r>
      <w:r w:rsidR="0037751C" w:rsidRPr="0037751C">
        <w:fldChar w:fldCharType="separate"/>
      </w:r>
      <w:r w:rsidR="008A2752" w:rsidRPr="00A951C1">
        <w:t>Table</w:t>
      </w:r>
      <w:r w:rsidR="008A2752">
        <w:t> 2</w:t>
      </w:r>
      <w:r w:rsidR="0037751C" w:rsidRPr="0037751C">
        <w:fldChar w:fldCharType="end"/>
      </w:r>
      <w:r w:rsidR="00856A86" w:rsidRPr="0037751C">
        <w:t xml:space="preserve"> and</w:t>
      </w:r>
      <w:r w:rsidR="00856A86" w:rsidRPr="008371F9">
        <w:t xml:space="preserve"> </w:t>
      </w:r>
      <w:r w:rsidR="0016321F" w:rsidRPr="008371F9">
        <w:fldChar w:fldCharType="begin"/>
      </w:r>
      <w:r w:rsidR="0016321F" w:rsidRPr="008371F9">
        <w:instrText xml:space="preserve"> REF _Ref271907708 \h </w:instrText>
      </w:r>
      <w:r w:rsidR="00646FD7">
        <w:instrText xml:space="preserve"> \* MERGEFORMAT </w:instrText>
      </w:r>
      <w:r w:rsidR="0016321F" w:rsidRPr="008371F9">
        <w:fldChar w:fldCharType="separate"/>
      </w:r>
      <w:r w:rsidR="008A2752" w:rsidRPr="008A2752">
        <w:t>Table 3</w:t>
      </w:r>
      <w:r w:rsidR="0016321F" w:rsidRPr="008371F9">
        <w:fldChar w:fldCharType="end"/>
      </w:r>
      <w:r w:rsidR="00856A86" w:rsidRPr="008371F9">
        <w:t xml:space="preserve"> indicate the flood zone designations for each flooding source and each community within </w:t>
      </w:r>
      <w:r w:rsidR="00856A86" w:rsidRPr="00623E6F">
        <w:rPr>
          <w:rStyle w:val="xOrangeStrong"/>
        </w:rPr>
        <w:t>Flood County</w:t>
      </w:r>
      <w:r w:rsidR="00856A86" w:rsidRPr="008371F9">
        <w:t>, respectively.</w:t>
      </w:r>
    </w:p>
    <w:p w14:paraId="0C77060A" w14:textId="3979D153" w:rsidR="00B14458" w:rsidRPr="008371F9" w:rsidRDefault="0037751C" w:rsidP="005A2F74">
      <w:pPr>
        <w:pStyle w:val="BodyText"/>
      </w:pPr>
      <w:r w:rsidRPr="0037751C">
        <w:fldChar w:fldCharType="begin"/>
      </w:r>
      <w:r w:rsidRPr="0037751C">
        <w:instrText xml:space="preserve"> REF _Ref531503302 \h </w:instrText>
      </w:r>
      <w:r w:rsidRPr="0037751C">
        <w:fldChar w:fldCharType="separate"/>
      </w:r>
      <w:r w:rsidR="008A2752" w:rsidRPr="00A951C1">
        <w:t>Table</w:t>
      </w:r>
      <w:r w:rsidR="008A2752">
        <w:t> </w:t>
      </w:r>
      <w:r w:rsidR="008A2752">
        <w:rPr>
          <w:noProof/>
        </w:rPr>
        <w:t>2</w:t>
      </w:r>
      <w:r w:rsidRPr="0037751C">
        <w:fldChar w:fldCharType="end"/>
      </w:r>
      <w:r w:rsidR="002D203B" w:rsidRPr="0037751C">
        <w:t xml:space="preserve">, </w:t>
      </w:r>
      <w:r w:rsidR="00FA0B3F" w:rsidRPr="0037751C">
        <w:t>“</w:t>
      </w:r>
      <w:r w:rsidR="002D203B" w:rsidRPr="0037751C">
        <w:t xml:space="preserve">Flooding Sources </w:t>
      </w:r>
      <w:r w:rsidR="005428FD" w:rsidRPr="0037751C">
        <w:t>I</w:t>
      </w:r>
      <w:r w:rsidR="002D203B" w:rsidRPr="008371F9">
        <w:t xml:space="preserve">ncluded in this </w:t>
      </w:r>
      <w:r w:rsidR="00065588" w:rsidRPr="008371F9">
        <w:t>FIS Report</w:t>
      </w:r>
      <w:r w:rsidR="002D203B" w:rsidRPr="008371F9">
        <w:t>,</w:t>
      </w:r>
      <w:r w:rsidR="00FA0B3F" w:rsidRPr="008371F9">
        <w:t>”</w:t>
      </w:r>
      <w:r w:rsidR="00682B1E" w:rsidRPr="008371F9">
        <w:t xml:space="preserve"> lists </w:t>
      </w:r>
      <w:r w:rsidR="005C46AE" w:rsidRPr="008371F9">
        <w:t>each flooding source</w:t>
      </w:r>
      <w:r w:rsidR="00682B1E" w:rsidRPr="008371F9">
        <w:t xml:space="preserve">, including </w:t>
      </w:r>
      <w:r w:rsidR="005C46AE" w:rsidRPr="008371F9">
        <w:t>its</w:t>
      </w:r>
      <w:r w:rsidR="00682B1E" w:rsidRPr="008371F9">
        <w:t xml:space="preserve"> study limits, affected communities</w:t>
      </w:r>
      <w:r w:rsidR="00DB62BF" w:rsidRPr="008371F9">
        <w:t>,</w:t>
      </w:r>
      <w:r w:rsidR="00682B1E" w:rsidRPr="008371F9">
        <w:t xml:space="preserve"> </w:t>
      </w:r>
      <w:r w:rsidR="005C46AE" w:rsidRPr="008371F9">
        <w:t xml:space="preserve">mapped zone on the FIRM, </w:t>
      </w:r>
      <w:r w:rsidR="00682B1E" w:rsidRPr="008371F9">
        <w:t xml:space="preserve">and the </w:t>
      </w:r>
      <w:r w:rsidR="00856A86" w:rsidRPr="008371F9">
        <w:t xml:space="preserve">completion </w:t>
      </w:r>
      <w:r w:rsidR="005C46AE" w:rsidRPr="008371F9">
        <w:t>date</w:t>
      </w:r>
      <w:r w:rsidR="00682B1E" w:rsidRPr="008371F9">
        <w:t xml:space="preserve"> </w:t>
      </w:r>
      <w:r w:rsidR="005C46AE" w:rsidRPr="008371F9">
        <w:t xml:space="preserve">of its engineering analysis from which the flood elevations on the FIRM and in the </w:t>
      </w:r>
      <w:r w:rsidR="00065588" w:rsidRPr="008371F9">
        <w:t>FIS Report</w:t>
      </w:r>
      <w:r w:rsidR="005C46AE" w:rsidRPr="008371F9">
        <w:t xml:space="preserve"> were derived</w:t>
      </w:r>
      <w:r w:rsidR="00816D2B" w:rsidRPr="008371F9">
        <w:t>.</w:t>
      </w:r>
      <w:r w:rsidR="00561974" w:rsidRPr="008371F9">
        <w:t xml:space="preserve"> </w:t>
      </w:r>
      <w:r w:rsidR="00426090" w:rsidRPr="008371F9">
        <w:t xml:space="preserve">Descriptions and </w:t>
      </w:r>
      <w:r w:rsidR="00816D2B" w:rsidRPr="008371F9">
        <w:t xml:space="preserve">dates </w:t>
      </w:r>
      <w:r w:rsidR="00426090" w:rsidRPr="008371F9">
        <w:t>for</w:t>
      </w:r>
      <w:r w:rsidR="00816D2B" w:rsidRPr="008371F9">
        <w:t xml:space="preserve"> </w:t>
      </w:r>
      <w:r w:rsidR="00426090" w:rsidRPr="008371F9">
        <w:t xml:space="preserve">the latest </w:t>
      </w:r>
      <w:r w:rsidR="00816D2B" w:rsidRPr="008371F9">
        <w:t xml:space="preserve">hydrologic and hydraulic analyses of the flooding sources are shown in </w:t>
      </w:r>
      <w:r w:rsidR="0049362C" w:rsidRPr="008371F9">
        <w:fldChar w:fldCharType="begin"/>
      </w:r>
      <w:r w:rsidR="00816D2B" w:rsidRPr="008371F9">
        <w:instrText xml:space="preserve"> REF _Ref275423868 \h </w:instrText>
      </w:r>
      <w:r w:rsidR="00646FD7">
        <w:instrText xml:space="preserve"> \* MERGEFORMAT </w:instrText>
      </w:r>
      <w:r w:rsidR="0049362C" w:rsidRPr="008371F9">
        <w:fldChar w:fldCharType="separate"/>
      </w:r>
      <w:r w:rsidR="008A2752" w:rsidRPr="008A2752">
        <w:t>Table 12</w:t>
      </w:r>
      <w:r w:rsidR="0049362C" w:rsidRPr="008371F9">
        <w:fldChar w:fldCharType="end"/>
      </w:r>
      <w:r w:rsidR="00816D2B" w:rsidRPr="008371F9">
        <w:t xml:space="preserve">. </w:t>
      </w:r>
      <w:r w:rsidR="00DB6EC6" w:rsidRPr="008371F9">
        <w:t xml:space="preserve">Floodplain boundaries for these flooding sources are shown </w:t>
      </w:r>
      <w:r w:rsidR="005428FD" w:rsidRPr="008371F9">
        <w:t>o</w:t>
      </w:r>
      <w:r w:rsidR="00DB6EC6" w:rsidRPr="008371F9">
        <w:t xml:space="preserve">n the FIRM (published separately) using the symbology described </w:t>
      </w:r>
      <w:r w:rsidR="00470050" w:rsidRPr="008371F9">
        <w:t xml:space="preserve">in </w:t>
      </w:r>
      <w:r w:rsidR="004A5515">
        <w:fldChar w:fldCharType="begin"/>
      </w:r>
      <w:r w:rsidR="004A5515">
        <w:instrText xml:space="preserve"> REF _Ref1603578 \h </w:instrText>
      </w:r>
      <w:r w:rsidR="004A5515">
        <w:fldChar w:fldCharType="separate"/>
      </w:r>
      <w:r w:rsidR="008A2752">
        <w:t xml:space="preserve">Figure </w:t>
      </w:r>
      <w:r w:rsidR="008A2752">
        <w:rPr>
          <w:noProof/>
        </w:rPr>
        <w:t>3</w:t>
      </w:r>
      <w:r w:rsidR="004A5515">
        <w:fldChar w:fldCharType="end"/>
      </w:r>
      <w:r w:rsidR="00381E22" w:rsidRPr="008371F9">
        <w:t xml:space="preserve">. </w:t>
      </w:r>
      <w:r w:rsidR="00DB6EC6" w:rsidRPr="008371F9">
        <w:t xml:space="preserve">On </w:t>
      </w:r>
      <w:r w:rsidR="00331717" w:rsidRPr="008371F9">
        <w:t>the map</w:t>
      </w:r>
      <w:r w:rsidR="00DB6EC6" w:rsidRPr="008371F9">
        <w:t xml:space="preserve">, the </w:t>
      </w:r>
      <w:r w:rsidR="00D77366" w:rsidRPr="008371F9">
        <w:t>1</w:t>
      </w:r>
      <w:r w:rsidR="00A979EC">
        <w:rPr>
          <w:lang w:val="en-US"/>
        </w:rPr>
        <w:t>-percent-</w:t>
      </w:r>
      <w:r w:rsidR="00A979EC">
        <w:t>annual</w:t>
      </w:r>
      <w:r w:rsidR="00A979EC">
        <w:rPr>
          <w:lang w:val="en-US"/>
        </w:rPr>
        <w:t>-</w:t>
      </w:r>
      <w:r w:rsidR="00A979EC" w:rsidRPr="00EB72B3">
        <w:t xml:space="preserve">chance </w:t>
      </w:r>
      <w:r w:rsidR="00DB6EC6" w:rsidRPr="008371F9">
        <w:t>floodplain corr</w:t>
      </w:r>
      <w:r w:rsidR="00A032A3" w:rsidRPr="008371F9">
        <w:t xml:space="preserve">esponds to the </w:t>
      </w:r>
      <w:r w:rsidR="00BE55C6" w:rsidRPr="008371F9">
        <w:t>SFHAs</w:t>
      </w:r>
      <w:r w:rsidR="00B14458" w:rsidRPr="008371F9">
        <w:t>. The</w:t>
      </w:r>
      <w:r w:rsidR="00DB6EC6" w:rsidRPr="008371F9">
        <w:t xml:space="preserve"> 0.2</w:t>
      </w:r>
      <w:r w:rsidR="00A979EC">
        <w:rPr>
          <w:lang w:val="en-US"/>
        </w:rPr>
        <w:t>-percent-</w:t>
      </w:r>
      <w:r w:rsidR="00A979EC">
        <w:t>annual</w:t>
      </w:r>
      <w:r w:rsidR="00A979EC">
        <w:rPr>
          <w:lang w:val="en-US"/>
        </w:rPr>
        <w:t>-</w:t>
      </w:r>
      <w:r w:rsidR="00A979EC" w:rsidRPr="00EB72B3">
        <w:t xml:space="preserve">chance </w:t>
      </w:r>
      <w:r w:rsidR="00DB6EC6" w:rsidRPr="008371F9">
        <w:t xml:space="preserve">floodplain </w:t>
      </w:r>
      <w:r w:rsidR="00B14458" w:rsidRPr="008371F9">
        <w:t>shows areas that, although out of the regulatory floodplain, are still subject to flood hazards</w:t>
      </w:r>
      <w:r w:rsidR="00381E22" w:rsidRPr="008371F9">
        <w:t xml:space="preserve">. </w:t>
      </w:r>
    </w:p>
    <w:p w14:paraId="0C77060C" w14:textId="2D0F7FEA" w:rsidR="00DB6EC6" w:rsidRPr="008371F9" w:rsidRDefault="00DB6EC6" w:rsidP="005A2F74">
      <w:pPr>
        <w:pStyle w:val="BodyText"/>
        <w:rPr>
          <w:szCs w:val="22"/>
        </w:rPr>
      </w:pPr>
      <w:r w:rsidRPr="008371F9">
        <w:t>Small areas within the floodplain boundaries may lie above the flood elevations but cannot be shown due to limitations of the map scale and/or lack of detailed topographic data.</w:t>
      </w:r>
      <w:r w:rsidR="00EB1E71" w:rsidRPr="00B30097">
        <w:t xml:space="preserve"> </w:t>
      </w:r>
      <w:r w:rsidR="00EB1E71" w:rsidRPr="008371F9">
        <w:t xml:space="preserve">The procedures to remove these areas from the SFHA are described in Section 6.5 of this </w:t>
      </w:r>
      <w:r w:rsidR="00065588" w:rsidRPr="008371F9">
        <w:t>FIS Report</w:t>
      </w:r>
      <w:r w:rsidR="00EB1E71" w:rsidRPr="008371F9">
        <w:t>.</w:t>
      </w:r>
    </w:p>
    <w:p w14:paraId="28255F4D" w14:textId="7E81E222" w:rsidR="00C955E7" w:rsidRPr="005A2F74" w:rsidRDefault="00493011" w:rsidP="005A2F74">
      <w:pPr>
        <w:pStyle w:val="BodyText"/>
        <w:rPr>
          <w:rStyle w:val="xBlueStrong"/>
        </w:rPr>
      </w:pPr>
      <w:r w:rsidRPr="00493011">
        <w:rPr>
          <w:rStyle w:val="xBlueStrong"/>
        </w:rPr>
        <w:lastRenderedPageBreak/>
        <w:t xml:space="preserve">[Add this paragraph only if Seclusion is used in study] </w:t>
      </w:r>
      <w:r w:rsidR="00C955E7" w:rsidRPr="005A2F74">
        <w:rPr>
          <w:rStyle w:val="xBlueStrong"/>
        </w:rPr>
        <w:t>Within this jurisdiction, there are one or more levee</w:t>
      </w:r>
      <w:r>
        <w:rPr>
          <w:rStyle w:val="xBlueStrong"/>
          <w:lang w:val="en-US"/>
        </w:rPr>
        <w:t xml:space="preserve"> system</w:t>
      </w:r>
      <w:r w:rsidR="00C955E7" w:rsidRPr="005A2F74">
        <w:rPr>
          <w:rStyle w:val="xBlueStrong"/>
        </w:rPr>
        <w:t xml:space="preserve">s that have not been demonstrated by the communities or levee owners to meet the requirements of </w:t>
      </w:r>
      <w:r w:rsidR="00E94079" w:rsidRPr="005A2F74">
        <w:rPr>
          <w:rStyle w:val="xBlueStrong"/>
        </w:rPr>
        <w:t xml:space="preserve">the Code of Federal Regulations, Title 44, Section 65.10 </w:t>
      </w:r>
      <w:r w:rsidR="00C955E7" w:rsidRPr="005A2F74">
        <w:rPr>
          <w:rStyle w:val="xBlueStrong"/>
        </w:rPr>
        <w:t>(44 CFR 65.10) as it relates to the levee</w:t>
      </w:r>
      <w:r>
        <w:rPr>
          <w:rStyle w:val="xBlueStrong"/>
          <w:lang w:val="en-US"/>
        </w:rPr>
        <w:t xml:space="preserve"> system</w:t>
      </w:r>
      <w:r w:rsidR="00C955E7" w:rsidRPr="005A2F74">
        <w:rPr>
          <w:rStyle w:val="xBlueStrong"/>
        </w:rPr>
        <w:t>’</w:t>
      </w:r>
      <w:r w:rsidR="005301B9" w:rsidRPr="005A2F74">
        <w:rPr>
          <w:rStyle w:val="xBlueStrong"/>
        </w:rPr>
        <w:t>s capacity to provide 1-percent</w:t>
      </w:r>
      <w:r w:rsidR="001D0079" w:rsidRPr="005A2F74">
        <w:rPr>
          <w:rStyle w:val="xBlueStrong"/>
        </w:rPr>
        <w:t>-annual-</w:t>
      </w:r>
      <w:r w:rsidR="00C955E7" w:rsidRPr="005A2F74">
        <w:rPr>
          <w:rStyle w:val="xBlueStrong"/>
        </w:rPr>
        <w:t xml:space="preserve">chance flood </w:t>
      </w:r>
      <w:r>
        <w:rPr>
          <w:rStyle w:val="xBlueStrong"/>
          <w:lang w:val="en-US"/>
        </w:rPr>
        <w:t>hazard reduction</w:t>
      </w:r>
      <w:r w:rsidR="00C955E7" w:rsidRPr="005A2F74">
        <w:rPr>
          <w:rStyle w:val="xBlueStrong"/>
        </w:rPr>
        <w:t xml:space="preserve">. As such, the floodplain boundaries in this area are subject to change. Please refer to Section 4.4 of this </w:t>
      </w:r>
      <w:r w:rsidR="00065588" w:rsidRPr="005A2F74">
        <w:rPr>
          <w:rStyle w:val="xBlueStrong"/>
        </w:rPr>
        <w:t>FIS Report</w:t>
      </w:r>
      <w:r w:rsidR="00725EF3" w:rsidRPr="005A2F74">
        <w:rPr>
          <w:rStyle w:val="xBlueStrong"/>
        </w:rPr>
        <w:t xml:space="preserve"> </w:t>
      </w:r>
      <w:r w:rsidR="00C955E7" w:rsidRPr="005A2F74">
        <w:rPr>
          <w:rStyle w:val="xBlueStrong"/>
        </w:rPr>
        <w:t>for more information on how this may affect the floodplain boundaries shown on this FIRM.</w:t>
      </w:r>
    </w:p>
    <w:p w14:paraId="505924F4" w14:textId="77777777" w:rsidR="00C955E7" w:rsidRPr="006B11F0" w:rsidRDefault="00C955E7" w:rsidP="006B11F0">
      <w:pPr>
        <w:sectPr w:rsidR="00C955E7" w:rsidRPr="006B11F0" w:rsidSect="003204D6">
          <w:headerReference w:type="default" r:id="rId80"/>
          <w:endnotePr>
            <w:numFmt w:val="decimal"/>
          </w:endnotePr>
          <w:type w:val="continuous"/>
          <w:pgSz w:w="12240" w:h="15840"/>
          <w:pgMar w:top="1440" w:right="1440" w:bottom="1440" w:left="1440" w:header="1440" w:footer="720" w:gutter="0"/>
          <w:cols w:space="720"/>
          <w:noEndnote/>
        </w:sectPr>
      </w:pPr>
    </w:p>
    <w:p w14:paraId="27DBF656" w14:textId="53CD2617" w:rsidR="00FA705B" w:rsidRPr="00A951C1" w:rsidRDefault="00FA705B" w:rsidP="00A951C1">
      <w:pPr>
        <w:pStyle w:val="Caption"/>
      </w:pPr>
      <w:bookmarkStart w:id="20" w:name="_Ref531503302"/>
      <w:bookmarkStart w:id="21" w:name="_Toc47556608"/>
      <w:r w:rsidRPr="00A951C1">
        <w:lastRenderedPageBreak/>
        <w:t>Table</w:t>
      </w:r>
      <w:r w:rsidR="00427D2F">
        <w:t> </w:t>
      </w:r>
      <w:r w:rsidR="00386264">
        <w:rPr>
          <w:noProof/>
        </w:rPr>
        <w:fldChar w:fldCharType="begin"/>
      </w:r>
      <w:r w:rsidR="00386264">
        <w:rPr>
          <w:noProof/>
        </w:rPr>
        <w:instrText xml:space="preserve"> SEQ Table \* ARABIC </w:instrText>
      </w:r>
      <w:r w:rsidR="00386264">
        <w:rPr>
          <w:noProof/>
        </w:rPr>
        <w:fldChar w:fldCharType="separate"/>
      </w:r>
      <w:r w:rsidR="008A2752">
        <w:rPr>
          <w:noProof/>
        </w:rPr>
        <w:t>2</w:t>
      </w:r>
      <w:r w:rsidR="00386264">
        <w:rPr>
          <w:noProof/>
        </w:rPr>
        <w:fldChar w:fldCharType="end"/>
      </w:r>
      <w:bookmarkEnd w:id="20"/>
      <w:r w:rsidRPr="00A951C1">
        <w:t xml:space="preserve">: Flooding Sources Included in this </w:t>
      </w:r>
      <w:r w:rsidR="00065588" w:rsidRPr="00A951C1">
        <w:t>FIS Report</w:t>
      </w:r>
      <w:bookmarkEnd w:id="21"/>
    </w:p>
    <w:tbl>
      <w:tblPr>
        <w:tblW w:w="5610" w:type="pct"/>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1872"/>
        <w:gridCol w:w="2308"/>
        <w:gridCol w:w="1883"/>
        <w:gridCol w:w="1962"/>
        <w:gridCol w:w="1159"/>
        <w:gridCol w:w="1157"/>
        <w:gridCol w:w="1159"/>
        <w:gridCol w:w="979"/>
        <w:gridCol w:w="1069"/>
        <w:gridCol w:w="982"/>
      </w:tblGrid>
      <w:tr w:rsidR="008A6434" w:rsidRPr="00646FD7" w:rsidDel="008D2B95" w14:paraId="6E8F9DB7" w14:textId="77777777" w:rsidTr="002133B2">
        <w:trPr>
          <w:cantSplit/>
          <w:trHeight w:val="20"/>
          <w:tblHeader/>
        </w:trPr>
        <w:tc>
          <w:tcPr>
            <w:tcW w:w="644" w:type="pct"/>
            <w:shd w:val="clear" w:color="auto" w:fill="ECECEC"/>
            <w:vAlign w:val="bottom"/>
          </w:tcPr>
          <w:p w14:paraId="3C85F9BD" w14:textId="77777777" w:rsidR="00FA705B" w:rsidRPr="00646FD7" w:rsidRDefault="00FA705B" w:rsidP="00A951C1">
            <w:pPr>
              <w:pStyle w:val="TableColumn"/>
            </w:pPr>
            <w:r w:rsidRPr="00646FD7">
              <w:t>Flooding Source</w:t>
            </w:r>
          </w:p>
        </w:tc>
        <w:tc>
          <w:tcPr>
            <w:tcW w:w="794" w:type="pct"/>
            <w:shd w:val="clear" w:color="auto" w:fill="ECECEC"/>
            <w:vAlign w:val="bottom"/>
          </w:tcPr>
          <w:p w14:paraId="7ACA9FD9" w14:textId="77777777" w:rsidR="00FA705B" w:rsidRPr="00646FD7" w:rsidRDefault="00FA705B" w:rsidP="00A951C1">
            <w:pPr>
              <w:pStyle w:val="TableColumn"/>
            </w:pPr>
            <w:r w:rsidRPr="00646FD7">
              <w:t>Community</w:t>
            </w:r>
          </w:p>
        </w:tc>
        <w:tc>
          <w:tcPr>
            <w:tcW w:w="648" w:type="pct"/>
            <w:shd w:val="clear" w:color="auto" w:fill="ECECEC"/>
            <w:vAlign w:val="bottom"/>
          </w:tcPr>
          <w:p w14:paraId="4A634004" w14:textId="77777777" w:rsidR="00FA705B" w:rsidRPr="00646FD7" w:rsidRDefault="00FA705B" w:rsidP="00A951C1">
            <w:pPr>
              <w:pStyle w:val="TableColumn"/>
            </w:pPr>
            <w:r w:rsidRPr="00646FD7">
              <w:t>Downstream Limit</w:t>
            </w:r>
          </w:p>
        </w:tc>
        <w:tc>
          <w:tcPr>
            <w:tcW w:w="675" w:type="pct"/>
            <w:shd w:val="clear" w:color="auto" w:fill="ECECEC"/>
            <w:vAlign w:val="bottom"/>
          </w:tcPr>
          <w:p w14:paraId="5C9BC0C7" w14:textId="77777777" w:rsidR="00FA705B" w:rsidRPr="00646FD7" w:rsidRDefault="00FA705B" w:rsidP="00A951C1">
            <w:pPr>
              <w:pStyle w:val="TableColumn"/>
            </w:pPr>
            <w:r w:rsidRPr="00646FD7">
              <w:t>Upstream Limit</w:t>
            </w:r>
          </w:p>
        </w:tc>
        <w:tc>
          <w:tcPr>
            <w:tcW w:w="399" w:type="pct"/>
            <w:shd w:val="clear" w:color="auto" w:fill="ECECEC"/>
            <w:vAlign w:val="bottom"/>
          </w:tcPr>
          <w:p w14:paraId="5E3F7EA3" w14:textId="77777777" w:rsidR="00FA705B" w:rsidRPr="00646FD7" w:rsidRDefault="00FA705B" w:rsidP="00A951C1">
            <w:pPr>
              <w:pStyle w:val="TableColumn"/>
            </w:pPr>
            <w:r w:rsidRPr="00646FD7">
              <w:t>HUC-8 Sub-Basin(s)</w:t>
            </w:r>
          </w:p>
        </w:tc>
        <w:tc>
          <w:tcPr>
            <w:tcW w:w="398" w:type="pct"/>
            <w:shd w:val="clear" w:color="auto" w:fill="ECECEC"/>
            <w:vAlign w:val="bottom"/>
          </w:tcPr>
          <w:p w14:paraId="44EA2614" w14:textId="77777777" w:rsidR="00FA705B" w:rsidRPr="00646FD7" w:rsidDel="00455509" w:rsidRDefault="00FA705B" w:rsidP="00A951C1">
            <w:pPr>
              <w:pStyle w:val="TableColumn"/>
            </w:pPr>
            <w:r w:rsidRPr="00646FD7">
              <w:t>Length (mi) (streams or coastlines)</w:t>
            </w:r>
          </w:p>
        </w:tc>
        <w:tc>
          <w:tcPr>
            <w:tcW w:w="399" w:type="pct"/>
            <w:shd w:val="clear" w:color="auto" w:fill="ECECEC"/>
            <w:vAlign w:val="bottom"/>
          </w:tcPr>
          <w:p w14:paraId="65C3B890" w14:textId="77777777" w:rsidR="00FA705B" w:rsidRPr="00646FD7" w:rsidDel="00455509" w:rsidRDefault="00FA705B" w:rsidP="00A951C1">
            <w:pPr>
              <w:pStyle w:val="TableColumn"/>
            </w:pPr>
            <w:r w:rsidRPr="00646FD7">
              <w:t>Area (mi</w:t>
            </w:r>
            <w:r w:rsidRPr="00755637">
              <w:rPr>
                <w:rStyle w:val="Superscript"/>
              </w:rPr>
              <w:t>2</w:t>
            </w:r>
            <w:r w:rsidRPr="00646FD7">
              <w:t>) (estuaries or ponding)</w:t>
            </w:r>
          </w:p>
        </w:tc>
        <w:tc>
          <w:tcPr>
            <w:tcW w:w="337" w:type="pct"/>
            <w:shd w:val="clear" w:color="auto" w:fill="ECECEC"/>
            <w:vAlign w:val="bottom"/>
          </w:tcPr>
          <w:p w14:paraId="208C4A5A" w14:textId="77777777" w:rsidR="00FA705B" w:rsidRPr="00646FD7" w:rsidRDefault="00FA705B" w:rsidP="00A951C1">
            <w:pPr>
              <w:pStyle w:val="TableColumn"/>
            </w:pPr>
            <w:r w:rsidRPr="00646FD7">
              <w:t>Floodway (Y/N)</w:t>
            </w:r>
          </w:p>
        </w:tc>
        <w:tc>
          <w:tcPr>
            <w:tcW w:w="368" w:type="pct"/>
            <w:shd w:val="clear" w:color="auto" w:fill="ECECEC"/>
            <w:vAlign w:val="bottom"/>
          </w:tcPr>
          <w:p w14:paraId="410D1099" w14:textId="77777777" w:rsidR="00FA705B" w:rsidRPr="00646FD7" w:rsidRDefault="00FA705B" w:rsidP="00A951C1">
            <w:pPr>
              <w:pStyle w:val="TableColumn"/>
            </w:pPr>
            <w:r w:rsidRPr="00646FD7">
              <w:t>Zone shown on FIRM</w:t>
            </w:r>
          </w:p>
        </w:tc>
        <w:tc>
          <w:tcPr>
            <w:tcW w:w="338" w:type="pct"/>
            <w:shd w:val="clear" w:color="auto" w:fill="ECECEC"/>
            <w:vAlign w:val="bottom"/>
          </w:tcPr>
          <w:p w14:paraId="2D429660" w14:textId="77777777" w:rsidR="00FA705B" w:rsidRPr="00646FD7" w:rsidRDefault="00FA705B" w:rsidP="00A951C1">
            <w:pPr>
              <w:pStyle w:val="TableColumn"/>
            </w:pPr>
            <w:r w:rsidRPr="00646FD7">
              <w:t>Date of Analysis</w:t>
            </w:r>
          </w:p>
        </w:tc>
      </w:tr>
      <w:tr w:rsidR="008A6434" w:rsidRPr="00646FD7" w14:paraId="2798137F" w14:textId="77777777" w:rsidTr="00A951C1">
        <w:trPr>
          <w:cantSplit/>
          <w:trHeight w:val="20"/>
        </w:trPr>
        <w:tc>
          <w:tcPr>
            <w:tcW w:w="644" w:type="pct"/>
            <w:vAlign w:val="center"/>
          </w:tcPr>
          <w:p w14:paraId="16A26234" w14:textId="77777777" w:rsidR="00FA705B" w:rsidRPr="00A951C1" w:rsidRDefault="00FA705B" w:rsidP="00A951C1">
            <w:pPr>
              <w:pStyle w:val="TableText"/>
              <w:rPr>
                <w:rStyle w:val="xOrangeStrong"/>
              </w:rPr>
            </w:pPr>
            <w:r w:rsidRPr="00A951C1">
              <w:rPr>
                <w:rStyle w:val="xOrangeStrong"/>
              </w:rPr>
              <w:t>Big Ocean</w:t>
            </w:r>
          </w:p>
        </w:tc>
        <w:tc>
          <w:tcPr>
            <w:tcW w:w="794" w:type="pct"/>
            <w:vAlign w:val="center"/>
          </w:tcPr>
          <w:p w14:paraId="6E9E2DF1" w14:textId="77777777" w:rsidR="00FA705B" w:rsidRPr="00A951C1" w:rsidRDefault="00FA705B" w:rsidP="00A951C1">
            <w:pPr>
              <w:pStyle w:val="TableText"/>
              <w:rPr>
                <w:rStyle w:val="xOrangeStrong"/>
              </w:rPr>
            </w:pPr>
            <w:r w:rsidRPr="00A951C1">
              <w:rPr>
                <w:rStyle w:val="xOrangeStrong"/>
              </w:rPr>
              <w:t>Coastland, City of; Flood County, Unincorporated Areas</w:t>
            </w:r>
          </w:p>
        </w:tc>
        <w:tc>
          <w:tcPr>
            <w:tcW w:w="648" w:type="pct"/>
            <w:vAlign w:val="center"/>
          </w:tcPr>
          <w:p w14:paraId="45557A93" w14:textId="77777777" w:rsidR="00FA705B" w:rsidRPr="00A951C1" w:rsidRDefault="00FA705B" w:rsidP="00A951C1">
            <w:pPr>
              <w:pStyle w:val="TableText"/>
              <w:rPr>
                <w:rStyle w:val="xOrangeStrong"/>
              </w:rPr>
            </w:pPr>
            <w:r w:rsidRPr="00A951C1">
              <w:rPr>
                <w:rStyle w:val="xOrangeStrong"/>
              </w:rPr>
              <w:t>Entire Coastline</w:t>
            </w:r>
          </w:p>
        </w:tc>
        <w:tc>
          <w:tcPr>
            <w:tcW w:w="675" w:type="pct"/>
            <w:vAlign w:val="center"/>
          </w:tcPr>
          <w:p w14:paraId="7B4C3530" w14:textId="77777777" w:rsidR="00FA705B" w:rsidRPr="00A951C1" w:rsidRDefault="00FA705B" w:rsidP="00A951C1">
            <w:pPr>
              <w:pStyle w:val="TableText"/>
              <w:rPr>
                <w:rStyle w:val="xOrangeStrong"/>
              </w:rPr>
            </w:pPr>
            <w:r w:rsidRPr="00A951C1">
              <w:rPr>
                <w:rStyle w:val="xOrangeStrong"/>
              </w:rPr>
              <w:t>Entire Coastline</w:t>
            </w:r>
          </w:p>
        </w:tc>
        <w:tc>
          <w:tcPr>
            <w:tcW w:w="399" w:type="pct"/>
            <w:vAlign w:val="center"/>
          </w:tcPr>
          <w:p w14:paraId="35A15FD5" w14:textId="77777777" w:rsidR="00FA705B" w:rsidRPr="00A951C1" w:rsidRDefault="00FA705B" w:rsidP="00A951C1">
            <w:pPr>
              <w:pStyle w:val="TableText-Centered"/>
              <w:rPr>
                <w:rStyle w:val="xOrangeStrong"/>
              </w:rPr>
            </w:pPr>
            <w:r w:rsidRPr="00A951C1">
              <w:rPr>
                <w:rStyle w:val="xOrangeStrong"/>
              </w:rPr>
              <w:t>N/A</w:t>
            </w:r>
          </w:p>
        </w:tc>
        <w:tc>
          <w:tcPr>
            <w:tcW w:w="398" w:type="pct"/>
            <w:vAlign w:val="center"/>
          </w:tcPr>
          <w:p w14:paraId="0AE64FB7" w14:textId="77777777" w:rsidR="00FA705B" w:rsidRPr="00A951C1" w:rsidRDefault="00FA705B" w:rsidP="00A951C1">
            <w:pPr>
              <w:pStyle w:val="TableText-Centered"/>
              <w:rPr>
                <w:rStyle w:val="xOrangeStrong"/>
              </w:rPr>
            </w:pPr>
            <w:r w:rsidRPr="00A951C1">
              <w:rPr>
                <w:rStyle w:val="xOrangeStrong"/>
              </w:rPr>
              <w:t>16.3</w:t>
            </w:r>
          </w:p>
        </w:tc>
        <w:tc>
          <w:tcPr>
            <w:tcW w:w="399" w:type="pct"/>
            <w:vAlign w:val="center"/>
          </w:tcPr>
          <w:p w14:paraId="408CD115" w14:textId="77777777" w:rsidR="00FA705B" w:rsidRPr="00A951C1" w:rsidRDefault="00FA705B" w:rsidP="00A951C1">
            <w:pPr>
              <w:pStyle w:val="TableText-Centered"/>
              <w:rPr>
                <w:rStyle w:val="xOrangeStrong"/>
              </w:rPr>
            </w:pPr>
          </w:p>
        </w:tc>
        <w:tc>
          <w:tcPr>
            <w:tcW w:w="337" w:type="pct"/>
            <w:vAlign w:val="center"/>
          </w:tcPr>
          <w:p w14:paraId="753DF5E8" w14:textId="77777777" w:rsidR="00FA705B" w:rsidRPr="00A951C1" w:rsidRDefault="00FA705B" w:rsidP="00A951C1">
            <w:pPr>
              <w:pStyle w:val="TableText-Centered"/>
              <w:rPr>
                <w:rStyle w:val="xOrangeStrong"/>
              </w:rPr>
            </w:pPr>
            <w:r w:rsidRPr="00A951C1">
              <w:rPr>
                <w:rStyle w:val="xOrangeStrong"/>
              </w:rPr>
              <w:t>N</w:t>
            </w:r>
          </w:p>
        </w:tc>
        <w:tc>
          <w:tcPr>
            <w:tcW w:w="368" w:type="pct"/>
            <w:vAlign w:val="center"/>
          </w:tcPr>
          <w:p w14:paraId="650FB8F8" w14:textId="77777777" w:rsidR="00FA705B" w:rsidRPr="00A951C1" w:rsidRDefault="00FA705B" w:rsidP="00A951C1">
            <w:pPr>
              <w:pStyle w:val="TableText-Centered"/>
              <w:rPr>
                <w:rStyle w:val="xOrangeStrong"/>
              </w:rPr>
            </w:pPr>
            <w:r w:rsidRPr="00A951C1">
              <w:rPr>
                <w:rStyle w:val="xOrangeStrong"/>
              </w:rPr>
              <w:t>VE, AE, AO</w:t>
            </w:r>
          </w:p>
        </w:tc>
        <w:tc>
          <w:tcPr>
            <w:tcW w:w="338" w:type="pct"/>
            <w:vAlign w:val="center"/>
          </w:tcPr>
          <w:p w14:paraId="2737ED51" w14:textId="77777777" w:rsidR="00FA705B" w:rsidRPr="00A951C1" w:rsidRDefault="00FA705B" w:rsidP="00A951C1">
            <w:pPr>
              <w:pStyle w:val="TableText-Centered"/>
              <w:rPr>
                <w:rStyle w:val="xOrangeStrong"/>
              </w:rPr>
            </w:pPr>
            <w:r w:rsidRPr="00A951C1">
              <w:rPr>
                <w:rStyle w:val="xOrangeStrong"/>
              </w:rPr>
              <w:t>1989</w:t>
            </w:r>
          </w:p>
        </w:tc>
      </w:tr>
      <w:tr w:rsidR="008A6434" w:rsidRPr="00646FD7" w14:paraId="7061196B" w14:textId="77777777" w:rsidTr="00A951C1">
        <w:trPr>
          <w:cantSplit/>
          <w:trHeight w:val="20"/>
        </w:trPr>
        <w:tc>
          <w:tcPr>
            <w:tcW w:w="644" w:type="pct"/>
            <w:vAlign w:val="center"/>
          </w:tcPr>
          <w:p w14:paraId="1030A52A" w14:textId="77777777" w:rsidR="00FA705B" w:rsidRPr="00A951C1" w:rsidRDefault="00FA705B" w:rsidP="00A951C1">
            <w:pPr>
              <w:pStyle w:val="TableText"/>
              <w:rPr>
                <w:rStyle w:val="xOrangeStrong"/>
              </w:rPr>
            </w:pPr>
            <w:r w:rsidRPr="00A951C1">
              <w:rPr>
                <w:rStyle w:val="xOrangeStrong"/>
              </w:rPr>
              <w:t>Culvert Creek</w:t>
            </w:r>
          </w:p>
        </w:tc>
        <w:tc>
          <w:tcPr>
            <w:tcW w:w="794" w:type="pct"/>
            <w:vAlign w:val="center"/>
          </w:tcPr>
          <w:p w14:paraId="353CEE50" w14:textId="77777777" w:rsidR="00FA705B" w:rsidRPr="00A951C1" w:rsidRDefault="00FA705B" w:rsidP="00A951C1">
            <w:pPr>
              <w:pStyle w:val="TableText"/>
              <w:rPr>
                <w:rStyle w:val="xOrangeStrong"/>
              </w:rPr>
            </w:pPr>
            <w:r w:rsidRPr="00A951C1">
              <w:rPr>
                <w:rStyle w:val="xOrangeStrong"/>
              </w:rPr>
              <w:t>Flood County, Unincorporated Areas</w:t>
            </w:r>
          </w:p>
        </w:tc>
        <w:tc>
          <w:tcPr>
            <w:tcW w:w="648" w:type="pct"/>
            <w:vAlign w:val="center"/>
          </w:tcPr>
          <w:p w14:paraId="7D8F336C" w14:textId="77777777" w:rsidR="00FA705B" w:rsidRPr="00A951C1" w:rsidRDefault="00FA705B" w:rsidP="00A951C1">
            <w:pPr>
              <w:pStyle w:val="TableText"/>
              <w:rPr>
                <w:rStyle w:val="xOrangeStrong"/>
              </w:rPr>
            </w:pPr>
            <w:r w:rsidRPr="00A951C1">
              <w:rPr>
                <w:rStyle w:val="xOrangeStrong"/>
              </w:rPr>
              <w:t>Confluence with South Fork Inundation River</w:t>
            </w:r>
          </w:p>
        </w:tc>
        <w:tc>
          <w:tcPr>
            <w:tcW w:w="675" w:type="pct"/>
            <w:vAlign w:val="center"/>
          </w:tcPr>
          <w:p w14:paraId="79B4B78F" w14:textId="77777777" w:rsidR="00FA705B" w:rsidRPr="00A951C1" w:rsidRDefault="00FA705B" w:rsidP="00A951C1">
            <w:pPr>
              <w:pStyle w:val="TableText"/>
              <w:rPr>
                <w:rStyle w:val="xOrangeStrong"/>
              </w:rPr>
            </w:pPr>
            <w:r w:rsidRPr="00A951C1">
              <w:rPr>
                <w:rStyle w:val="xOrangeStrong"/>
              </w:rPr>
              <w:t>2.3 miles upstream of confluence of Ripple Creek</w:t>
            </w:r>
          </w:p>
        </w:tc>
        <w:tc>
          <w:tcPr>
            <w:tcW w:w="399" w:type="pct"/>
            <w:vAlign w:val="center"/>
          </w:tcPr>
          <w:p w14:paraId="24F2D66C" w14:textId="77777777" w:rsidR="00FA705B" w:rsidRPr="00A951C1" w:rsidRDefault="00FA705B" w:rsidP="00A951C1">
            <w:pPr>
              <w:pStyle w:val="TableText-Centered"/>
              <w:rPr>
                <w:rStyle w:val="xOrangeStrong"/>
              </w:rPr>
            </w:pPr>
            <w:r w:rsidRPr="00A951C1">
              <w:rPr>
                <w:rStyle w:val="xOrangeStrong"/>
              </w:rPr>
              <w:t>99999998</w:t>
            </w:r>
          </w:p>
        </w:tc>
        <w:tc>
          <w:tcPr>
            <w:tcW w:w="398" w:type="pct"/>
            <w:vAlign w:val="center"/>
          </w:tcPr>
          <w:p w14:paraId="1318AF40" w14:textId="77777777" w:rsidR="00FA705B" w:rsidRPr="00A951C1" w:rsidRDefault="00FA705B" w:rsidP="00A951C1">
            <w:pPr>
              <w:pStyle w:val="TableText-Centered"/>
              <w:rPr>
                <w:rStyle w:val="xOrangeStrong"/>
              </w:rPr>
            </w:pPr>
            <w:r w:rsidRPr="00A951C1">
              <w:rPr>
                <w:rStyle w:val="xOrangeStrong"/>
              </w:rPr>
              <w:t>0.7</w:t>
            </w:r>
          </w:p>
        </w:tc>
        <w:tc>
          <w:tcPr>
            <w:tcW w:w="399" w:type="pct"/>
            <w:vAlign w:val="center"/>
          </w:tcPr>
          <w:p w14:paraId="3507DEB3" w14:textId="77777777" w:rsidR="00FA705B" w:rsidRPr="00A951C1" w:rsidRDefault="00FA705B" w:rsidP="00A951C1">
            <w:pPr>
              <w:pStyle w:val="TableText-Centered"/>
              <w:rPr>
                <w:rStyle w:val="xOrangeStrong"/>
              </w:rPr>
            </w:pPr>
          </w:p>
        </w:tc>
        <w:tc>
          <w:tcPr>
            <w:tcW w:w="337" w:type="pct"/>
            <w:vAlign w:val="center"/>
          </w:tcPr>
          <w:p w14:paraId="09F75891" w14:textId="77777777" w:rsidR="00FA705B" w:rsidRPr="00A951C1" w:rsidRDefault="00FA705B" w:rsidP="00A951C1">
            <w:pPr>
              <w:pStyle w:val="TableText-Centered"/>
              <w:rPr>
                <w:rStyle w:val="xOrangeStrong"/>
              </w:rPr>
            </w:pPr>
            <w:r w:rsidRPr="00A951C1">
              <w:rPr>
                <w:rStyle w:val="xOrangeStrong"/>
              </w:rPr>
              <w:t>N</w:t>
            </w:r>
          </w:p>
        </w:tc>
        <w:tc>
          <w:tcPr>
            <w:tcW w:w="368" w:type="pct"/>
            <w:vAlign w:val="center"/>
          </w:tcPr>
          <w:p w14:paraId="710D567D" w14:textId="77777777" w:rsidR="00FA705B" w:rsidRPr="00A951C1" w:rsidRDefault="00FA705B" w:rsidP="00A951C1">
            <w:pPr>
              <w:pStyle w:val="TableText-Centered"/>
              <w:rPr>
                <w:rStyle w:val="xOrangeStrong"/>
              </w:rPr>
            </w:pPr>
            <w:r w:rsidRPr="00A951C1">
              <w:rPr>
                <w:rStyle w:val="xOrangeStrong"/>
              </w:rPr>
              <w:t>AE</w:t>
            </w:r>
          </w:p>
        </w:tc>
        <w:tc>
          <w:tcPr>
            <w:tcW w:w="338" w:type="pct"/>
            <w:vAlign w:val="center"/>
          </w:tcPr>
          <w:p w14:paraId="27BBF2DF" w14:textId="77777777" w:rsidR="00FA705B" w:rsidRPr="00A951C1" w:rsidRDefault="00FA705B" w:rsidP="00A951C1">
            <w:pPr>
              <w:pStyle w:val="TableText-Centered"/>
              <w:rPr>
                <w:rStyle w:val="xOrangeStrong"/>
              </w:rPr>
            </w:pPr>
            <w:r w:rsidRPr="00A951C1">
              <w:rPr>
                <w:rStyle w:val="xOrangeStrong"/>
              </w:rPr>
              <w:t>1997</w:t>
            </w:r>
          </w:p>
        </w:tc>
      </w:tr>
      <w:tr w:rsidR="008A6434" w:rsidRPr="00646FD7" w14:paraId="111ECE1F" w14:textId="77777777" w:rsidTr="00A951C1">
        <w:trPr>
          <w:cantSplit/>
          <w:trHeight w:val="20"/>
        </w:trPr>
        <w:tc>
          <w:tcPr>
            <w:tcW w:w="644" w:type="pct"/>
            <w:vAlign w:val="center"/>
          </w:tcPr>
          <w:p w14:paraId="581917DA" w14:textId="77777777" w:rsidR="00FA705B" w:rsidRPr="00A951C1" w:rsidRDefault="00FA705B" w:rsidP="00A951C1">
            <w:pPr>
              <w:pStyle w:val="TableText"/>
              <w:rPr>
                <w:rStyle w:val="xOrangeStrong"/>
              </w:rPr>
            </w:pPr>
            <w:r w:rsidRPr="00A951C1">
              <w:rPr>
                <w:rStyle w:val="xOrangeStrong"/>
              </w:rPr>
              <w:t>Inundation River</w:t>
            </w:r>
          </w:p>
        </w:tc>
        <w:tc>
          <w:tcPr>
            <w:tcW w:w="794" w:type="pct"/>
            <w:vAlign w:val="center"/>
          </w:tcPr>
          <w:p w14:paraId="55B4FB4F" w14:textId="77777777" w:rsidR="00FA705B" w:rsidRPr="00A951C1" w:rsidRDefault="00FA705B" w:rsidP="00A951C1">
            <w:pPr>
              <w:pStyle w:val="TableText"/>
              <w:rPr>
                <w:rStyle w:val="xOrangeStrong"/>
              </w:rPr>
            </w:pPr>
            <w:r w:rsidRPr="00A951C1">
              <w:rPr>
                <w:rStyle w:val="xOrangeStrong"/>
              </w:rPr>
              <w:t>Flood County, Unincorporated Areas; Metropolis, City of</w:t>
            </w:r>
          </w:p>
        </w:tc>
        <w:tc>
          <w:tcPr>
            <w:tcW w:w="648" w:type="pct"/>
            <w:vAlign w:val="center"/>
          </w:tcPr>
          <w:p w14:paraId="1B19DBDF" w14:textId="77777777" w:rsidR="00FA705B" w:rsidRPr="00A951C1" w:rsidRDefault="00FA705B" w:rsidP="00A951C1">
            <w:pPr>
              <w:pStyle w:val="TableText"/>
              <w:rPr>
                <w:rStyle w:val="xOrangeStrong"/>
              </w:rPr>
            </w:pPr>
            <w:r w:rsidRPr="00A951C1">
              <w:rPr>
                <w:rStyle w:val="xOrangeStrong"/>
              </w:rPr>
              <w:t>Confluence with Big Ocean</w:t>
            </w:r>
          </w:p>
        </w:tc>
        <w:tc>
          <w:tcPr>
            <w:tcW w:w="675" w:type="pct"/>
            <w:vAlign w:val="center"/>
          </w:tcPr>
          <w:p w14:paraId="4A14A924" w14:textId="77777777" w:rsidR="00FA705B" w:rsidRPr="00A951C1" w:rsidRDefault="00FA705B" w:rsidP="00A951C1">
            <w:pPr>
              <w:pStyle w:val="TableText"/>
              <w:rPr>
                <w:rStyle w:val="xOrangeStrong"/>
              </w:rPr>
            </w:pPr>
            <w:r w:rsidRPr="00A951C1">
              <w:rPr>
                <w:rStyle w:val="xOrangeStrong"/>
              </w:rPr>
              <w:t>Approximately 500 feet upstream of State Highway 999</w:t>
            </w:r>
          </w:p>
        </w:tc>
        <w:tc>
          <w:tcPr>
            <w:tcW w:w="399" w:type="pct"/>
            <w:vAlign w:val="center"/>
          </w:tcPr>
          <w:p w14:paraId="15A9AD96" w14:textId="77777777" w:rsidR="00FA705B" w:rsidRPr="00A951C1" w:rsidRDefault="00FA705B" w:rsidP="00A951C1">
            <w:pPr>
              <w:pStyle w:val="TableText-Centered"/>
              <w:rPr>
                <w:rStyle w:val="xOrangeStrong"/>
              </w:rPr>
            </w:pPr>
            <w:r w:rsidRPr="00A951C1">
              <w:rPr>
                <w:rStyle w:val="xOrangeStrong"/>
              </w:rPr>
              <w:t>99999998</w:t>
            </w:r>
          </w:p>
        </w:tc>
        <w:tc>
          <w:tcPr>
            <w:tcW w:w="398" w:type="pct"/>
            <w:vAlign w:val="center"/>
          </w:tcPr>
          <w:p w14:paraId="29750F5D" w14:textId="77777777" w:rsidR="00FA705B" w:rsidRPr="00A951C1" w:rsidRDefault="00FA705B" w:rsidP="00A951C1">
            <w:pPr>
              <w:pStyle w:val="TableText-Centered"/>
              <w:rPr>
                <w:rStyle w:val="xOrangeStrong"/>
              </w:rPr>
            </w:pPr>
            <w:r w:rsidRPr="00A951C1">
              <w:rPr>
                <w:rStyle w:val="xOrangeStrong"/>
              </w:rPr>
              <w:t>12.5</w:t>
            </w:r>
          </w:p>
        </w:tc>
        <w:tc>
          <w:tcPr>
            <w:tcW w:w="399" w:type="pct"/>
            <w:vAlign w:val="center"/>
          </w:tcPr>
          <w:p w14:paraId="0ADB1B49" w14:textId="77777777" w:rsidR="00FA705B" w:rsidRPr="00A951C1" w:rsidRDefault="00FA705B" w:rsidP="00A951C1">
            <w:pPr>
              <w:pStyle w:val="TableText-Centered"/>
              <w:rPr>
                <w:rStyle w:val="xOrangeStrong"/>
              </w:rPr>
            </w:pPr>
          </w:p>
        </w:tc>
        <w:tc>
          <w:tcPr>
            <w:tcW w:w="337" w:type="pct"/>
            <w:vAlign w:val="center"/>
          </w:tcPr>
          <w:p w14:paraId="12B2715A" w14:textId="77777777" w:rsidR="00FA705B" w:rsidRPr="00A951C1" w:rsidRDefault="00FA705B" w:rsidP="00A951C1">
            <w:pPr>
              <w:pStyle w:val="TableText-Centered"/>
              <w:rPr>
                <w:rStyle w:val="xOrangeStrong"/>
              </w:rPr>
            </w:pPr>
            <w:r w:rsidRPr="00A951C1">
              <w:rPr>
                <w:rStyle w:val="xOrangeStrong"/>
              </w:rPr>
              <w:t>Y</w:t>
            </w:r>
          </w:p>
        </w:tc>
        <w:tc>
          <w:tcPr>
            <w:tcW w:w="368" w:type="pct"/>
            <w:vAlign w:val="center"/>
          </w:tcPr>
          <w:p w14:paraId="62B33527" w14:textId="77777777" w:rsidR="00FA705B" w:rsidRPr="00A951C1" w:rsidRDefault="00FA705B" w:rsidP="00A951C1">
            <w:pPr>
              <w:pStyle w:val="TableText-Centered"/>
              <w:rPr>
                <w:rStyle w:val="xOrangeStrong"/>
              </w:rPr>
            </w:pPr>
            <w:r w:rsidRPr="00A951C1">
              <w:rPr>
                <w:rStyle w:val="xOrangeStrong"/>
              </w:rPr>
              <w:t>AE</w:t>
            </w:r>
          </w:p>
        </w:tc>
        <w:tc>
          <w:tcPr>
            <w:tcW w:w="338" w:type="pct"/>
            <w:vAlign w:val="center"/>
          </w:tcPr>
          <w:p w14:paraId="100B007F" w14:textId="77777777" w:rsidR="00FA705B" w:rsidRPr="00A951C1" w:rsidDel="008862AF" w:rsidRDefault="00FA705B" w:rsidP="00A951C1">
            <w:pPr>
              <w:pStyle w:val="TableText-Centered"/>
              <w:rPr>
                <w:rStyle w:val="xOrangeStrong"/>
              </w:rPr>
            </w:pPr>
            <w:r w:rsidRPr="00A951C1">
              <w:rPr>
                <w:rStyle w:val="xOrangeStrong"/>
              </w:rPr>
              <w:t>2007</w:t>
            </w:r>
          </w:p>
        </w:tc>
      </w:tr>
      <w:tr w:rsidR="008A6434" w:rsidRPr="00646FD7" w14:paraId="700FFD68" w14:textId="77777777" w:rsidTr="00A951C1">
        <w:trPr>
          <w:cantSplit/>
          <w:trHeight w:val="20"/>
        </w:trPr>
        <w:tc>
          <w:tcPr>
            <w:tcW w:w="644" w:type="pct"/>
            <w:vAlign w:val="center"/>
          </w:tcPr>
          <w:p w14:paraId="65D647C3" w14:textId="77777777" w:rsidR="00FA705B" w:rsidRPr="00A951C1" w:rsidRDefault="00FA705B" w:rsidP="00A951C1">
            <w:pPr>
              <w:pStyle w:val="TableText"/>
              <w:rPr>
                <w:rStyle w:val="xOrangeStrong"/>
              </w:rPr>
            </w:pPr>
            <w:r w:rsidRPr="00A951C1">
              <w:rPr>
                <w:rStyle w:val="xOrangeStrong"/>
              </w:rPr>
              <w:t>Inundation River</w:t>
            </w:r>
          </w:p>
        </w:tc>
        <w:tc>
          <w:tcPr>
            <w:tcW w:w="794" w:type="pct"/>
            <w:vAlign w:val="center"/>
          </w:tcPr>
          <w:p w14:paraId="688BEF23" w14:textId="77777777" w:rsidR="00FA705B" w:rsidRPr="00A951C1" w:rsidRDefault="00FA705B" w:rsidP="00A951C1">
            <w:pPr>
              <w:pStyle w:val="TableText"/>
              <w:rPr>
                <w:rStyle w:val="xOrangeStrong"/>
              </w:rPr>
            </w:pPr>
            <w:r w:rsidRPr="00A951C1">
              <w:rPr>
                <w:rStyle w:val="xOrangeStrong"/>
              </w:rPr>
              <w:t>Flood County, Unincorporated Areas; Metropolis, City of</w:t>
            </w:r>
          </w:p>
        </w:tc>
        <w:tc>
          <w:tcPr>
            <w:tcW w:w="648" w:type="pct"/>
            <w:vAlign w:val="center"/>
          </w:tcPr>
          <w:p w14:paraId="5B61EFC0" w14:textId="77777777" w:rsidR="00FA705B" w:rsidRPr="00A951C1" w:rsidRDefault="00FA705B" w:rsidP="00A951C1">
            <w:pPr>
              <w:pStyle w:val="TableText"/>
              <w:rPr>
                <w:rStyle w:val="xOrangeStrong"/>
              </w:rPr>
            </w:pPr>
            <w:r w:rsidRPr="00A951C1">
              <w:rPr>
                <w:rStyle w:val="xOrangeStrong"/>
              </w:rPr>
              <w:t>Approximately 500 feet upstream of State Highway 999</w:t>
            </w:r>
          </w:p>
        </w:tc>
        <w:tc>
          <w:tcPr>
            <w:tcW w:w="675" w:type="pct"/>
            <w:vAlign w:val="center"/>
          </w:tcPr>
          <w:p w14:paraId="57377104" w14:textId="77777777" w:rsidR="00FA705B" w:rsidRPr="00A951C1" w:rsidRDefault="00FA705B" w:rsidP="00A951C1">
            <w:pPr>
              <w:pStyle w:val="TableText"/>
              <w:rPr>
                <w:rStyle w:val="xOrangeStrong"/>
              </w:rPr>
            </w:pPr>
            <w:r w:rsidRPr="00A951C1">
              <w:rPr>
                <w:rStyle w:val="xOrangeStrong"/>
              </w:rPr>
              <w:t>Confluence of North Fork Inundation River and South Fork Inundation River</w:t>
            </w:r>
          </w:p>
        </w:tc>
        <w:tc>
          <w:tcPr>
            <w:tcW w:w="399" w:type="pct"/>
            <w:vAlign w:val="center"/>
          </w:tcPr>
          <w:p w14:paraId="04F77F3F" w14:textId="77777777" w:rsidR="00FA705B" w:rsidRPr="00A951C1" w:rsidRDefault="00FA705B" w:rsidP="00A951C1">
            <w:pPr>
              <w:pStyle w:val="TableText-Centered"/>
              <w:rPr>
                <w:rStyle w:val="xOrangeStrong"/>
              </w:rPr>
            </w:pPr>
            <w:r w:rsidRPr="00A951C1">
              <w:rPr>
                <w:rStyle w:val="xOrangeStrong"/>
              </w:rPr>
              <w:t>99999998</w:t>
            </w:r>
          </w:p>
        </w:tc>
        <w:tc>
          <w:tcPr>
            <w:tcW w:w="398" w:type="pct"/>
            <w:vAlign w:val="center"/>
          </w:tcPr>
          <w:p w14:paraId="25D950BB" w14:textId="77777777" w:rsidR="00FA705B" w:rsidRPr="00A951C1" w:rsidRDefault="00FA705B" w:rsidP="00A951C1">
            <w:pPr>
              <w:pStyle w:val="TableText-Centered"/>
              <w:rPr>
                <w:rStyle w:val="xOrangeStrong"/>
              </w:rPr>
            </w:pPr>
            <w:r w:rsidRPr="00A951C1">
              <w:rPr>
                <w:rStyle w:val="xOrangeStrong"/>
              </w:rPr>
              <w:t>3.8</w:t>
            </w:r>
          </w:p>
        </w:tc>
        <w:tc>
          <w:tcPr>
            <w:tcW w:w="399" w:type="pct"/>
            <w:vAlign w:val="center"/>
          </w:tcPr>
          <w:p w14:paraId="1CFADC4B" w14:textId="77777777" w:rsidR="00FA705B" w:rsidRPr="00A951C1" w:rsidRDefault="00FA705B" w:rsidP="00A951C1">
            <w:pPr>
              <w:pStyle w:val="TableText-Centered"/>
              <w:rPr>
                <w:rStyle w:val="xOrangeStrong"/>
              </w:rPr>
            </w:pPr>
          </w:p>
        </w:tc>
        <w:tc>
          <w:tcPr>
            <w:tcW w:w="337" w:type="pct"/>
            <w:vAlign w:val="center"/>
          </w:tcPr>
          <w:p w14:paraId="5EE1F23A" w14:textId="77777777" w:rsidR="00FA705B" w:rsidRPr="00A951C1" w:rsidRDefault="00FA705B" w:rsidP="00A951C1">
            <w:pPr>
              <w:pStyle w:val="TableText-Centered"/>
              <w:rPr>
                <w:rStyle w:val="xOrangeStrong"/>
              </w:rPr>
            </w:pPr>
            <w:r w:rsidRPr="00A951C1">
              <w:rPr>
                <w:rStyle w:val="xOrangeStrong"/>
              </w:rPr>
              <w:t>N</w:t>
            </w:r>
          </w:p>
        </w:tc>
        <w:tc>
          <w:tcPr>
            <w:tcW w:w="368" w:type="pct"/>
            <w:vAlign w:val="center"/>
          </w:tcPr>
          <w:p w14:paraId="1D1671C4" w14:textId="77777777" w:rsidR="00FA705B" w:rsidRPr="00A951C1" w:rsidRDefault="00FA705B" w:rsidP="00A951C1">
            <w:pPr>
              <w:pStyle w:val="TableText-Centered"/>
              <w:rPr>
                <w:rStyle w:val="xOrangeStrong"/>
              </w:rPr>
            </w:pPr>
            <w:r w:rsidRPr="00A951C1">
              <w:rPr>
                <w:rStyle w:val="xOrangeStrong"/>
              </w:rPr>
              <w:t>A</w:t>
            </w:r>
          </w:p>
        </w:tc>
        <w:tc>
          <w:tcPr>
            <w:tcW w:w="338" w:type="pct"/>
            <w:vAlign w:val="center"/>
          </w:tcPr>
          <w:p w14:paraId="011725C1" w14:textId="77777777" w:rsidR="00FA705B" w:rsidRPr="00A951C1" w:rsidDel="008862AF" w:rsidRDefault="00FA705B" w:rsidP="00A951C1">
            <w:pPr>
              <w:pStyle w:val="TableText-Centered"/>
              <w:rPr>
                <w:rStyle w:val="xOrangeStrong"/>
              </w:rPr>
            </w:pPr>
            <w:r w:rsidRPr="00A951C1">
              <w:rPr>
                <w:rStyle w:val="xOrangeStrong"/>
              </w:rPr>
              <w:t>1997</w:t>
            </w:r>
          </w:p>
        </w:tc>
      </w:tr>
      <w:tr w:rsidR="008A6434" w:rsidRPr="00646FD7" w14:paraId="37EB1810" w14:textId="77777777" w:rsidTr="00A951C1">
        <w:trPr>
          <w:cantSplit/>
          <w:trHeight w:val="20"/>
        </w:trPr>
        <w:tc>
          <w:tcPr>
            <w:tcW w:w="644" w:type="pct"/>
            <w:vAlign w:val="center"/>
          </w:tcPr>
          <w:p w14:paraId="307963A3" w14:textId="77777777" w:rsidR="00FA705B" w:rsidRPr="00A951C1" w:rsidRDefault="00FA705B" w:rsidP="00A951C1">
            <w:pPr>
              <w:pStyle w:val="TableText"/>
              <w:rPr>
                <w:rStyle w:val="xOrangeStrong"/>
              </w:rPr>
            </w:pPr>
            <w:r w:rsidRPr="00A951C1">
              <w:rPr>
                <w:rStyle w:val="xOrangeStrong"/>
              </w:rPr>
              <w:t>Lily Pond</w:t>
            </w:r>
          </w:p>
        </w:tc>
        <w:tc>
          <w:tcPr>
            <w:tcW w:w="794" w:type="pct"/>
            <w:vAlign w:val="center"/>
          </w:tcPr>
          <w:p w14:paraId="3BF035F6" w14:textId="77777777" w:rsidR="00FA705B" w:rsidRPr="00A951C1" w:rsidRDefault="00FA705B" w:rsidP="00A951C1">
            <w:pPr>
              <w:pStyle w:val="TableText"/>
              <w:rPr>
                <w:rStyle w:val="xOrangeStrong"/>
              </w:rPr>
            </w:pPr>
            <w:r w:rsidRPr="00A951C1">
              <w:rPr>
                <w:rStyle w:val="xOrangeStrong"/>
              </w:rPr>
              <w:t>Metropolis, City of</w:t>
            </w:r>
          </w:p>
        </w:tc>
        <w:tc>
          <w:tcPr>
            <w:tcW w:w="648" w:type="pct"/>
            <w:vAlign w:val="center"/>
          </w:tcPr>
          <w:p w14:paraId="0952FEBB" w14:textId="77777777" w:rsidR="00FA705B" w:rsidRPr="00A951C1" w:rsidRDefault="00FA705B" w:rsidP="00A951C1">
            <w:pPr>
              <w:pStyle w:val="TableText"/>
              <w:rPr>
                <w:rStyle w:val="xOrangeStrong"/>
              </w:rPr>
            </w:pPr>
            <w:r w:rsidRPr="00A951C1">
              <w:rPr>
                <w:rStyle w:val="xOrangeStrong"/>
              </w:rPr>
              <w:t>Pear Tree Circle</w:t>
            </w:r>
          </w:p>
        </w:tc>
        <w:tc>
          <w:tcPr>
            <w:tcW w:w="675" w:type="pct"/>
            <w:vAlign w:val="center"/>
          </w:tcPr>
          <w:p w14:paraId="5002EFAC" w14:textId="77777777" w:rsidR="00FA705B" w:rsidRPr="00A951C1" w:rsidRDefault="00FA705B" w:rsidP="00A951C1">
            <w:pPr>
              <w:pStyle w:val="TableText"/>
              <w:rPr>
                <w:rStyle w:val="xOrangeStrong"/>
              </w:rPr>
            </w:pPr>
            <w:r w:rsidRPr="00A951C1">
              <w:rPr>
                <w:rStyle w:val="xOrangeStrong"/>
              </w:rPr>
              <w:t>Westwood Lane</w:t>
            </w:r>
          </w:p>
        </w:tc>
        <w:tc>
          <w:tcPr>
            <w:tcW w:w="399" w:type="pct"/>
            <w:vAlign w:val="center"/>
          </w:tcPr>
          <w:p w14:paraId="1BB18BFA" w14:textId="77777777" w:rsidR="00FA705B" w:rsidRPr="00A951C1" w:rsidRDefault="00FA705B" w:rsidP="00A951C1">
            <w:pPr>
              <w:pStyle w:val="TableText-Centered"/>
              <w:rPr>
                <w:rStyle w:val="xOrangeStrong"/>
              </w:rPr>
            </w:pPr>
            <w:r w:rsidRPr="00A951C1">
              <w:rPr>
                <w:rStyle w:val="xOrangeStrong"/>
              </w:rPr>
              <w:t>99999997</w:t>
            </w:r>
          </w:p>
        </w:tc>
        <w:tc>
          <w:tcPr>
            <w:tcW w:w="398" w:type="pct"/>
            <w:vAlign w:val="center"/>
          </w:tcPr>
          <w:p w14:paraId="0553BE48" w14:textId="77777777" w:rsidR="00FA705B" w:rsidRPr="00A951C1" w:rsidRDefault="00FA705B" w:rsidP="00A951C1">
            <w:pPr>
              <w:pStyle w:val="TableText-Centered"/>
              <w:rPr>
                <w:rStyle w:val="xOrangeStrong"/>
              </w:rPr>
            </w:pPr>
          </w:p>
        </w:tc>
        <w:tc>
          <w:tcPr>
            <w:tcW w:w="399" w:type="pct"/>
            <w:vAlign w:val="center"/>
          </w:tcPr>
          <w:p w14:paraId="78B77611" w14:textId="77777777" w:rsidR="00FA705B" w:rsidRPr="00A951C1" w:rsidRDefault="00FA705B" w:rsidP="00A951C1">
            <w:pPr>
              <w:pStyle w:val="TableText-Centered"/>
              <w:rPr>
                <w:rStyle w:val="xOrangeStrong"/>
              </w:rPr>
            </w:pPr>
            <w:r w:rsidRPr="00A951C1">
              <w:rPr>
                <w:rStyle w:val="xOrangeStrong"/>
              </w:rPr>
              <w:t>1.6</w:t>
            </w:r>
          </w:p>
        </w:tc>
        <w:tc>
          <w:tcPr>
            <w:tcW w:w="337" w:type="pct"/>
            <w:vAlign w:val="center"/>
          </w:tcPr>
          <w:p w14:paraId="313966EF" w14:textId="77777777" w:rsidR="00FA705B" w:rsidRPr="00A951C1" w:rsidRDefault="00FA705B" w:rsidP="00A951C1">
            <w:pPr>
              <w:pStyle w:val="TableText-Centered"/>
              <w:rPr>
                <w:rStyle w:val="xOrangeStrong"/>
              </w:rPr>
            </w:pPr>
            <w:r w:rsidRPr="00A951C1">
              <w:rPr>
                <w:rStyle w:val="xOrangeStrong"/>
              </w:rPr>
              <w:t>N</w:t>
            </w:r>
          </w:p>
        </w:tc>
        <w:tc>
          <w:tcPr>
            <w:tcW w:w="368" w:type="pct"/>
            <w:vAlign w:val="center"/>
          </w:tcPr>
          <w:p w14:paraId="022EA2F0" w14:textId="77777777" w:rsidR="00FA705B" w:rsidRPr="00A951C1" w:rsidRDefault="00FA705B" w:rsidP="00A951C1">
            <w:pPr>
              <w:pStyle w:val="TableText-Centered"/>
              <w:rPr>
                <w:rStyle w:val="xOrangeStrong"/>
              </w:rPr>
            </w:pPr>
            <w:r w:rsidRPr="00A951C1">
              <w:rPr>
                <w:rStyle w:val="xOrangeStrong"/>
              </w:rPr>
              <w:t>AE</w:t>
            </w:r>
          </w:p>
        </w:tc>
        <w:tc>
          <w:tcPr>
            <w:tcW w:w="338" w:type="pct"/>
            <w:vAlign w:val="center"/>
          </w:tcPr>
          <w:p w14:paraId="522D88EF" w14:textId="77777777" w:rsidR="00FA705B" w:rsidRPr="00A951C1" w:rsidRDefault="00FA705B" w:rsidP="00A951C1">
            <w:pPr>
              <w:pStyle w:val="TableText-Centered"/>
              <w:rPr>
                <w:rStyle w:val="xOrangeStrong"/>
              </w:rPr>
            </w:pPr>
            <w:r w:rsidRPr="00A951C1">
              <w:rPr>
                <w:rStyle w:val="xOrangeStrong"/>
              </w:rPr>
              <w:t>2002</w:t>
            </w:r>
          </w:p>
        </w:tc>
      </w:tr>
      <w:tr w:rsidR="008A6434" w:rsidRPr="00646FD7" w14:paraId="2CC51FA7" w14:textId="77777777" w:rsidTr="00A951C1">
        <w:trPr>
          <w:cantSplit/>
          <w:trHeight w:val="20"/>
        </w:trPr>
        <w:tc>
          <w:tcPr>
            <w:tcW w:w="644" w:type="pct"/>
            <w:vAlign w:val="center"/>
          </w:tcPr>
          <w:p w14:paraId="5106E31F" w14:textId="77777777" w:rsidR="00FA705B" w:rsidRPr="00A951C1" w:rsidRDefault="00FA705B" w:rsidP="00A951C1">
            <w:pPr>
              <w:pStyle w:val="TableText"/>
              <w:rPr>
                <w:rStyle w:val="xOrangeStrong"/>
              </w:rPr>
            </w:pPr>
            <w:r w:rsidRPr="00A951C1">
              <w:rPr>
                <w:rStyle w:val="xOrangeStrong"/>
              </w:rPr>
              <w:t>North Fork Inundation River</w:t>
            </w:r>
          </w:p>
        </w:tc>
        <w:tc>
          <w:tcPr>
            <w:tcW w:w="794" w:type="pct"/>
            <w:vAlign w:val="center"/>
          </w:tcPr>
          <w:p w14:paraId="1043F6C7" w14:textId="77777777" w:rsidR="00FA705B" w:rsidRPr="00A951C1" w:rsidRDefault="00FA705B" w:rsidP="00A951C1">
            <w:pPr>
              <w:pStyle w:val="TableText"/>
              <w:rPr>
                <w:rStyle w:val="xOrangeStrong"/>
              </w:rPr>
            </w:pPr>
            <w:r w:rsidRPr="00A951C1">
              <w:rPr>
                <w:rStyle w:val="xOrangeStrong"/>
              </w:rPr>
              <w:t>Coastland, City of; Flood County, Unincorporated Areas</w:t>
            </w:r>
          </w:p>
        </w:tc>
        <w:tc>
          <w:tcPr>
            <w:tcW w:w="648" w:type="pct"/>
            <w:vAlign w:val="center"/>
          </w:tcPr>
          <w:p w14:paraId="1A5EF3F5" w14:textId="77777777" w:rsidR="00FA705B" w:rsidRPr="00A951C1" w:rsidRDefault="00FA705B" w:rsidP="00A951C1">
            <w:pPr>
              <w:pStyle w:val="TableText"/>
              <w:rPr>
                <w:rStyle w:val="xOrangeStrong"/>
              </w:rPr>
            </w:pPr>
            <w:r w:rsidRPr="00A951C1">
              <w:rPr>
                <w:rStyle w:val="xOrangeStrong"/>
              </w:rPr>
              <w:t>Confluence with Inundation River</w:t>
            </w:r>
          </w:p>
        </w:tc>
        <w:tc>
          <w:tcPr>
            <w:tcW w:w="675" w:type="pct"/>
            <w:vAlign w:val="center"/>
          </w:tcPr>
          <w:p w14:paraId="47C1B24E" w14:textId="77777777" w:rsidR="00FA705B" w:rsidRPr="00A951C1" w:rsidRDefault="00FA705B" w:rsidP="00A951C1">
            <w:pPr>
              <w:pStyle w:val="TableText"/>
              <w:rPr>
                <w:rStyle w:val="xOrangeStrong"/>
              </w:rPr>
            </w:pPr>
            <w:r w:rsidRPr="00A951C1">
              <w:rPr>
                <w:rStyle w:val="xOrangeStrong"/>
              </w:rPr>
              <w:t>0.7 miles upstream of Lilac Stream</w:t>
            </w:r>
          </w:p>
        </w:tc>
        <w:tc>
          <w:tcPr>
            <w:tcW w:w="399" w:type="pct"/>
            <w:vAlign w:val="center"/>
          </w:tcPr>
          <w:p w14:paraId="6CE22BEE" w14:textId="77777777" w:rsidR="00FA705B" w:rsidRPr="00A951C1" w:rsidRDefault="00FA705B" w:rsidP="00A951C1">
            <w:pPr>
              <w:pStyle w:val="TableText-Centered"/>
              <w:rPr>
                <w:rStyle w:val="xOrangeStrong"/>
              </w:rPr>
            </w:pPr>
            <w:r w:rsidRPr="00A951C1">
              <w:rPr>
                <w:rStyle w:val="xOrangeStrong"/>
              </w:rPr>
              <w:t>99999998</w:t>
            </w:r>
          </w:p>
        </w:tc>
        <w:tc>
          <w:tcPr>
            <w:tcW w:w="398" w:type="pct"/>
            <w:vAlign w:val="center"/>
          </w:tcPr>
          <w:p w14:paraId="3BBC423F" w14:textId="77777777" w:rsidR="00FA705B" w:rsidRPr="00A951C1" w:rsidRDefault="00FA705B" w:rsidP="00A951C1">
            <w:pPr>
              <w:pStyle w:val="TableText-Centered"/>
              <w:rPr>
                <w:rStyle w:val="xOrangeStrong"/>
              </w:rPr>
            </w:pPr>
            <w:r w:rsidRPr="00A951C1">
              <w:rPr>
                <w:rStyle w:val="xOrangeStrong"/>
              </w:rPr>
              <w:t>4.2</w:t>
            </w:r>
          </w:p>
        </w:tc>
        <w:tc>
          <w:tcPr>
            <w:tcW w:w="399" w:type="pct"/>
            <w:vAlign w:val="center"/>
          </w:tcPr>
          <w:p w14:paraId="40463D3C" w14:textId="77777777" w:rsidR="00FA705B" w:rsidRPr="00A951C1" w:rsidRDefault="00FA705B" w:rsidP="00A951C1">
            <w:pPr>
              <w:pStyle w:val="TableText-Centered"/>
              <w:rPr>
                <w:rStyle w:val="xOrangeStrong"/>
              </w:rPr>
            </w:pPr>
          </w:p>
        </w:tc>
        <w:tc>
          <w:tcPr>
            <w:tcW w:w="337" w:type="pct"/>
            <w:vAlign w:val="center"/>
          </w:tcPr>
          <w:p w14:paraId="61A7F22C" w14:textId="77777777" w:rsidR="00FA705B" w:rsidRPr="00A951C1" w:rsidRDefault="00FA705B" w:rsidP="00A951C1">
            <w:pPr>
              <w:pStyle w:val="TableText-Centered"/>
              <w:rPr>
                <w:rStyle w:val="xOrangeStrong"/>
              </w:rPr>
            </w:pPr>
            <w:r w:rsidRPr="00A951C1">
              <w:rPr>
                <w:rStyle w:val="xOrangeStrong"/>
              </w:rPr>
              <w:t>Y</w:t>
            </w:r>
          </w:p>
        </w:tc>
        <w:tc>
          <w:tcPr>
            <w:tcW w:w="368" w:type="pct"/>
            <w:vAlign w:val="center"/>
          </w:tcPr>
          <w:p w14:paraId="030277DA" w14:textId="77777777" w:rsidR="00FA705B" w:rsidRPr="00A951C1" w:rsidRDefault="00FA705B" w:rsidP="00A951C1">
            <w:pPr>
              <w:pStyle w:val="TableText-Centered"/>
              <w:rPr>
                <w:rStyle w:val="xOrangeStrong"/>
              </w:rPr>
            </w:pPr>
            <w:r w:rsidRPr="00A951C1">
              <w:rPr>
                <w:rStyle w:val="xOrangeStrong"/>
              </w:rPr>
              <w:t>AE</w:t>
            </w:r>
          </w:p>
        </w:tc>
        <w:tc>
          <w:tcPr>
            <w:tcW w:w="338" w:type="pct"/>
            <w:vAlign w:val="center"/>
          </w:tcPr>
          <w:p w14:paraId="10BC8EF6" w14:textId="77777777" w:rsidR="00FA705B" w:rsidRPr="00A951C1" w:rsidDel="008862AF" w:rsidRDefault="00FA705B" w:rsidP="00A951C1">
            <w:pPr>
              <w:pStyle w:val="TableText-Centered"/>
              <w:rPr>
                <w:rStyle w:val="xOrangeStrong"/>
              </w:rPr>
            </w:pPr>
            <w:r w:rsidRPr="00A951C1">
              <w:rPr>
                <w:rStyle w:val="xOrangeStrong"/>
              </w:rPr>
              <w:t>2010</w:t>
            </w:r>
          </w:p>
        </w:tc>
      </w:tr>
      <w:tr w:rsidR="008A6434" w:rsidRPr="00646FD7" w14:paraId="518179E7" w14:textId="77777777" w:rsidTr="00A951C1">
        <w:trPr>
          <w:cantSplit/>
          <w:trHeight w:val="20"/>
        </w:trPr>
        <w:tc>
          <w:tcPr>
            <w:tcW w:w="644" w:type="pct"/>
            <w:vAlign w:val="center"/>
          </w:tcPr>
          <w:p w14:paraId="215C2190" w14:textId="77777777" w:rsidR="00FA705B" w:rsidRPr="00A951C1" w:rsidRDefault="00FA705B" w:rsidP="00A951C1">
            <w:pPr>
              <w:pStyle w:val="TableText"/>
              <w:rPr>
                <w:rStyle w:val="xOrangeStrong"/>
              </w:rPr>
            </w:pPr>
            <w:r w:rsidRPr="00A951C1">
              <w:rPr>
                <w:rStyle w:val="xOrangeStrong"/>
              </w:rPr>
              <w:t>South Fork Inundation River</w:t>
            </w:r>
          </w:p>
        </w:tc>
        <w:tc>
          <w:tcPr>
            <w:tcW w:w="794" w:type="pct"/>
            <w:vAlign w:val="center"/>
          </w:tcPr>
          <w:p w14:paraId="66804742" w14:textId="77777777" w:rsidR="00FA705B" w:rsidRPr="00A951C1" w:rsidRDefault="00FA705B" w:rsidP="00A951C1">
            <w:pPr>
              <w:pStyle w:val="TableText"/>
              <w:rPr>
                <w:rStyle w:val="xOrangeStrong"/>
              </w:rPr>
            </w:pPr>
            <w:r w:rsidRPr="00A951C1">
              <w:rPr>
                <w:rStyle w:val="xOrangeStrong"/>
              </w:rPr>
              <w:t>Flood County, Unincorporated Areas</w:t>
            </w:r>
          </w:p>
        </w:tc>
        <w:tc>
          <w:tcPr>
            <w:tcW w:w="648" w:type="pct"/>
            <w:vAlign w:val="center"/>
          </w:tcPr>
          <w:p w14:paraId="623AA6C9" w14:textId="77777777" w:rsidR="00FA705B" w:rsidRPr="00A951C1" w:rsidRDefault="00FA705B" w:rsidP="00A951C1">
            <w:pPr>
              <w:pStyle w:val="TableText"/>
              <w:rPr>
                <w:rStyle w:val="xOrangeStrong"/>
              </w:rPr>
            </w:pPr>
            <w:r w:rsidRPr="00A951C1">
              <w:rPr>
                <w:rStyle w:val="xOrangeStrong"/>
              </w:rPr>
              <w:t>Confluence with Inundation River</w:t>
            </w:r>
          </w:p>
        </w:tc>
        <w:tc>
          <w:tcPr>
            <w:tcW w:w="675" w:type="pct"/>
            <w:vAlign w:val="center"/>
          </w:tcPr>
          <w:p w14:paraId="7F1D57DD" w14:textId="77777777" w:rsidR="00FA705B" w:rsidRPr="00A951C1" w:rsidRDefault="00FA705B" w:rsidP="00A951C1">
            <w:pPr>
              <w:pStyle w:val="TableText"/>
              <w:rPr>
                <w:rStyle w:val="xOrangeStrong"/>
              </w:rPr>
            </w:pPr>
            <w:r w:rsidRPr="00A951C1">
              <w:rPr>
                <w:rStyle w:val="xOrangeStrong"/>
              </w:rPr>
              <w:t>3.2 miles upstream of confluence of Culvert Creek</w:t>
            </w:r>
          </w:p>
        </w:tc>
        <w:tc>
          <w:tcPr>
            <w:tcW w:w="399" w:type="pct"/>
            <w:vAlign w:val="center"/>
          </w:tcPr>
          <w:p w14:paraId="23C0BA3D" w14:textId="77777777" w:rsidR="00FA705B" w:rsidRPr="00A951C1" w:rsidRDefault="00FA705B" w:rsidP="00A951C1">
            <w:pPr>
              <w:pStyle w:val="TableText-Centered"/>
              <w:rPr>
                <w:rStyle w:val="xOrangeStrong"/>
              </w:rPr>
            </w:pPr>
            <w:r w:rsidRPr="00A951C1">
              <w:rPr>
                <w:rStyle w:val="xOrangeStrong"/>
              </w:rPr>
              <w:t>99999998</w:t>
            </w:r>
          </w:p>
        </w:tc>
        <w:tc>
          <w:tcPr>
            <w:tcW w:w="398" w:type="pct"/>
            <w:vAlign w:val="center"/>
          </w:tcPr>
          <w:p w14:paraId="33B580DD" w14:textId="77777777" w:rsidR="00FA705B" w:rsidRPr="00A951C1" w:rsidRDefault="00FA705B" w:rsidP="00A951C1">
            <w:pPr>
              <w:pStyle w:val="TableText-Centered"/>
              <w:rPr>
                <w:rStyle w:val="xOrangeStrong"/>
              </w:rPr>
            </w:pPr>
            <w:r w:rsidRPr="00A951C1">
              <w:rPr>
                <w:rStyle w:val="xOrangeStrong"/>
              </w:rPr>
              <w:t>3.8</w:t>
            </w:r>
          </w:p>
        </w:tc>
        <w:tc>
          <w:tcPr>
            <w:tcW w:w="399" w:type="pct"/>
            <w:vAlign w:val="center"/>
          </w:tcPr>
          <w:p w14:paraId="551D7BCB" w14:textId="77777777" w:rsidR="00FA705B" w:rsidRPr="00A951C1" w:rsidRDefault="00FA705B" w:rsidP="00A951C1">
            <w:pPr>
              <w:pStyle w:val="TableText-Centered"/>
              <w:rPr>
                <w:rStyle w:val="xOrangeStrong"/>
              </w:rPr>
            </w:pPr>
          </w:p>
        </w:tc>
        <w:tc>
          <w:tcPr>
            <w:tcW w:w="337" w:type="pct"/>
            <w:vAlign w:val="center"/>
          </w:tcPr>
          <w:p w14:paraId="67230EF5" w14:textId="77777777" w:rsidR="00FA705B" w:rsidRPr="00A951C1" w:rsidRDefault="00FA705B" w:rsidP="00A951C1">
            <w:pPr>
              <w:pStyle w:val="TableText-Centered"/>
              <w:rPr>
                <w:rStyle w:val="xOrangeStrong"/>
              </w:rPr>
            </w:pPr>
            <w:r w:rsidRPr="00A951C1">
              <w:rPr>
                <w:rStyle w:val="xOrangeStrong"/>
              </w:rPr>
              <w:t>Y</w:t>
            </w:r>
          </w:p>
        </w:tc>
        <w:tc>
          <w:tcPr>
            <w:tcW w:w="368" w:type="pct"/>
            <w:vAlign w:val="center"/>
          </w:tcPr>
          <w:p w14:paraId="4701C2A4" w14:textId="77777777" w:rsidR="00FA705B" w:rsidRPr="00A951C1" w:rsidRDefault="00FA705B" w:rsidP="00A951C1">
            <w:pPr>
              <w:pStyle w:val="TableText-Centered"/>
              <w:rPr>
                <w:rStyle w:val="xOrangeStrong"/>
              </w:rPr>
            </w:pPr>
            <w:r w:rsidRPr="00A951C1">
              <w:rPr>
                <w:rStyle w:val="xOrangeStrong"/>
              </w:rPr>
              <w:t>AE</w:t>
            </w:r>
          </w:p>
        </w:tc>
        <w:tc>
          <w:tcPr>
            <w:tcW w:w="338" w:type="pct"/>
            <w:vAlign w:val="center"/>
          </w:tcPr>
          <w:p w14:paraId="2994EE2A" w14:textId="77777777" w:rsidR="00FA705B" w:rsidRPr="00A951C1" w:rsidDel="008862AF" w:rsidRDefault="00FA705B" w:rsidP="00A951C1">
            <w:pPr>
              <w:pStyle w:val="TableText-Centered"/>
              <w:rPr>
                <w:rStyle w:val="xOrangeStrong"/>
              </w:rPr>
            </w:pPr>
            <w:r w:rsidRPr="00A951C1">
              <w:rPr>
                <w:rStyle w:val="xOrangeStrong"/>
              </w:rPr>
              <w:t>2010</w:t>
            </w:r>
          </w:p>
        </w:tc>
      </w:tr>
      <w:tr w:rsidR="008A6434" w:rsidRPr="00646FD7" w14:paraId="694B61B1" w14:textId="77777777" w:rsidTr="00A951C1">
        <w:trPr>
          <w:cantSplit/>
          <w:trHeight w:val="20"/>
        </w:trPr>
        <w:tc>
          <w:tcPr>
            <w:tcW w:w="644" w:type="pct"/>
            <w:vAlign w:val="center"/>
          </w:tcPr>
          <w:p w14:paraId="6F2E790B" w14:textId="77777777" w:rsidR="00FA705B" w:rsidRPr="00A951C1" w:rsidRDefault="00FA705B" w:rsidP="00A951C1">
            <w:pPr>
              <w:pStyle w:val="TableText"/>
              <w:rPr>
                <w:rStyle w:val="xOrangeStrong"/>
              </w:rPr>
            </w:pPr>
            <w:r w:rsidRPr="00A951C1">
              <w:rPr>
                <w:rStyle w:val="xOrangeStrong"/>
              </w:rPr>
              <w:t>West River and Zone A Tributaries</w:t>
            </w:r>
          </w:p>
        </w:tc>
        <w:tc>
          <w:tcPr>
            <w:tcW w:w="794" w:type="pct"/>
            <w:vAlign w:val="center"/>
          </w:tcPr>
          <w:p w14:paraId="64E68AF0" w14:textId="77777777" w:rsidR="00FA705B" w:rsidRPr="00A951C1" w:rsidRDefault="00FA705B" w:rsidP="00A951C1">
            <w:pPr>
              <w:pStyle w:val="TableText"/>
              <w:rPr>
                <w:rStyle w:val="xOrangeStrong"/>
              </w:rPr>
            </w:pPr>
            <w:r w:rsidRPr="00A951C1">
              <w:rPr>
                <w:rStyle w:val="xOrangeStrong"/>
              </w:rPr>
              <w:t>Flood County, Unincorporated Areas</w:t>
            </w:r>
          </w:p>
        </w:tc>
        <w:tc>
          <w:tcPr>
            <w:tcW w:w="648" w:type="pct"/>
            <w:vAlign w:val="center"/>
          </w:tcPr>
          <w:p w14:paraId="7B6D0142" w14:textId="77777777" w:rsidR="00FA705B" w:rsidRPr="00A951C1" w:rsidRDefault="00FA705B" w:rsidP="00A951C1">
            <w:pPr>
              <w:pStyle w:val="TableText"/>
              <w:rPr>
                <w:rStyle w:val="xOrangeStrong"/>
              </w:rPr>
            </w:pPr>
            <w:r w:rsidRPr="00A951C1">
              <w:rPr>
                <w:rStyle w:val="xOrangeStrong"/>
              </w:rPr>
              <w:t>Confluence of West River with Inundation River</w:t>
            </w:r>
          </w:p>
        </w:tc>
        <w:tc>
          <w:tcPr>
            <w:tcW w:w="675" w:type="pct"/>
            <w:vAlign w:val="center"/>
          </w:tcPr>
          <w:p w14:paraId="1FD64CA5" w14:textId="77777777" w:rsidR="00FA705B" w:rsidRPr="00A951C1" w:rsidRDefault="00FA705B" w:rsidP="00A951C1">
            <w:pPr>
              <w:pStyle w:val="TableText"/>
              <w:rPr>
                <w:rStyle w:val="xOrangeStrong"/>
              </w:rPr>
            </w:pPr>
            <w:r w:rsidRPr="00A951C1">
              <w:rPr>
                <w:rStyle w:val="xOrangeStrong"/>
              </w:rPr>
              <w:t>1 square mile drainage area of all Zone A streams</w:t>
            </w:r>
          </w:p>
        </w:tc>
        <w:tc>
          <w:tcPr>
            <w:tcW w:w="399" w:type="pct"/>
            <w:vAlign w:val="center"/>
          </w:tcPr>
          <w:p w14:paraId="7B471F98" w14:textId="77777777" w:rsidR="00FA705B" w:rsidRPr="00A951C1" w:rsidRDefault="00FA705B" w:rsidP="00A951C1">
            <w:pPr>
              <w:pStyle w:val="TableText-Centered"/>
              <w:rPr>
                <w:rStyle w:val="xOrangeStrong"/>
              </w:rPr>
            </w:pPr>
            <w:r w:rsidRPr="00A951C1">
              <w:rPr>
                <w:rStyle w:val="xOrangeStrong"/>
              </w:rPr>
              <w:t>99999998</w:t>
            </w:r>
          </w:p>
        </w:tc>
        <w:tc>
          <w:tcPr>
            <w:tcW w:w="398" w:type="pct"/>
            <w:vAlign w:val="center"/>
          </w:tcPr>
          <w:p w14:paraId="7293F942" w14:textId="77777777" w:rsidR="00FA705B" w:rsidRPr="00A951C1" w:rsidRDefault="00FA705B" w:rsidP="00A951C1">
            <w:pPr>
              <w:pStyle w:val="TableText-Centered"/>
              <w:rPr>
                <w:rStyle w:val="xOrangeStrong"/>
              </w:rPr>
            </w:pPr>
            <w:r w:rsidRPr="00A951C1">
              <w:rPr>
                <w:rStyle w:val="xOrangeStrong"/>
              </w:rPr>
              <w:t>206.8</w:t>
            </w:r>
          </w:p>
        </w:tc>
        <w:tc>
          <w:tcPr>
            <w:tcW w:w="399" w:type="pct"/>
            <w:vAlign w:val="center"/>
          </w:tcPr>
          <w:p w14:paraId="31CE6086" w14:textId="77777777" w:rsidR="00FA705B" w:rsidRPr="00A951C1" w:rsidRDefault="00FA705B" w:rsidP="00A951C1">
            <w:pPr>
              <w:pStyle w:val="TableText-Centered"/>
              <w:rPr>
                <w:rStyle w:val="xOrangeStrong"/>
              </w:rPr>
            </w:pPr>
          </w:p>
        </w:tc>
        <w:tc>
          <w:tcPr>
            <w:tcW w:w="337" w:type="pct"/>
            <w:vAlign w:val="center"/>
          </w:tcPr>
          <w:p w14:paraId="5559BEC8" w14:textId="77777777" w:rsidR="00FA705B" w:rsidRPr="00A951C1" w:rsidRDefault="00FA705B" w:rsidP="00A951C1">
            <w:pPr>
              <w:pStyle w:val="TableText-Centered"/>
              <w:rPr>
                <w:rStyle w:val="xOrangeStrong"/>
              </w:rPr>
            </w:pPr>
            <w:r w:rsidRPr="00A951C1">
              <w:rPr>
                <w:rStyle w:val="xOrangeStrong"/>
              </w:rPr>
              <w:t>N</w:t>
            </w:r>
          </w:p>
        </w:tc>
        <w:tc>
          <w:tcPr>
            <w:tcW w:w="368" w:type="pct"/>
            <w:vAlign w:val="center"/>
          </w:tcPr>
          <w:p w14:paraId="6EF8F125" w14:textId="77777777" w:rsidR="00FA705B" w:rsidRPr="00A951C1" w:rsidRDefault="00FA705B" w:rsidP="00A951C1">
            <w:pPr>
              <w:pStyle w:val="TableText-Centered"/>
              <w:rPr>
                <w:rStyle w:val="xOrangeStrong"/>
              </w:rPr>
            </w:pPr>
            <w:r w:rsidRPr="00A951C1">
              <w:rPr>
                <w:rStyle w:val="xOrangeStrong"/>
              </w:rPr>
              <w:t>A</w:t>
            </w:r>
          </w:p>
        </w:tc>
        <w:tc>
          <w:tcPr>
            <w:tcW w:w="338" w:type="pct"/>
            <w:vAlign w:val="center"/>
          </w:tcPr>
          <w:p w14:paraId="5F480742" w14:textId="77777777" w:rsidR="00FA705B" w:rsidRPr="00A951C1" w:rsidRDefault="00FA705B" w:rsidP="00A951C1">
            <w:pPr>
              <w:pStyle w:val="TableText-Centered"/>
              <w:rPr>
                <w:rStyle w:val="xOrangeStrong"/>
              </w:rPr>
            </w:pPr>
            <w:r w:rsidRPr="00A951C1">
              <w:rPr>
                <w:rStyle w:val="xOrangeStrong"/>
              </w:rPr>
              <w:t>2010</w:t>
            </w:r>
          </w:p>
        </w:tc>
      </w:tr>
      <w:tr w:rsidR="008A6434" w:rsidRPr="00646FD7" w14:paraId="6AFB4F62" w14:textId="77777777" w:rsidTr="00A951C1">
        <w:trPr>
          <w:cantSplit/>
          <w:trHeight w:val="20"/>
        </w:trPr>
        <w:tc>
          <w:tcPr>
            <w:tcW w:w="644" w:type="pct"/>
            <w:vAlign w:val="center"/>
          </w:tcPr>
          <w:p w14:paraId="1F4F3BC6" w14:textId="77777777" w:rsidR="00FA705B" w:rsidRPr="00A951C1" w:rsidRDefault="00FA705B" w:rsidP="00A951C1">
            <w:pPr>
              <w:pStyle w:val="TableText"/>
              <w:rPr>
                <w:rStyle w:val="xOrangeStrong"/>
              </w:rPr>
            </w:pPr>
            <w:r w:rsidRPr="00A951C1">
              <w:rPr>
                <w:rStyle w:val="xOrangeStrong"/>
              </w:rPr>
              <w:t>Wood Branch and Zone A Tributaries</w:t>
            </w:r>
          </w:p>
        </w:tc>
        <w:tc>
          <w:tcPr>
            <w:tcW w:w="794" w:type="pct"/>
            <w:vAlign w:val="center"/>
          </w:tcPr>
          <w:p w14:paraId="3DB4D647" w14:textId="77777777" w:rsidR="00FA705B" w:rsidRPr="00A951C1" w:rsidRDefault="00FA705B" w:rsidP="00A951C1">
            <w:pPr>
              <w:pStyle w:val="TableText"/>
              <w:rPr>
                <w:rStyle w:val="xOrangeStrong"/>
              </w:rPr>
            </w:pPr>
            <w:r w:rsidRPr="00A951C1">
              <w:rPr>
                <w:rStyle w:val="xOrangeStrong"/>
              </w:rPr>
              <w:t xml:space="preserve">Flood County, Unincorporated Areas; </w:t>
            </w:r>
            <w:proofErr w:type="spellStart"/>
            <w:r w:rsidRPr="00A951C1">
              <w:rPr>
                <w:rStyle w:val="xOrangeStrong"/>
              </w:rPr>
              <w:t>Floodville</w:t>
            </w:r>
            <w:proofErr w:type="spellEnd"/>
            <w:r w:rsidRPr="00A951C1">
              <w:rPr>
                <w:rStyle w:val="xOrangeStrong"/>
              </w:rPr>
              <w:t>, Town of</w:t>
            </w:r>
          </w:p>
        </w:tc>
        <w:tc>
          <w:tcPr>
            <w:tcW w:w="648" w:type="pct"/>
            <w:vAlign w:val="center"/>
          </w:tcPr>
          <w:p w14:paraId="5D8D26E0" w14:textId="77777777" w:rsidR="00FA705B" w:rsidRPr="00A951C1" w:rsidRDefault="00FA705B" w:rsidP="00A951C1">
            <w:pPr>
              <w:pStyle w:val="TableText"/>
              <w:rPr>
                <w:rStyle w:val="xOrangeStrong"/>
              </w:rPr>
            </w:pPr>
            <w:r w:rsidRPr="00A951C1">
              <w:rPr>
                <w:rStyle w:val="xOrangeStrong"/>
              </w:rPr>
              <w:t>Confluence of Wood Branch with North Fork Inundation River</w:t>
            </w:r>
          </w:p>
        </w:tc>
        <w:tc>
          <w:tcPr>
            <w:tcW w:w="675" w:type="pct"/>
            <w:vAlign w:val="center"/>
          </w:tcPr>
          <w:p w14:paraId="0B194B5A" w14:textId="77777777" w:rsidR="00FA705B" w:rsidRPr="00A951C1" w:rsidRDefault="00FA705B" w:rsidP="00A951C1">
            <w:pPr>
              <w:pStyle w:val="TableText"/>
              <w:rPr>
                <w:rStyle w:val="xOrangeStrong"/>
              </w:rPr>
            </w:pPr>
            <w:r w:rsidRPr="00A951C1">
              <w:rPr>
                <w:rStyle w:val="xOrangeStrong"/>
              </w:rPr>
              <w:t>1 square mile drainage area of all Zone A streams</w:t>
            </w:r>
          </w:p>
        </w:tc>
        <w:tc>
          <w:tcPr>
            <w:tcW w:w="399" w:type="pct"/>
            <w:vAlign w:val="center"/>
          </w:tcPr>
          <w:p w14:paraId="646C655B" w14:textId="77777777" w:rsidR="00FA705B" w:rsidRPr="00A951C1" w:rsidRDefault="00FA705B" w:rsidP="00A951C1">
            <w:pPr>
              <w:pStyle w:val="TableText-Centered"/>
              <w:rPr>
                <w:rStyle w:val="xOrangeStrong"/>
              </w:rPr>
            </w:pPr>
            <w:r w:rsidRPr="00A951C1">
              <w:rPr>
                <w:rStyle w:val="xOrangeStrong"/>
              </w:rPr>
              <w:t>99999998</w:t>
            </w:r>
          </w:p>
        </w:tc>
        <w:tc>
          <w:tcPr>
            <w:tcW w:w="398" w:type="pct"/>
            <w:vAlign w:val="center"/>
          </w:tcPr>
          <w:p w14:paraId="2D792D99" w14:textId="77777777" w:rsidR="00FA705B" w:rsidRPr="00A951C1" w:rsidRDefault="00FA705B" w:rsidP="00A951C1">
            <w:pPr>
              <w:pStyle w:val="TableText-Centered"/>
              <w:rPr>
                <w:rStyle w:val="xOrangeStrong"/>
              </w:rPr>
            </w:pPr>
            <w:r w:rsidRPr="00A951C1">
              <w:rPr>
                <w:rStyle w:val="xOrangeStrong"/>
              </w:rPr>
              <w:t>58.7</w:t>
            </w:r>
          </w:p>
        </w:tc>
        <w:tc>
          <w:tcPr>
            <w:tcW w:w="399" w:type="pct"/>
            <w:vAlign w:val="center"/>
          </w:tcPr>
          <w:p w14:paraId="1CD722BF" w14:textId="77777777" w:rsidR="00FA705B" w:rsidRPr="00A951C1" w:rsidRDefault="00FA705B" w:rsidP="00A951C1">
            <w:pPr>
              <w:pStyle w:val="TableText-Centered"/>
              <w:rPr>
                <w:rStyle w:val="xOrangeStrong"/>
              </w:rPr>
            </w:pPr>
          </w:p>
        </w:tc>
        <w:tc>
          <w:tcPr>
            <w:tcW w:w="337" w:type="pct"/>
            <w:vAlign w:val="center"/>
          </w:tcPr>
          <w:p w14:paraId="045CBCE7" w14:textId="77777777" w:rsidR="00FA705B" w:rsidRPr="00A951C1" w:rsidRDefault="00FA705B" w:rsidP="00A951C1">
            <w:pPr>
              <w:pStyle w:val="TableText-Centered"/>
              <w:rPr>
                <w:rStyle w:val="xOrangeStrong"/>
              </w:rPr>
            </w:pPr>
            <w:r w:rsidRPr="00A951C1">
              <w:rPr>
                <w:rStyle w:val="xOrangeStrong"/>
              </w:rPr>
              <w:t>N</w:t>
            </w:r>
          </w:p>
        </w:tc>
        <w:tc>
          <w:tcPr>
            <w:tcW w:w="368" w:type="pct"/>
            <w:vAlign w:val="center"/>
          </w:tcPr>
          <w:p w14:paraId="74C79047" w14:textId="77777777" w:rsidR="00FA705B" w:rsidRPr="00A951C1" w:rsidRDefault="00FA705B" w:rsidP="00A951C1">
            <w:pPr>
              <w:pStyle w:val="TableText-Centered"/>
              <w:rPr>
                <w:rStyle w:val="xOrangeStrong"/>
              </w:rPr>
            </w:pPr>
            <w:r w:rsidRPr="00A951C1">
              <w:rPr>
                <w:rStyle w:val="xOrangeStrong"/>
              </w:rPr>
              <w:t>A</w:t>
            </w:r>
          </w:p>
        </w:tc>
        <w:tc>
          <w:tcPr>
            <w:tcW w:w="338" w:type="pct"/>
            <w:vAlign w:val="center"/>
          </w:tcPr>
          <w:p w14:paraId="26F6F3FF" w14:textId="77777777" w:rsidR="00FA705B" w:rsidRPr="00A951C1" w:rsidRDefault="00FA705B" w:rsidP="00A951C1">
            <w:pPr>
              <w:pStyle w:val="TableText-Centered"/>
              <w:rPr>
                <w:rStyle w:val="xOrangeStrong"/>
              </w:rPr>
            </w:pPr>
            <w:r w:rsidRPr="00A951C1">
              <w:rPr>
                <w:rStyle w:val="xOrangeStrong"/>
              </w:rPr>
              <w:t>2009</w:t>
            </w:r>
          </w:p>
        </w:tc>
      </w:tr>
    </w:tbl>
    <w:p w14:paraId="337602DC" w14:textId="77777777" w:rsidR="00FA705B" w:rsidRPr="006830C4" w:rsidRDefault="00FA705B" w:rsidP="006830C4">
      <w:pPr>
        <w:sectPr w:rsidR="00FA705B" w:rsidRPr="006830C4" w:rsidSect="0040563E">
          <w:headerReference w:type="even" r:id="rId81"/>
          <w:headerReference w:type="default" r:id="rId82"/>
          <w:headerReference w:type="first" r:id="rId83"/>
          <w:endnotePr>
            <w:numFmt w:val="decimal"/>
          </w:endnotePr>
          <w:pgSz w:w="15840" w:h="12240" w:orient="landscape"/>
          <w:pgMar w:top="1440" w:right="1440" w:bottom="1440" w:left="1440" w:header="1440" w:footer="720" w:gutter="0"/>
          <w:cols w:space="720"/>
          <w:noEndnote/>
          <w:docGrid w:linePitch="299"/>
        </w:sectPr>
      </w:pPr>
    </w:p>
    <w:p w14:paraId="0C77060D" w14:textId="69EF60D5" w:rsidR="00D8560F" w:rsidRPr="003200F1" w:rsidRDefault="00D8560F" w:rsidP="003200F1">
      <w:pPr>
        <w:pStyle w:val="Heading2"/>
      </w:pPr>
      <w:bookmarkStart w:id="22" w:name="_Toc47556557"/>
      <w:r w:rsidRPr="003200F1">
        <w:lastRenderedPageBreak/>
        <w:t>2.2</w:t>
      </w:r>
      <w:r w:rsidRPr="003200F1">
        <w:tab/>
        <w:t>Floodways</w:t>
      </w:r>
      <w:bookmarkEnd w:id="22"/>
    </w:p>
    <w:p w14:paraId="0C77060E" w14:textId="77777777" w:rsidR="00D8560F" w:rsidRPr="008371F9" w:rsidRDefault="00D8560F" w:rsidP="00A951C1">
      <w:pPr>
        <w:pStyle w:val="BodyText"/>
      </w:pPr>
      <w:r w:rsidRPr="008371F9">
        <w:t>Encroachment on floodplains, such as structures and fill, reduces flood-carrying capacity, increases flood heights and velocities, and increases flood hazards in areas beyond the encroachment itself</w:t>
      </w:r>
      <w:r w:rsidR="00381E22" w:rsidRPr="008371F9">
        <w:t xml:space="preserve">. </w:t>
      </w:r>
      <w:r w:rsidRPr="008371F9">
        <w:t xml:space="preserve">One aspect of floodplain management involves balancing the economic gain from floodplain development against the resulting increase in flood hazard. </w:t>
      </w:r>
    </w:p>
    <w:p w14:paraId="0C770610" w14:textId="5515DCD9" w:rsidR="009C59CD" w:rsidRPr="008371F9" w:rsidRDefault="009C59CD" w:rsidP="00A951C1">
      <w:pPr>
        <w:pStyle w:val="BodyText"/>
      </w:pPr>
      <w:r w:rsidRPr="008371F9">
        <w:t>For purposes of the NFIP, a floodway is used as a tool to assist local communities in balancing floodplain development against increasing flood hazard</w:t>
      </w:r>
      <w:r w:rsidR="00381E22" w:rsidRPr="008371F9">
        <w:t xml:space="preserve">. </w:t>
      </w:r>
      <w:r w:rsidR="00AB7261" w:rsidRPr="008371F9">
        <w:t>With this approach</w:t>
      </w:r>
      <w:r w:rsidRPr="008371F9">
        <w:t xml:space="preserve">, the area of the </w:t>
      </w:r>
      <w:r w:rsidR="00D77366" w:rsidRPr="008371F9">
        <w:t>1</w:t>
      </w:r>
      <w:r w:rsidR="00A979EC">
        <w:rPr>
          <w:lang w:val="en-US"/>
        </w:rPr>
        <w:t>-percent-</w:t>
      </w:r>
      <w:r w:rsidR="00A979EC">
        <w:t>annual</w:t>
      </w:r>
      <w:r w:rsidR="00A979EC">
        <w:rPr>
          <w:lang w:val="en-US"/>
        </w:rPr>
        <w:t>-</w:t>
      </w:r>
      <w:r w:rsidR="00A979EC" w:rsidRPr="00EB72B3">
        <w:t xml:space="preserve">chance </w:t>
      </w:r>
      <w:r w:rsidRPr="008371F9">
        <w:t>floodplain</w:t>
      </w:r>
      <w:r w:rsidR="00446F99" w:rsidRPr="008371F9">
        <w:t xml:space="preserve"> on a river</w:t>
      </w:r>
      <w:r w:rsidRPr="008371F9">
        <w:t xml:space="preserve"> is divided into a floodway and a floodway fringe based on hydraulic modeling</w:t>
      </w:r>
      <w:r w:rsidR="00381E22" w:rsidRPr="008371F9">
        <w:t xml:space="preserve">. </w:t>
      </w:r>
      <w:r w:rsidRPr="008371F9">
        <w:t xml:space="preserve">The floodway is the channel of a stream, plus any adjacent floodplain areas, that must be kept free of encroachment in order to carry the </w:t>
      </w:r>
      <w:r w:rsidR="00D77366" w:rsidRPr="008371F9">
        <w:t>1</w:t>
      </w:r>
      <w:r w:rsidR="00A979EC">
        <w:rPr>
          <w:lang w:val="en-US"/>
        </w:rPr>
        <w:t>-percent-</w:t>
      </w:r>
      <w:r w:rsidR="00A979EC">
        <w:t>annual</w:t>
      </w:r>
      <w:r w:rsidR="00A979EC">
        <w:rPr>
          <w:lang w:val="en-US"/>
        </w:rPr>
        <w:t>-</w:t>
      </w:r>
      <w:r w:rsidR="00A979EC" w:rsidRPr="00EB72B3">
        <w:t xml:space="preserve">chance </w:t>
      </w:r>
      <w:r w:rsidRPr="008371F9">
        <w:t xml:space="preserve">flood. The floodway fringe is the area between the floodway and the </w:t>
      </w:r>
      <w:r w:rsidR="00D77366" w:rsidRPr="008371F9">
        <w:t>1</w:t>
      </w:r>
      <w:r w:rsidR="00A979EC">
        <w:rPr>
          <w:lang w:val="en-US"/>
        </w:rPr>
        <w:t>-percent-</w:t>
      </w:r>
      <w:r w:rsidR="00A979EC">
        <w:t>annual</w:t>
      </w:r>
      <w:r w:rsidR="00A979EC">
        <w:rPr>
          <w:lang w:val="en-US"/>
        </w:rPr>
        <w:t>-</w:t>
      </w:r>
      <w:r w:rsidR="00A979EC" w:rsidRPr="00EB72B3">
        <w:t xml:space="preserve">chance </w:t>
      </w:r>
      <w:r w:rsidRPr="008371F9">
        <w:t>floodplain boundaries where encroachment is permitted</w:t>
      </w:r>
      <w:r w:rsidR="00381E22" w:rsidRPr="008371F9">
        <w:t xml:space="preserve">. </w:t>
      </w:r>
      <w:r w:rsidRPr="008371F9">
        <w:t>The floodway must be wide enough so that the floodway fringe could be completely obstructed without increasing the water</w:t>
      </w:r>
      <w:r w:rsidR="00247DD5" w:rsidRPr="008371F9">
        <w:t xml:space="preserve"> </w:t>
      </w:r>
      <w:r w:rsidRPr="008371F9">
        <w:t xml:space="preserve">surface elevation of the </w:t>
      </w:r>
      <w:r w:rsidR="00D77366" w:rsidRPr="008371F9">
        <w:t>1</w:t>
      </w:r>
      <w:r w:rsidR="00A979EC">
        <w:rPr>
          <w:lang w:val="en-US"/>
        </w:rPr>
        <w:t>-percent-</w:t>
      </w:r>
      <w:r w:rsidR="00A979EC">
        <w:t>annual</w:t>
      </w:r>
      <w:r w:rsidR="00A979EC">
        <w:rPr>
          <w:lang w:val="en-US"/>
        </w:rPr>
        <w:t>-</w:t>
      </w:r>
      <w:r w:rsidR="00A979EC" w:rsidRPr="00EB72B3">
        <w:t xml:space="preserve">chance </w:t>
      </w:r>
      <w:r w:rsidRPr="008371F9">
        <w:t>flood more than 1 foot at any point</w:t>
      </w:r>
      <w:r w:rsidR="00381E22" w:rsidRPr="008371F9">
        <w:t xml:space="preserve">. </w:t>
      </w:r>
      <w:r w:rsidRPr="008371F9">
        <w:t xml:space="preserve">Typical relationships between the floodway and the floodway fringe and their significance to floodplain development are shown in </w:t>
      </w:r>
      <w:r w:rsidR="0016321F" w:rsidRPr="008371F9">
        <w:fldChar w:fldCharType="begin"/>
      </w:r>
      <w:r w:rsidR="0016321F" w:rsidRPr="008371F9">
        <w:instrText xml:space="preserve"> REF _Ref275185739 \h  \* MERGEFORMAT </w:instrText>
      </w:r>
      <w:r w:rsidR="0016321F" w:rsidRPr="008371F9">
        <w:fldChar w:fldCharType="separate"/>
      </w:r>
      <w:r w:rsidR="008A2752" w:rsidRPr="00310024">
        <w:t xml:space="preserve">Figure </w:t>
      </w:r>
      <w:r w:rsidR="008A2752">
        <w:t>4</w:t>
      </w:r>
      <w:r w:rsidR="0016321F" w:rsidRPr="008371F9">
        <w:fldChar w:fldCharType="end"/>
      </w:r>
      <w:r w:rsidRPr="008371F9">
        <w:t>.</w:t>
      </w:r>
    </w:p>
    <w:p w14:paraId="0C770612" w14:textId="77777777" w:rsidR="00B13201" w:rsidRPr="008371F9" w:rsidRDefault="00B13201" w:rsidP="00A951C1">
      <w:pPr>
        <w:pStyle w:val="BodyText"/>
      </w:pPr>
      <w:r w:rsidRPr="008371F9">
        <w:t xml:space="preserve">To participate in the NFIP, </w:t>
      </w:r>
      <w:r w:rsidR="009A6AD7" w:rsidRPr="008371F9">
        <w:t xml:space="preserve">Federal regulations require </w:t>
      </w:r>
      <w:r w:rsidRPr="008371F9">
        <w:t xml:space="preserve">communities </w:t>
      </w:r>
      <w:r w:rsidR="009A6AD7" w:rsidRPr="008371F9">
        <w:t>to</w:t>
      </w:r>
      <w:r w:rsidRPr="008371F9">
        <w:t xml:space="preserve"> limit increases caused by encroachment to 1.0 foot, provided that hazardous velocities are not produced</w:t>
      </w:r>
      <w:r w:rsidR="00381E22" w:rsidRPr="008371F9">
        <w:t>.</w:t>
      </w:r>
      <w:r w:rsidR="008C6F3B" w:rsidRPr="00A67887">
        <w:rPr>
          <w:rStyle w:val="xOrangeStrong"/>
        </w:rPr>
        <w:t xml:space="preserve"> Regulations for State require communities in Flood County to limit increases caused by encroachment to 0.5 foot and several communities have adopted additional restrictions. </w:t>
      </w:r>
      <w:r w:rsidRPr="008371F9">
        <w:t xml:space="preserve">The floodways in this </w:t>
      </w:r>
      <w:r w:rsidR="002D1F70" w:rsidRPr="008371F9">
        <w:t>project</w:t>
      </w:r>
      <w:r w:rsidRPr="008371F9">
        <w:t xml:space="preserve"> are presented to local agencies as minimum standards that can be adopted directly or that can be used as a basis for additional floodway </w:t>
      </w:r>
      <w:r w:rsidR="002D1F70" w:rsidRPr="008371F9">
        <w:t>projects</w:t>
      </w:r>
      <w:r w:rsidR="00381E22" w:rsidRPr="008371F9">
        <w:t xml:space="preserve">. </w:t>
      </w:r>
    </w:p>
    <w:p w14:paraId="0C770614" w14:textId="6ACB1379" w:rsidR="00D8560F" w:rsidRPr="00310024" w:rsidRDefault="00D8560F" w:rsidP="00310024">
      <w:pPr>
        <w:pStyle w:val="Caption"/>
      </w:pPr>
      <w:bookmarkStart w:id="23" w:name="_Ref275185739"/>
      <w:bookmarkStart w:id="24" w:name="_Toc357072202"/>
      <w:bookmarkStart w:id="25" w:name="_Toc47556601"/>
      <w:r w:rsidRPr="00310024">
        <w:lastRenderedPageBreak/>
        <w:t xml:space="preserve">Figure </w:t>
      </w:r>
      <w:r w:rsidR="00386264">
        <w:rPr>
          <w:noProof/>
        </w:rPr>
        <w:fldChar w:fldCharType="begin"/>
      </w:r>
      <w:r w:rsidR="00386264">
        <w:rPr>
          <w:noProof/>
        </w:rPr>
        <w:instrText xml:space="preserve"> SEQ Figure \* ARABIC </w:instrText>
      </w:r>
      <w:r w:rsidR="00386264">
        <w:rPr>
          <w:noProof/>
        </w:rPr>
        <w:fldChar w:fldCharType="separate"/>
      </w:r>
      <w:r w:rsidR="008A2752">
        <w:rPr>
          <w:noProof/>
        </w:rPr>
        <w:t>4</w:t>
      </w:r>
      <w:r w:rsidR="00386264">
        <w:rPr>
          <w:noProof/>
        </w:rPr>
        <w:fldChar w:fldCharType="end"/>
      </w:r>
      <w:bookmarkEnd w:id="23"/>
      <w:r w:rsidRPr="00310024">
        <w:t>: Floodway Schematic</w:t>
      </w:r>
      <w:bookmarkEnd w:id="24"/>
      <w:bookmarkEnd w:id="25"/>
    </w:p>
    <w:p w14:paraId="0C770615" w14:textId="257F3CA9" w:rsidR="00E012B3" w:rsidRPr="008371F9" w:rsidRDefault="008E0BDB" w:rsidP="006830C4">
      <w:pPr>
        <w:pStyle w:val="Figure"/>
      </w:pPr>
      <w:r w:rsidRPr="008371F9">
        <w:rPr>
          <w:noProof/>
        </w:rPr>
        <w:drawing>
          <wp:inline distT="0" distB="0" distL="0" distR="0" wp14:anchorId="1D46E588" wp14:editId="43E0467B">
            <wp:extent cx="5534449" cy="3625703"/>
            <wp:effectExtent l="0" t="0" r="0" b="0"/>
            <wp:docPr id="40" name="Picture 1" descr="Figure 4. Graphic showing floodway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_Schematic.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43689" cy="3631757"/>
                    </a:xfrm>
                    <a:prstGeom prst="rect">
                      <a:avLst/>
                    </a:prstGeom>
                    <a:noFill/>
                    <a:ln>
                      <a:noFill/>
                    </a:ln>
                  </pic:spPr>
                </pic:pic>
              </a:graphicData>
            </a:graphic>
          </wp:inline>
        </w:drawing>
      </w:r>
    </w:p>
    <w:p w14:paraId="0C770617" w14:textId="0F39699C" w:rsidR="006B01C4" w:rsidRPr="00B8694F" w:rsidRDefault="006B01C4" w:rsidP="00DB4569">
      <w:pPr>
        <w:pStyle w:val="BodyText"/>
        <w:widowControl/>
        <w:rPr>
          <w:rStyle w:val="xBlueStrong"/>
        </w:rPr>
      </w:pPr>
      <w:r w:rsidRPr="00B8694F">
        <w:rPr>
          <w:rStyle w:val="xBlueStrong"/>
        </w:rPr>
        <w:t xml:space="preserve">Floodway widths presented in this </w:t>
      </w:r>
      <w:r w:rsidR="00065588" w:rsidRPr="00B8694F">
        <w:rPr>
          <w:rStyle w:val="xBlueStrong"/>
        </w:rPr>
        <w:t>FIS Report</w:t>
      </w:r>
      <w:r w:rsidR="00273ED6" w:rsidRPr="00B8694F">
        <w:rPr>
          <w:rStyle w:val="xBlueStrong"/>
        </w:rPr>
        <w:t xml:space="preserve"> </w:t>
      </w:r>
      <w:r w:rsidRPr="00B8694F">
        <w:rPr>
          <w:rStyle w:val="xBlueStrong"/>
        </w:rPr>
        <w:t>and on the FIRM were computed at cross sections</w:t>
      </w:r>
      <w:r w:rsidR="00381E22" w:rsidRPr="00B8694F">
        <w:rPr>
          <w:rStyle w:val="xBlueStrong"/>
        </w:rPr>
        <w:t xml:space="preserve">. </w:t>
      </w:r>
      <w:r w:rsidRPr="00B8694F">
        <w:rPr>
          <w:rStyle w:val="xBlueStrong"/>
        </w:rPr>
        <w:t>Between cross sections, the floodway boundaries were interpolated</w:t>
      </w:r>
      <w:r w:rsidR="00381E22" w:rsidRPr="00B8694F">
        <w:rPr>
          <w:rStyle w:val="xBlueStrong"/>
        </w:rPr>
        <w:t xml:space="preserve">. </w:t>
      </w:r>
      <w:r w:rsidRPr="00B8694F">
        <w:rPr>
          <w:rStyle w:val="xBlueStrong"/>
        </w:rPr>
        <w:t xml:space="preserve">For certain stream segments, floodways were adjusted so that the amount of floodwaters conveyed on each side of the floodplain would be reduced equally. The results of the floodway computations have been tabulated for selected cross sections and are shown in </w:t>
      </w:r>
      <w:r w:rsidR="0016321F" w:rsidRPr="00B8694F">
        <w:rPr>
          <w:rStyle w:val="xBlueStrong"/>
        </w:rPr>
        <w:fldChar w:fldCharType="begin"/>
      </w:r>
      <w:r w:rsidR="0016321F" w:rsidRPr="00B8694F">
        <w:rPr>
          <w:rStyle w:val="xBlueStrong"/>
        </w:rPr>
        <w:instrText xml:space="preserve"> REF _Ref275186484 \h  \* MERGEFORMAT </w:instrText>
      </w:r>
      <w:r w:rsidR="0016321F" w:rsidRPr="00B8694F">
        <w:rPr>
          <w:rStyle w:val="xBlueStrong"/>
        </w:rPr>
      </w:r>
      <w:r w:rsidR="0016321F" w:rsidRPr="00B8694F">
        <w:rPr>
          <w:rStyle w:val="xBlueStrong"/>
        </w:rPr>
        <w:fldChar w:fldCharType="separate"/>
      </w:r>
      <w:r w:rsidR="008A2752" w:rsidRPr="008A2752">
        <w:rPr>
          <w:rStyle w:val="xBlueStrong"/>
        </w:rPr>
        <w:t>Table 23</w:t>
      </w:r>
      <w:r w:rsidR="0016321F" w:rsidRPr="00B8694F">
        <w:rPr>
          <w:rStyle w:val="xBlueStrong"/>
        </w:rPr>
        <w:fldChar w:fldCharType="end"/>
      </w:r>
      <w:r w:rsidRPr="00B8694F">
        <w:rPr>
          <w:rStyle w:val="xBlueStrong"/>
        </w:rPr>
        <w:t xml:space="preserve">, </w:t>
      </w:r>
      <w:r w:rsidR="00197162" w:rsidRPr="00B8694F">
        <w:rPr>
          <w:rStyle w:val="xBlueStrong"/>
        </w:rPr>
        <w:t>“</w:t>
      </w:r>
      <w:r w:rsidRPr="00B8694F">
        <w:rPr>
          <w:rStyle w:val="xBlueStrong"/>
        </w:rPr>
        <w:t>Floodway Data.</w:t>
      </w:r>
      <w:r w:rsidR="00197162" w:rsidRPr="00B8694F">
        <w:rPr>
          <w:rStyle w:val="xBlueStrong"/>
        </w:rPr>
        <w:t>”</w:t>
      </w:r>
    </w:p>
    <w:p w14:paraId="21FE87DD" w14:textId="7748156B" w:rsidR="00FA705B" w:rsidRPr="00B8694F" w:rsidRDefault="00FA705B" w:rsidP="00DB4569">
      <w:pPr>
        <w:pStyle w:val="BodyText"/>
        <w:widowControl/>
        <w:rPr>
          <w:rStyle w:val="xBlueStrong"/>
        </w:rPr>
      </w:pPr>
      <w:r w:rsidRPr="00B8694F">
        <w:rPr>
          <w:rStyle w:val="xBlueStrong"/>
        </w:rPr>
        <w:t>All floodways that were developed for this Flood Risk Project are shown on the FIRM using the symbology described in</w:t>
      </w:r>
      <w:r w:rsidRPr="004A5515">
        <w:rPr>
          <w:rStyle w:val="xBlueStrong"/>
        </w:rPr>
        <w:t xml:space="preserve"> </w:t>
      </w:r>
      <w:r w:rsidR="004A5515" w:rsidRPr="004A5515">
        <w:rPr>
          <w:rStyle w:val="xBlueStrong"/>
        </w:rPr>
        <w:fldChar w:fldCharType="begin"/>
      </w:r>
      <w:r w:rsidR="004A5515" w:rsidRPr="004A5515">
        <w:rPr>
          <w:rStyle w:val="xBlueStrong"/>
        </w:rPr>
        <w:instrText xml:space="preserve"> REF _Ref1603578 \h </w:instrText>
      </w:r>
      <w:r w:rsidR="004A5515">
        <w:rPr>
          <w:rStyle w:val="xBlueStrong"/>
        </w:rPr>
        <w:instrText xml:space="preserve"> \* MERGEFORMAT </w:instrText>
      </w:r>
      <w:r w:rsidR="004A5515" w:rsidRPr="004A5515">
        <w:rPr>
          <w:rStyle w:val="xBlueStrong"/>
        </w:rPr>
      </w:r>
      <w:r w:rsidR="004A5515" w:rsidRPr="004A5515">
        <w:rPr>
          <w:rStyle w:val="xBlueStrong"/>
        </w:rPr>
        <w:fldChar w:fldCharType="separate"/>
      </w:r>
      <w:r w:rsidR="008A2752" w:rsidRPr="008A2752">
        <w:rPr>
          <w:rStyle w:val="xBlueStrong"/>
        </w:rPr>
        <w:t>Figure 3</w:t>
      </w:r>
      <w:r w:rsidR="004A5515" w:rsidRPr="004A5515">
        <w:rPr>
          <w:rStyle w:val="xBlueStrong"/>
        </w:rPr>
        <w:fldChar w:fldCharType="end"/>
      </w:r>
      <w:r w:rsidRPr="00B8694F">
        <w:rPr>
          <w:rStyle w:val="xBlueStrong"/>
        </w:rPr>
        <w:t>. I</w:t>
      </w:r>
      <w:r w:rsidR="005C7700" w:rsidRPr="00B8694F">
        <w:rPr>
          <w:rStyle w:val="xBlueStrong"/>
        </w:rPr>
        <w:t>n cases where the floodway and 1</w:t>
      </w:r>
      <w:r w:rsidR="00A979EC" w:rsidRPr="00A979EC">
        <w:rPr>
          <w:rStyle w:val="xBlueStrong"/>
        </w:rPr>
        <w:t xml:space="preserve">-percent-annual-chance </w:t>
      </w:r>
      <w:r w:rsidRPr="00B8694F">
        <w:rPr>
          <w:rStyle w:val="xBlueStrong"/>
        </w:rPr>
        <w:t>floodplain boundaries are either close together or collinear, only the floodway boundary has been shown on the FIRM. For information about the delineation of floodways on the FIRM, refer to Section 6.3.</w:t>
      </w:r>
    </w:p>
    <w:p w14:paraId="4A548043" w14:textId="6E7758E3" w:rsidR="00056F24" w:rsidRPr="00B8694F" w:rsidRDefault="00056F24" w:rsidP="00056F24">
      <w:pPr>
        <w:pStyle w:val="BodyText"/>
        <w:widowControl/>
        <w:rPr>
          <w:rStyle w:val="xBlueStrong"/>
        </w:rPr>
      </w:pPr>
      <w:r w:rsidRPr="00B8694F">
        <w:rPr>
          <w:rStyle w:val="xBlueStrong"/>
        </w:rPr>
        <w:t xml:space="preserve">All flowage easement areas relevant to this Flood Risk Project are shown on the FIRM using the symbology described in Figure 3. This data was provided by </w:t>
      </w:r>
      <w:r w:rsidRPr="00B8694F">
        <w:rPr>
          <w:rStyle w:val="xOrangeStrong"/>
        </w:rPr>
        <w:t>Flood County</w:t>
      </w:r>
      <w:r w:rsidRPr="00B8694F">
        <w:rPr>
          <w:rStyle w:val="xBlueStrong"/>
        </w:rPr>
        <w:t xml:space="preserve"> and is current as of </w:t>
      </w:r>
      <w:r w:rsidRPr="00B8694F">
        <w:rPr>
          <w:rStyle w:val="xOrangeStrong"/>
        </w:rPr>
        <w:t>&lt;date&gt;</w:t>
      </w:r>
      <w:r w:rsidRPr="00B8694F">
        <w:rPr>
          <w:rStyle w:val="xBlueStrong"/>
        </w:rPr>
        <w:t xml:space="preserve">. For information about the </w:t>
      </w:r>
      <w:proofErr w:type="spellStart"/>
      <w:r w:rsidRPr="00B8694F">
        <w:rPr>
          <w:rStyle w:val="xBlueStrong"/>
        </w:rPr>
        <w:t>delin</w:t>
      </w:r>
      <w:r w:rsidR="00C52585">
        <w:rPr>
          <w:rStyle w:val="xBlueStrong"/>
          <w:lang w:val="en-US"/>
        </w:rPr>
        <w:t>e</w:t>
      </w:r>
      <w:r w:rsidRPr="00B8694F">
        <w:rPr>
          <w:rStyle w:val="xBlueStrong"/>
        </w:rPr>
        <w:t>ation</w:t>
      </w:r>
      <w:proofErr w:type="spellEnd"/>
      <w:r w:rsidRPr="00B8694F">
        <w:rPr>
          <w:rStyle w:val="xBlueStrong"/>
        </w:rPr>
        <w:t xml:space="preserve"> of flowage easement areas in this Flood Risk Project, please contact </w:t>
      </w:r>
      <w:r w:rsidRPr="00B8694F">
        <w:rPr>
          <w:rStyle w:val="xOrangeStrong"/>
        </w:rPr>
        <w:t>Flood County</w:t>
      </w:r>
      <w:r w:rsidRPr="00B8694F">
        <w:rPr>
          <w:rStyle w:val="xBlueStrong"/>
        </w:rPr>
        <w:t xml:space="preserve"> at </w:t>
      </w:r>
      <w:r w:rsidRPr="00B8694F">
        <w:rPr>
          <w:rStyle w:val="xOrangeStrong"/>
        </w:rPr>
        <w:t>&lt;contact information&gt;</w:t>
      </w:r>
      <w:r w:rsidRPr="00B8694F">
        <w:rPr>
          <w:rStyle w:val="xBlueStrong"/>
        </w:rPr>
        <w:t>.</w:t>
      </w:r>
    </w:p>
    <w:p w14:paraId="0C770675" w14:textId="2AD52399" w:rsidR="009E46C1" w:rsidRPr="00B30097" w:rsidRDefault="009E46C1" w:rsidP="00DB4569">
      <w:pPr>
        <w:pStyle w:val="Heading2"/>
        <w:widowControl/>
        <w:rPr>
          <w:rFonts w:cs="Arial"/>
        </w:rPr>
      </w:pPr>
      <w:bookmarkStart w:id="26" w:name="_Toc47556558"/>
      <w:r w:rsidRPr="00B30097">
        <w:rPr>
          <w:rFonts w:cs="Arial"/>
        </w:rPr>
        <w:t>2.3</w:t>
      </w:r>
      <w:r w:rsidRPr="00B30097">
        <w:rPr>
          <w:rFonts w:cs="Arial"/>
        </w:rPr>
        <w:tab/>
        <w:t>Base Flood Elevations</w:t>
      </w:r>
      <w:bookmarkEnd w:id="26"/>
    </w:p>
    <w:p w14:paraId="0C770676" w14:textId="04BB792C" w:rsidR="009E46C1" w:rsidRPr="008371F9" w:rsidRDefault="009E46C1" w:rsidP="00A67887">
      <w:pPr>
        <w:pStyle w:val="BodyText"/>
      </w:pPr>
      <w:r w:rsidRPr="008371F9">
        <w:t>The hydraulic characteristics of flooding sources were analyzed to provide estimates of the elevations of floods of the selected recurrence intervals. The BFE is the elevation of the 1</w:t>
      </w:r>
      <w:r w:rsidR="00A979EC">
        <w:rPr>
          <w:lang w:val="en-US"/>
        </w:rPr>
        <w:t>-percent-</w:t>
      </w:r>
      <w:r w:rsidR="00A979EC">
        <w:t>annual</w:t>
      </w:r>
      <w:r w:rsidR="00A979EC">
        <w:rPr>
          <w:lang w:val="en-US"/>
        </w:rPr>
        <w:t>-</w:t>
      </w:r>
      <w:r w:rsidR="00A979EC" w:rsidRPr="00EB72B3">
        <w:t xml:space="preserve">chance </w:t>
      </w:r>
      <w:r w:rsidRPr="008371F9">
        <w:t>flood. These BFEs are most commonly rounded to the who</w:t>
      </w:r>
      <w:r w:rsidR="00EB7170" w:rsidRPr="008371F9">
        <w:t xml:space="preserve">le foot, as shown on the FIRM, </w:t>
      </w:r>
      <w:r w:rsidRPr="008371F9">
        <w:t xml:space="preserve">but in certain circumstances or locations they may be rounded </w:t>
      </w:r>
      <w:r w:rsidRPr="008371F9">
        <w:lastRenderedPageBreak/>
        <w:t xml:space="preserve">to 0.1 foot. </w:t>
      </w:r>
      <w:r w:rsidR="00F17DD6" w:rsidRPr="008371F9">
        <w:t xml:space="preserve">Cross </w:t>
      </w:r>
      <w:r w:rsidR="0093739C" w:rsidRPr="008371F9">
        <w:t xml:space="preserve">section lines shown on the FIRM may also be labeled with the BFE rounded to 0.1 foot. </w:t>
      </w:r>
      <w:r w:rsidRPr="008371F9">
        <w:t xml:space="preserve">Whole-foot BFEs derived from </w:t>
      </w:r>
      <w:r w:rsidR="0093739C" w:rsidRPr="008371F9">
        <w:t>engineering</w:t>
      </w:r>
      <w:r w:rsidRPr="008371F9">
        <w:t xml:space="preserve"> analyses that apply to coastal areas, areas of ponding, or other static areas with little elevation change may also be shown at selected intervals on the FIRM. </w:t>
      </w:r>
    </w:p>
    <w:p w14:paraId="0C770678" w14:textId="21057542" w:rsidR="009E46C1" w:rsidRPr="008371F9" w:rsidRDefault="00467361" w:rsidP="00B8694F">
      <w:pPr>
        <w:pStyle w:val="BodyText"/>
      </w:pPr>
      <w:r w:rsidRPr="00467361">
        <w:t>Cross sections with BFEs shown on the FIRM correspond to the cross sections shown in the Floodway Data table and Flood Profiles in this FIS Report. For construction and/or floodplain management purposes, users are cautioned to use the flood elevation data presented in this FIS Report in conjunction with the data shown on the FIRM. For example, the user may use the FIRM to determine the stream station of a location of interest and then use the profile to determine the 1-percent annual chance elevation at that location. Because only selected cross sections may be shown on the FIRM for riverine areas, the profile should be used to obtain the flood elevation between mapped cross sections.</w:t>
      </w:r>
      <w:r w:rsidR="00B8694F">
        <w:t xml:space="preserve"> </w:t>
      </w:r>
      <w:r w:rsidRPr="00467361">
        <w:t>Additionally, for riverine areas, whole-foot elevations shown on the FIRM may not exactly reflect the elevations derived from the hydraulic analyses; therefore, elevations obtained from</w:t>
      </w:r>
      <w:r w:rsidRPr="00B8694F">
        <w:rPr>
          <w:rStyle w:val="Condensed"/>
        </w:rPr>
        <w:t xml:space="preserve"> the profile may more accurately reflect the results of the hydraulic analysis.</w:t>
      </w:r>
    </w:p>
    <w:p w14:paraId="0C770679" w14:textId="77777777" w:rsidR="009E46C1" w:rsidRPr="00B30097" w:rsidRDefault="009E46C1" w:rsidP="00DB4569">
      <w:pPr>
        <w:pStyle w:val="Heading2"/>
        <w:widowControl/>
        <w:rPr>
          <w:rFonts w:cs="Arial"/>
        </w:rPr>
      </w:pPr>
      <w:bookmarkStart w:id="27" w:name="_Toc47556559"/>
      <w:r w:rsidRPr="00B30097">
        <w:rPr>
          <w:rFonts w:cs="Arial"/>
        </w:rPr>
        <w:t>2.4</w:t>
      </w:r>
      <w:r w:rsidRPr="00B30097">
        <w:rPr>
          <w:rFonts w:cs="Arial"/>
        </w:rPr>
        <w:tab/>
        <w:t>Non-Encroachment Zones</w:t>
      </w:r>
      <w:bookmarkEnd w:id="27"/>
    </w:p>
    <w:p w14:paraId="0C77067A" w14:textId="1AE29323" w:rsidR="009E46C1" w:rsidRPr="00B8694F" w:rsidRDefault="009E46C1" w:rsidP="00B8694F">
      <w:pPr>
        <w:pStyle w:val="BodyText"/>
        <w:rPr>
          <w:rStyle w:val="xBlueStrong"/>
        </w:rPr>
      </w:pPr>
      <w:r w:rsidRPr="00B8694F">
        <w:rPr>
          <w:rStyle w:val="xBlueStrong"/>
        </w:rPr>
        <w:t>Some States and communities use non-encroachment zones to manage floodplain development. For flooding sources with medium flood risk, field surveys are often not collected and surveyed bridge and culvert geometry is not developed. Standard hydrologic and hydraulic analyses are still performed to determine BFEs in these areas. However, floodways are not typically determined, since specific channel profiles are not developed. To assist communities with managing floodplain development in these areas, a “non-encroachment zone” may be provided. While not a FEMA designated floodway, the non-encroachment zone represents that area around the stream that should be reserved to convey the 1</w:t>
      </w:r>
      <w:r w:rsidR="00A979EC" w:rsidRPr="00A979EC">
        <w:rPr>
          <w:rStyle w:val="xBlueStrong"/>
        </w:rPr>
        <w:t xml:space="preserve">-percent-annual-chance </w:t>
      </w:r>
      <w:r w:rsidRPr="00B8694F">
        <w:rPr>
          <w:rStyle w:val="xBlueStrong"/>
        </w:rPr>
        <w:t xml:space="preserve">flood event. As with a floodway, all surcharges must fall within the acceptable range in the non-encroachment zone. </w:t>
      </w:r>
    </w:p>
    <w:p w14:paraId="0C77067C" w14:textId="77777777" w:rsidR="009E46C1" w:rsidRPr="008371F9" w:rsidRDefault="009E46C1" w:rsidP="00B8694F">
      <w:pPr>
        <w:pStyle w:val="BodyText"/>
      </w:pPr>
      <w:r w:rsidRPr="00B8694F">
        <w:rPr>
          <w:rStyle w:val="xBlueStrong"/>
        </w:rPr>
        <w:t>General setbacks can be used in areas of lower risk (</w:t>
      </w:r>
      <w:r w:rsidR="0049048A" w:rsidRPr="00B8694F">
        <w:rPr>
          <w:rStyle w:val="xBlueStrong"/>
        </w:rPr>
        <w:t xml:space="preserve">e.g. </w:t>
      </w:r>
      <w:r w:rsidRPr="00B8694F">
        <w:rPr>
          <w:rStyle w:val="xBlueStrong"/>
        </w:rPr>
        <w:t xml:space="preserve">unnumbered Zone A), but these are not considered sufficient where unnumbered Zone A is replaced by Zone AE. The NFIP requires communities to ensure that any development in a non-encroachment area causes no increase in BFEs. Communities must generally prohibit development within the area defined by the non-encroachment width to meet the NFIP requirement. </w:t>
      </w:r>
      <w:r w:rsidRPr="00B8694F">
        <w:rPr>
          <w:rStyle w:val="xOrangeStrong"/>
        </w:rPr>
        <w:t>Regulations for State require communities in Flood County to limit increases caused by encroachment to 0.5 foot and several communities have adopted additional restrictions for non-encroachment areas.</w:t>
      </w:r>
    </w:p>
    <w:p w14:paraId="0C77067E" w14:textId="5B65DADA" w:rsidR="009E46C1" w:rsidRPr="00B8694F" w:rsidRDefault="009E46C1" w:rsidP="00B8694F">
      <w:pPr>
        <w:pStyle w:val="BodyText"/>
        <w:rPr>
          <w:rStyle w:val="xBlueStrong"/>
        </w:rPr>
      </w:pPr>
      <w:r w:rsidRPr="00B8694F">
        <w:rPr>
          <w:rStyle w:val="xBlueStrong"/>
        </w:rPr>
        <w:t xml:space="preserve">Non-encroachment determinations may be delineated where it is not possible to delineate floodways because specific channel profiles with bridge and culvert geometry were not developed. Any non-encroachment determinations for this </w:t>
      </w:r>
      <w:r w:rsidR="00AE2E43" w:rsidRPr="00B8694F">
        <w:rPr>
          <w:rStyle w:val="xBlueStrong"/>
        </w:rPr>
        <w:t>Flood Risk Project</w:t>
      </w:r>
      <w:r w:rsidR="00273ED6" w:rsidRPr="00B8694F">
        <w:rPr>
          <w:rStyle w:val="xBlueStrong"/>
        </w:rPr>
        <w:t xml:space="preserve"> </w:t>
      </w:r>
      <w:r w:rsidRPr="00B8694F">
        <w:rPr>
          <w:rStyle w:val="xBlueStrong"/>
        </w:rPr>
        <w:t>have been tabulated for selected cross sections and are shown in</w:t>
      </w:r>
      <w:r w:rsidR="00197162" w:rsidRPr="00B8694F">
        <w:rPr>
          <w:rStyle w:val="xBlueStrong"/>
        </w:rPr>
        <w:t xml:space="preserve"> </w:t>
      </w:r>
      <w:r w:rsidR="0016321F" w:rsidRPr="00B8694F">
        <w:rPr>
          <w:rStyle w:val="xBlueStrong"/>
        </w:rPr>
        <w:fldChar w:fldCharType="begin"/>
      </w:r>
      <w:r w:rsidR="0016321F" w:rsidRPr="00B8694F">
        <w:rPr>
          <w:rStyle w:val="xBlueStrong"/>
        </w:rPr>
        <w:instrText xml:space="preserve"> REF _Ref280026787 \h </w:instrText>
      </w:r>
      <w:r w:rsidR="001F2938" w:rsidRPr="00B8694F">
        <w:rPr>
          <w:rStyle w:val="xBlueStrong"/>
        </w:rPr>
        <w:instrText xml:space="preserve"> \* MERGEFORMAT </w:instrText>
      </w:r>
      <w:r w:rsidR="0016321F" w:rsidRPr="00B8694F">
        <w:rPr>
          <w:rStyle w:val="xBlueStrong"/>
        </w:rPr>
      </w:r>
      <w:r w:rsidR="0016321F" w:rsidRPr="00B8694F">
        <w:rPr>
          <w:rStyle w:val="xBlueStrong"/>
        </w:rPr>
        <w:fldChar w:fldCharType="separate"/>
      </w:r>
      <w:r w:rsidR="008A2752" w:rsidRPr="008A2752">
        <w:rPr>
          <w:rStyle w:val="xBlueStrong"/>
        </w:rPr>
        <w:t>Table 24</w:t>
      </w:r>
      <w:r w:rsidR="0016321F" w:rsidRPr="00B8694F">
        <w:rPr>
          <w:rStyle w:val="xBlueStrong"/>
        </w:rPr>
        <w:fldChar w:fldCharType="end"/>
      </w:r>
      <w:r w:rsidRPr="00B8694F">
        <w:rPr>
          <w:rStyle w:val="xBlueStrong"/>
        </w:rPr>
        <w:t>, “</w:t>
      </w:r>
      <w:r w:rsidR="000844D9" w:rsidRPr="00B8694F">
        <w:rPr>
          <w:rStyle w:val="xBlueStrong"/>
        </w:rPr>
        <w:t xml:space="preserve">Flood Hazard and </w:t>
      </w:r>
      <w:r w:rsidRPr="00B8694F">
        <w:rPr>
          <w:rStyle w:val="xBlueStrong"/>
        </w:rPr>
        <w:t>Non-Encroachment Data</w:t>
      </w:r>
      <w:r w:rsidR="000844D9" w:rsidRPr="00B8694F">
        <w:rPr>
          <w:rStyle w:val="xBlueStrong"/>
        </w:rPr>
        <w:t xml:space="preserve"> for Selected Streams</w:t>
      </w:r>
      <w:r w:rsidRPr="00B8694F">
        <w:rPr>
          <w:rStyle w:val="xBlueStrong"/>
        </w:rPr>
        <w:t>.” Areas for which non-encroachment zones are provided show BFEs and the 1</w:t>
      </w:r>
      <w:r w:rsidR="00A979EC" w:rsidRPr="00A979EC">
        <w:rPr>
          <w:rStyle w:val="xBlueStrong"/>
        </w:rPr>
        <w:t xml:space="preserve">-percent-annual-chance </w:t>
      </w:r>
      <w:r w:rsidRPr="00B8694F">
        <w:rPr>
          <w:rStyle w:val="xBlueStrong"/>
        </w:rPr>
        <w:t>floodplain boundaries mapped as zone AE on the FIRM but no floodways.</w:t>
      </w:r>
    </w:p>
    <w:p w14:paraId="0C77067F" w14:textId="77777777" w:rsidR="00B27007" w:rsidRPr="00B30097" w:rsidRDefault="00B27007" w:rsidP="00DB4569">
      <w:pPr>
        <w:pStyle w:val="Heading2"/>
        <w:widowControl/>
        <w:rPr>
          <w:rFonts w:cs="Arial"/>
        </w:rPr>
      </w:pPr>
      <w:bookmarkStart w:id="28" w:name="_Toc47556560"/>
      <w:r w:rsidRPr="00B30097">
        <w:rPr>
          <w:rFonts w:cs="Arial"/>
        </w:rPr>
        <w:lastRenderedPageBreak/>
        <w:t>2.</w:t>
      </w:r>
      <w:r w:rsidR="000A1C09" w:rsidRPr="00B30097">
        <w:rPr>
          <w:rFonts w:cs="Arial"/>
        </w:rPr>
        <w:t>5</w:t>
      </w:r>
      <w:r w:rsidRPr="00B30097">
        <w:rPr>
          <w:rFonts w:cs="Arial"/>
        </w:rPr>
        <w:tab/>
      </w:r>
      <w:r w:rsidR="003023AD" w:rsidRPr="00B30097">
        <w:rPr>
          <w:rFonts w:cs="Arial"/>
        </w:rPr>
        <w:t xml:space="preserve">Coastal Flood Hazard </w:t>
      </w:r>
      <w:r w:rsidR="00B13201" w:rsidRPr="00B30097">
        <w:rPr>
          <w:rFonts w:cs="Arial"/>
        </w:rPr>
        <w:t>Areas</w:t>
      </w:r>
      <w:bookmarkEnd w:id="28"/>
    </w:p>
    <w:p w14:paraId="0C770680" w14:textId="1E549D80" w:rsidR="00D6776A" w:rsidRPr="00B8694F" w:rsidRDefault="00D6776A" w:rsidP="00B8694F">
      <w:pPr>
        <w:pStyle w:val="BodyText"/>
        <w:rPr>
          <w:rStyle w:val="xBlueStrong"/>
        </w:rPr>
      </w:pPr>
      <w:r w:rsidRPr="00B8694F">
        <w:rPr>
          <w:rStyle w:val="xBlueStrong"/>
        </w:rPr>
        <w:t xml:space="preserve">For </w:t>
      </w:r>
      <w:r w:rsidR="0009332F" w:rsidRPr="00B8694F">
        <w:rPr>
          <w:rStyle w:val="xBlueStrong"/>
        </w:rPr>
        <w:t xml:space="preserve">most </w:t>
      </w:r>
      <w:r w:rsidRPr="00B8694F">
        <w:rPr>
          <w:rStyle w:val="xBlueStrong"/>
        </w:rPr>
        <w:t>areas along rivers, streams, and small lakes, BFE</w:t>
      </w:r>
      <w:r w:rsidR="00DF1E17" w:rsidRPr="00B8694F">
        <w:rPr>
          <w:rStyle w:val="xBlueStrong"/>
        </w:rPr>
        <w:t>s</w:t>
      </w:r>
      <w:r w:rsidRPr="00B8694F">
        <w:rPr>
          <w:rStyle w:val="xBlueStrong"/>
        </w:rPr>
        <w:t xml:space="preserve"> and floodplain boundaries are based on the amount of water expected to enter the area during a 1</w:t>
      </w:r>
      <w:r w:rsidR="00A979EC" w:rsidRPr="00A979EC">
        <w:rPr>
          <w:rStyle w:val="xBlueStrong"/>
        </w:rPr>
        <w:t xml:space="preserve">-percent-annual-chance </w:t>
      </w:r>
      <w:r w:rsidRPr="00B8694F">
        <w:rPr>
          <w:rStyle w:val="xBlueStrong"/>
        </w:rPr>
        <w:t>flood and the geometry of the floodplain. Floods in these areas are typ</w:t>
      </w:r>
      <w:r w:rsidR="00EC176E" w:rsidRPr="00B8694F">
        <w:rPr>
          <w:rStyle w:val="xBlueStrong"/>
        </w:rPr>
        <w:t>ically caused by storm events. However, f</w:t>
      </w:r>
      <w:r w:rsidRPr="00B8694F">
        <w:rPr>
          <w:rStyle w:val="xBlueStrong"/>
        </w:rPr>
        <w:t>or areas on or near ocean coasts</w:t>
      </w:r>
      <w:r w:rsidR="00DF1E17" w:rsidRPr="00B8694F">
        <w:rPr>
          <w:rStyle w:val="xBlueStrong"/>
        </w:rPr>
        <w:t xml:space="preserve">, </w:t>
      </w:r>
      <w:r w:rsidRPr="00B8694F">
        <w:rPr>
          <w:rStyle w:val="xBlueStrong"/>
        </w:rPr>
        <w:t xml:space="preserve">large </w:t>
      </w:r>
      <w:r w:rsidR="00C7080F" w:rsidRPr="00B8694F">
        <w:rPr>
          <w:rStyle w:val="xBlueStrong"/>
        </w:rPr>
        <w:t>rivers</w:t>
      </w:r>
      <w:r w:rsidR="00DF1E17" w:rsidRPr="00B8694F">
        <w:rPr>
          <w:rStyle w:val="xBlueStrong"/>
        </w:rPr>
        <w:t>,</w:t>
      </w:r>
      <w:r w:rsidR="00C7080F" w:rsidRPr="00B8694F">
        <w:rPr>
          <w:rStyle w:val="xBlueStrong"/>
        </w:rPr>
        <w:t xml:space="preserve"> or </w:t>
      </w:r>
      <w:r w:rsidR="00DF1E17" w:rsidRPr="00B8694F">
        <w:rPr>
          <w:rStyle w:val="xBlueStrong"/>
        </w:rPr>
        <w:t xml:space="preserve">large </w:t>
      </w:r>
      <w:r w:rsidRPr="00B8694F">
        <w:rPr>
          <w:rStyle w:val="xBlueStrong"/>
        </w:rPr>
        <w:t>bodies of water</w:t>
      </w:r>
      <w:r w:rsidR="0009332F" w:rsidRPr="00B8694F">
        <w:rPr>
          <w:rStyle w:val="xBlueStrong"/>
        </w:rPr>
        <w:t xml:space="preserve">, </w:t>
      </w:r>
      <w:r w:rsidRPr="00B8694F">
        <w:rPr>
          <w:rStyle w:val="xBlueStrong"/>
        </w:rPr>
        <w:t>BFE and floodplain boundaries may need to be based on additional components, in</w:t>
      </w:r>
      <w:r w:rsidR="00467361" w:rsidRPr="00B8694F">
        <w:rPr>
          <w:rStyle w:val="xBlueStrong"/>
        </w:rPr>
        <w:t>cluding storm surges and waves.</w:t>
      </w:r>
    </w:p>
    <w:p w14:paraId="0C770682" w14:textId="6A3B8F6E" w:rsidR="0009332F" w:rsidRPr="0037751C" w:rsidRDefault="0009332F" w:rsidP="00B8694F">
      <w:pPr>
        <w:pStyle w:val="BodyText"/>
      </w:pPr>
      <w:r w:rsidRPr="00B8694F">
        <w:rPr>
          <w:rStyle w:val="xBlueStrong"/>
        </w:rPr>
        <w:t xml:space="preserve">Coastal flooding sources that are included in this </w:t>
      </w:r>
      <w:r w:rsidR="00AE2E43" w:rsidRPr="00B8694F">
        <w:rPr>
          <w:rStyle w:val="xBlueStrong"/>
        </w:rPr>
        <w:t>Flood Risk Project</w:t>
      </w:r>
      <w:r w:rsidRPr="00B8694F">
        <w:rPr>
          <w:rStyle w:val="xBlueStrong"/>
        </w:rPr>
        <w:t xml:space="preserve"> are shown in </w:t>
      </w:r>
      <w:r w:rsidR="0037751C" w:rsidRPr="00B8694F">
        <w:rPr>
          <w:rStyle w:val="xBlueStrong"/>
        </w:rPr>
        <w:fldChar w:fldCharType="begin"/>
      </w:r>
      <w:r w:rsidR="0037751C" w:rsidRPr="00B8694F">
        <w:rPr>
          <w:rStyle w:val="xBlueStrong"/>
        </w:rPr>
        <w:instrText xml:space="preserve"> REF _Ref531503302 \h  \* MERGEFORMAT </w:instrText>
      </w:r>
      <w:r w:rsidR="0037751C" w:rsidRPr="00B8694F">
        <w:rPr>
          <w:rStyle w:val="xBlueStrong"/>
        </w:rPr>
      </w:r>
      <w:r w:rsidR="0037751C" w:rsidRPr="00B8694F">
        <w:rPr>
          <w:rStyle w:val="xBlueStrong"/>
        </w:rPr>
        <w:fldChar w:fldCharType="separate"/>
      </w:r>
      <w:r w:rsidR="008A2752" w:rsidRPr="008A2752">
        <w:rPr>
          <w:rStyle w:val="xBlueStrong"/>
        </w:rPr>
        <w:t>Table 2</w:t>
      </w:r>
      <w:r w:rsidR="0037751C" w:rsidRPr="00B8694F">
        <w:rPr>
          <w:rStyle w:val="xBlueStrong"/>
        </w:rPr>
        <w:fldChar w:fldCharType="end"/>
      </w:r>
      <w:r w:rsidRPr="00B8694F">
        <w:rPr>
          <w:rStyle w:val="xBlueStrong"/>
        </w:rPr>
        <w:t>.</w:t>
      </w:r>
    </w:p>
    <w:p w14:paraId="0C770683" w14:textId="77777777" w:rsidR="006B01C4" w:rsidRPr="00B30097" w:rsidRDefault="009C2E34" w:rsidP="00DB4569">
      <w:pPr>
        <w:pStyle w:val="Heading3"/>
        <w:rPr>
          <w:rFonts w:cs="Arial"/>
        </w:rPr>
      </w:pPr>
      <w:bookmarkStart w:id="29" w:name="_Toc47556561"/>
      <w:r w:rsidRPr="00B30097">
        <w:rPr>
          <w:rFonts w:cs="Arial"/>
        </w:rPr>
        <w:t>2.5</w:t>
      </w:r>
      <w:r w:rsidR="006B01C4" w:rsidRPr="00B30097">
        <w:rPr>
          <w:rFonts w:cs="Arial"/>
        </w:rPr>
        <w:t>.1</w:t>
      </w:r>
      <w:r w:rsidR="006B01C4" w:rsidRPr="00B30097">
        <w:rPr>
          <w:rFonts w:cs="Arial"/>
        </w:rPr>
        <w:tab/>
      </w:r>
      <w:r w:rsidR="006E1940" w:rsidRPr="00B30097">
        <w:rPr>
          <w:rFonts w:cs="Arial"/>
        </w:rPr>
        <w:t>W</w:t>
      </w:r>
      <w:r w:rsidR="00B13201" w:rsidRPr="00B30097">
        <w:rPr>
          <w:rFonts w:cs="Arial"/>
        </w:rPr>
        <w:t>ater Elevations</w:t>
      </w:r>
      <w:r w:rsidR="007E191D" w:rsidRPr="00B30097">
        <w:rPr>
          <w:rFonts w:cs="Arial"/>
        </w:rPr>
        <w:t xml:space="preserve"> and the Effects of Waves</w:t>
      </w:r>
      <w:bookmarkEnd w:id="29"/>
    </w:p>
    <w:p w14:paraId="0C770684" w14:textId="77777777" w:rsidR="00D6776A" w:rsidRPr="00B8694F" w:rsidRDefault="00444A39" w:rsidP="00DB4569">
      <w:pPr>
        <w:pStyle w:val="BodyText"/>
        <w:widowControl/>
        <w:rPr>
          <w:rStyle w:val="xBlueStrong"/>
        </w:rPr>
      </w:pPr>
      <w:bookmarkStart w:id="30" w:name="_Ref276041546"/>
      <w:r w:rsidRPr="00B8694F">
        <w:rPr>
          <w:rStyle w:val="xBlueStrong"/>
        </w:rPr>
        <w:t xml:space="preserve">Specific terminology is used in coastal </w:t>
      </w:r>
      <w:r w:rsidR="00D6776A" w:rsidRPr="00B8694F">
        <w:rPr>
          <w:rStyle w:val="xBlueStrong"/>
        </w:rPr>
        <w:t>analyses to indicate which components have been included in evaluating flood hazards.</w:t>
      </w:r>
    </w:p>
    <w:p w14:paraId="0C770686" w14:textId="77777777" w:rsidR="00D6776A" w:rsidRPr="006B11F0" w:rsidRDefault="00D6776A" w:rsidP="00DB4569">
      <w:pPr>
        <w:pStyle w:val="BodyText"/>
        <w:widowControl/>
        <w:rPr>
          <w:rStyle w:val="xBlueStrong"/>
        </w:rPr>
      </w:pPr>
      <w:r w:rsidRPr="006B11F0">
        <w:rPr>
          <w:rStyle w:val="xBlueStrong"/>
        </w:rPr>
        <w:t xml:space="preserve">The </w:t>
      </w:r>
      <w:proofErr w:type="spellStart"/>
      <w:r w:rsidRPr="006B11F0">
        <w:rPr>
          <w:rStyle w:val="xBlueStrong"/>
        </w:rPr>
        <w:t>stillwater</w:t>
      </w:r>
      <w:proofErr w:type="spellEnd"/>
      <w:r w:rsidRPr="006B11F0">
        <w:rPr>
          <w:rStyle w:val="xBlueStrong"/>
        </w:rPr>
        <w:t xml:space="preserve"> elevation (SWEL or still water level) is the surface of the water resulting from astronomical tides, storm surge, and freshwater inputs, but excluding wave setup contribution or the effects of waves.</w:t>
      </w:r>
    </w:p>
    <w:p w14:paraId="0C770687" w14:textId="77777777" w:rsidR="00D6776A" w:rsidRPr="00B8694F" w:rsidRDefault="00D6776A" w:rsidP="00782E69">
      <w:pPr>
        <w:pStyle w:val="ListBullet-ReducedSpacing"/>
        <w:rPr>
          <w:rStyle w:val="xBlueStrong"/>
        </w:rPr>
      </w:pPr>
      <w:r w:rsidRPr="00B8694F">
        <w:rPr>
          <w:rStyle w:val="xBlueStrongEmphasis"/>
        </w:rPr>
        <w:t>Astronomical tides</w:t>
      </w:r>
      <w:r w:rsidRPr="00B8694F">
        <w:rPr>
          <w:rStyle w:val="xBlueStrong"/>
        </w:rPr>
        <w:t xml:space="preserve"> are periodic rises and falls in large bodies of water caused by the rotation of the earth and by the gravitational forces exerted by the earth, m</w:t>
      </w:r>
      <w:r w:rsidRPr="00782E69">
        <w:rPr>
          <w:rStyle w:val="xBlueStrong"/>
        </w:rPr>
        <w:t>oon and sun.</w:t>
      </w:r>
    </w:p>
    <w:p w14:paraId="0C770688" w14:textId="77777777" w:rsidR="00D6776A" w:rsidRPr="00B8694F" w:rsidRDefault="00D6776A" w:rsidP="00782E69">
      <w:pPr>
        <w:pStyle w:val="ListBullet-ReducedSpacing"/>
        <w:rPr>
          <w:rStyle w:val="xBlueStrong"/>
        </w:rPr>
      </w:pPr>
      <w:r w:rsidRPr="00B8694F">
        <w:rPr>
          <w:rStyle w:val="xBlueStrongEmphasis"/>
        </w:rPr>
        <w:t>Storm surge</w:t>
      </w:r>
      <w:r w:rsidRPr="00B8694F">
        <w:rPr>
          <w:rStyle w:val="xBlueStrong"/>
        </w:rPr>
        <w:t xml:space="preserve"> is the additional water depth that occurs during large storm events. These events can bring air pressure changes and strong winds that force water up against the shore. </w:t>
      </w:r>
    </w:p>
    <w:p w14:paraId="0C770689" w14:textId="77777777" w:rsidR="00D6776A" w:rsidRPr="00782E69" w:rsidRDefault="00D6776A" w:rsidP="00B8694F">
      <w:pPr>
        <w:pStyle w:val="ListBullet"/>
        <w:rPr>
          <w:rStyle w:val="xBlueStrong"/>
        </w:rPr>
      </w:pPr>
      <w:r w:rsidRPr="00782E69">
        <w:rPr>
          <w:rStyle w:val="xBlueStrongEmphasis"/>
        </w:rPr>
        <w:t>Freshwater inputs</w:t>
      </w:r>
      <w:r w:rsidRPr="00782E69">
        <w:rPr>
          <w:rStyle w:val="xBlueStrong"/>
        </w:rPr>
        <w:t xml:space="preserve"> include rainfall that falls directly on the body of water, runoff from surfaces and overland flow, and inputs from rivers. </w:t>
      </w:r>
    </w:p>
    <w:p w14:paraId="0C77068B" w14:textId="266BBE05" w:rsidR="00D6776A" w:rsidRPr="00B8694F" w:rsidRDefault="00D6776A" w:rsidP="00B8694F">
      <w:pPr>
        <w:pStyle w:val="BodyText"/>
        <w:rPr>
          <w:rStyle w:val="xBlueStrong"/>
        </w:rPr>
      </w:pPr>
      <w:r w:rsidRPr="00B8694F">
        <w:rPr>
          <w:rStyle w:val="xBlueStrong"/>
        </w:rPr>
        <w:t>The 1</w:t>
      </w:r>
      <w:r w:rsidR="00A979EC" w:rsidRPr="00A979EC">
        <w:rPr>
          <w:rStyle w:val="xBlueStrong"/>
        </w:rPr>
        <w:t xml:space="preserve">-percent-annual-chance </w:t>
      </w:r>
      <w:proofErr w:type="spellStart"/>
      <w:r w:rsidRPr="00B8694F">
        <w:rPr>
          <w:rStyle w:val="xBlueStrong"/>
        </w:rPr>
        <w:t>stillwater</w:t>
      </w:r>
      <w:proofErr w:type="spellEnd"/>
      <w:r w:rsidRPr="00B8694F">
        <w:rPr>
          <w:rStyle w:val="xBlueStrong"/>
        </w:rPr>
        <w:t xml:space="preserve"> elevation is the </w:t>
      </w:r>
      <w:proofErr w:type="spellStart"/>
      <w:r w:rsidRPr="00B8694F">
        <w:rPr>
          <w:rStyle w:val="xBlueStrong"/>
        </w:rPr>
        <w:t>stillwater</w:t>
      </w:r>
      <w:proofErr w:type="spellEnd"/>
      <w:r w:rsidRPr="00B8694F">
        <w:rPr>
          <w:rStyle w:val="xBlueStrong"/>
        </w:rPr>
        <w:t xml:space="preserve"> elevation that has been calculated for a storm surge from a 1</w:t>
      </w:r>
      <w:r w:rsidR="00A979EC" w:rsidRPr="00A979EC">
        <w:rPr>
          <w:rStyle w:val="xBlueStrong"/>
        </w:rPr>
        <w:t xml:space="preserve">-percent-annual-chance </w:t>
      </w:r>
      <w:r w:rsidRPr="00B8694F">
        <w:rPr>
          <w:rStyle w:val="xBlueStrong"/>
        </w:rPr>
        <w:t>storm. The 1</w:t>
      </w:r>
      <w:r w:rsidR="00A979EC" w:rsidRPr="00A979EC">
        <w:rPr>
          <w:rStyle w:val="xBlueStrong"/>
        </w:rPr>
        <w:t xml:space="preserve">-percent-annual-chance </w:t>
      </w:r>
      <w:r w:rsidRPr="00B8694F">
        <w:rPr>
          <w:rStyle w:val="xBlueStrong"/>
        </w:rPr>
        <w:t>storm surge can be determined from analyses of tidal gage records, statistical study of regional historical storms, or other modeling approaches. Stillwater elevations for storms of other frequencies can be developed using similar approaches.</w:t>
      </w:r>
    </w:p>
    <w:p w14:paraId="0C77068D" w14:textId="77777777" w:rsidR="00D6776A" w:rsidRPr="008371F9" w:rsidRDefault="00D6776A" w:rsidP="00B8694F">
      <w:pPr>
        <w:pStyle w:val="BodyText"/>
      </w:pPr>
      <w:r w:rsidRPr="00B8694F">
        <w:rPr>
          <w:rStyle w:val="xBlueStrong"/>
        </w:rPr>
        <w:t xml:space="preserve">The total </w:t>
      </w:r>
      <w:proofErr w:type="spellStart"/>
      <w:r w:rsidRPr="00B8694F">
        <w:rPr>
          <w:rStyle w:val="xBlueStrong"/>
        </w:rPr>
        <w:t>stillwater</w:t>
      </w:r>
      <w:proofErr w:type="spellEnd"/>
      <w:r w:rsidRPr="00B8694F">
        <w:rPr>
          <w:rStyle w:val="xBlueStrong"/>
        </w:rPr>
        <w:t xml:space="preserve"> elevation (also referred to as the mean water level) is the </w:t>
      </w:r>
      <w:proofErr w:type="spellStart"/>
      <w:r w:rsidRPr="00B8694F">
        <w:rPr>
          <w:rStyle w:val="xBlueStrong"/>
        </w:rPr>
        <w:t>stillwater</w:t>
      </w:r>
      <w:proofErr w:type="spellEnd"/>
      <w:r w:rsidRPr="00B8694F">
        <w:rPr>
          <w:rStyle w:val="xBlueStrong"/>
        </w:rPr>
        <w:t xml:space="preserve"> elevation plus wave</w:t>
      </w:r>
      <w:r w:rsidRPr="00782E69">
        <w:rPr>
          <w:rStyle w:val="xBlueStrong-Condensed"/>
        </w:rPr>
        <w:t xml:space="preserve"> setup contribution but excluding the effects of waves.</w:t>
      </w:r>
      <w:r w:rsidRPr="00B8694F">
        <w:rPr>
          <w:rStyle w:val="xBlueStrong"/>
        </w:rPr>
        <w:t xml:space="preserve"> </w:t>
      </w:r>
    </w:p>
    <w:p w14:paraId="0C77068E" w14:textId="77777777" w:rsidR="00D6776A" w:rsidRPr="00B8694F" w:rsidRDefault="00D6776A" w:rsidP="00B8694F">
      <w:pPr>
        <w:pStyle w:val="ListBullet"/>
        <w:rPr>
          <w:rStyle w:val="xBlueStrong"/>
        </w:rPr>
      </w:pPr>
      <w:r w:rsidRPr="00B8694F">
        <w:rPr>
          <w:rStyle w:val="xBlueStrongEmphasis"/>
        </w:rPr>
        <w:t>Wave setup</w:t>
      </w:r>
      <w:r w:rsidRPr="00B8694F">
        <w:rPr>
          <w:rStyle w:val="xBlueStrong"/>
        </w:rPr>
        <w:t xml:space="preserve"> is the increase in </w:t>
      </w:r>
      <w:proofErr w:type="spellStart"/>
      <w:r w:rsidRPr="00B8694F">
        <w:rPr>
          <w:rStyle w:val="xBlueStrong"/>
        </w:rPr>
        <w:t>stillwater</w:t>
      </w:r>
      <w:proofErr w:type="spellEnd"/>
      <w:r w:rsidRPr="00B8694F">
        <w:rPr>
          <w:rStyle w:val="xBlueStrong"/>
        </w:rPr>
        <w:t xml:space="preserve"> elevation at the shoreline caused by the reduction </w:t>
      </w:r>
      <w:r w:rsidR="0049048A" w:rsidRPr="00B8694F">
        <w:rPr>
          <w:rStyle w:val="xBlueStrong"/>
        </w:rPr>
        <w:t>of waves</w:t>
      </w:r>
      <w:r w:rsidRPr="00B8694F">
        <w:rPr>
          <w:rStyle w:val="xBlueStrong"/>
        </w:rPr>
        <w:t xml:space="preserve"> in shallow water. It occurs as breaking wave momentum is transferred to the water column. </w:t>
      </w:r>
    </w:p>
    <w:p w14:paraId="0C770690" w14:textId="485C270C" w:rsidR="00D6776A" w:rsidRPr="00B8694F" w:rsidRDefault="00D6776A" w:rsidP="00B8694F">
      <w:pPr>
        <w:pStyle w:val="BodyText"/>
        <w:rPr>
          <w:rStyle w:val="xBlueStrong"/>
        </w:rPr>
      </w:pPr>
      <w:r w:rsidRPr="00B8694F">
        <w:rPr>
          <w:rStyle w:val="xBlueStrong"/>
        </w:rPr>
        <w:t xml:space="preserve">Like the </w:t>
      </w:r>
      <w:proofErr w:type="spellStart"/>
      <w:r w:rsidRPr="00B8694F">
        <w:rPr>
          <w:rStyle w:val="xBlueStrong"/>
        </w:rPr>
        <w:t>stillwater</w:t>
      </w:r>
      <w:proofErr w:type="spellEnd"/>
      <w:r w:rsidRPr="00B8694F">
        <w:rPr>
          <w:rStyle w:val="xBlueStrong"/>
        </w:rPr>
        <w:t xml:space="preserve"> elevation, the total </w:t>
      </w:r>
      <w:proofErr w:type="spellStart"/>
      <w:r w:rsidRPr="00B8694F">
        <w:rPr>
          <w:rStyle w:val="xBlueStrong"/>
        </w:rPr>
        <w:t>stillwater</w:t>
      </w:r>
      <w:proofErr w:type="spellEnd"/>
      <w:r w:rsidRPr="00B8694F">
        <w:rPr>
          <w:rStyle w:val="xBlueStrong"/>
        </w:rPr>
        <w:t xml:space="preserve"> elevation is based on a storm of a particular frequency, such as the 1</w:t>
      </w:r>
      <w:r w:rsidR="00A979EC" w:rsidRPr="00A979EC">
        <w:rPr>
          <w:rStyle w:val="xBlueStrong"/>
        </w:rPr>
        <w:t xml:space="preserve">-percent-annual-chance </w:t>
      </w:r>
      <w:r w:rsidRPr="00B8694F">
        <w:rPr>
          <w:rStyle w:val="xBlueStrong"/>
        </w:rPr>
        <w:t>storm. Wave setup is typically estimated using standard engineering practices or calculated using models, since tidal gages are often sited in areas sheltered from wave action and do not capture this information.</w:t>
      </w:r>
    </w:p>
    <w:p w14:paraId="0C770692" w14:textId="77777777" w:rsidR="00D6776A" w:rsidRPr="00782E69" w:rsidRDefault="00D6776A" w:rsidP="005577C7">
      <w:pPr>
        <w:pStyle w:val="BodyText"/>
        <w:keepLines/>
        <w:rPr>
          <w:rStyle w:val="xBlueStrong"/>
        </w:rPr>
      </w:pPr>
      <w:r w:rsidRPr="00782E69">
        <w:rPr>
          <w:rStyle w:val="xBlueStrong"/>
        </w:rPr>
        <w:lastRenderedPageBreak/>
        <w:t xml:space="preserve">Coastal analyses </w:t>
      </w:r>
      <w:r w:rsidR="0094244F" w:rsidRPr="00782E69">
        <w:rPr>
          <w:rStyle w:val="xBlueStrong"/>
        </w:rPr>
        <w:t>may</w:t>
      </w:r>
      <w:r w:rsidRPr="00782E69">
        <w:rPr>
          <w:rStyle w:val="xBlueStrong"/>
        </w:rPr>
        <w:t xml:space="preserve"> examine the effects of overland waves by analyzing storm-induced erosion, overland wave propagation, wave runup, and/or wave overtopping. </w:t>
      </w:r>
    </w:p>
    <w:p w14:paraId="0C770693" w14:textId="77777777" w:rsidR="00D6776A" w:rsidRPr="00782E69" w:rsidRDefault="00D6776A" w:rsidP="006865FF">
      <w:pPr>
        <w:pStyle w:val="ListBullet"/>
        <w:rPr>
          <w:rStyle w:val="xBlueStrong"/>
        </w:rPr>
      </w:pPr>
      <w:r w:rsidRPr="00782E69">
        <w:rPr>
          <w:rStyle w:val="xBlueStrongEmphasis"/>
        </w:rPr>
        <w:t>Storm-induced erosion</w:t>
      </w:r>
      <w:r w:rsidRPr="00782E69">
        <w:rPr>
          <w:rStyle w:val="xBlueStrong"/>
        </w:rPr>
        <w:t xml:space="preserve"> is the modification of existing topography by erosion caused by a specific storm event, as opposed to general erosion that occurs at a more constant rate.</w:t>
      </w:r>
    </w:p>
    <w:p w14:paraId="0C770694" w14:textId="77777777" w:rsidR="00D6776A" w:rsidRPr="00782E69" w:rsidRDefault="00D6776A" w:rsidP="006865FF">
      <w:pPr>
        <w:pStyle w:val="ListBullet"/>
        <w:rPr>
          <w:rStyle w:val="xBlueStrong"/>
        </w:rPr>
      </w:pPr>
      <w:r w:rsidRPr="00782E69">
        <w:rPr>
          <w:rStyle w:val="xBlueStrongEmphasis"/>
        </w:rPr>
        <w:t>Overland wave propagation</w:t>
      </w:r>
      <w:r w:rsidRPr="00782E69">
        <w:rPr>
          <w:rStyle w:val="xBlueStrong"/>
        </w:rPr>
        <w:t xml:space="preserve"> describes the combined effects of variation in ground elevation, vegetation, and physical features on wave characteristics as waves move onshore. </w:t>
      </w:r>
    </w:p>
    <w:p w14:paraId="0C770695" w14:textId="77777777" w:rsidR="00D6776A" w:rsidRPr="00782E69" w:rsidRDefault="00D6776A" w:rsidP="006865FF">
      <w:pPr>
        <w:pStyle w:val="ListBullet"/>
        <w:rPr>
          <w:rStyle w:val="xBlueStrong"/>
        </w:rPr>
      </w:pPr>
      <w:r w:rsidRPr="00782E69">
        <w:rPr>
          <w:rStyle w:val="xBlueStrongEmphasis"/>
        </w:rPr>
        <w:t>Wave runup</w:t>
      </w:r>
      <w:r w:rsidRPr="00782E69">
        <w:rPr>
          <w:rStyle w:val="xBlueStrong"/>
        </w:rPr>
        <w:t xml:space="preserve"> is the uprush of water from wave action on a shore barrier. It is a function of the roughness and geometry of the shoreline at the point where the </w:t>
      </w:r>
      <w:proofErr w:type="spellStart"/>
      <w:r w:rsidRPr="00782E69">
        <w:rPr>
          <w:rStyle w:val="xBlueStrong"/>
        </w:rPr>
        <w:t>stillwater</w:t>
      </w:r>
      <w:proofErr w:type="spellEnd"/>
      <w:r w:rsidRPr="00782E69">
        <w:rPr>
          <w:rStyle w:val="xBlueStrong"/>
        </w:rPr>
        <w:t xml:space="preserve"> elevation intersects the land. </w:t>
      </w:r>
    </w:p>
    <w:p w14:paraId="0C770696" w14:textId="77777777" w:rsidR="00D6776A" w:rsidRPr="00782E69" w:rsidRDefault="00D6776A" w:rsidP="006865FF">
      <w:pPr>
        <w:pStyle w:val="ListBullet"/>
        <w:rPr>
          <w:rStyle w:val="xBlueStrong"/>
        </w:rPr>
      </w:pPr>
      <w:r w:rsidRPr="00782E69">
        <w:rPr>
          <w:rStyle w:val="xBlueStrongEmphasis"/>
        </w:rPr>
        <w:t>Wave overtopping</w:t>
      </w:r>
      <w:r w:rsidRPr="00782E69">
        <w:rPr>
          <w:rStyle w:val="xBlueStrong"/>
        </w:rPr>
        <w:t xml:space="preserve"> refers to wave runup that occurs when waves pass over the crest of a barrier.</w:t>
      </w:r>
    </w:p>
    <w:p w14:paraId="0C770697" w14:textId="22973685" w:rsidR="00690945" w:rsidRPr="00B30097" w:rsidRDefault="00690945" w:rsidP="00DB4569">
      <w:pPr>
        <w:pStyle w:val="Caption"/>
        <w:widowControl/>
        <w:rPr>
          <w:rFonts w:cs="Arial"/>
        </w:rPr>
      </w:pPr>
      <w:bookmarkStart w:id="31" w:name="_Toc357072203"/>
      <w:bookmarkStart w:id="32" w:name="_Toc47556602"/>
      <w:r w:rsidRPr="00B30097">
        <w:rPr>
          <w:rFonts w:cs="Arial"/>
        </w:rPr>
        <w:t xml:space="preserve">Figure </w:t>
      </w:r>
      <w:r w:rsidR="00414B5D">
        <w:rPr>
          <w:rFonts w:cs="Arial"/>
        </w:rPr>
        <w:fldChar w:fldCharType="begin"/>
      </w:r>
      <w:r w:rsidR="00414B5D">
        <w:rPr>
          <w:rFonts w:cs="Arial"/>
        </w:rPr>
        <w:instrText xml:space="preserve"> SEQ Figure \* ARABIC </w:instrText>
      </w:r>
      <w:r w:rsidR="00414B5D">
        <w:rPr>
          <w:rFonts w:cs="Arial"/>
        </w:rPr>
        <w:fldChar w:fldCharType="separate"/>
      </w:r>
      <w:r w:rsidR="008A2752">
        <w:rPr>
          <w:rFonts w:cs="Arial"/>
          <w:noProof/>
        </w:rPr>
        <w:t>5</w:t>
      </w:r>
      <w:r w:rsidR="00414B5D">
        <w:rPr>
          <w:rFonts w:cs="Arial"/>
        </w:rPr>
        <w:fldChar w:fldCharType="end"/>
      </w:r>
      <w:bookmarkEnd w:id="30"/>
      <w:r w:rsidRPr="00B30097">
        <w:rPr>
          <w:rFonts w:cs="Arial"/>
        </w:rPr>
        <w:t>: Wave Runup Transect Schematic</w:t>
      </w:r>
      <w:bookmarkEnd w:id="31"/>
      <w:bookmarkEnd w:id="32"/>
    </w:p>
    <w:p w14:paraId="0C770699" w14:textId="7A471D89" w:rsidR="00690945" w:rsidRPr="008371F9" w:rsidRDefault="008E0BDB" w:rsidP="008E0BDB">
      <w:pPr>
        <w:pStyle w:val="Figure"/>
      </w:pPr>
      <w:r w:rsidRPr="00782E69">
        <w:rPr>
          <w:noProof/>
        </w:rPr>
        <w:drawing>
          <wp:inline distT="0" distB="0" distL="0" distR="0" wp14:anchorId="63225E0B" wp14:editId="387EACBB">
            <wp:extent cx="5553075" cy="2362200"/>
            <wp:effectExtent l="19050" t="19050" r="28575" b="19050"/>
            <wp:docPr id="41" name="Picture 2" descr="Figure 5. Wave Runup Transect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eRunup.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53075" cy="2362200"/>
                    </a:xfrm>
                    <a:prstGeom prst="rect">
                      <a:avLst/>
                    </a:prstGeom>
                    <a:noFill/>
                    <a:ln w="6350">
                      <a:solidFill>
                        <a:srgbClr val="000000"/>
                      </a:solidFill>
                    </a:ln>
                  </pic:spPr>
                </pic:pic>
              </a:graphicData>
            </a:graphic>
          </wp:inline>
        </w:drawing>
      </w:r>
    </w:p>
    <w:p w14:paraId="0C77069A" w14:textId="77777777" w:rsidR="00B13201" w:rsidRPr="00B30097" w:rsidRDefault="009C2E34" w:rsidP="00DB4569">
      <w:pPr>
        <w:pStyle w:val="Heading3"/>
        <w:rPr>
          <w:rFonts w:cs="Arial"/>
        </w:rPr>
      </w:pPr>
      <w:bookmarkStart w:id="33" w:name="_Toc47556562"/>
      <w:r w:rsidRPr="00B30097">
        <w:rPr>
          <w:rFonts w:cs="Arial"/>
        </w:rPr>
        <w:t>2.5.2</w:t>
      </w:r>
      <w:r w:rsidR="00B13201" w:rsidRPr="00B30097">
        <w:rPr>
          <w:rFonts w:cs="Arial"/>
        </w:rPr>
        <w:tab/>
      </w:r>
      <w:r w:rsidR="0022151C" w:rsidRPr="00B30097">
        <w:rPr>
          <w:rFonts w:cs="Arial"/>
        </w:rPr>
        <w:t xml:space="preserve">Floodplain Boundaries and BFEs for </w:t>
      </w:r>
      <w:r w:rsidR="00B13201" w:rsidRPr="00B30097">
        <w:rPr>
          <w:rFonts w:cs="Arial"/>
        </w:rPr>
        <w:t>Coastal Areas</w:t>
      </w:r>
      <w:bookmarkEnd w:id="33"/>
    </w:p>
    <w:p w14:paraId="0C77069B" w14:textId="77777777" w:rsidR="00233A1A" w:rsidRPr="00782E69" w:rsidRDefault="0022151C" w:rsidP="00782E69">
      <w:pPr>
        <w:pStyle w:val="BodyText"/>
        <w:rPr>
          <w:rStyle w:val="xBlueStrong"/>
        </w:rPr>
      </w:pPr>
      <w:r w:rsidRPr="00782E69">
        <w:rPr>
          <w:rStyle w:val="xBlueStrong"/>
        </w:rPr>
        <w:t>For coastal communities along the Atlantic and Pacific Oceans, the Gulf of Mexico, the Great</w:t>
      </w:r>
      <w:r w:rsidR="006D60DF" w:rsidRPr="00782E69">
        <w:rPr>
          <w:rStyle w:val="xBlueStrong"/>
        </w:rPr>
        <w:t xml:space="preserve"> Lakes, and the Caribbean Sea, </w:t>
      </w:r>
      <w:r w:rsidR="0004548A" w:rsidRPr="00782E69">
        <w:rPr>
          <w:rStyle w:val="xBlueStrong"/>
        </w:rPr>
        <w:t xml:space="preserve">flood </w:t>
      </w:r>
      <w:r w:rsidR="00315FE5" w:rsidRPr="00782E69">
        <w:rPr>
          <w:rStyle w:val="xBlueStrong"/>
        </w:rPr>
        <w:t>hazards</w:t>
      </w:r>
      <w:r w:rsidR="00FB12F6" w:rsidRPr="00782E69">
        <w:rPr>
          <w:rStyle w:val="xBlueStrong"/>
        </w:rPr>
        <w:t xml:space="preserve"> must </w:t>
      </w:r>
      <w:r w:rsidR="00315FE5" w:rsidRPr="00782E69">
        <w:rPr>
          <w:rStyle w:val="xBlueStrong"/>
        </w:rPr>
        <w:t>take into account</w:t>
      </w:r>
      <w:r w:rsidR="00FB12F6" w:rsidRPr="00782E69">
        <w:rPr>
          <w:rStyle w:val="xBlueStrong"/>
        </w:rPr>
        <w:t xml:space="preserve"> how storm surges, </w:t>
      </w:r>
      <w:r w:rsidR="00B13201" w:rsidRPr="00782E69">
        <w:rPr>
          <w:rStyle w:val="xBlueStrong"/>
        </w:rPr>
        <w:t>waves</w:t>
      </w:r>
      <w:r w:rsidRPr="00782E69">
        <w:rPr>
          <w:rStyle w:val="xBlueStrong"/>
        </w:rPr>
        <w:t>,</w:t>
      </w:r>
      <w:r w:rsidR="00B13201" w:rsidRPr="00782E69">
        <w:rPr>
          <w:rStyle w:val="xBlueStrong"/>
        </w:rPr>
        <w:t xml:space="preserve"> and extreme tides interact with factors suc</w:t>
      </w:r>
      <w:r w:rsidR="0004548A" w:rsidRPr="00782E69">
        <w:rPr>
          <w:rStyle w:val="xBlueStrong"/>
        </w:rPr>
        <w:t xml:space="preserve">h as topography and vegetation. </w:t>
      </w:r>
      <w:r w:rsidR="00FB1C30" w:rsidRPr="00782E69">
        <w:rPr>
          <w:rStyle w:val="xBlueStrong"/>
        </w:rPr>
        <w:t xml:space="preserve">Storm surge and waves must also be considered in assessing flood risk for </w:t>
      </w:r>
      <w:r w:rsidR="007315F4" w:rsidRPr="00782E69">
        <w:rPr>
          <w:rStyle w:val="xBlueStrong"/>
        </w:rPr>
        <w:t>certain</w:t>
      </w:r>
      <w:r w:rsidR="00FB1C30" w:rsidRPr="00782E69">
        <w:rPr>
          <w:rStyle w:val="xBlueStrong"/>
        </w:rPr>
        <w:t xml:space="preserve"> communities </w:t>
      </w:r>
      <w:r w:rsidR="00DF1E17" w:rsidRPr="00782E69">
        <w:rPr>
          <w:rStyle w:val="xBlueStrong"/>
        </w:rPr>
        <w:t>on rivers or</w:t>
      </w:r>
      <w:r w:rsidR="00FB1C30" w:rsidRPr="00782E69">
        <w:rPr>
          <w:rStyle w:val="xBlueStrong"/>
        </w:rPr>
        <w:t xml:space="preserve"> large inland bodies of water.</w:t>
      </w:r>
    </w:p>
    <w:p w14:paraId="0C77069D" w14:textId="77777777" w:rsidR="00233A1A" w:rsidRPr="006865FF" w:rsidRDefault="00315FE5" w:rsidP="00782E69">
      <w:pPr>
        <w:pStyle w:val="BodyText"/>
        <w:rPr>
          <w:rStyle w:val="xBlueStrong"/>
        </w:rPr>
      </w:pPr>
      <w:r w:rsidRPr="006865FF">
        <w:rPr>
          <w:rStyle w:val="xBlueStrong"/>
        </w:rPr>
        <w:t>Beyond</w:t>
      </w:r>
      <w:r w:rsidR="00EC176E" w:rsidRPr="006865FF">
        <w:rPr>
          <w:rStyle w:val="xBlueStrong"/>
        </w:rPr>
        <w:t xml:space="preserve"> areas that are affected by waves and tides, c</w:t>
      </w:r>
      <w:r w:rsidR="00233A1A" w:rsidRPr="006865FF">
        <w:rPr>
          <w:rStyle w:val="xBlueStrong"/>
        </w:rPr>
        <w:t>oastal communities can also have riverine floodplains with designated floodways, as described in previous sections.</w:t>
      </w:r>
    </w:p>
    <w:p w14:paraId="0C77069F" w14:textId="77777777" w:rsidR="00C80506" w:rsidRPr="009873FE" w:rsidRDefault="00C80506" w:rsidP="009873FE">
      <w:pPr>
        <w:pStyle w:val="Heading4"/>
        <w:rPr>
          <w:rStyle w:val="xBlue"/>
        </w:rPr>
      </w:pPr>
      <w:r w:rsidRPr="009873FE">
        <w:rPr>
          <w:rStyle w:val="xBlue"/>
        </w:rPr>
        <w:t>Floodplain Boundaries</w:t>
      </w:r>
    </w:p>
    <w:p w14:paraId="0C7706A0" w14:textId="3CC211DF" w:rsidR="001D4E68" w:rsidRPr="009873FE" w:rsidRDefault="00C80506" w:rsidP="009873FE">
      <w:pPr>
        <w:pStyle w:val="BodyText"/>
        <w:rPr>
          <w:rStyle w:val="xBlueStrong"/>
        </w:rPr>
      </w:pPr>
      <w:r w:rsidRPr="009873FE">
        <w:rPr>
          <w:rStyle w:val="xBlueStrong"/>
        </w:rPr>
        <w:t xml:space="preserve">In many coastal areas, storm surge is the principle component of flooding. </w:t>
      </w:r>
      <w:r w:rsidR="00DC4E85" w:rsidRPr="009873FE">
        <w:rPr>
          <w:rStyle w:val="xBlueStrong"/>
        </w:rPr>
        <w:t xml:space="preserve">The </w:t>
      </w:r>
      <w:r w:rsidR="00DC4E85" w:rsidRPr="009873FE">
        <w:rPr>
          <w:rStyle w:val="xBlueStrong"/>
        </w:rPr>
        <w:lastRenderedPageBreak/>
        <w:t>extent of the 1</w:t>
      </w:r>
      <w:r w:rsidR="00A979EC" w:rsidRPr="00A979EC">
        <w:rPr>
          <w:rStyle w:val="xBlueStrong"/>
        </w:rPr>
        <w:t xml:space="preserve">-percent-annual-chance </w:t>
      </w:r>
      <w:r w:rsidR="00DC4E85" w:rsidRPr="009873FE">
        <w:rPr>
          <w:rStyle w:val="xBlueStrong"/>
        </w:rPr>
        <w:t xml:space="preserve">floodplain in </w:t>
      </w:r>
      <w:r w:rsidR="00BB1215" w:rsidRPr="009873FE">
        <w:rPr>
          <w:rStyle w:val="xBlueStrong"/>
        </w:rPr>
        <w:t>these</w:t>
      </w:r>
      <w:r w:rsidR="00DC4E85" w:rsidRPr="009873FE">
        <w:rPr>
          <w:rStyle w:val="xBlueStrong"/>
        </w:rPr>
        <w:t xml:space="preserve"> areas is derived from the total </w:t>
      </w:r>
      <w:proofErr w:type="spellStart"/>
      <w:r w:rsidR="00DC4E85" w:rsidRPr="009873FE">
        <w:rPr>
          <w:rStyle w:val="xBlueStrong"/>
        </w:rPr>
        <w:t>stillwater</w:t>
      </w:r>
      <w:proofErr w:type="spellEnd"/>
      <w:r w:rsidR="00DC4E85" w:rsidRPr="009873FE">
        <w:rPr>
          <w:rStyle w:val="xBlueStrong"/>
        </w:rPr>
        <w:t xml:space="preserve"> elevation</w:t>
      </w:r>
      <w:r w:rsidR="00515938" w:rsidRPr="009873FE">
        <w:rPr>
          <w:rStyle w:val="xBlueStrong"/>
        </w:rPr>
        <w:t xml:space="preserve"> (</w:t>
      </w:r>
      <w:proofErr w:type="spellStart"/>
      <w:r w:rsidR="00515938" w:rsidRPr="009873FE">
        <w:rPr>
          <w:rStyle w:val="xBlueStrong"/>
        </w:rPr>
        <w:t>stillwater</w:t>
      </w:r>
      <w:proofErr w:type="spellEnd"/>
      <w:r w:rsidR="00515938" w:rsidRPr="009873FE">
        <w:rPr>
          <w:rStyle w:val="xBlueStrong"/>
        </w:rPr>
        <w:t xml:space="preserve"> elevation including storm surge plus wave setup)</w:t>
      </w:r>
      <w:r w:rsidR="00DC4E85" w:rsidRPr="009873FE">
        <w:rPr>
          <w:rStyle w:val="xBlueStrong"/>
        </w:rPr>
        <w:t xml:space="preserve"> for the 1</w:t>
      </w:r>
      <w:r w:rsidR="00A979EC" w:rsidRPr="00A979EC">
        <w:rPr>
          <w:rStyle w:val="xBlueStrong"/>
        </w:rPr>
        <w:t xml:space="preserve">-percent-annual-chance </w:t>
      </w:r>
      <w:r w:rsidR="00DC4E85" w:rsidRPr="009873FE">
        <w:rPr>
          <w:rStyle w:val="xBlueStrong"/>
        </w:rPr>
        <w:t>storm</w:t>
      </w:r>
      <w:r w:rsidR="00BB1215" w:rsidRPr="009873FE">
        <w:rPr>
          <w:rStyle w:val="xBlueStrong"/>
        </w:rPr>
        <w:t xml:space="preserve">. </w:t>
      </w:r>
      <w:r w:rsidR="00515938" w:rsidRPr="009873FE">
        <w:rPr>
          <w:rStyle w:val="xBlueStrong"/>
        </w:rPr>
        <w:t xml:space="preserve">The methods that were used for calculation of total </w:t>
      </w:r>
      <w:proofErr w:type="spellStart"/>
      <w:r w:rsidR="00515938" w:rsidRPr="009873FE">
        <w:rPr>
          <w:rStyle w:val="xBlueStrong"/>
        </w:rPr>
        <w:t>stillwater</w:t>
      </w:r>
      <w:proofErr w:type="spellEnd"/>
      <w:r w:rsidR="00515938" w:rsidRPr="009873FE">
        <w:rPr>
          <w:rStyle w:val="xBlueStrong"/>
        </w:rPr>
        <w:t xml:space="preserve"> elevations for coastal areas are described in Section 5.3 of this </w:t>
      </w:r>
      <w:r w:rsidR="00065588" w:rsidRPr="009873FE">
        <w:rPr>
          <w:rStyle w:val="xBlueStrong"/>
        </w:rPr>
        <w:t>FIS Report</w:t>
      </w:r>
      <w:r w:rsidR="00515938" w:rsidRPr="009873FE">
        <w:rPr>
          <w:rStyle w:val="xBlueStrong"/>
        </w:rPr>
        <w:t xml:space="preserve">. </w:t>
      </w:r>
      <w:r w:rsidR="001D4E68" w:rsidRPr="009873FE">
        <w:rPr>
          <w:rStyle w:val="xBlueStrong"/>
        </w:rPr>
        <w:t xml:space="preserve">Location of total </w:t>
      </w:r>
      <w:proofErr w:type="spellStart"/>
      <w:r w:rsidR="001D4E68" w:rsidRPr="009873FE">
        <w:rPr>
          <w:rStyle w:val="xBlueStrong"/>
        </w:rPr>
        <w:t>stillwater</w:t>
      </w:r>
      <w:proofErr w:type="spellEnd"/>
      <w:r w:rsidR="001D4E68" w:rsidRPr="009873FE">
        <w:rPr>
          <w:rStyle w:val="xBlueStrong"/>
        </w:rPr>
        <w:t xml:space="preserve"> elevations for coastal areas are shown in</w:t>
      </w:r>
      <w:r w:rsidR="00532699" w:rsidRPr="009873FE">
        <w:rPr>
          <w:rStyle w:val="xBlueStrong"/>
        </w:rPr>
        <w:t xml:space="preserve"> </w:t>
      </w:r>
      <w:r w:rsidR="0016321F" w:rsidRPr="009873FE">
        <w:rPr>
          <w:rStyle w:val="xBlueStrong"/>
        </w:rPr>
        <w:fldChar w:fldCharType="begin"/>
      </w:r>
      <w:r w:rsidR="0016321F" w:rsidRPr="009873FE">
        <w:rPr>
          <w:rStyle w:val="xBlueStrong"/>
        </w:rPr>
        <w:instrText xml:space="preserve"> REF _Ref285472540 \h  \* MERGEFORMAT </w:instrText>
      </w:r>
      <w:r w:rsidR="0016321F" w:rsidRPr="009873FE">
        <w:rPr>
          <w:rStyle w:val="xBlueStrong"/>
        </w:rPr>
      </w:r>
      <w:r w:rsidR="0016321F" w:rsidRPr="009873FE">
        <w:rPr>
          <w:rStyle w:val="xBlueStrong"/>
        </w:rPr>
        <w:fldChar w:fldCharType="separate"/>
      </w:r>
      <w:r w:rsidR="008A2752" w:rsidRPr="008A2752">
        <w:rPr>
          <w:rStyle w:val="xBlueStrong"/>
        </w:rPr>
        <w:t>Figure 8</w:t>
      </w:r>
      <w:r w:rsidR="0016321F" w:rsidRPr="009873FE">
        <w:rPr>
          <w:rStyle w:val="xBlueStrong"/>
        </w:rPr>
        <w:fldChar w:fldCharType="end"/>
      </w:r>
      <w:r w:rsidR="001D4E68" w:rsidRPr="009873FE">
        <w:rPr>
          <w:rStyle w:val="xBlueStrong"/>
        </w:rPr>
        <w:t>, “1% Annual Chance Total Stillwater Levels for Coastal Areas.”</w:t>
      </w:r>
    </w:p>
    <w:p w14:paraId="0C7706A2" w14:textId="41BEE3CB" w:rsidR="001D4E68" w:rsidRPr="009873FE" w:rsidRDefault="001D4E68" w:rsidP="009873FE">
      <w:pPr>
        <w:pStyle w:val="BodyText"/>
        <w:rPr>
          <w:rStyle w:val="xBlueStrong"/>
        </w:rPr>
      </w:pPr>
      <w:r w:rsidRPr="009873FE">
        <w:rPr>
          <w:rStyle w:val="xBlueStrong"/>
        </w:rPr>
        <w:t>In some areas, the 1</w:t>
      </w:r>
      <w:r w:rsidR="00A979EC" w:rsidRPr="00A979EC">
        <w:rPr>
          <w:rStyle w:val="xBlueStrong"/>
        </w:rPr>
        <w:t xml:space="preserve">-percent-annual-chance </w:t>
      </w:r>
      <w:r w:rsidRPr="009873FE">
        <w:rPr>
          <w:rStyle w:val="xBlueStrong"/>
        </w:rPr>
        <w:t>floodplain is determined based on the limit of wave runup or wave overtopping for the 1</w:t>
      </w:r>
      <w:r w:rsidR="00A979EC" w:rsidRPr="00A979EC">
        <w:rPr>
          <w:rStyle w:val="xBlueStrong"/>
        </w:rPr>
        <w:t xml:space="preserve">-percent-annual-chance </w:t>
      </w:r>
      <w:r w:rsidRPr="009873FE">
        <w:rPr>
          <w:rStyle w:val="xBlueStrong"/>
        </w:rPr>
        <w:t xml:space="preserve">storm surge. The methods that were used for calculation of wave hazards are described in Section 5.3 of this </w:t>
      </w:r>
      <w:r w:rsidR="00065588" w:rsidRPr="009873FE">
        <w:rPr>
          <w:rStyle w:val="xBlueStrong"/>
        </w:rPr>
        <w:t>FIS Report</w:t>
      </w:r>
      <w:r w:rsidRPr="009873FE">
        <w:rPr>
          <w:rStyle w:val="xBlueStrong"/>
        </w:rPr>
        <w:t>.</w:t>
      </w:r>
    </w:p>
    <w:p w14:paraId="0C7706A4" w14:textId="60B040A2" w:rsidR="003E60EF" w:rsidRPr="009873FE" w:rsidRDefault="0016321F" w:rsidP="009873FE">
      <w:pPr>
        <w:pStyle w:val="BodyText"/>
        <w:rPr>
          <w:rStyle w:val="xBlueStrong"/>
        </w:rPr>
      </w:pPr>
      <w:r w:rsidRPr="009873FE">
        <w:rPr>
          <w:rStyle w:val="xBlueStrong"/>
        </w:rPr>
        <w:fldChar w:fldCharType="begin"/>
      </w:r>
      <w:r w:rsidRPr="009873FE">
        <w:rPr>
          <w:rStyle w:val="xBlueStrong"/>
        </w:rPr>
        <w:instrText xml:space="preserve"> REF _Ref275792111 \h  \* MERGEFORMAT </w:instrText>
      </w:r>
      <w:r w:rsidRPr="009873FE">
        <w:rPr>
          <w:rStyle w:val="xBlueStrong"/>
        </w:rPr>
      </w:r>
      <w:r w:rsidRPr="009873FE">
        <w:rPr>
          <w:rStyle w:val="xBlueStrong"/>
        </w:rPr>
        <w:fldChar w:fldCharType="separate"/>
      </w:r>
      <w:r w:rsidR="008A2752" w:rsidRPr="008A2752">
        <w:rPr>
          <w:rStyle w:val="xBlueStrong"/>
        </w:rPr>
        <w:t>Table 25</w:t>
      </w:r>
      <w:r w:rsidRPr="009873FE">
        <w:rPr>
          <w:rStyle w:val="xBlueStrong"/>
        </w:rPr>
        <w:fldChar w:fldCharType="end"/>
      </w:r>
      <w:r w:rsidR="003E60EF" w:rsidRPr="009873FE">
        <w:rPr>
          <w:rStyle w:val="xBlueStrong"/>
        </w:rPr>
        <w:t xml:space="preserve"> presents the types of coastal analyses that were used in mapping the 1</w:t>
      </w:r>
      <w:r w:rsidR="00A979EC" w:rsidRPr="00A979EC">
        <w:rPr>
          <w:rStyle w:val="xBlueStrong"/>
        </w:rPr>
        <w:t xml:space="preserve">-percent-annual-chance </w:t>
      </w:r>
      <w:r w:rsidR="003E60EF" w:rsidRPr="009873FE">
        <w:rPr>
          <w:rStyle w:val="xBlueStrong"/>
        </w:rPr>
        <w:t>floodplain in coastal areas.</w:t>
      </w:r>
    </w:p>
    <w:p w14:paraId="0C7706A6" w14:textId="77777777" w:rsidR="001D4E68" w:rsidRPr="009873FE" w:rsidRDefault="001D4E68" w:rsidP="00DB4569">
      <w:pPr>
        <w:pStyle w:val="Heading4"/>
        <w:widowControl/>
        <w:rPr>
          <w:rStyle w:val="xBlue"/>
        </w:rPr>
      </w:pPr>
      <w:r w:rsidRPr="009873FE">
        <w:rPr>
          <w:rStyle w:val="xBlue"/>
        </w:rPr>
        <w:t>Coastal BFEs</w:t>
      </w:r>
    </w:p>
    <w:p w14:paraId="0C7706A7" w14:textId="7C25586F" w:rsidR="008320B5" w:rsidRPr="009873FE" w:rsidRDefault="0022151C" w:rsidP="009873FE">
      <w:pPr>
        <w:pStyle w:val="BodyText"/>
        <w:rPr>
          <w:rStyle w:val="xBlueStrong"/>
        </w:rPr>
      </w:pPr>
      <w:r w:rsidRPr="009873FE">
        <w:rPr>
          <w:rStyle w:val="xBlueStrong"/>
        </w:rPr>
        <w:t xml:space="preserve">Coastal </w:t>
      </w:r>
      <w:r w:rsidR="00197A1A" w:rsidRPr="009873FE">
        <w:rPr>
          <w:rStyle w:val="xBlueStrong"/>
        </w:rPr>
        <w:t>BFEs</w:t>
      </w:r>
      <w:r w:rsidRPr="009873FE">
        <w:rPr>
          <w:rStyle w:val="xBlueStrong"/>
        </w:rPr>
        <w:t xml:space="preserve"> </w:t>
      </w:r>
      <w:r w:rsidR="00197A1A" w:rsidRPr="009873FE">
        <w:rPr>
          <w:rStyle w:val="xBlueStrong"/>
        </w:rPr>
        <w:t>are</w:t>
      </w:r>
      <w:r w:rsidR="006801E9" w:rsidRPr="009873FE">
        <w:rPr>
          <w:rStyle w:val="xBlueStrong"/>
        </w:rPr>
        <w:t xml:space="preserve"> calculated as</w:t>
      </w:r>
      <w:r w:rsidR="00704248" w:rsidRPr="009873FE">
        <w:rPr>
          <w:rStyle w:val="xBlueStrong"/>
        </w:rPr>
        <w:t xml:space="preserve"> the </w:t>
      </w:r>
      <w:r w:rsidR="0015417A" w:rsidRPr="009873FE">
        <w:rPr>
          <w:rStyle w:val="xBlueStrong"/>
        </w:rPr>
        <w:t xml:space="preserve">total </w:t>
      </w:r>
      <w:proofErr w:type="spellStart"/>
      <w:r w:rsidR="00704248" w:rsidRPr="009873FE">
        <w:rPr>
          <w:rStyle w:val="xBlueStrong"/>
        </w:rPr>
        <w:t>stillwater</w:t>
      </w:r>
      <w:proofErr w:type="spellEnd"/>
      <w:r w:rsidR="00704248" w:rsidRPr="009873FE">
        <w:rPr>
          <w:rStyle w:val="xBlueStrong"/>
        </w:rPr>
        <w:t xml:space="preserve"> elevation</w:t>
      </w:r>
      <w:r w:rsidR="00233A1A" w:rsidRPr="009873FE">
        <w:rPr>
          <w:rStyle w:val="xBlueStrong"/>
        </w:rPr>
        <w:t xml:space="preserve"> (</w:t>
      </w:r>
      <w:proofErr w:type="spellStart"/>
      <w:r w:rsidR="00233A1A" w:rsidRPr="009873FE">
        <w:rPr>
          <w:rStyle w:val="xBlueStrong"/>
        </w:rPr>
        <w:t>stillwater</w:t>
      </w:r>
      <w:proofErr w:type="spellEnd"/>
      <w:r w:rsidR="00233A1A" w:rsidRPr="009873FE">
        <w:rPr>
          <w:rStyle w:val="xBlueStrong"/>
        </w:rPr>
        <w:t xml:space="preserve"> elevation including storm surge plus wave setup)</w:t>
      </w:r>
      <w:r w:rsidR="00704248" w:rsidRPr="009873FE">
        <w:rPr>
          <w:rStyle w:val="xBlueStrong"/>
        </w:rPr>
        <w:t xml:space="preserve"> </w:t>
      </w:r>
      <w:r w:rsidR="00233A1A" w:rsidRPr="009873FE">
        <w:rPr>
          <w:rStyle w:val="xBlueStrong"/>
        </w:rPr>
        <w:t>for the 1</w:t>
      </w:r>
      <w:r w:rsidR="00A979EC" w:rsidRPr="00A979EC">
        <w:rPr>
          <w:rStyle w:val="xBlueStrong"/>
        </w:rPr>
        <w:t xml:space="preserve">-percent-annual-chance </w:t>
      </w:r>
      <w:r w:rsidR="00233A1A" w:rsidRPr="009873FE">
        <w:rPr>
          <w:rStyle w:val="xBlueStrong"/>
        </w:rPr>
        <w:t xml:space="preserve">storm </w:t>
      </w:r>
      <w:r w:rsidR="001D4E68" w:rsidRPr="009873FE">
        <w:rPr>
          <w:rStyle w:val="xBlueStrong"/>
        </w:rPr>
        <w:t xml:space="preserve">plus the additional flood hazard from </w:t>
      </w:r>
      <w:r w:rsidR="00E130B0" w:rsidRPr="009873FE">
        <w:rPr>
          <w:rStyle w:val="xBlueStrong"/>
        </w:rPr>
        <w:t>overland wave effects</w:t>
      </w:r>
      <w:r w:rsidR="00233A1A" w:rsidRPr="009873FE">
        <w:rPr>
          <w:rStyle w:val="xBlueStrong"/>
        </w:rPr>
        <w:t xml:space="preserve"> (storm-induced erosion, overland wave propagation, wave runup and wave overtopping).</w:t>
      </w:r>
      <w:r w:rsidR="002E0D6E" w:rsidRPr="009873FE">
        <w:rPr>
          <w:rStyle w:val="xBlueStrong"/>
        </w:rPr>
        <w:t xml:space="preserve"> </w:t>
      </w:r>
    </w:p>
    <w:p w14:paraId="0C7706A9" w14:textId="77777777" w:rsidR="00807C6A" w:rsidRPr="009873FE" w:rsidRDefault="009C59CD" w:rsidP="009873FE">
      <w:pPr>
        <w:pStyle w:val="BodyText"/>
        <w:rPr>
          <w:rStyle w:val="xBlueStrong"/>
        </w:rPr>
      </w:pPr>
      <w:r w:rsidRPr="009873FE">
        <w:rPr>
          <w:rStyle w:val="xBlueStrong"/>
        </w:rPr>
        <w:t>Where they apply, c</w:t>
      </w:r>
      <w:r w:rsidR="002F5C24" w:rsidRPr="009873FE">
        <w:rPr>
          <w:rStyle w:val="xBlueStrong"/>
        </w:rPr>
        <w:t xml:space="preserve">oastal BFEs </w:t>
      </w:r>
      <w:r w:rsidRPr="009873FE">
        <w:rPr>
          <w:rStyle w:val="xBlueStrong"/>
        </w:rPr>
        <w:t>are</w:t>
      </w:r>
      <w:r w:rsidR="005D54A2" w:rsidRPr="009873FE">
        <w:rPr>
          <w:rStyle w:val="xBlueStrong"/>
        </w:rPr>
        <w:t xml:space="preserve"> calculated along </w:t>
      </w:r>
      <w:r w:rsidR="002F5C24" w:rsidRPr="009873FE">
        <w:rPr>
          <w:rStyle w:val="xBlueStrong"/>
        </w:rPr>
        <w:t>transect</w:t>
      </w:r>
      <w:r w:rsidR="005D54A2" w:rsidRPr="009873FE">
        <w:rPr>
          <w:rStyle w:val="xBlueStrong"/>
        </w:rPr>
        <w:t>s</w:t>
      </w:r>
      <w:r w:rsidR="002F5C24" w:rsidRPr="009873FE">
        <w:rPr>
          <w:rStyle w:val="xBlueStrong"/>
        </w:rPr>
        <w:t xml:space="preserve"> extending from offshore to the limit of </w:t>
      </w:r>
      <w:r w:rsidR="00E130B0" w:rsidRPr="009873FE">
        <w:rPr>
          <w:rStyle w:val="xBlueStrong"/>
        </w:rPr>
        <w:t>coastal flooding onshore</w:t>
      </w:r>
      <w:r w:rsidR="00267F03" w:rsidRPr="009873FE">
        <w:rPr>
          <w:rStyle w:val="xBlueStrong"/>
        </w:rPr>
        <w:t xml:space="preserve">. </w:t>
      </w:r>
      <w:r w:rsidR="00807C6A" w:rsidRPr="009873FE">
        <w:rPr>
          <w:rStyle w:val="xBlueStrong"/>
        </w:rPr>
        <w:t xml:space="preserve">Results of these analyses are accurate until local topography, vegetation, or </w:t>
      </w:r>
      <w:r w:rsidR="00315FE5" w:rsidRPr="009873FE">
        <w:rPr>
          <w:rStyle w:val="xBlueStrong"/>
        </w:rPr>
        <w:t xml:space="preserve">development </w:t>
      </w:r>
      <w:r w:rsidR="002C4912" w:rsidRPr="009873FE">
        <w:rPr>
          <w:rStyle w:val="xBlueStrong"/>
        </w:rPr>
        <w:t xml:space="preserve">type and density </w:t>
      </w:r>
      <w:r w:rsidR="00315FE5" w:rsidRPr="009873FE">
        <w:rPr>
          <w:rStyle w:val="xBlueStrong"/>
        </w:rPr>
        <w:t>within the community undergoes</w:t>
      </w:r>
      <w:r w:rsidR="00807C6A" w:rsidRPr="009873FE">
        <w:rPr>
          <w:rStyle w:val="xBlueStrong"/>
        </w:rPr>
        <w:t xml:space="preserve"> major changes.</w:t>
      </w:r>
    </w:p>
    <w:p w14:paraId="0C7706AB" w14:textId="62E46D59" w:rsidR="009E7EF4" w:rsidRPr="009873FE" w:rsidRDefault="008320B5" w:rsidP="009873FE">
      <w:pPr>
        <w:pStyle w:val="BodyText"/>
        <w:rPr>
          <w:rStyle w:val="xBlueStrong"/>
        </w:rPr>
      </w:pPr>
      <w:r w:rsidRPr="009873FE">
        <w:rPr>
          <w:rStyle w:val="xBlueStrong"/>
        </w:rPr>
        <w:t>P</w:t>
      </w:r>
      <w:r w:rsidR="009E7EF4" w:rsidRPr="009873FE">
        <w:rPr>
          <w:rStyle w:val="xBlueStrong"/>
        </w:rPr>
        <w:t>arameters that were included in calculating coastal BFEs for each transect</w:t>
      </w:r>
      <w:r w:rsidR="009C59CD" w:rsidRPr="009873FE">
        <w:rPr>
          <w:rStyle w:val="xBlueStrong"/>
        </w:rPr>
        <w:t xml:space="preserve"> included in this </w:t>
      </w:r>
      <w:r w:rsidR="00065588" w:rsidRPr="009873FE">
        <w:rPr>
          <w:rStyle w:val="xBlueStrong"/>
        </w:rPr>
        <w:t>FIS Report</w:t>
      </w:r>
      <w:r w:rsidR="00273ED6" w:rsidRPr="009873FE">
        <w:rPr>
          <w:rStyle w:val="xBlueStrong"/>
        </w:rPr>
        <w:t xml:space="preserve"> </w:t>
      </w:r>
      <w:r w:rsidR="009E7EF4" w:rsidRPr="009873FE">
        <w:rPr>
          <w:rStyle w:val="xBlueStrong"/>
        </w:rPr>
        <w:t xml:space="preserve">are presented in </w:t>
      </w:r>
      <w:r w:rsidR="0016321F" w:rsidRPr="009873FE">
        <w:rPr>
          <w:rStyle w:val="xBlueStrong"/>
        </w:rPr>
        <w:fldChar w:fldCharType="begin"/>
      </w:r>
      <w:r w:rsidR="0016321F" w:rsidRPr="009873FE">
        <w:rPr>
          <w:rStyle w:val="xBlueStrong"/>
        </w:rPr>
        <w:instrText xml:space="preserve"> REF _Ref271908156 \h  \* MERGEFORMAT </w:instrText>
      </w:r>
      <w:r w:rsidR="0016321F" w:rsidRPr="009873FE">
        <w:rPr>
          <w:rStyle w:val="xBlueStrong"/>
        </w:rPr>
      </w:r>
      <w:r w:rsidR="0016321F" w:rsidRPr="009873FE">
        <w:rPr>
          <w:rStyle w:val="xBlueStrong"/>
        </w:rPr>
        <w:fldChar w:fldCharType="separate"/>
      </w:r>
      <w:r w:rsidR="008A2752" w:rsidRPr="008A2752">
        <w:rPr>
          <w:rStyle w:val="xBlueStrong"/>
        </w:rPr>
        <w:t>Table 16</w:t>
      </w:r>
      <w:r w:rsidR="0016321F" w:rsidRPr="009873FE">
        <w:rPr>
          <w:rStyle w:val="xBlueStrong"/>
        </w:rPr>
        <w:fldChar w:fldCharType="end"/>
      </w:r>
      <w:r w:rsidR="009E7EF4" w:rsidRPr="009873FE">
        <w:rPr>
          <w:rStyle w:val="xBlueStrong"/>
        </w:rPr>
        <w:t xml:space="preserve">, </w:t>
      </w:r>
      <w:r w:rsidR="0040627A" w:rsidRPr="009873FE">
        <w:rPr>
          <w:rStyle w:val="xBlueStrong"/>
        </w:rPr>
        <w:t>“</w:t>
      </w:r>
      <w:r w:rsidR="009E7EF4" w:rsidRPr="009873FE">
        <w:rPr>
          <w:rStyle w:val="xBlueStrong"/>
        </w:rPr>
        <w:t>Coastal Transect Parameters.</w:t>
      </w:r>
      <w:r w:rsidR="009E46C1" w:rsidRPr="009873FE">
        <w:rPr>
          <w:rStyle w:val="xBlueStrong"/>
        </w:rPr>
        <w:t>”</w:t>
      </w:r>
      <w:r w:rsidR="009E7EF4" w:rsidRPr="009873FE">
        <w:rPr>
          <w:rStyle w:val="xBlueStrong"/>
        </w:rPr>
        <w:t xml:space="preserve"> The locations of transects are shown in </w:t>
      </w:r>
      <w:r w:rsidR="0016321F" w:rsidRPr="009873FE">
        <w:rPr>
          <w:rStyle w:val="xBlueStrong"/>
        </w:rPr>
        <w:fldChar w:fldCharType="begin"/>
      </w:r>
      <w:r w:rsidR="0016321F" w:rsidRPr="009873FE">
        <w:rPr>
          <w:rStyle w:val="xBlueStrong"/>
        </w:rPr>
        <w:instrText xml:space="preserve"> REF _Ref275767096 \h  \* MERGEFORMAT </w:instrText>
      </w:r>
      <w:r w:rsidR="0016321F" w:rsidRPr="009873FE">
        <w:rPr>
          <w:rStyle w:val="xBlueStrong"/>
        </w:rPr>
      </w:r>
      <w:r w:rsidR="0016321F" w:rsidRPr="009873FE">
        <w:rPr>
          <w:rStyle w:val="xBlueStrong"/>
        </w:rPr>
        <w:fldChar w:fldCharType="separate"/>
      </w:r>
      <w:r w:rsidR="008A2752" w:rsidRPr="008A2752">
        <w:rPr>
          <w:rStyle w:val="xBlueStrong"/>
        </w:rPr>
        <w:t>Figure 9</w:t>
      </w:r>
      <w:r w:rsidR="0016321F" w:rsidRPr="009873FE">
        <w:rPr>
          <w:rStyle w:val="xBlueStrong"/>
        </w:rPr>
        <w:fldChar w:fldCharType="end"/>
      </w:r>
      <w:r w:rsidR="00FE4674" w:rsidRPr="009873FE">
        <w:rPr>
          <w:rStyle w:val="xBlueStrong"/>
        </w:rPr>
        <w:t>,</w:t>
      </w:r>
      <w:r w:rsidR="009E46C1" w:rsidRPr="009873FE">
        <w:rPr>
          <w:rStyle w:val="xBlueStrong"/>
        </w:rPr>
        <w:t xml:space="preserve"> “</w:t>
      </w:r>
      <w:r w:rsidR="002D203B" w:rsidRPr="009873FE">
        <w:rPr>
          <w:rStyle w:val="xBlueStrong"/>
        </w:rPr>
        <w:t>Transect Location Map</w:t>
      </w:r>
      <w:r w:rsidR="00381E22" w:rsidRPr="009873FE">
        <w:rPr>
          <w:rStyle w:val="xBlueStrong"/>
        </w:rPr>
        <w:t>.</w:t>
      </w:r>
      <w:r w:rsidR="009E46C1" w:rsidRPr="009873FE">
        <w:rPr>
          <w:rStyle w:val="xBlueStrong"/>
        </w:rPr>
        <w:t>”</w:t>
      </w:r>
      <w:r w:rsidR="00381E22" w:rsidRPr="009873FE">
        <w:rPr>
          <w:rStyle w:val="xBlueStrong"/>
        </w:rPr>
        <w:t xml:space="preserve"> </w:t>
      </w:r>
      <w:r w:rsidR="0015417A" w:rsidRPr="009873FE">
        <w:rPr>
          <w:rStyle w:val="xBlueStrong"/>
        </w:rPr>
        <w:t>More d</w:t>
      </w:r>
      <w:r w:rsidR="009E7EF4" w:rsidRPr="009873FE">
        <w:rPr>
          <w:rStyle w:val="xBlueStrong"/>
        </w:rPr>
        <w:t>etailed information about the methods used in coastal analyses</w:t>
      </w:r>
      <w:r w:rsidR="00620848" w:rsidRPr="009873FE">
        <w:rPr>
          <w:rStyle w:val="xBlueStrong"/>
        </w:rPr>
        <w:t xml:space="preserve"> and the results of intermediate</w:t>
      </w:r>
      <w:r w:rsidR="00620848" w:rsidRPr="009873FE">
        <w:rPr>
          <w:rStyle w:val="xBlueStrong-Condensed"/>
        </w:rPr>
        <w:t xml:space="preserve"> steps in the coastal analyses are</w:t>
      </w:r>
      <w:r w:rsidR="009E46C1" w:rsidRPr="009873FE">
        <w:rPr>
          <w:rStyle w:val="xBlueStrong-Condensed"/>
        </w:rPr>
        <w:t xml:space="preserve"> presented in S</w:t>
      </w:r>
      <w:r w:rsidR="009E7EF4" w:rsidRPr="009873FE">
        <w:rPr>
          <w:rStyle w:val="xBlueStrong-Condensed"/>
        </w:rPr>
        <w:t xml:space="preserve">ection 5.3 </w:t>
      </w:r>
      <w:r w:rsidR="009E7EF4" w:rsidRPr="009873FE">
        <w:rPr>
          <w:rStyle w:val="xBlueStrong"/>
        </w:rPr>
        <w:t xml:space="preserve">of this </w:t>
      </w:r>
      <w:r w:rsidR="00065588" w:rsidRPr="009873FE">
        <w:rPr>
          <w:rStyle w:val="xBlueStrong"/>
        </w:rPr>
        <w:t>FIS Report</w:t>
      </w:r>
      <w:r w:rsidR="009E7EF4" w:rsidRPr="009873FE">
        <w:rPr>
          <w:rStyle w:val="xBlueStrong"/>
        </w:rPr>
        <w:t xml:space="preserve">. </w:t>
      </w:r>
      <w:r w:rsidR="00315FE5" w:rsidRPr="009873FE">
        <w:rPr>
          <w:rStyle w:val="xBlueStrong"/>
        </w:rPr>
        <w:t>Additional information</w:t>
      </w:r>
      <w:r w:rsidR="009E7EF4" w:rsidRPr="009873FE">
        <w:rPr>
          <w:rStyle w:val="xBlueStrong"/>
        </w:rPr>
        <w:t xml:space="preserve"> on specific mapping methods is provided in </w:t>
      </w:r>
      <w:r w:rsidR="00331717" w:rsidRPr="009873FE">
        <w:rPr>
          <w:rStyle w:val="xBlueStrong"/>
        </w:rPr>
        <w:t>Section</w:t>
      </w:r>
      <w:r w:rsidR="003E60EF" w:rsidRPr="009873FE">
        <w:rPr>
          <w:rStyle w:val="xBlueStrong"/>
        </w:rPr>
        <w:t xml:space="preserve"> 6.4</w:t>
      </w:r>
      <w:r w:rsidR="009E7EF4" w:rsidRPr="009873FE">
        <w:rPr>
          <w:rStyle w:val="xBlueStrong"/>
        </w:rPr>
        <w:t xml:space="preserve"> of this </w:t>
      </w:r>
      <w:r w:rsidR="00065588" w:rsidRPr="009873FE">
        <w:rPr>
          <w:rStyle w:val="xBlueStrong"/>
        </w:rPr>
        <w:t>FIS Report</w:t>
      </w:r>
      <w:r w:rsidR="009E7EF4" w:rsidRPr="009873FE">
        <w:rPr>
          <w:rStyle w:val="xBlueStrong"/>
        </w:rPr>
        <w:t xml:space="preserve">. </w:t>
      </w:r>
    </w:p>
    <w:p w14:paraId="0C7706AC" w14:textId="77777777" w:rsidR="007006C8" w:rsidRPr="00B30097" w:rsidRDefault="009C2E34" w:rsidP="00DB4569">
      <w:pPr>
        <w:pStyle w:val="Heading3"/>
        <w:rPr>
          <w:rFonts w:cs="Arial"/>
        </w:rPr>
      </w:pPr>
      <w:bookmarkStart w:id="34" w:name="_Toc47556563"/>
      <w:r w:rsidRPr="00B30097">
        <w:rPr>
          <w:rFonts w:cs="Arial"/>
        </w:rPr>
        <w:t>2.5.3</w:t>
      </w:r>
      <w:r w:rsidR="007006C8" w:rsidRPr="00B30097">
        <w:rPr>
          <w:rFonts w:cs="Arial"/>
        </w:rPr>
        <w:tab/>
        <w:t>Coastal High Hazard Areas</w:t>
      </w:r>
      <w:bookmarkEnd w:id="34"/>
    </w:p>
    <w:p w14:paraId="0C7706AD" w14:textId="28A3EBF1" w:rsidR="004A65D3" w:rsidRPr="009873FE" w:rsidRDefault="004A65D3" w:rsidP="009873FE">
      <w:pPr>
        <w:pStyle w:val="BodyText"/>
        <w:rPr>
          <w:rStyle w:val="xBlueStrong"/>
        </w:rPr>
      </w:pPr>
      <w:r w:rsidRPr="009873FE">
        <w:rPr>
          <w:rStyle w:val="xBlueStrong"/>
        </w:rPr>
        <w:t>Certain areas along the open coast and other areas may have higher risk of experiencing structural damage caused by wave action and/or high-velocity water during the 1</w:t>
      </w:r>
      <w:r w:rsidR="00A979EC" w:rsidRPr="00A979EC">
        <w:rPr>
          <w:rStyle w:val="xBlueStrong"/>
        </w:rPr>
        <w:t xml:space="preserve">-percent-annual-chance </w:t>
      </w:r>
      <w:r w:rsidRPr="009873FE">
        <w:rPr>
          <w:rStyle w:val="xBlueStrong"/>
        </w:rPr>
        <w:t xml:space="preserve">flood. These areas </w:t>
      </w:r>
      <w:r w:rsidR="00FB1C30" w:rsidRPr="009873FE">
        <w:rPr>
          <w:rStyle w:val="xBlueStrong"/>
        </w:rPr>
        <w:t>will be</w:t>
      </w:r>
      <w:r w:rsidRPr="009873FE">
        <w:rPr>
          <w:rStyle w:val="xBlueStrong"/>
        </w:rPr>
        <w:t xml:space="preserve"> identified on the FIRM as Coastal High Hazard Area</w:t>
      </w:r>
      <w:r w:rsidR="003E60EF" w:rsidRPr="009873FE">
        <w:rPr>
          <w:rStyle w:val="xBlueStrong"/>
        </w:rPr>
        <w:t>s</w:t>
      </w:r>
      <w:r w:rsidRPr="009873FE">
        <w:rPr>
          <w:rStyle w:val="xBlueStrong"/>
        </w:rPr>
        <w:t>.</w:t>
      </w:r>
    </w:p>
    <w:p w14:paraId="0C7706AF" w14:textId="7ADF7FCC" w:rsidR="004A65D3" w:rsidRPr="009873FE" w:rsidRDefault="004A65D3" w:rsidP="00A979EC">
      <w:pPr>
        <w:pStyle w:val="ListBullet"/>
        <w:rPr>
          <w:rStyle w:val="xBlueStrong"/>
        </w:rPr>
      </w:pPr>
      <w:r w:rsidRPr="009873FE">
        <w:rPr>
          <w:rStyle w:val="xBlueStrongEmphasis"/>
        </w:rPr>
        <w:t>Coastal High Hazard Area (CHHA)</w:t>
      </w:r>
      <w:r w:rsidRPr="009873FE">
        <w:rPr>
          <w:rStyle w:val="xBlueStrong"/>
        </w:rPr>
        <w:t xml:space="preserve"> is a SFHA extending from offshore to the inland limit of the primary frontal dune (PFD) or any other area subject to damages caused by wave action and/or high-velocity water during the 1</w:t>
      </w:r>
      <w:r w:rsidR="00A979EC" w:rsidRPr="00A979EC">
        <w:rPr>
          <w:rStyle w:val="xBlueStrong"/>
        </w:rPr>
        <w:t xml:space="preserve">-percent-annual-chance </w:t>
      </w:r>
      <w:r w:rsidRPr="009873FE">
        <w:rPr>
          <w:rStyle w:val="xBlueStrong"/>
        </w:rPr>
        <w:t xml:space="preserve">flood. </w:t>
      </w:r>
    </w:p>
    <w:p w14:paraId="0C7706B0" w14:textId="39EBF40F" w:rsidR="004A65D3" w:rsidRPr="009873FE" w:rsidRDefault="004A65D3" w:rsidP="006865FF">
      <w:pPr>
        <w:pStyle w:val="ListBullet"/>
        <w:rPr>
          <w:rStyle w:val="xBlueStrong"/>
        </w:rPr>
      </w:pPr>
      <w:r w:rsidRPr="009873FE">
        <w:rPr>
          <w:rStyle w:val="xBlueStrongEmphasis"/>
        </w:rPr>
        <w:t>Primary Frontal Dune (PFD)</w:t>
      </w:r>
      <w:r w:rsidRPr="009873FE">
        <w:rPr>
          <w:rStyle w:val="xBlueStrong"/>
        </w:rPr>
        <w:t xml:space="preserve"> is a continuous or nearly continuous mound or ridge of sand with relatively steep slopes immediately landward and adjacent to the beach. The PFD is subject to erosion and overtopping from high tides and waves during major coastal storms. </w:t>
      </w:r>
    </w:p>
    <w:p w14:paraId="0C7706B2" w14:textId="77777777" w:rsidR="00D17682" w:rsidRPr="009873FE" w:rsidRDefault="00FE32EB" w:rsidP="009873FE">
      <w:pPr>
        <w:pStyle w:val="BodyText"/>
        <w:rPr>
          <w:rStyle w:val="xBlueStrong"/>
        </w:rPr>
      </w:pPr>
      <w:r w:rsidRPr="009873FE">
        <w:rPr>
          <w:rStyle w:val="xBlueStrong"/>
        </w:rPr>
        <w:lastRenderedPageBreak/>
        <w:t>CHHAs</w:t>
      </w:r>
      <w:r w:rsidR="00990BB1" w:rsidRPr="009873FE">
        <w:rPr>
          <w:rStyle w:val="xBlueStrong"/>
        </w:rPr>
        <w:t xml:space="preserve"> are designated as “V” zones</w:t>
      </w:r>
      <w:r w:rsidR="00A066B2" w:rsidRPr="009873FE">
        <w:rPr>
          <w:rStyle w:val="xBlueStrong"/>
        </w:rPr>
        <w:t xml:space="preserve"> (for “velocity wave zones”)</w:t>
      </w:r>
      <w:r w:rsidR="00990BB1" w:rsidRPr="009873FE">
        <w:rPr>
          <w:rStyle w:val="xBlueStrong"/>
        </w:rPr>
        <w:t xml:space="preserve"> and are subject to more stringent regulatory requirements and a different flood insurance rate structure</w:t>
      </w:r>
      <w:r w:rsidR="007E336A" w:rsidRPr="009873FE">
        <w:rPr>
          <w:rStyle w:val="xBlueStrong"/>
        </w:rPr>
        <w:t xml:space="preserve">. </w:t>
      </w:r>
      <w:r w:rsidR="00A066B2" w:rsidRPr="009873FE">
        <w:rPr>
          <w:rStyle w:val="xBlueStrong"/>
        </w:rPr>
        <w:t>The areas of greatest risk</w:t>
      </w:r>
      <w:r w:rsidR="002F5C24" w:rsidRPr="009873FE">
        <w:rPr>
          <w:rStyle w:val="xBlueStrong"/>
        </w:rPr>
        <w:t xml:space="preserve"> are shown as VE on the FIRM</w:t>
      </w:r>
      <w:r w:rsidR="00381E22" w:rsidRPr="009873FE">
        <w:rPr>
          <w:rStyle w:val="xBlueStrong"/>
        </w:rPr>
        <w:t xml:space="preserve">. </w:t>
      </w:r>
      <w:r w:rsidR="00331717" w:rsidRPr="009873FE">
        <w:rPr>
          <w:rStyle w:val="xBlueStrong"/>
        </w:rPr>
        <w:t>Zone VE</w:t>
      </w:r>
      <w:r w:rsidR="00F70834" w:rsidRPr="009873FE">
        <w:rPr>
          <w:rStyle w:val="xBlueStrong"/>
        </w:rPr>
        <w:t xml:space="preserve"> </w:t>
      </w:r>
      <w:r w:rsidR="00331717" w:rsidRPr="009873FE">
        <w:rPr>
          <w:rStyle w:val="xBlueStrong"/>
        </w:rPr>
        <w:t>is</w:t>
      </w:r>
      <w:r w:rsidR="00F70834" w:rsidRPr="009873FE">
        <w:rPr>
          <w:rStyle w:val="xBlueStrong"/>
        </w:rPr>
        <w:t xml:space="preserve"> further subdivided into elevation zones and shown with BFEs</w:t>
      </w:r>
      <w:r w:rsidR="003355D7" w:rsidRPr="009873FE">
        <w:rPr>
          <w:rStyle w:val="xBlueStrong"/>
        </w:rPr>
        <w:t xml:space="preserve"> on the FIRM</w:t>
      </w:r>
      <w:r w:rsidR="00381E22" w:rsidRPr="009873FE">
        <w:rPr>
          <w:rStyle w:val="xBlueStrong"/>
        </w:rPr>
        <w:t xml:space="preserve">. </w:t>
      </w:r>
    </w:p>
    <w:p w14:paraId="0C7706B4" w14:textId="14015423" w:rsidR="005D54A2" w:rsidRPr="009873FE" w:rsidRDefault="00CD07F6" w:rsidP="009873FE">
      <w:pPr>
        <w:pStyle w:val="BodyText"/>
        <w:rPr>
          <w:rStyle w:val="xBlueStrong"/>
        </w:rPr>
      </w:pPr>
      <w:r w:rsidRPr="009873FE">
        <w:rPr>
          <w:rStyle w:val="xBlueStrong"/>
        </w:rPr>
        <w:t xml:space="preserve">The landward limit of the PFD occurs at a point where there is a distinct change from a relatively steep slope to a relatively mild slope; this point represents the landward extension of Zone VE. Areas of lower risk in the CHHA are designated with </w:t>
      </w:r>
      <w:r w:rsidR="00331717" w:rsidRPr="009873FE">
        <w:rPr>
          <w:rStyle w:val="xBlueStrong"/>
        </w:rPr>
        <w:t>Zone</w:t>
      </w:r>
      <w:r w:rsidR="005D54A2" w:rsidRPr="009873FE">
        <w:rPr>
          <w:rStyle w:val="xBlueStrong"/>
        </w:rPr>
        <w:t xml:space="preserve"> V on the FIR</w:t>
      </w:r>
      <w:r w:rsidRPr="009873FE">
        <w:rPr>
          <w:rStyle w:val="xBlueStrong"/>
        </w:rPr>
        <w:t>M.</w:t>
      </w:r>
      <w:r w:rsidR="0043615A" w:rsidRPr="009873FE">
        <w:rPr>
          <w:rStyle w:val="xBlueStrong"/>
        </w:rPr>
        <w:t xml:space="preserve"> More detailed information about the identification and designation of Zone VE is presented in Section 6.4 of this </w:t>
      </w:r>
      <w:r w:rsidR="00065588" w:rsidRPr="009873FE">
        <w:rPr>
          <w:rStyle w:val="xBlueStrong"/>
        </w:rPr>
        <w:t>FIS Report</w:t>
      </w:r>
      <w:r w:rsidR="0043615A" w:rsidRPr="009873FE">
        <w:rPr>
          <w:rStyle w:val="xBlueStrong"/>
        </w:rPr>
        <w:t xml:space="preserve">. </w:t>
      </w:r>
    </w:p>
    <w:p w14:paraId="0C7706B6" w14:textId="77777777" w:rsidR="00F70834" w:rsidRPr="009873FE" w:rsidRDefault="0043615A" w:rsidP="009873FE">
      <w:pPr>
        <w:pStyle w:val="BodyText"/>
        <w:rPr>
          <w:rStyle w:val="xBlueStrong"/>
        </w:rPr>
      </w:pPr>
      <w:r w:rsidRPr="009873FE">
        <w:rPr>
          <w:rStyle w:val="xBlueStrong-Condensed"/>
        </w:rPr>
        <w:t xml:space="preserve">Areas that are not within the CHHA but </w:t>
      </w:r>
      <w:r w:rsidR="00D6776A" w:rsidRPr="009873FE">
        <w:rPr>
          <w:rStyle w:val="xBlueStrong-Condensed"/>
        </w:rPr>
        <w:t xml:space="preserve">are SFHAs </w:t>
      </w:r>
      <w:r w:rsidRPr="009873FE">
        <w:rPr>
          <w:rStyle w:val="xBlueStrong-Condensed"/>
        </w:rPr>
        <w:t xml:space="preserve">may still be </w:t>
      </w:r>
      <w:r w:rsidRPr="009873FE">
        <w:rPr>
          <w:rStyle w:val="xBlueStrong"/>
        </w:rPr>
        <w:t>impacted by coastal flooding and damaging waves</w:t>
      </w:r>
      <w:r w:rsidR="00D6776A" w:rsidRPr="009873FE">
        <w:rPr>
          <w:rStyle w:val="xBlueStrong"/>
        </w:rPr>
        <w:t>; these areas</w:t>
      </w:r>
      <w:r w:rsidRPr="009873FE">
        <w:rPr>
          <w:rStyle w:val="xBlueStrong"/>
        </w:rPr>
        <w:t xml:space="preserve"> are shown as </w:t>
      </w:r>
      <w:r w:rsidRPr="009873FE">
        <w:rPr>
          <w:rStyle w:val="xBlueStrong-Condensed"/>
        </w:rPr>
        <w:t>“A” zones</w:t>
      </w:r>
      <w:r w:rsidR="00D17682" w:rsidRPr="009873FE">
        <w:rPr>
          <w:rStyle w:val="xBlueStrong-Condensed"/>
        </w:rPr>
        <w:t xml:space="preserve"> on the FIRM</w:t>
      </w:r>
      <w:r w:rsidRPr="009873FE">
        <w:rPr>
          <w:rStyle w:val="xBlueStrong-Condensed"/>
        </w:rPr>
        <w:t xml:space="preserve">. </w:t>
      </w:r>
    </w:p>
    <w:p w14:paraId="0C7706B8" w14:textId="6451C164" w:rsidR="002F5C24" w:rsidRPr="009873FE" w:rsidRDefault="0016321F" w:rsidP="009873FE">
      <w:pPr>
        <w:pStyle w:val="BodyText"/>
        <w:rPr>
          <w:rStyle w:val="xBlueStrong"/>
        </w:rPr>
      </w:pPr>
      <w:r w:rsidRPr="009873FE">
        <w:rPr>
          <w:rStyle w:val="xBlueStrong"/>
        </w:rPr>
        <w:fldChar w:fldCharType="begin"/>
      </w:r>
      <w:r w:rsidRPr="009873FE">
        <w:rPr>
          <w:rStyle w:val="xBlueStrong"/>
        </w:rPr>
        <w:instrText xml:space="preserve"> REF _Ref275535707 \h  \* MERGEFORMAT </w:instrText>
      </w:r>
      <w:r w:rsidRPr="009873FE">
        <w:rPr>
          <w:rStyle w:val="xBlueStrong"/>
        </w:rPr>
      </w:r>
      <w:r w:rsidRPr="009873FE">
        <w:rPr>
          <w:rStyle w:val="xBlueStrong"/>
        </w:rPr>
        <w:fldChar w:fldCharType="separate"/>
      </w:r>
      <w:r w:rsidR="008A2752" w:rsidRPr="008A2752">
        <w:rPr>
          <w:rStyle w:val="xBlueStrong"/>
        </w:rPr>
        <w:t>Figure 6</w:t>
      </w:r>
      <w:r w:rsidRPr="009873FE">
        <w:rPr>
          <w:rStyle w:val="xBlueStrong"/>
        </w:rPr>
        <w:fldChar w:fldCharType="end"/>
      </w:r>
      <w:r w:rsidR="002F5C24" w:rsidRPr="009873FE">
        <w:rPr>
          <w:rStyle w:val="xBlueStrong"/>
        </w:rPr>
        <w:t xml:space="preserve">, </w:t>
      </w:r>
      <w:r w:rsidR="009E46C1" w:rsidRPr="009873FE">
        <w:rPr>
          <w:rStyle w:val="xBlueStrong"/>
        </w:rPr>
        <w:t>“</w:t>
      </w:r>
      <w:r w:rsidR="002F5C24" w:rsidRPr="009873FE">
        <w:rPr>
          <w:rStyle w:val="xBlueStrong"/>
        </w:rPr>
        <w:t>Coastal Transect Schematic,</w:t>
      </w:r>
      <w:r w:rsidR="009E46C1" w:rsidRPr="009873FE">
        <w:rPr>
          <w:rStyle w:val="xBlueStrong"/>
        </w:rPr>
        <w:t>”</w:t>
      </w:r>
      <w:r w:rsidR="002F5C24" w:rsidRPr="009873FE">
        <w:rPr>
          <w:rStyle w:val="xBlueStrong"/>
        </w:rPr>
        <w:t xml:space="preserve"> illustrates the relationship between the base flood elevation, </w:t>
      </w:r>
      <w:r w:rsidR="00FE32EB" w:rsidRPr="009873FE">
        <w:rPr>
          <w:rStyle w:val="xBlueStrong"/>
        </w:rPr>
        <w:t>the 1</w:t>
      </w:r>
      <w:r w:rsidR="00A979EC" w:rsidRPr="00A979EC">
        <w:rPr>
          <w:rStyle w:val="xBlueStrong"/>
        </w:rPr>
        <w:t xml:space="preserve">-percent-annual-chance </w:t>
      </w:r>
      <w:proofErr w:type="spellStart"/>
      <w:r w:rsidR="00FE32EB" w:rsidRPr="009873FE">
        <w:rPr>
          <w:rStyle w:val="xBlueStrong"/>
        </w:rPr>
        <w:t>stillwater</w:t>
      </w:r>
      <w:proofErr w:type="spellEnd"/>
      <w:r w:rsidR="00FE32EB" w:rsidRPr="009873FE">
        <w:rPr>
          <w:rStyle w:val="xBlueStrong"/>
        </w:rPr>
        <w:t xml:space="preserve"> elevation, </w:t>
      </w:r>
      <w:r w:rsidR="005D54A2" w:rsidRPr="009873FE">
        <w:rPr>
          <w:rStyle w:val="xBlueStrong"/>
        </w:rPr>
        <w:t xml:space="preserve">and </w:t>
      </w:r>
      <w:r w:rsidR="002F5C24" w:rsidRPr="009873FE">
        <w:rPr>
          <w:rStyle w:val="xBlueStrong"/>
        </w:rPr>
        <w:t xml:space="preserve">the ground profile as well as the location of the </w:t>
      </w:r>
      <w:r w:rsidR="00FE32EB" w:rsidRPr="009873FE">
        <w:rPr>
          <w:rStyle w:val="xBlueStrong"/>
        </w:rPr>
        <w:t>Zone VE and Zone</w:t>
      </w:r>
      <w:r w:rsidR="0079703F" w:rsidRPr="009873FE">
        <w:rPr>
          <w:rStyle w:val="xBlueStrong"/>
        </w:rPr>
        <w:t xml:space="preserve"> </w:t>
      </w:r>
      <w:r w:rsidR="002F5C24" w:rsidRPr="009873FE">
        <w:rPr>
          <w:rStyle w:val="xBlueStrong"/>
        </w:rPr>
        <w:t xml:space="preserve">AE </w:t>
      </w:r>
      <w:r w:rsidR="00FE32EB" w:rsidRPr="009873FE">
        <w:rPr>
          <w:rStyle w:val="xBlueStrong"/>
        </w:rPr>
        <w:t xml:space="preserve">areas in an area without a </w:t>
      </w:r>
      <w:r w:rsidR="009E43F9" w:rsidRPr="009873FE">
        <w:rPr>
          <w:rStyle w:val="xBlueStrong"/>
        </w:rPr>
        <w:t>PFD</w:t>
      </w:r>
      <w:r w:rsidR="00D17682" w:rsidRPr="009873FE">
        <w:rPr>
          <w:rStyle w:val="xBlueStrong"/>
        </w:rPr>
        <w:t xml:space="preserve"> subject to overland wave propagation</w:t>
      </w:r>
      <w:r w:rsidR="00381E22" w:rsidRPr="009873FE">
        <w:rPr>
          <w:rStyle w:val="xBlueStrong"/>
        </w:rPr>
        <w:t xml:space="preserve">. </w:t>
      </w:r>
      <w:r w:rsidR="002F5C24" w:rsidRPr="009873FE">
        <w:rPr>
          <w:rStyle w:val="xBlueStrong"/>
        </w:rPr>
        <w:t>This figure also illustrates energy dissipation and regeneration of a wave as it moves inland</w:t>
      </w:r>
      <w:r w:rsidR="005D54A2" w:rsidRPr="009873FE">
        <w:rPr>
          <w:rStyle w:val="xBlueStrong"/>
        </w:rPr>
        <w:t>.</w:t>
      </w:r>
      <w:r w:rsidR="002F5C24" w:rsidRPr="009873FE">
        <w:rPr>
          <w:rStyle w:val="xBlueStrong"/>
        </w:rPr>
        <w:t xml:space="preserve"> </w:t>
      </w:r>
    </w:p>
    <w:p w14:paraId="0C7706B9" w14:textId="4DF4B806" w:rsidR="002F5C24" w:rsidRPr="00B30097" w:rsidRDefault="002F5C24" w:rsidP="00DB4569">
      <w:pPr>
        <w:pStyle w:val="Caption"/>
        <w:widowControl/>
        <w:rPr>
          <w:rFonts w:cs="Arial"/>
        </w:rPr>
      </w:pPr>
      <w:bookmarkStart w:id="35" w:name="_Ref275535707"/>
      <w:bookmarkStart w:id="36" w:name="_Toc357072204"/>
      <w:bookmarkStart w:id="37" w:name="_Toc47556603"/>
      <w:r w:rsidRPr="00B30097">
        <w:rPr>
          <w:rFonts w:cs="Arial"/>
        </w:rPr>
        <w:t xml:space="preserve">Figure </w:t>
      </w:r>
      <w:r w:rsidR="00414B5D">
        <w:rPr>
          <w:rFonts w:cs="Arial"/>
        </w:rPr>
        <w:fldChar w:fldCharType="begin"/>
      </w:r>
      <w:r w:rsidR="00414B5D">
        <w:rPr>
          <w:rFonts w:cs="Arial"/>
        </w:rPr>
        <w:instrText xml:space="preserve"> SEQ Figure \* ARABIC </w:instrText>
      </w:r>
      <w:r w:rsidR="00414B5D">
        <w:rPr>
          <w:rFonts w:cs="Arial"/>
        </w:rPr>
        <w:fldChar w:fldCharType="separate"/>
      </w:r>
      <w:r w:rsidR="008A2752">
        <w:rPr>
          <w:rFonts w:cs="Arial"/>
          <w:noProof/>
        </w:rPr>
        <w:t>6</w:t>
      </w:r>
      <w:r w:rsidR="00414B5D">
        <w:rPr>
          <w:rFonts w:cs="Arial"/>
        </w:rPr>
        <w:fldChar w:fldCharType="end"/>
      </w:r>
      <w:bookmarkEnd w:id="35"/>
      <w:r w:rsidR="002163EA" w:rsidRPr="00B30097">
        <w:rPr>
          <w:rFonts w:cs="Arial"/>
        </w:rPr>
        <w:t xml:space="preserve">: </w:t>
      </w:r>
      <w:r w:rsidR="003A06F6" w:rsidRPr="00B30097">
        <w:rPr>
          <w:rFonts w:cs="Arial"/>
        </w:rPr>
        <w:t>Coastal Transect Schematic</w:t>
      </w:r>
      <w:bookmarkEnd w:id="36"/>
      <w:bookmarkEnd w:id="37"/>
    </w:p>
    <w:p w14:paraId="6858E1BB" w14:textId="0FE20043" w:rsidR="00990BB1" w:rsidRPr="008371F9" w:rsidRDefault="008E0BDB" w:rsidP="009873FE">
      <w:pPr>
        <w:pStyle w:val="Figure"/>
        <w:rPr>
          <w:szCs w:val="22"/>
        </w:rPr>
      </w:pPr>
      <w:r w:rsidRPr="008371F9">
        <w:rPr>
          <w:noProof/>
          <w:snapToGrid/>
        </w:rPr>
        <w:drawing>
          <wp:inline distT="0" distB="0" distL="0" distR="0" wp14:anchorId="6C30B8CB" wp14:editId="242E3544">
            <wp:extent cx="5508840" cy="2519588"/>
            <wp:effectExtent l="19050" t="19050" r="15875" b="14605"/>
            <wp:docPr id="60" name="Picture 60" descr="Figure 6. Coastal transect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5506241" cy="2518399"/>
                    </a:xfrm>
                    <a:prstGeom prst="rect">
                      <a:avLst/>
                    </a:prstGeom>
                    <a:ln>
                      <a:solidFill>
                        <a:sysClr val="windowText" lastClr="000000"/>
                      </a:solidFill>
                    </a:ln>
                  </pic:spPr>
                </pic:pic>
              </a:graphicData>
            </a:graphic>
          </wp:inline>
        </w:drawing>
      </w:r>
    </w:p>
    <w:p w14:paraId="0C7706BC" w14:textId="78E42CD4" w:rsidR="003B5EFC" w:rsidRPr="009873FE" w:rsidRDefault="009E7EF4" w:rsidP="009873FE">
      <w:pPr>
        <w:pStyle w:val="BodyText"/>
        <w:rPr>
          <w:rStyle w:val="xBlueStrong"/>
        </w:rPr>
      </w:pPr>
      <w:r w:rsidRPr="009873FE">
        <w:rPr>
          <w:rStyle w:val="xBlueStrong"/>
        </w:rPr>
        <w:t>M</w:t>
      </w:r>
      <w:r w:rsidR="00F70834" w:rsidRPr="009873FE">
        <w:rPr>
          <w:rStyle w:val="xBlueStrong"/>
        </w:rPr>
        <w:t xml:space="preserve">ethods used in coastal analyses </w:t>
      </w:r>
      <w:r w:rsidR="009C59CD" w:rsidRPr="009873FE">
        <w:rPr>
          <w:rStyle w:val="xBlueStrong"/>
        </w:rPr>
        <w:t xml:space="preserve">in this </w:t>
      </w:r>
      <w:r w:rsidR="00AE2E43" w:rsidRPr="009873FE">
        <w:rPr>
          <w:rStyle w:val="xBlueStrong"/>
        </w:rPr>
        <w:t>Flood Risk Project</w:t>
      </w:r>
      <w:r w:rsidR="00273ED6" w:rsidRPr="009873FE">
        <w:rPr>
          <w:rStyle w:val="xBlueStrong"/>
        </w:rPr>
        <w:t xml:space="preserve"> </w:t>
      </w:r>
      <w:r w:rsidRPr="009873FE">
        <w:rPr>
          <w:rStyle w:val="xBlueStrong"/>
        </w:rPr>
        <w:t>are</w:t>
      </w:r>
      <w:r w:rsidR="00F70834" w:rsidRPr="009873FE">
        <w:rPr>
          <w:rStyle w:val="xBlueStrong"/>
        </w:rPr>
        <w:t xml:space="preserve"> presented in </w:t>
      </w:r>
      <w:r w:rsidR="00331717" w:rsidRPr="009873FE">
        <w:rPr>
          <w:rStyle w:val="xBlueStrong"/>
        </w:rPr>
        <w:t>Section</w:t>
      </w:r>
      <w:r w:rsidR="00F70834" w:rsidRPr="009873FE">
        <w:rPr>
          <w:rStyle w:val="xBlueStrong"/>
        </w:rPr>
        <w:t xml:space="preserve"> </w:t>
      </w:r>
      <w:r w:rsidR="003355D7" w:rsidRPr="009873FE">
        <w:rPr>
          <w:rStyle w:val="xBlueStrong"/>
        </w:rPr>
        <w:t xml:space="preserve">5.3 </w:t>
      </w:r>
      <w:r w:rsidRPr="009873FE">
        <w:rPr>
          <w:rStyle w:val="xBlueStrong"/>
        </w:rPr>
        <w:t xml:space="preserve">and </w:t>
      </w:r>
      <w:r w:rsidR="003B5EFC" w:rsidRPr="009873FE">
        <w:rPr>
          <w:rStyle w:val="xBlueStrong"/>
        </w:rPr>
        <w:t xml:space="preserve">mapping methods </w:t>
      </w:r>
      <w:r w:rsidRPr="009873FE">
        <w:rPr>
          <w:rStyle w:val="xBlueStrong"/>
        </w:rPr>
        <w:t>are</w:t>
      </w:r>
      <w:r w:rsidR="003B5EFC" w:rsidRPr="009873FE">
        <w:rPr>
          <w:rStyle w:val="xBlueStrong"/>
        </w:rPr>
        <w:t xml:space="preserve"> pro</w:t>
      </w:r>
      <w:r w:rsidRPr="009873FE">
        <w:rPr>
          <w:rStyle w:val="xBlueStrong"/>
        </w:rPr>
        <w:t xml:space="preserve">vided in </w:t>
      </w:r>
      <w:r w:rsidR="00331717" w:rsidRPr="009873FE">
        <w:rPr>
          <w:rStyle w:val="xBlueStrong"/>
        </w:rPr>
        <w:t>Section</w:t>
      </w:r>
      <w:r w:rsidRPr="009873FE">
        <w:rPr>
          <w:rStyle w:val="xBlueStrong"/>
        </w:rPr>
        <w:t xml:space="preserve"> 6.</w:t>
      </w:r>
      <w:r w:rsidR="00DF1E17" w:rsidRPr="009873FE">
        <w:rPr>
          <w:rStyle w:val="xBlueStrong"/>
        </w:rPr>
        <w:t>4</w:t>
      </w:r>
      <w:r w:rsidR="00273ED6" w:rsidRPr="009873FE">
        <w:rPr>
          <w:rStyle w:val="xBlueStrong"/>
        </w:rPr>
        <w:t xml:space="preserve"> of this </w:t>
      </w:r>
      <w:r w:rsidR="00065588" w:rsidRPr="009873FE">
        <w:rPr>
          <w:rStyle w:val="xBlueStrong"/>
        </w:rPr>
        <w:t>FIS Report</w:t>
      </w:r>
      <w:r w:rsidR="003B5EFC" w:rsidRPr="009873FE">
        <w:rPr>
          <w:rStyle w:val="xBlueStrong"/>
        </w:rPr>
        <w:t xml:space="preserve">. </w:t>
      </w:r>
    </w:p>
    <w:p w14:paraId="0C7706BE" w14:textId="45C48E25" w:rsidR="00704248" w:rsidRPr="009873FE" w:rsidRDefault="00563F4F" w:rsidP="009873FE">
      <w:pPr>
        <w:pStyle w:val="BodyText"/>
        <w:rPr>
          <w:rStyle w:val="xBlueStrong"/>
        </w:rPr>
      </w:pPr>
      <w:r w:rsidRPr="009873FE">
        <w:rPr>
          <w:rStyle w:val="xBlueStrong"/>
        </w:rPr>
        <w:t xml:space="preserve">Coastal floodplains </w:t>
      </w:r>
      <w:r w:rsidR="003B5EFC" w:rsidRPr="009873FE">
        <w:rPr>
          <w:rStyle w:val="xBlueStrong"/>
        </w:rPr>
        <w:t xml:space="preserve">are shown </w:t>
      </w:r>
      <w:r w:rsidR="00666F90" w:rsidRPr="009873FE">
        <w:rPr>
          <w:rStyle w:val="xBlueStrong"/>
        </w:rPr>
        <w:t>o</w:t>
      </w:r>
      <w:r w:rsidR="003B5EFC" w:rsidRPr="009873FE">
        <w:rPr>
          <w:rStyle w:val="xBlueStrong"/>
        </w:rPr>
        <w:t>n the FIRM using the symbology described in</w:t>
      </w:r>
      <w:r w:rsidR="004A5515">
        <w:rPr>
          <w:rStyle w:val="xBlueStrong"/>
          <w:lang w:val="en-US"/>
        </w:rPr>
        <w:t xml:space="preserve"> </w:t>
      </w:r>
      <w:r w:rsidR="004A5515" w:rsidRPr="004A5515">
        <w:rPr>
          <w:rStyle w:val="xBlueStrong"/>
        </w:rPr>
        <w:fldChar w:fldCharType="begin"/>
      </w:r>
      <w:r w:rsidR="004A5515" w:rsidRPr="004A5515">
        <w:rPr>
          <w:rStyle w:val="xBlueStrong"/>
        </w:rPr>
        <w:instrText xml:space="preserve"> REF _Ref1603578 \h </w:instrText>
      </w:r>
      <w:r w:rsidR="004A5515">
        <w:rPr>
          <w:rStyle w:val="xBlueStrong"/>
        </w:rPr>
        <w:instrText xml:space="preserve"> \* MERGEFORMAT </w:instrText>
      </w:r>
      <w:r w:rsidR="004A5515" w:rsidRPr="004A5515">
        <w:rPr>
          <w:rStyle w:val="xBlueStrong"/>
        </w:rPr>
      </w:r>
      <w:r w:rsidR="004A5515" w:rsidRPr="004A5515">
        <w:rPr>
          <w:rStyle w:val="xBlueStrong"/>
        </w:rPr>
        <w:fldChar w:fldCharType="separate"/>
      </w:r>
      <w:r w:rsidR="008A2752" w:rsidRPr="008A2752">
        <w:rPr>
          <w:rStyle w:val="xBlueStrong"/>
        </w:rPr>
        <w:t>Figure 3</w:t>
      </w:r>
      <w:r w:rsidR="004A5515" w:rsidRPr="004A5515">
        <w:rPr>
          <w:rStyle w:val="xBlueStrong"/>
        </w:rPr>
        <w:fldChar w:fldCharType="end"/>
      </w:r>
      <w:r w:rsidR="00301A52" w:rsidRPr="004A5515">
        <w:rPr>
          <w:rStyle w:val="xBlueStrong"/>
        </w:rPr>
        <w:t>, “Map Legend for FIRM</w:t>
      </w:r>
      <w:r w:rsidR="003B5EFC" w:rsidRPr="004A5515">
        <w:rPr>
          <w:rStyle w:val="xBlueStrong"/>
        </w:rPr>
        <w:t>.</w:t>
      </w:r>
      <w:r w:rsidR="00301A52" w:rsidRPr="004A5515">
        <w:rPr>
          <w:rStyle w:val="xBlueStrong"/>
        </w:rPr>
        <w:t>”</w:t>
      </w:r>
      <w:r w:rsidR="00561974" w:rsidRPr="004A5515">
        <w:rPr>
          <w:rStyle w:val="xBlueStrong"/>
        </w:rPr>
        <w:t xml:space="preserve"> </w:t>
      </w:r>
      <w:r w:rsidR="00301A52" w:rsidRPr="004A5515">
        <w:rPr>
          <w:rStyle w:val="xBlueStrong"/>
        </w:rPr>
        <w:t>In many cases, the BFE on the FIRM is</w:t>
      </w:r>
      <w:r w:rsidR="00F70834" w:rsidRPr="004A5515">
        <w:rPr>
          <w:rStyle w:val="xBlueStrong"/>
        </w:rPr>
        <w:t xml:space="preserve"> higher</w:t>
      </w:r>
      <w:r w:rsidR="00F70834" w:rsidRPr="009873FE">
        <w:rPr>
          <w:rStyle w:val="xBlueStrong"/>
        </w:rPr>
        <w:t xml:space="preserve"> than the </w:t>
      </w:r>
      <w:proofErr w:type="spellStart"/>
      <w:r w:rsidR="00301A52" w:rsidRPr="009873FE">
        <w:rPr>
          <w:rStyle w:val="xBlueStrong"/>
        </w:rPr>
        <w:t>stillwater</w:t>
      </w:r>
      <w:proofErr w:type="spellEnd"/>
      <w:r w:rsidR="00301A52" w:rsidRPr="009873FE">
        <w:rPr>
          <w:rStyle w:val="xBlueStrong"/>
        </w:rPr>
        <w:t xml:space="preserve"> </w:t>
      </w:r>
      <w:r w:rsidR="00F70834" w:rsidRPr="009873FE">
        <w:rPr>
          <w:rStyle w:val="xBlueStrong"/>
        </w:rPr>
        <w:t>elevation</w:t>
      </w:r>
      <w:r w:rsidR="00666F90" w:rsidRPr="009873FE">
        <w:rPr>
          <w:rStyle w:val="xBlueStrong"/>
        </w:rPr>
        <w:t>s</w:t>
      </w:r>
      <w:r w:rsidR="00F70834" w:rsidRPr="009873FE">
        <w:rPr>
          <w:rStyle w:val="xBlueStrong"/>
        </w:rPr>
        <w:t xml:space="preserve"> shown in </w:t>
      </w:r>
      <w:r w:rsidR="0016321F" w:rsidRPr="009873FE">
        <w:rPr>
          <w:rStyle w:val="xBlueStrong"/>
        </w:rPr>
        <w:fldChar w:fldCharType="begin"/>
      </w:r>
      <w:r w:rsidR="0016321F" w:rsidRPr="009873FE">
        <w:rPr>
          <w:rStyle w:val="xBlueStrong"/>
        </w:rPr>
        <w:instrText xml:space="preserve"> REF _Ref271908156 \h  \* MERGEFORMAT </w:instrText>
      </w:r>
      <w:r w:rsidR="0016321F" w:rsidRPr="009873FE">
        <w:rPr>
          <w:rStyle w:val="xBlueStrong"/>
        </w:rPr>
      </w:r>
      <w:r w:rsidR="0016321F" w:rsidRPr="009873FE">
        <w:rPr>
          <w:rStyle w:val="xBlueStrong"/>
        </w:rPr>
        <w:fldChar w:fldCharType="separate"/>
      </w:r>
      <w:r w:rsidR="008A2752" w:rsidRPr="008A2752">
        <w:rPr>
          <w:rStyle w:val="xBlueStrong"/>
        </w:rPr>
        <w:t>Table 16</w:t>
      </w:r>
      <w:r w:rsidR="0016321F" w:rsidRPr="009873FE">
        <w:rPr>
          <w:rStyle w:val="xBlueStrong"/>
        </w:rPr>
        <w:fldChar w:fldCharType="end"/>
      </w:r>
      <w:r w:rsidR="00666F90" w:rsidRPr="009873FE">
        <w:rPr>
          <w:rStyle w:val="xBlueStrong"/>
        </w:rPr>
        <w:t xml:space="preserve"> </w:t>
      </w:r>
      <w:r w:rsidR="00D17682" w:rsidRPr="009873FE">
        <w:rPr>
          <w:rStyle w:val="xBlueStrong"/>
        </w:rPr>
        <w:t>due to the presence of wave effects</w:t>
      </w:r>
      <w:r w:rsidR="00301A52" w:rsidRPr="009873FE">
        <w:rPr>
          <w:rStyle w:val="xBlueStrong"/>
        </w:rPr>
        <w:t xml:space="preserve">. The higher elevation should be used for </w:t>
      </w:r>
      <w:r w:rsidR="00F70834" w:rsidRPr="009873FE">
        <w:rPr>
          <w:rStyle w:val="xBlueStrong"/>
        </w:rPr>
        <w:t>construction and/or floodplain management purposes.</w:t>
      </w:r>
      <w:r w:rsidR="00704248" w:rsidRPr="009873FE">
        <w:rPr>
          <w:rStyle w:val="xBlueStrong"/>
        </w:rPr>
        <w:t xml:space="preserve"> </w:t>
      </w:r>
    </w:p>
    <w:p w14:paraId="0C7706BF" w14:textId="77777777" w:rsidR="00BA5755" w:rsidRPr="00B30097" w:rsidRDefault="009C2E34" w:rsidP="00DB4569">
      <w:pPr>
        <w:pStyle w:val="Heading3"/>
        <w:rPr>
          <w:rFonts w:cs="Arial"/>
        </w:rPr>
      </w:pPr>
      <w:bookmarkStart w:id="38" w:name="_Toc47556564"/>
      <w:r w:rsidRPr="00B30097">
        <w:rPr>
          <w:rFonts w:cs="Arial"/>
        </w:rPr>
        <w:t>2.5.4</w:t>
      </w:r>
      <w:r w:rsidR="00460CC9" w:rsidRPr="00B30097">
        <w:rPr>
          <w:rFonts w:cs="Arial"/>
        </w:rPr>
        <w:tab/>
      </w:r>
      <w:r w:rsidR="00AC223B" w:rsidRPr="00B30097">
        <w:rPr>
          <w:rFonts w:cs="Arial"/>
        </w:rPr>
        <w:t>Limit o</w:t>
      </w:r>
      <w:r w:rsidR="00BA5755" w:rsidRPr="00B30097">
        <w:rPr>
          <w:rFonts w:cs="Arial"/>
        </w:rPr>
        <w:t>f Moderate Wave Action</w:t>
      </w:r>
      <w:bookmarkEnd w:id="38"/>
    </w:p>
    <w:p w14:paraId="0C7706C0" w14:textId="77777777" w:rsidR="006871F1" w:rsidRPr="006B11F0" w:rsidRDefault="00E44EE8" w:rsidP="00DB4569">
      <w:pPr>
        <w:pStyle w:val="BodyText"/>
        <w:widowControl/>
        <w:rPr>
          <w:rStyle w:val="xBlueStrong"/>
        </w:rPr>
      </w:pPr>
      <w:r w:rsidRPr="006B11F0">
        <w:rPr>
          <w:rStyle w:val="xBlueStrong"/>
        </w:rPr>
        <w:t>L</w:t>
      </w:r>
      <w:r w:rsidR="00BA5755" w:rsidRPr="006B11F0">
        <w:rPr>
          <w:rStyle w:val="xBlueStrong"/>
        </w:rPr>
        <w:t xml:space="preserve">aboratory tests and field investigations </w:t>
      </w:r>
      <w:r w:rsidRPr="006B11F0">
        <w:rPr>
          <w:rStyle w:val="xBlueStrong"/>
        </w:rPr>
        <w:t xml:space="preserve">have shown </w:t>
      </w:r>
      <w:r w:rsidR="00BA5755" w:rsidRPr="006B11F0">
        <w:rPr>
          <w:rStyle w:val="xBlueStrong"/>
        </w:rPr>
        <w:t xml:space="preserve">that wave heights as little as 1.5 feet can cause damage to and failure of typical </w:t>
      </w:r>
      <w:r w:rsidR="00A96B08" w:rsidRPr="006B11F0">
        <w:rPr>
          <w:rStyle w:val="xBlueStrong"/>
        </w:rPr>
        <w:t xml:space="preserve">Zone AE </w:t>
      </w:r>
      <w:r w:rsidRPr="006B11F0">
        <w:rPr>
          <w:rStyle w:val="xBlueStrong"/>
        </w:rPr>
        <w:t>building</w:t>
      </w:r>
      <w:r w:rsidR="00BA5755" w:rsidRPr="006B11F0">
        <w:rPr>
          <w:rStyle w:val="xBlueStrong"/>
        </w:rPr>
        <w:t xml:space="preserve"> construction</w:t>
      </w:r>
      <w:r w:rsidR="00381E22" w:rsidRPr="006B11F0">
        <w:rPr>
          <w:rStyle w:val="xBlueStrong"/>
        </w:rPr>
        <w:t xml:space="preserve">. </w:t>
      </w:r>
      <w:r w:rsidR="006871F1" w:rsidRPr="006B11F0">
        <w:rPr>
          <w:rStyle w:val="xBlueStrong"/>
        </w:rPr>
        <w:lastRenderedPageBreak/>
        <w:t>Wood-frame, light gage steel, or masonry walls on shallow footings or slabs are subject to damage when exposed to waves less than 3 feet in height. Other flood hazards associated with coastal waves (floating debris, high velocity flow, erosion, and scour) can also damage Zone AE construction.</w:t>
      </w:r>
      <w:r w:rsidR="00A96B08" w:rsidRPr="006B11F0">
        <w:rPr>
          <w:rStyle w:val="xBlueStrong"/>
        </w:rPr>
        <w:t xml:space="preserve"> </w:t>
      </w:r>
    </w:p>
    <w:p w14:paraId="0C7706C2" w14:textId="5D4D85DF" w:rsidR="007D6E6C" w:rsidRPr="006B11F0" w:rsidRDefault="00BA5755" w:rsidP="00DB4569">
      <w:pPr>
        <w:pStyle w:val="BodyText"/>
        <w:widowControl/>
        <w:rPr>
          <w:rStyle w:val="xBlueStrong"/>
        </w:rPr>
      </w:pPr>
      <w:r w:rsidRPr="006B11F0">
        <w:rPr>
          <w:rStyle w:val="xBlueStrong"/>
        </w:rPr>
        <w:t xml:space="preserve">Therefore, a </w:t>
      </w:r>
      <w:proofErr w:type="spellStart"/>
      <w:r w:rsidRPr="006B11F0">
        <w:rPr>
          <w:rStyle w:val="xBlueStrong"/>
        </w:rPr>
        <w:t>LiMWA</w:t>
      </w:r>
      <w:proofErr w:type="spellEnd"/>
      <w:r w:rsidR="00561974" w:rsidRPr="006B11F0">
        <w:rPr>
          <w:rStyle w:val="xBlueStrong"/>
        </w:rPr>
        <w:t xml:space="preserve"> </w:t>
      </w:r>
      <w:r w:rsidRPr="006B11F0">
        <w:rPr>
          <w:rStyle w:val="xBlueStrong"/>
        </w:rPr>
        <w:t xml:space="preserve">boundary </w:t>
      </w:r>
      <w:r w:rsidR="000F5A51" w:rsidRPr="006B11F0">
        <w:rPr>
          <w:rStyle w:val="xBlueStrong"/>
        </w:rPr>
        <w:t xml:space="preserve">may </w:t>
      </w:r>
      <w:r w:rsidR="006871F1" w:rsidRPr="006B11F0">
        <w:rPr>
          <w:rStyle w:val="xBlueStrong"/>
        </w:rPr>
        <w:t>be shown on the FIRM</w:t>
      </w:r>
      <w:r w:rsidRPr="006B11F0">
        <w:rPr>
          <w:rStyle w:val="xBlueStrong"/>
        </w:rPr>
        <w:t xml:space="preserve"> </w:t>
      </w:r>
      <w:r w:rsidR="006871F1" w:rsidRPr="006B11F0">
        <w:rPr>
          <w:rStyle w:val="xBlueStrong"/>
        </w:rPr>
        <w:t xml:space="preserve">as an informational layer to assist </w:t>
      </w:r>
      <w:r w:rsidR="00A96B08" w:rsidRPr="006B11F0">
        <w:rPr>
          <w:rStyle w:val="xBlueStrong"/>
        </w:rPr>
        <w:t>coastal</w:t>
      </w:r>
      <w:r w:rsidR="006871F1" w:rsidRPr="006B11F0">
        <w:rPr>
          <w:rStyle w:val="xBlueStrong"/>
        </w:rPr>
        <w:t xml:space="preserve"> communities in safe rebuilding practices</w:t>
      </w:r>
      <w:r w:rsidRPr="006B11F0">
        <w:rPr>
          <w:rStyle w:val="xBlueStrong"/>
        </w:rPr>
        <w:t>.</w:t>
      </w:r>
      <w:r w:rsidR="006871F1" w:rsidRPr="006B11F0">
        <w:rPr>
          <w:rStyle w:val="xBlueStrong"/>
        </w:rPr>
        <w:t xml:space="preserve"> </w:t>
      </w:r>
      <w:r w:rsidR="007D6E6C" w:rsidRPr="006B11F0">
        <w:rPr>
          <w:rStyle w:val="xBlueStrong"/>
        </w:rPr>
        <w:t xml:space="preserve">The </w:t>
      </w:r>
      <w:proofErr w:type="spellStart"/>
      <w:r w:rsidR="007D6E6C" w:rsidRPr="006B11F0">
        <w:rPr>
          <w:rStyle w:val="xBlueStrong"/>
        </w:rPr>
        <w:t>LiMWA</w:t>
      </w:r>
      <w:proofErr w:type="spellEnd"/>
      <w:r w:rsidR="007D6E6C" w:rsidRPr="006B11F0">
        <w:rPr>
          <w:rStyle w:val="xBlueStrong"/>
        </w:rPr>
        <w:t xml:space="preserve"> represents the approximate landward limit of the 1.5-foot breaking wave</w:t>
      </w:r>
      <w:r w:rsidR="00381E22" w:rsidRPr="006B11F0">
        <w:rPr>
          <w:rStyle w:val="xBlueStrong"/>
        </w:rPr>
        <w:t xml:space="preserve">. </w:t>
      </w:r>
      <w:r w:rsidR="00D6776A" w:rsidRPr="006B11F0">
        <w:rPr>
          <w:rStyle w:val="xBlueStrong"/>
        </w:rPr>
        <w:t>The location</w:t>
      </w:r>
      <w:r w:rsidR="006871F1" w:rsidRPr="006B11F0">
        <w:rPr>
          <w:rStyle w:val="xBlueStrong"/>
        </w:rPr>
        <w:t xml:space="preserve"> of the</w:t>
      </w:r>
      <w:r w:rsidR="005B74C1" w:rsidRPr="006B11F0">
        <w:rPr>
          <w:rStyle w:val="xBlueStrong"/>
        </w:rPr>
        <w:t xml:space="preserve"> </w:t>
      </w:r>
      <w:proofErr w:type="spellStart"/>
      <w:r w:rsidR="005B74C1" w:rsidRPr="006B11F0">
        <w:rPr>
          <w:rStyle w:val="xBlueStrong"/>
        </w:rPr>
        <w:t>LiMWA</w:t>
      </w:r>
      <w:proofErr w:type="spellEnd"/>
      <w:r w:rsidR="00D6776A" w:rsidRPr="006B11F0">
        <w:rPr>
          <w:rStyle w:val="xBlueStrong"/>
        </w:rPr>
        <w:t xml:space="preserve"> relative to Zone VE and Zone AE</w:t>
      </w:r>
      <w:r w:rsidR="005B74C1" w:rsidRPr="006B11F0">
        <w:rPr>
          <w:rStyle w:val="xBlueStrong"/>
        </w:rPr>
        <w:t xml:space="preserve"> is shown in </w:t>
      </w:r>
      <w:r w:rsidR="0016321F" w:rsidRPr="006B11F0">
        <w:rPr>
          <w:rStyle w:val="xBlueStrong"/>
        </w:rPr>
        <w:fldChar w:fldCharType="begin"/>
      </w:r>
      <w:r w:rsidR="0016321F" w:rsidRPr="006B11F0">
        <w:rPr>
          <w:rStyle w:val="xBlueStrong"/>
        </w:rPr>
        <w:instrText xml:space="preserve"> REF _Ref275535707 \h  \* MERGEFORMAT </w:instrText>
      </w:r>
      <w:r w:rsidR="0016321F" w:rsidRPr="006B11F0">
        <w:rPr>
          <w:rStyle w:val="xBlueStrong"/>
        </w:rPr>
      </w:r>
      <w:r w:rsidR="0016321F" w:rsidRPr="006B11F0">
        <w:rPr>
          <w:rStyle w:val="xBlueStrong"/>
        </w:rPr>
        <w:fldChar w:fldCharType="separate"/>
      </w:r>
      <w:r w:rsidR="008A2752" w:rsidRPr="008A2752">
        <w:rPr>
          <w:rStyle w:val="xBlueStrong"/>
        </w:rPr>
        <w:t>Figure 6</w:t>
      </w:r>
      <w:r w:rsidR="0016321F" w:rsidRPr="006B11F0">
        <w:rPr>
          <w:rStyle w:val="xBlueStrong"/>
        </w:rPr>
        <w:fldChar w:fldCharType="end"/>
      </w:r>
      <w:r w:rsidR="005B74C1" w:rsidRPr="006B11F0">
        <w:rPr>
          <w:rStyle w:val="xBlueStrong"/>
        </w:rPr>
        <w:t>.</w:t>
      </w:r>
    </w:p>
    <w:p w14:paraId="0C7706C4" w14:textId="14D103B9" w:rsidR="00614602" w:rsidRPr="006B11F0" w:rsidRDefault="00A96B08" w:rsidP="00DB4569">
      <w:pPr>
        <w:pStyle w:val="BodyText"/>
        <w:widowControl/>
        <w:rPr>
          <w:rStyle w:val="xBlueStrong"/>
        </w:rPr>
      </w:pPr>
      <w:r w:rsidRPr="006B11F0">
        <w:rPr>
          <w:rStyle w:val="xBlueStrong"/>
        </w:rPr>
        <w:t>The effects of wave hazards in Zone AE between Zone VE (or the</w:t>
      </w:r>
      <w:r w:rsidR="00D6776A" w:rsidRPr="006B11F0">
        <w:rPr>
          <w:rStyle w:val="xBlueStrong"/>
        </w:rPr>
        <w:t xml:space="preserve"> shoreline where Zone VE is not</w:t>
      </w:r>
      <w:r w:rsidRPr="006B11F0">
        <w:rPr>
          <w:rStyle w:val="xBlueStrong"/>
        </w:rPr>
        <w:t xml:space="preserve"> identified) and the limit of the </w:t>
      </w:r>
      <w:proofErr w:type="spellStart"/>
      <w:r w:rsidRPr="006B11F0">
        <w:rPr>
          <w:rStyle w:val="xBlueStrong"/>
        </w:rPr>
        <w:t>LiMWA</w:t>
      </w:r>
      <w:proofErr w:type="spellEnd"/>
      <w:r w:rsidRPr="006B11F0">
        <w:rPr>
          <w:rStyle w:val="xBlueStrong"/>
        </w:rPr>
        <w:t xml:space="preserve"> boundary are similar to, but less severe than, those in Zone VE where 3-foot </w:t>
      </w:r>
      <w:r w:rsidR="0053600E" w:rsidRPr="006B11F0">
        <w:rPr>
          <w:rStyle w:val="xBlueStrong"/>
        </w:rPr>
        <w:t xml:space="preserve">or greater </w:t>
      </w:r>
      <w:r w:rsidRPr="006B11F0">
        <w:rPr>
          <w:rStyle w:val="xBlueStrong"/>
        </w:rPr>
        <w:t>breaking waves are projected to occur during the 1</w:t>
      </w:r>
      <w:r w:rsidR="00A979EC" w:rsidRPr="00A979EC">
        <w:rPr>
          <w:rStyle w:val="xBlueStrong"/>
        </w:rPr>
        <w:t xml:space="preserve">-percent-annual-chance </w:t>
      </w:r>
      <w:r w:rsidRPr="006B11F0">
        <w:rPr>
          <w:rStyle w:val="xBlueStrong"/>
        </w:rPr>
        <w:t xml:space="preserve">flooding event. </w:t>
      </w:r>
      <w:r w:rsidR="00614602" w:rsidRPr="006B11F0">
        <w:rPr>
          <w:rStyle w:val="xBlueStrong"/>
        </w:rPr>
        <w:t xml:space="preserve">Communities are therefore encouraged to adopt and enforce more stringent floodplain management requirements than the minimum NFIP requirements in the </w:t>
      </w:r>
      <w:proofErr w:type="spellStart"/>
      <w:r w:rsidR="00614602" w:rsidRPr="006B11F0">
        <w:rPr>
          <w:rStyle w:val="xBlueStrong"/>
        </w:rPr>
        <w:t>LiMWA</w:t>
      </w:r>
      <w:proofErr w:type="spellEnd"/>
      <w:r w:rsidR="00614602" w:rsidRPr="006B11F0">
        <w:rPr>
          <w:rStyle w:val="xBlueStrong"/>
        </w:rPr>
        <w:t>.</w:t>
      </w:r>
      <w:r w:rsidR="00561974" w:rsidRPr="006B11F0">
        <w:rPr>
          <w:rStyle w:val="xBlueStrong"/>
        </w:rPr>
        <w:t xml:space="preserve"> </w:t>
      </w:r>
      <w:r w:rsidR="00614602" w:rsidRPr="006B11F0">
        <w:rPr>
          <w:rStyle w:val="xBlueStrong"/>
        </w:rPr>
        <w:t xml:space="preserve">The NFIP Community Rating System provides credits for these actions. </w:t>
      </w:r>
    </w:p>
    <w:p w14:paraId="0C7706C7" w14:textId="77777777" w:rsidR="00BA3C41" w:rsidRPr="00B30097" w:rsidRDefault="00BA3C41" w:rsidP="00DB4569">
      <w:pPr>
        <w:pStyle w:val="Heading1"/>
        <w:widowControl/>
        <w:rPr>
          <w:rFonts w:cs="Arial"/>
        </w:rPr>
      </w:pPr>
      <w:bookmarkStart w:id="39" w:name="_Toc47556565"/>
      <w:r w:rsidRPr="00B30097">
        <w:rPr>
          <w:rFonts w:cs="Arial"/>
        </w:rPr>
        <w:t>SECTION 3</w:t>
      </w:r>
      <w:r w:rsidR="007C2726" w:rsidRPr="00B30097">
        <w:rPr>
          <w:rFonts w:cs="Arial"/>
        </w:rPr>
        <w:t xml:space="preserve">.0 – </w:t>
      </w:r>
      <w:r w:rsidRPr="00B30097">
        <w:rPr>
          <w:rFonts w:cs="Arial"/>
        </w:rPr>
        <w:t>INSURANCE APPLICATIONS</w:t>
      </w:r>
      <w:bookmarkEnd w:id="39"/>
    </w:p>
    <w:p w14:paraId="0C7706C8" w14:textId="77777777" w:rsidR="00361299" w:rsidRPr="00B30097" w:rsidRDefault="00625114" w:rsidP="00DB4569">
      <w:pPr>
        <w:pStyle w:val="Heading2"/>
        <w:widowControl/>
        <w:rPr>
          <w:rFonts w:cs="Arial"/>
        </w:rPr>
      </w:pPr>
      <w:bookmarkStart w:id="40" w:name="_Toc47556566"/>
      <w:r w:rsidRPr="00B30097">
        <w:rPr>
          <w:rFonts w:cs="Arial"/>
        </w:rPr>
        <w:t>3.1</w:t>
      </w:r>
      <w:r w:rsidRPr="00B30097">
        <w:rPr>
          <w:rFonts w:cs="Arial"/>
        </w:rPr>
        <w:tab/>
        <w:t>N</w:t>
      </w:r>
      <w:r w:rsidR="00625A53" w:rsidRPr="00B30097">
        <w:rPr>
          <w:rFonts w:cs="Arial"/>
        </w:rPr>
        <w:t xml:space="preserve">ational </w:t>
      </w:r>
      <w:r w:rsidRPr="00B30097">
        <w:rPr>
          <w:rFonts w:cs="Arial"/>
        </w:rPr>
        <w:t>F</w:t>
      </w:r>
      <w:r w:rsidR="00625A53" w:rsidRPr="00B30097">
        <w:rPr>
          <w:rFonts w:cs="Arial"/>
        </w:rPr>
        <w:t xml:space="preserve">lood </w:t>
      </w:r>
      <w:r w:rsidRPr="00B30097">
        <w:rPr>
          <w:rFonts w:cs="Arial"/>
        </w:rPr>
        <w:t>I</w:t>
      </w:r>
      <w:r w:rsidR="00625A53" w:rsidRPr="00B30097">
        <w:rPr>
          <w:rFonts w:cs="Arial"/>
        </w:rPr>
        <w:t xml:space="preserve">nsurance </w:t>
      </w:r>
      <w:r w:rsidRPr="00B30097">
        <w:rPr>
          <w:rFonts w:cs="Arial"/>
        </w:rPr>
        <w:t>P</w:t>
      </w:r>
      <w:r w:rsidR="00625A53" w:rsidRPr="00B30097">
        <w:rPr>
          <w:rFonts w:cs="Arial"/>
        </w:rPr>
        <w:t>rogram</w:t>
      </w:r>
      <w:r w:rsidRPr="00B30097">
        <w:rPr>
          <w:rFonts w:cs="Arial"/>
        </w:rPr>
        <w:t xml:space="preserve"> Insurance Zones</w:t>
      </w:r>
      <w:bookmarkEnd w:id="40"/>
    </w:p>
    <w:p w14:paraId="0C7706C9" w14:textId="7A83AFD0" w:rsidR="00692436" w:rsidRPr="008371F9" w:rsidRDefault="002C4864" w:rsidP="00DB4B27">
      <w:pPr>
        <w:pStyle w:val="BodyText"/>
      </w:pPr>
      <w:r w:rsidRPr="008371F9">
        <w:t>For flood insurance applications, the FIRM designates flood insurance rate zones as described in</w:t>
      </w:r>
      <w:r w:rsidR="00A66287" w:rsidRPr="008371F9">
        <w:t xml:space="preserve"> </w:t>
      </w:r>
      <w:r w:rsidR="004A5515">
        <w:fldChar w:fldCharType="begin"/>
      </w:r>
      <w:r w:rsidR="004A5515">
        <w:instrText xml:space="preserve"> REF _Ref1603578 \h </w:instrText>
      </w:r>
      <w:r w:rsidR="004A5515">
        <w:fldChar w:fldCharType="separate"/>
      </w:r>
      <w:r w:rsidR="008A2752">
        <w:t xml:space="preserve">Figure </w:t>
      </w:r>
      <w:r w:rsidR="008A2752">
        <w:rPr>
          <w:noProof/>
        </w:rPr>
        <w:t>3</w:t>
      </w:r>
      <w:r w:rsidR="004A5515">
        <w:fldChar w:fldCharType="end"/>
      </w:r>
      <w:r w:rsidRPr="008371F9">
        <w:t xml:space="preserve">, </w:t>
      </w:r>
      <w:r w:rsidR="00804ED7" w:rsidRPr="008371F9">
        <w:t>“</w:t>
      </w:r>
      <w:r w:rsidR="002B57DC" w:rsidRPr="008371F9">
        <w:t>Map Legend for FIRM</w:t>
      </w:r>
      <w:r w:rsidR="00381E22" w:rsidRPr="008371F9">
        <w:t>.</w:t>
      </w:r>
      <w:r w:rsidR="00804ED7" w:rsidRPr="008371F9">
        <w:t>”</w:t>
      </w:r>
      <w:r w:rsidR="00381E22" w:rsidRPr="008371F9">
        <w:t xml:space="preserve"> </w:t>
      </w:r>
      <w:r w:rsidR="00680EBF" w:rsidRPr="008371F9">
        <w:t>F</w:t>
      </w:r>
      <w:r w:rsidR="00BA3C41" w:rsidRPr="008371F9">
        <w:t xml:space="preserve">lood insurance zone designations are assigned to </w:t>
      </w:r>
      <w:r w:rsidR="0053600E" w:rsidRPr="008371F9">
        <w:t>flooding sources</w:t>
      </w:r>
      <w:r w:rsidR="00BA3C41" w:rsidRPr="008371F9">
        <w:t xml:space="preserve"> based on the results of the </w:t>
      </w:r>
      <w:r w:rsidR="009B0375" w:rsidRPr="008371F9">
        <w:t xml:space="preserve">hydraulic </w:t>
      </w:r>
      <w:r w:rsidR="0053600E" w:rsidRPr="008371F9">
        <w:t xml:space="preserve">or coastal </w:t>
      </w:r>
      <w:r w:rsidR="00BA3C41" w:rsidRPr="008371F9">
        <w:t>analyses</w:t>
      </w:r>
      <w:r w:rsidR="00381E22" w:rsidRPr="008371F9">
        <w:t xml:space="preserve">. </w:t>
      </w:r>
      <w:r w:rsidR="00692436" w:rsidRPr="008371F9">
        <w:t xml:space="preserve">Insurance agents use the zones shown on the FIRM and depths and base flood elevations in this </w:t>
      </w:r>
      <w:r w:rsidR="00065588" w:rsidRPr="008371F9">
        <w:t>FIS Report</w:t>
      </w:r>
      <w:r w:rsidR="00692436" w:rsidRPr="008371F9">
        <w:t xml:space="preserve"> in conjunction with information on structures and their contents to assign premium rates for flood insurance policies.</w:t>
      </w:r>
    </w:p>
    <w:p w14:paraId="0C7706CB" w14:textId="72258F11" w:rsidR="006246D0" w:rsidRPr="008371F9" w:rsidRDefault="00680EBF" w:rsidP="00DB4B27">
      <w:pPr>
        <w:pStyle w:val="BodyText"/>
      </w:pPr>
      <w:r w:rsidRPr="008371F9">
        <w:t xml:space="preserve">The </w:t>
      </w:r>
      <w:r w:rsidR="00D77366" w:rsidRPr="008371F9">
        <w:t>1</w:t>
      </w:r>
      <w:r w:rsidR="00A979EC" w:rsidRPr="00A979EC">
        <w:t xml:space="preserve">-percent-annual-chance </w:t>
      </w:r>
      <w:r w:rsidRPr="008371F9">
        <w:t>floodplain boundary corresponds to the boundary of the areas</w:t>
      </w:r>
      <w:r w:rsidR="000814D4" w:rsidRPr="008371F9">
        <w:t xml:space="preserve"> of special flood hazards (</w:t>
      </w:r>
      <w:r w:rsidR="0053600E" w:rsidRPr="008371F9">
        <w:t>e.g.</w:t>
      </w:r>
      <w:r w:rsidR="000814D4" w:rsidRPr="008371F9">
        <w:t xml:space="preserve"> Zones A, AE, </w:t>
      </w:r>
      <w:r w:rsidR="008756A4" w:rsidRPr="008371F9">
        <w:t xml:space="preserve">V, </w:t>
      </w:r>
      <w:r w:rsidR="000814D4" w:rsidRPr="008371F9">
        <w:t>VE</w:t>
      </w:r>
      <w:r w:rsidR="0053600E" w:rsidRPr="008371F9">
        <w:t>, etc.</w:t>
      </w:r>
      <w:r w:rsidRPr="008371F9">
        <w:t>), and the 0.2</w:t>
      </w:r>
      <w:r w:rsidR="00A979EC" w:rsidRPr="00A979EC">
        <w:t xml:space="preserve">-percent-annual-chance </w:t>
      </w:r>
      <w:r w:rsidRPr="008371F9">
        <w:t xml:space="preserve">floodplain boundary corresponds to the boundary of areas of </w:t>
      </w:r>
      <w:r w:rsidR="0053600E" w:rsidRPr="008371F9">
        <w:t>additional</w:t>
      </w:r>
      <w:r w:rsidRPr="008371F9">
        <w:t xml:space="preserve"> flood hazards</w:t>
      </w:r>
      <w:r w:rsidR="00381E22" w:rsidRPr="008371F9">
        <w:t xml:space="preserve">. </w:t>
      </w:r>
    </w:p>
    <w:p w14:paraId="0C7706CD" w14:textId="697024BD" w:rsidR="001840C0" w:rsidRPr="008371F9" w:rsidRDefault="0016321F" w:rsidP="00DB4B27">
      <w:pPr>
        <w:pStyle w:val="BodyText"/>
      </w:pPr>
      <w:r w:rsidRPr="008371F9">
        <w:fldChar w:fldCharType="begin"/>
      </w:r>
      <w:r w:rsidRPr="008371F9">
        <w:instrText xml:space="preserve"> REF _Ref271907708 \h  \* MERGEFORMAT </w:instrText>
      </w:r>
      <w:r w:rsidRPr="008371F9">
        <w:fldChar w:fldCharType="separate"/>
      </w:r>
      <w:r w:rsidR="008A2752" w:rsidRPr="008A2752">
        <w:t>Table 3</w:t>
      </w:r>
      <w:r w:rsidRPr="008371F9">
        <w:fldChar w:fldCharType="end"/>
      </w:r>
      <w:r w:rsidR="003D6849" w:rsidRPr="008371F9">
        <w:t xml:space="preserve"> </w:t>
      </w:r>
      <w:r w:rsidR="00F21BC6" w:rsidRPr="008371F9">
        <w:t xml:space="preserve">lists </w:t>
      </w:r>
      <w:r w:rsidR="001840C0" w:rsidRPr="008371F9">
        <w:t xml:space="preserve">the flood zones in </w:t>
      </w:r>
      <w:r w:rsidR="001840C0" w:rsidRPr="006865FF">
        <w:rPr>
          <w:rStyle w:val="xOrangeStrong"/>
        </w:rPr>
        <w:t>Flood</w:t>
      </w:r>
      <w:r w:rsidR="00F21BC6" w:rsidRPr="006865FF">
        <w:rPr>
          <w:rStyle w:val="xOrangeStrong"/>
        </w:rPr>
        <w:t xml:space="preserve"> County</w:t>
      </w:r>
      <w:r w:rsidR="001840C0" w:rsidRPr="008371F9">
        <w:t>.</w:t>
      </w:r>
      <w:r w:rsidR="003817ED" w:rsidRPr="008371F9">
        <w:t xml:space="preserve"> </w:t>
      </w:r>
    </w:p>
    <w:p w14:paraId="0C7706CE" w14:textId="30FB07B3" w:rsidR="00CA6FC8" w:rsidRPr="00B30097" w:rsidRDefault="00CA6FC8" w:rsidP="00DB4569">
      <w:pPr>
        <w:pStyle w:val="Caption"/>
        <w:widowControl/>
        <w:rPr>
          <w:rFonts w:cs="Arial"/>
        </w:rPr>
      </w:pPr>
      <w:bookmarkStart w:id="41" w:name="_Ref271907708"/>
      <w:bookmarkStart w:id="42" w:name="_Toc47556609"/>
      <w:r w:rsidRPr="00B30097">
        <w:rPr>
          <w:rFonts w:cs="Arial"/>
        </w:rPr>
        <w:t>Table</w:t>
      </w:r>
      <w:r w:rsidR="00427D2F">
        <w:rPr>
          <w:rFonts w:cs="Arial"/>
        </w:rPr>
        <w:t>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3</w:t>
      </w:r>
      <w:r w:rsidR="00CC692E" w:rsidRPr="00B30097">
        <w:rPr>
          <w:rFonts w:cs="Arial"/>
          <w:noProof/>
        </w:rPr>
        <w:fldChar w:fldCharType="end"/>
      </w:r>
      <w:bookmarkEnd w:id="41"/>
      <w:r w:rsidRPr="00B30097">
        <w:rPr>
          <w:rFonts w:cs="Arial"/>
        </w:rPr>
        <w:t xml:space="preserve">: Flood Zone Designations </w:t>
      </w:r>
      <w:r w:rsidR="001F1BC7" w:rsidRPr="00B30097">
        <w:rPr>
          <w:rFonts w:cs="Arial"/>
        </w:rPr>
        <w:t>by Community</w:t>
      </w:r>
      <w:bookmarkEnd w:id="42"/>
    </w:p>
    <w:tbl>
      <w:tblPr>
        <w:tblW w:w="4568" w:type="pct"/>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3"/>
        <w:gridCol w:w="3709"/>
      </w:tblGrid>
      <w:tr w:rsidR="00BA3C41" w:rsidRPr="00646FD7" w14:paraId="0C7706D1" w14:textId="77777777" w:rsidTr="002133B2">
        <w:trPr>
          <w:tblHeader/>
        </w:trPr>
        <w:tc>
          <w:tcPr>
            <w:tcW w:w="2829" w:type="pct"/>
            <w:tcBorders>
              <w:top w:val="single" w:sz="4" w:space="0" w:color="auto"/>
              <w:left w:val="single" w:sz="4" w:space="0" w:color="auto"/>
              <w:bottom w:val="single" w:sz="4" w:space="0" w:color="auto"/>
              <w:right w:val="single" w:sz="4" w:space="0" w:color="auto"/>
            </w:tcBorders>
            <w:shd w:val="clear" w:color="auto" w:fill="ECECEC"/>
          </w:tcPr>
          <w:p w14:paraId="0C7706CF" w14:textId="77777777" w:rsidR="00BA3C41" w:rsidRPr="00646FD7" w:rsidRDefault="00BA3C41" w:rsidP="006865FF">
            <w:pPr>
              <w:pStyle w:val="TableColumn"/>
            </w:pPr>
            <w:r w:rsidRPr="00646FD7">
              <w:t>Community</w:t>
            </w:r>
          </w:p>
        </w:tc>
        <w:tc>
          <w:tcPr>
            <w:tcW w:w="2171" w:type="pct"/>
            <w:tcBorders>
              <w:top w:val="single" w:sz="4" w:space="0" w:color="auto"/>
              <w:left w:val="single" w:sz="4" w:space="0" w:color="auto"/>
              <w:bottom w:val="single" w:sz="4" w:space="0" w:color="auto"/>
              <w:right w:val="single" w:sz="4" w:space="0" w:color="auto"/>
            </w:tcBorders>
            <w:shd w:val="clear" w:color="auto" w:fill="ECECEC"/>
            <w:vAlign w:val="bottom"/>
          </w:tcPr>
          <w:p w14:paraId="0C7706D0" w14:textId="77777777" w:rsidR="00BA3C41" w:rsidRPr="00646FD7" w:rsidRDefault="00BA3C41" w:rsidP="006865FF">
            <w:pPr>
              <w:pStyle w:val="TableColumn"/>
            </w:pPr>
            <w:r w:rsidRPr="00646FD7">
              <w:t>Flood Zone(s)</w:t>
            </w:r>
          </w:p>
        </w:tc>
      </w:tr>
      <w:tr w:rsidR="00AF6DF1" w:rsidRPr="00646FD7" w14:paraId="0C7706D4" w14:textId="77777777" w:rsidTr="006865FF">
        <w:tc>
          <w:tcPr>
            <w:tcW w:w="2829" w:type="pct"/>
            <w:tcBorders>
              <w:top w:val="single" w:sz="4" w:space="0" w:color="auto"/>
            </w:tcBorders>
          </w:tcPr>
          <w:p w14:paraId="0C7706D2" w14:textId="0B8ABFF4" w:rsidR="00AF6DF1" w:rsidRPr="006865FF" w:rsidRDefault="00AF6DF1" w:rsidP="006865FF">
            <w:pPr>
              <w:pStyle w:val="TableText"/>
              <w:rPr>
                <w:rStyle w:val="xOrangeStrong"/>
              </w:rPr>
            </w:pPr>
            <w:r w:rsidRPr="006865FF">
              <w:rPr>
                <w:rStyle w:val="xOrangeStrong"/>
              </w:rPr>
              <w:t>Coastland, City of</w:t>
            </w:r>
          </w:p>
        </w:tc>
        <w:tc>
          <w:tcPr>
            <w:tcW w:w="2171" w:type="pct"/>
            <w:tcBorders>
              <w:top w:val="single" w:sz="4" w:space="0" w:color="auto"/>
            </w:tcBorders>
          </w:tcPr>
          <w:p w14:paraId="0C7706D3" w14:textId="4DFBE4CF" w:rsidR="00AF6DF1" w:rsidRPr="006865FF" w:rsidRDefault="00AF6DF1" w:rsidP="006865FF">
            <w:pPr>
              <w:pStyle w:val="TableText"/>
              <w:rPr>
                <w:rStyle w:val="xOrangeStrong"/>
              </w:rPr>
            </w:pPr>
            <w:r w:rsidRPr="006865FF">
              <w:rPr>
                <w:rStyle w:val="xOrangeStrong"/>
              </w:rPr>
              <w:t>A, AE, AO, VE, X</w:t>
            </w:r>
          </w:p>
        </w:tc>
      </w:tr>
      <w:tr w:rsidR="00AF6DF1" w:rsidRPr="00646FD7" w14:paraId="0C7706D7" w14:textId="77777777" w:rsidTr="006865FF">
        <w:trPr>
          <w:trHeight w:val="143"/>
        </w:trPr>
        <w:tc>
          <w:tcPr>
            <w:tcW w:w="2829" w:type="pct"/>
          </w:tcPr>
          <w:p w14:paraId="0C7706D5" w14:textId="4BAB12DF" w:rsidR="00AF6DF1" w:rsidRPr="006865FF" w:rsidRDefault="00AF6DF1" w:rsidP="006865FF">
            <w:pPr>
              <w:pStyle w:val="TableText"/>
              <w:rPr>
                <w:rStyle w:val="xOrangeStrong"/>
              </w:rPr>
            </w:pPr>
            <w:r w:rsidRPr="006865FF">
              <w:rPr>
                <w:rStyle w:val="xOrangeStrong"/>
              </w:rPr>
              <w:t>Flood County, Unincorporated Areas</w:t>
            </w:r>
          </w:p>
        </w:tc>
        <w:tc>
          <w:tcPr>
            <w:tcW w:w="2171" w:type="pct"/>
          </w:tcPr>
          <w:p w14:paraId="0C7706D6" w14:textId="7F6CB34F" w:rsidR="00AF6DF1" w:rsidRPr="006865FF" w:rsidRDefault="00AF6DF1" w:rsidP="006865FF">
            <w:pPr>
              <w:pStyle w:val="TableText"/>
              <w:rPr>
                <w:rStyle w:val="xOrangeStrong"/>
              </w:rPr>
            </w:pPr>
            <w:r w:rsidRPr="006865FF">
              <w:rPr>
                <w:rStyle w:val="xOrangeStrong"/>
              </w:rPr>
              <w:t>A, AE, AO, AH, V, VE, X</w:t>
            </w:r>
          </w:p>
        </w:tc>
      </w:tr>
      <w:tr w:rsidR="00AF6DF1" w:rsidRPr="00646FD7" w14:paraId="0C7706DA" w14:textId="77777777" w:rsidTr="006865FF">
        <w:trPr>
          <w:trHeight w:val="143"/>
        </w:trPr>
        <w:tc>
          <w:tcPr>
            <w:tcW w:w="2829" w:type="pct"/>
          </w:tcPr>
          <w:p w14:paraId="0C7706D8" w14:textId="7B310768" w:rsidR="00AF6DF1" w:rsidRPr="006865FF" w:rsidRDefault="00AF6DF1" w:rsidP="006865FF">
            <w:pPr>
              <w:pStyle w:val="TableText"/>
              <w:rPr>
                <w:rStyle w:val="xOrangeStrong"/>
              </w:rPr>
            </w:pPr>
            <w:proofErr w:type="spellStart"/>
            <w:r w:rsidRPr="006865FF">
              <w:rPr>
                <w:rStyle w:val="xOrangeStrong"/>
              </w:rPr>
              <w:t>Floodville</w:t>
            </w:r>
            <w:proofErr w:type="spellEnd"/>
            <w:r w:rsidRPr="006865FF">
              <w:rPr>
                <w:rStyle w:val="xOrangeStrong"/>
              </w:rPr>
              <w:t>, Town of</w:t>
            </w:r>
          </w:p>
        </w:tc>
        <w:tc>
          <w:tcPr>
            <w:tcW w:w="2171" w:type="pct"/>
          </w:tcPr>
          <w:p w14:paraId="0C7706D9" w14:textId="5400BBE3" w:rsidR="00AF6DF1" w:rsidRPr="006865FF" w:rsidRDefault="00AF6DF1" w:rsidP="006865FF">
            <w:pPr>
              <w:pStyle w:val="TableText"/>
              <w:rPr>
                <w:rStyle w:val="xOrangeStrong"/>
              </w:rPr>
            </w:pPr>
            <w:r w:rsidRPr="006865FF">
              <w:rPr>
                <w:rStyle w:val="xOrangeStrong"/>
              </w:rPr>
              <w:t>A, X</w:t>
            </w:r>
          </w:p>
        </w:tc>
      </w:tr>
      <w:tr w:rsidR="00AF6DF1" w:rsidRPr="00646FD7" w14:paraId="0C7706DD" w14:textId="77777777" w:rsidTr="006865FF">
        <w:trPr>
          <w:trHeight w:val="143"/>
        </w:trPr>
        <w:tc>
          <w:tcPr>
            <w:tcW w:w="2829" w:type="pct"/>
          </w:tcPr>
          <w:p w14:paraId="0C7706DB" w14:textId="745313E4" w:rsidR="00AF6DF1" w:rsidRPr="006865FF" w:rsidRDefault="00AF6DF1" w:rsidP="006865FF">
            <w:pPr>
              <w:pStyle w:val="TableText"/>
              <w:rPr>
                <w:rStyle w:val="xOrangeStrong"/>
              </w:rPr>
            </w:pPr>
            <w:r w:rsidRPr="006865FF">
              <w:rPr>
                <w:rStyle w:val="xOrangeStrong"/>
              </w:rPr>
              <w:t>Metropolis, City of</w:t>
            </w:r>
          </w:p>
        </w:tc>
        <w:tc>
          <w:tcPr>
            <w:tcW w:w="2171" w:type="pct"/>
          </w:tcPr>
          <w:p w14:paraId="0C7706DC" w14:textId="53496946" w:rsidR="00AF6DF1" w:rsidRPr="006865FF" w:rsidRDefault="00AF6DF1" w:rsidP="006865FF">
            <w:pPr>
              <w:pStyle w:val="TableText"/>
              <w:rPr>
                <w:rStyle w:val="xOrangeStrong"/>
              </w:rPr>
            </w:pPr>
            <w:r w:rsidRPr="006865FF">
              <w:rPr>
                <w:rStyle w:val="xOrangeStrong"/>
              </w:rPr>
              <w:t>A, AE, X</w:t>
            </w:r>
          </w:p>
        </w:tc>
      </w:tr>
    </w:tbl>
    <w:p w14:paraId="0C7706EC" w14:textId="77777777" w:rsidR="00D27D6D" w:rsidRPr="00B30097" w:rsidRDefault="00D27D6D" w:rsidP="00DB4569">
      <w:pPr>
        <w:pStyle w:val="Heading1"/>
        <w:widowControl/>
        <w:rPr>
          <w:rFonts w:cs="Arial"/>
        </w:rPr>
      </w:pPr>
      <w:bookmarkStart w:id="43" w:name="_Toc47556567"/>
      <w:r w:rsidRPr="00B30097">
        <w:rPr>
          <w:rFonts w:cs="Arial"/>
        </w:rPr>
        <w:lastRenderedPageBreak/>
        <w:t>SECTION 4.0 – AREA STUDIED</w:t>
      </w:r>
      <w:bookmarkEnd w:id="43"/>
    </w:p>
    <w:p w14:paraId="0C7706ED" w14:textId="77777777" w:rsidR="00D27D6D" w:rsidRPr="00B30097" w:rsidRDefault="00D27D6D" w:rsidP="00DB4569">
      <w:pPr>
        <w:pStyle w:val="Heading2"/>
        <w:widowControl/>
        <w:rPr>
          <w:rFonts w:cs="Arial"/>
        </w:rPr>
      </w:pPr>
      <w:bookmarkStart w:id="44" w:name="_Toc47556568"/>
      <w:r w:rsidRPr="00B30097">
        <w:rPr>
          <w:rFonts w:cs="Arial"/>
        </w:rPr>
        <w:t>4.</w:t>
      </w:r>
      <w:r w:rsidR="00F83239" w:rsidRPr="00B30097">
        <w:rPr>
          <w:rFonts w:cs="Arial"/>
        </w:rPr>
        <w:t>1</w:t>
      </w:r>
      <w:r w:rsidRPr="00B30097">
        <w:rPr>
          <w:rFonts w:cs="Arial"/>
        </w:rPr>
        <w:tab/>
        <w:t>Basin Description</w:t>
      </w:r>
      <w:bookmarkEnd w:id="44"/>
    </w:p>
    <w:p w14:paraId="0C7706EE" w14:textId="09B5AA4E" w:rsidR="008B78FA" w:rsidRPr="008371F9" w:rsidRDefault="0016321F" w:rsidP="006865FF">
      <w:pPr>
        <w:pStyle w:val="BodyText"/>
      </w:pPr>
      <w:r w:rsidRPr="008371F9">
        <w:fldChar w:fldCharType="begin"/>
      </w:r>
      <w:r w:rsidRPr="008371F9">
        <w:instrText xml:space="preserve"> REF _Ref271907749 \h  \* MERGEFORMAT </w:instrText>
      </w:r>
      <w:r w:rsidRPr="008371F9">
        <w:fldChar w:fldCharType="separate"/>
      </w:r>
      <w:r w:rsidR="008A2752" w:rsidRPr="008A2752">
        <w:t>Table 4</w:t>
      </w:r>
      <w:r w:rsidRPr="008371F9">
        <w:fldChar w:fldCharType="end"/>
      </w:r>
      <w:r w:rsidR="003D6849" w:rsidRPr="008371F9">
        <w:t xml:space="preserve"> </w:t>
      </w:r>
      <w:r w:rsidR="008B78FA" w:rsidRPr="008371F9">
        <w:t xml:space="preserve">contains a description of the characteristics of the </w:t>
      </w:r>
      <w:r w:rsidR="005274F5" w:rsidRPr="008371F9">
        <w:t xml:space="preserve">HUC-8 </w:t>
      </w:r>
      <w:r w:rsidR="00E0522C" w:rsidRPr="008371F9">
        <w:t>sub-</w:t>
      </w:r>
      <w:r w:rsidR="008B78FA" w:rsidRPr="008371F9">
        <w:t>basins within which each community falls</w:t>
      </w:r>
      <w:r w:rsidR="00381E22" w:rsidRPr="008371F9">
        <w:t xml:space="preserve">. </w:t>
      </w:r>
      <w:r w:rsidR="006D64EA" w:rsidRPr="008371F9">
        <w:t>The table includes</w:t>
      </w:r>
      <w:r w:rsidR="008B78FA" w:rsidRPr="008371F9">
        <w:t xml:space="preserve"> the main flooding sources within each basin, a brief description of the basin, and its drainage area</w:t>
      </w:r>
      <w:r w:rsidR="00381E22" w:rsidRPr="008371F9">
        <w:t xml:space="preserve">. </w:t>
      </w:r>
    </w:p>
    <w:p w14:paraId="0C7706EF" w14:textId="3BDE392E" w:rsidR="00D27D6D" w:rsidRPr="00B30097" w:rsidRDefault="00837B00" w:rsidP="00DB4569">
      <w:pPr>
        <w:pStyle w:val="Caption"/>
        <w:widowControl/>
        <w:rPr>
          <w:rFonts w:cs="Arial"/>
        </w:rPr>
      </w:pPr>
      <w:bookmarkStart w:id="45" w:name="_Ref271907749"/>
      <w:bookmarkStart w:id="46" w:name="_Toc47556610"/>
      <w:r w:rsidRPr="00B30097">
        <w:rPr>
          <w:rFonts w:cs="Arial"/>
        </w:rPr>
        <w:t>Table</w:t>
      </w:r>
      <w:r w:rsidR="00427D2F">
        <w:rPr>
          <w:rFonts w:cs="Arial"/>
        </w:rPr>
        <w:t>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4</w:t>
      </w:r>
      <w:r w:rsidR="00CC692E" w:rsidRPr="00B30097">
        <w:rPr>
          <w:rFonts w:cs="Arial"/>
          <w:noProof/>
        </w:rPr>
        <w:fldChar w:fldCharType="end"/>
      </w:r>
      <w:bookmarkEnd w:id="45"/>
      <w:r w:rsidRPr="00B30097">
        <w:rPr>
          <w:rFonts w:cs="Arial"/>
        </w:rPr>
        <w:t>: Basin Characteristics</w:t>
      </w:r>
      <w:bookmarkEnd w:id="46"/>
    </w:p>
    <w:tbl>
      <w:tblPr>
        <w:tblW w:w="4605"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6"/>
        <w:gridCol w:w="1317"/>
        <w:gridCol w:w="1319"/>
        <w:gridCol w:w="2988"/>
        <w:gridCol w:w="1581"/>
      </w:tblGrid>
      <w:tr w:rsidR="00D255E1" w:rsidRPr="00646FD7" w14:paraId="0C7706F5" w14:textId="77777777" w:rsidTr="002133B2">
        <w:trPr>
          <w:tblHeader/>
        </w:trPr>
        <w:tc>
          <w:tcPr>
            <w:tcW w:w="816" w:type="pct"/>
            <w:shd w:val="clear" w:color="auto" w:fill="ECECEC"/>
            <w:vAlign w:val="bottom"/>
          </w:tcPr>
          <w:p w14:paraId="0C7706F0" w14:textId="72C7DFD8" w:rsidR="00C44A8A" w:rsidRPr="00646FD7" w:rsidRDefault="009834BD" w:rsidP="00021C95">
            <w:pPr>
              <w:pStyle w:val="TableText"/>
              <w:jc w:val="center"/>
            </w:pPr>
            <w:r w:rsidRPr="00646FD7">
              <w:t>HUC</w:t>
            </w:r>
            <w:r w:rsidR="00F45CFF" w:rsidRPr="00646FD7">
              <w:t>-</w:t>
            </w:r>
            <w:r w:rsidRPr="00646FD7">
              <w:t xml:space="preserve">8 </w:t>
            </w:r>
            <w:proofErr w:type="spellStart"/>
            <w:r w:rsidR="00E0522C" w:rsidRPr="00646FD7">
              <w:t>Sub</w:t>
            </w:r>
            <w:r w:rsidR="00D255E1">
              <w:t>­</w:t>
            </w:r>
            <w:r w:rsidR="00E0522C" w:rsidRPr="00646FD7">
              <w:t>Basin</w:t>
            </w:r>
            <w:proofErr w:type="spellEnd"/>
            <w:r w:rsidR="001231E6" w:rsidRPr="00646FD7">
              <w:t xml:space="preserve"> </w:t>
            </w:r>
            <w:r w:rsidRPr="00646FD7">
              <w:t>Name</w:t>
            </w:r>
          </w:p>
        </w:tc>
        <w:tc>
          <w:tcPr>
            <w:tcW w:w="765" w:type="pct"/>
            <w:shd w:val="clear" w:color="auto" w:fill="ECECEC"/>
            <w:vAlign w:val="bottom"/>
          </w:tcPr>
          <w:p w14:paraId="0C7706F1" w14:textId="002DF565" w:rsidR="00C44A8A" w:rsidRPr="00646FD7" w:rsidRDefault="00C44A8A" w:rsidP="00021C95">
            <w:pPr>
              <w:pStyle w:val="TableText"/>
              <w:jc w:val="center"/>
            </w:pPr>
            <w:r w:rsidRPr="00646FD7">
              <w:t>HUC</w:t>
            </w:r>
            <w:r w:rsidR="00F45CFF" w:rsidRPr="00646FD7">
              <w:t>-</w:t>
            </w:r>
            <w:r w:rsidRPr="00646FD7">
              <w:t xml:space="preserve">8 </w:t>
            </w:r>
            <w:proofErr w:type="spellStart"/>
            <w:r w:rsidR="00E0522C" w:rsidRPr="00646FD7">
              <w:t>Sub</w:t>
            </w:r>
            <w:r w:rsidR="00D255E1">
              <w:t>­</w:t>
            </w:r>
            <w:r w:rsidR="00E0522C" w:rsidRPr="00646FD7">
              <w:t>Basin</w:t>
            </w:r>
            <w:proofErr w:type="spellEnd"/>
            <w:r w:rsidRPr="00646FD7">
              <w:t xml:space="preserve"> </w:t>
            </w:r>
            <w:r w:rsidR="00DF68D2" w:rsidRPr="00646FD7">
              <w:t>Number</w:t>
            </w:r>
          </w:p>
        </w:tc>
        <w:tc>
          <w:tcPr>
            <w:tcW w:w="766" w:type="pct"/>
            <w:shd w:val="clear" w:color="auto" w:fill="ECECEC"/>
            <w:vAlign w:val="bottom"/>
          </w:tcPr>
          <w:p w14:paraId="0C7706F2" w14:textId="77777777" w:rsidR="00C44A8A" w:rsidRPr="00646FD7" w:rsidRDefault="00E15277" w:rsidP="00021C95">
            <w:pPr>
              <w:pStyle w:val="TableText"/>
              <w:jc w:val="center"/>
            </w:pPr>
            <w:r w:rsidRPr="00646FD7">
              <w:t xml:space="preserve">Primary </w:t>
            </w:r>
            <w:r w:rsidR="00C44A8A" w:rsidRPr="00646FD7">
              <w:t>Flooding Source</w:t>
            </w:r>
          </w:p>
        </w:tc>
        <w:tc>
          <w:tcPr>
            <w:tcW w:w="1735" w:type="pct"/>
            <w:shd w:val="clear" w:color="auto" w:fill="ECECEC"/>
            <w:vAlign w:val="bottom"/>
          </w:tcPr>
          <w:p w14:paraId="0C7706F3" w14:textId="77777777" w:rsidR="00C44A8A" w:rsidRPr="00646FD7" w:rsidRDefault="00C44A8A" w:rsidP="00021C95">
            <w:pPr>
              <w:pStyle w:val="TableText"/>
              <w:jc w:val="center"/>
            </w:pPr>
            <w:r w:rsidRPr="00646FD7">
              <w:t>Description of Affected Area</w:t>
            </w:r>
          </w:p>
        </w:tc>
        <w:tc>
          <w:tcPr>
            <w:tcW w:w="918" w:type="pct"/>
            <w:shd w:val="clear" w:color="auto" w:fill="ECECEC"/>
            <w:vAlign w:val="bottom"/>
          </w:tcPr>
          <w:p w14:paraId="0C7706F4" w14:textId="77777777" w:rsidR="00C44A8A" w:rsidRPr="00646FD7" w:rsidRDefault="00C44A8A" w:rsidP="00021C95">
            <w:pPr>
              <w:pStyle w:val="TableText"/>
              <w:jc w:val="center"/>
            </w:pPr>
            <w:r w:rsidRPr="00646FD7">
              <w:t>Drainage Area (</w:t>
            </w:r>
            <w:r w:rsidRPr="00310024">
              <w:rPr>
                <w:rStyle w:val="xOrangeStrong"/>
              </w:rPr>
              <w:t>square miles</w:t>
            </w:r>
            <w:r w:rsidRPr="00646FD7">
              <w:t>)</w:t>
            </w:r>
          </w:p>
        </w:tc>
      </w:tr>
      <w:tr w:rsidR="00D255E1" w:rsidRPr="00646FD7" w14:paraId="0C7706FB" w14:textId="77777777" w:rsidTr="00D255E1">
        <w:trPr>
          <w:cantSplit/>
        </w:trPr>
        <w:tc>
          <w:tcPr>
            <w:tcW w:w="816" w:type="pct"/>
            <w:vAlign w:val="center"/>
          </w:tcPr>
          <w:p w14:paraId="0C7706F6" w14:textId="77777777" w:rsidR="00F45CFF" w:rsidRPr="00D255E1" w:rsidRDefault="00F45CFF" w:rsidP="00D255E1">
            <w:pPr>
              <w:pStyle w:val="TableText"/>
              <w:rPr>
                <w:rStyle w:val="xOrangeStrong"/>
              </w:rPr>
            </w:pPr>
            <w:r w:rsidRPr="00D255E1">
              <w:rPr>
                <w:rStyle w:val="xOrangeStrong"/>
              </w:rPr>
              <w:t>Great-Red River</w:t>
            </w:r>
          </w:p>
        </w:tc>
        <w:tc>
          <w:tcPr>
            <w:tcW w:w="765" w:type="pct"/>
            <w:vAlign w:val="center"/>
          </w:tcPr>
          <w:p w14:paraId="0C7706F7" w14:textId="77777777" w:rsidR="00F45CFF" w:rsidRPr="00D255E1" w:rsidRDefault="00F45CFF" w:rsidP="00A14754">
            <w:pPr>
              <w:pStyle w:val="TableText"/>
              <w:jc w:val="center"/>
              <w:rPr>
                <w:rStyle w:val="xOrangeStrong"/>
              </w:rPr>
            </w:pPr>
            <w:r w:rsidRPr="00D255E1">
              <w:rPr>
                <w:rStyle w:val="xOrangeStrong"/>
              </w:rPr>
              <w:t>99999997</w:t>
            </w:r>
          </w:p>
        </w:tc>
        <w:tc>
          <w:tcPr>
            <w:tcW w:w="766" w:type="pct"/>
            <w:vAlign w:val="center"/>
          </w:tcPr>
          <w:p w14:paraId="0C7706F8" w14:textId="77777777" w:rsidR="00F45CFF" w:rsidRPr="00D255E1" w:rsidRDefault="00F45CFF" w:rsidP="00D255E1">
            <w:pPr>
              <w:pStyle w:val="TableText"/>
              <w:rPr>
                <w:rStyle w:val="xOrangeStrong"/>
              </w:rPr>
            </w:pPr>
            <w:r w:rsidRPr="00D255E1">
              <w:rPr>
                <w:rStyle w:val="xOrangeStrong"/>
              </w:rPr>
              <w:t>Great River</w:t>
            </w:r>
          </w:p>
        </w:tc>
        <w:tc>
          <w:tcPr>
            <w:tcW w:w="1735" w:type="pct"/>
            <w:vAlign w:val="center"/>
          </w:tcPr>
          <w:p w14:paraId="0C7706F9" w14:textId="77777777" w:rsidR="00F45CFF" w:rsidRPr="00D255E1" w:rsidRDefault="00F45CFF" w:rsidP="00D255E1">
            <w:pPr>
              <w:pStyle w:val="TableText"/>
              <w:rPr>
                <w:rStyle w:val="xOrangeStrong"/>
              </w:rPr>
            </w:pPr>
            <w:r w:rsidRPr="00D255E1">
              <w:rPr>
                <w:rStyle w:val="xOrangeStrong"/>
              </w:rPr>
              <w:t xml:space="preserve">Begins at </w:t>
            </w:r>
            <w:r w:rsidR="001231E6" w:rsidRPr="00D255E1">
              <w:rPr>
                <w:rStyle w:val="xOrangeStrong"/>
              </w:rPr>
              <w:t xml:space="preserve">confluence with </w:t>
            </w:r>
            <w:r w:rsidRPr="00D255E1">
              <w:rPr>
                <w:rStyle w:val="xOrangeStrong"/>
              </w:rPr>
              <w:t xml:space="preserve">Inundation River, extends </w:t>
            </w:r>
            <w:r w:rsidR="001231E6" w:rsidRPr="00D255E1">
              <w:rPr>
                <w:rStyle w:val="xOrangeStrong"/>
              </w:rPr>
              <w:t>northwest, affecting one third of Flood County</w:t>
            </w:r>
          </w:p>
        </w:tc>
        <w:tc>
          <w:tcPr>
            <w:tcW w:w="918" w:type="pct"/>
            <w:vAlign w:val="center"/>
          </w:tcPr>
          <w:p w14:paraId="0C7706FA" w14:textId="77777777" w:rsidR="00F45CFF" w:rsidRPr="00D255E1" w:rsidRDefault="00F45CFF" w:rsidP="00FB4F5D">
            <w:pPr>
              <w:pStyle w:val="TableText"/>
              <w:tabs>
                <w:tab w:val="decimal" w:pos="882"/>
              </w:tabs>
              <w:rPr>
                <w:rStyle w:val="xOrangeStrong"/>
              </w:rPr>
            </w:pPr>
            <w:r w:rsidRPr="00D255E1">
              <w:rPr>
                <w:rStyle w:val="xOrangeStrong"/>
              </w:rPr>
              <w:t>598</w:t>
            </w:r>
          </w:p>
        </w:tc>
      </w:tr>
      <w:tr w:rsidR="00D255E1" w:rsidRPr="00646FD7" w14:paraId="0C770701" w14:textId="77777777" w:rsidTr="00D255E1">
        <w:trPr>
          <w:cantSplit/>
        </w:trPr>
        <w:tc>
          <w:tcPr>
            <w:tcW w:w="816" w:type="pct"/>
            <w:vAlign w:val="center"/>
          </w:tcPr>
          <w:p w14:paraId="0C7706FC" w14:textId="77777777" w:rsidR="00C44A8A" w:rsidRPr="00D255E1" w:rsidRDefault="00C44A8A" w:rsidP="00D255E1">
            <w:pPr>
              <w:pStyle w:val="TableText"/>
              <w:rPr>
                <w:rStyle w:val="xOrangeStrong"/>
              </w:rPr>
            </w:pPr>
            <w:r w:rsidRPr="00D255E1">
              <w:rPr>
                <w:rStyle w:val="xOrangeStrong"/>
              </w:rPr>
              <w:t>Inundation River</w:t>
            </w:r>
          </w:p>
        </w:tc>
        <w:tc>
          <w:tcPr>
            <w:tcW w:w="765" w:type="pct"/>
            <w:vAlign w:val="center"/>
          </w:tcPr>
          <w:p w14:paraId="0C7706FD" w14:textId="77777777" w:rsidR="00C44A8A" w:rsidRPr="00D255E1" w:rsidRDefault="00DF68D2" w:rsidP="00A14754">
            <w:pPr>
              <w:pStyle w:val="TableText"/>
              <w:jc w:val="center"/>
              <w:rPr>
                <w:rStyle w:val="xOrangeStrong"/>
              </w:rPr>
            </w:pPr>
            <w:r w:rsidRPr="00D255E1">
              <w:rPr>
                <w:rStyle w:val="xOrangeStrong"/>
              </w:rPr>
              <w:t>9999999</w:t>
            </w:r>
            <w:r w:rsidR="002C57DB" w:rsidRPr="00D255E1">
              <w:rPr>
                <w:rStyle w:val="xOrangeStrong"/>
              </w:rPr>
              <w:t>8</w:t>
            </w:r>
          </w:p>
        </w:tc>
        <w:tc>
          <w:tcPr>
            <w:tcW w:w="766" w:type="pct"/>
            <w:vAlign w:val="center"/>
          </w:tcPr>
          <w:p w14:paraId="0C7706FE" w14:textId="77777777" w:rsidR="00C44A8A" w:rsidRPr="00D255E1" w:rsidRDefault="00C44A8A" w:rsidP="00D255E1">
            <w:pPr>
              <w:pStyle w:val="TableText"/>
              <w:rPr>
                <w:rStyle w:val="xOrangeStrong"/>
              </w:rPr>
            </w:pPr>
            <w:r w:rsidRPr="00D255E1">
              <w:rPr>
                <w:rStyle w:val="xOrangeStrong"/>
              </w:rPr>
              <w:t>Inundation River</w:t>
            </w:r>
          </w:p>
        </w:tc>
        <w:tc>
          <w:tcPr>
            <w:tcW w:w="1735" w:type="pct"/>
            <w:vAlign w:val="center"/>
          </w:tcPr>
          <w:p w14:paraId="0C7706FF" w14:textId="77777777" w:rsidR="00C44A8A" w:rsidRPr="00D255E1" w:rsidRDefault="00A67F14" w:rsidP="00D255E1">
            <w:pPr>
              <w:pStyle w:val="TableText"/>
              <w:rPr>
                <w:rStyle w:val="xOrangeStrong"/>
              </w:rPr>
            </w:pPr>
            <w:r w:rsidRPr="00D255E1">
              <w:rPr>
                <w:rStyle w:val="xOrangeStrong"/>
              </w:rPr>
              <w:t xml:space="preserve">Largest watershed within Flood County, </w:t>
            </w:r>
            <w:r w:rsidR="00C44A8A" w:rsidRPr="00D255E1">
              <w:rPr>
                <w:rStyle w:val="xOrangeStrong"/>
              </w:rPr>
              <w:t>encompass</w:t>
            </w:r>
            <w:r w:rsidRPr="00D255E1">
              <w:rPr>
                <w:rStyle w:val="xOrangeStrong"/>
              </w:rPr>
              <w:t>ing</w:t>
            </w:r>
            <w:r w:rsidR="00C44A8A" w:rsidRPr="00D255E1">
              <w:rPr>
                <w:rStyle w:val="xOrangeStrong"/>
              </w:rPr>
              <w:t xml:space="preserve"> the southeastern </w:t>
            </w:r>
            <w:r w:rsidRPr="00D255E1">
              <w:rPr>
                <w:rStyle w:val="xOrangeStrong"/>
              </w:rPr>
              <w:t>half</w:t>
            </w:r>
            <w:r w:rsidR="00C44A8A" w:rsidRPr="00D255E1">
              <w:rPr>
                <w:rStyle w:val="xOrangeStrong"/>
              </w:rPr>
              <w:t xml:space="preserve"> of the county</w:t>
            </w:r>
          </w:p>
        </w:tc>
        <w:tc>
          <w:tcPr>
            <w:tcW w:w="918" w:type="pct"/>
            <w:vAlign w:val="center"/>
          </w:tcPr>
          <w:p w14:paraId="0C770700" w14:textId="77777777" w:rsidR="00C44A8A" w:rsidRPr="00D255E1" w:rsidRDefault="00C44A8A" w:rsidP="00FB4F5D">
            <w:pPr>
              <w:pStyle w:val="TableText"/>
              <w:tabs>
                <w:tab w:val="decimal" w:pos="882"/>
              </w:tabs>
              <w:rPr>
                <w:rStyle w:val="xOrangeStrong"/>
              </w:rPr>
            </w:pPr>
            <w:r w:rsidRPr="00D255E1">
              <w:rPr>
                <w:rStyle w:val="xOrangeStrong"/>
              </w:rPr>
              <w:t>1,058</w:t>
            </w:r>
          </w:p>
        </w:tc>
      </w:tr>
    </w:tbl>
    <w:p w14:paraId="0C770708" w14:textId="77777777" w:rsidR="00D27D6D" w:rsidRPr="00B30097" w:rsidRDefault="00D27D6D" w:rsidP="00DB4569">
      <w:pPr>
        <w:pStyle w:val="Heading2"/>
        <w:widowControl/>
        <w:rPr>
          <w:rFonts w:cs="Arial"/>
        </w:rPr>
      </w:pPr>
      <w:bookmarkStart w:id="47" w:name="_Toc47556569"/>
      <w:r w:rsidRPr="00B30097">
        <w:rPr>
          <w:rFonts w:cs="Arial"/>
        </w:rPr>
        <w:t>4.</w:t>
      </w:r>
      <w:r w:rsidR="00F83239" w:rsidRPr="00B30097">
        <w:rPr>
          <w:rFonts w:cs="Arial"/>
        </w:rPr>
        <w:t>2</w:t>
      </w:r>
      <w:r w:rsidRPr="00B30097">
        <w:rPr>
          <w:rFonts w:cs="Arial"/>
        </w:rPr>
        <w:tab/>
        <w:t>Principal Flood Problems</w:t>
      </w:r>
      <w:bookmarkEnd w:id="47"/>
    </w:p>
    <w:p w14:paraId="0C770709" w14:textId="426BD3E1" w:rsidR="00E5548E" w:rsidRPr="008371F9" w:rsidRDefault="0016321F" w:rsidP="00D255E1">
      <w:pPr>
        <w:pStyle w:val="BodyText"/>
      </w:pPr>
      <w:r w:rsidRPr="008371F9">
        <w:fldChar w:fldCharType="begin"/>
      </w:r>
      <w:r w:rsidRPr="008371F9">
        <w:instrText xml:space="preserve"> REF _Ref275868255 \h  \* MERGEFORMAT </w:instrText>
      </w:r>
      <w:r w:rsidRPr="008371F9">
        <w:fldChar w:fldCharType="separate"/>
      </w:r>
      <w:r w:rsidR="008A2752" w:rsidRPr="008A2752">
        <w:t>Table 5</w:t>
      </w:r>
      <w:r w:rsidRPr="008371F9">
        <w:fldChar w:fldCharType="end"/>
      </w:r>
      <w:r w:rsidR="00E5548E" w:rsidRPr="008371F9">
        <w:t xml:space="preserve"> </w:t>
      </w:r>
      <w:r w:rsidR="00850DAF" w:rsidRPr="008371F9">
        <w:t xml:space="preserve">contains a description of the principal flood problems that </w:t>
      </w:r>
      <w:r w:rsidR="000F5A51" w:rsidRPr="008371F9">
        <w:t xml:space="preserve">have </w:t>
      </w:r>
      <w:r w:rsidR="00850DAF" w:rsidRPr="008371F9">
        <w:t xml:space="preserve">been noted for </w:t>
      </w:r>
      <w:r w:rsidR="00850DAF" w:rsidRPr="00D255E1">
        <w:rPr>
          <w:rStyle w:val="xOrangeStrong"/>
        </w:rPr>
        <w:t>Flood County</w:t>
      </w:r>
      <w:r w:rsidR="00850DAF" w:rsidRPr="00623E6F">
        <w:t xml:space="preserve"> by</w:t>
      </w:r>
      <w:r w:rsidR="00850DAF" w:rsidRPr="008371F9">
        <w:t xml:space="preserve"> flooding source.</w:t>
      </w:r>
    </w:p>
    <w:p w14:paraId="0C77070A" w14:textId="22DE3F2C" w:rsidR="00E5548E" w:rsidRPr="00B30097" w:rsidRDefault="00E5548E" w:rsidP="00DB4569">
      <w:pPr>
        <w:pStyle w:val="Caption"/>
        <w:widowControl/>
        <w:rPr>
          <w:rFonts w:cs="Arial"/>
        </w:rPr>
      </w:pPr>
      <w:bookmarkStart w:id="48" w:name="_Ref275868255"/>
      <w:bookmarkStart w:id="49" w:name="_Toc47556611"/>
      <w:r w:rsidRPr="00B30097">
        <w:rPr>
          <w:rFonts w:cs="Arial"/>
        </w:rPr>
        <w:t>Table</w:t>
      </w:r>
      <w:r w:rsidR="00427D2F">
        <w:rPr>
          <w:rFonts w:cs="Arial"/>
        </w:rPr>
        <w:t>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5</w:t>
      </w:r>
      <w:r w:rsidR="00CC692E" w:rsidRPr="00B30097">
        <w:rPr>
          <w:rFonts w:cs="Arial"/>
          <w:noProof/>
        </w:rPr>
        <w:fldChar w:fldCharType="end"/>
      </w:r>
      <w:bookmarkEnd w:id="48"/>
      <w:r w:rsidR="00EB7170" w:rsidRPr="00B30097">
        <w:rPr>
          <w:rFonts w:cs="Arial"/>
        </w:rPr>
        <w:t xml:space="preserve">: </w:t>
      </w:r>
      <w:r w:rsidR="0023743A" w:rsidRPr="00B30097">
        <w:rPr>
          <w:rFonts w:cs="Arial"/>
        </w:rPr>
        <w:t>Principal Flood Problems</w:t>
      </w:r>
      <w:bookmarkEnd w:id="49"/>
    </w:p>
    <w:tbl>
      <w:tblPr>
        <w:tblW w:w="4602" w:type="pct"/>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1E0" w:firstRow="1" w:lastRow="1" w:firstColumn="1" w:lastColumn="1" w:noHBand="0" w:noVBand="0"/>
      </w:tblPr>
      <w:tblGrid>
        <w:gridCol w:w="1317"/>
        <w:gridCol w:w="7289"/>
      </w:tblGrid>
      <w:tr w:rsidR="00331717" w:rsidRPr="00646FD7" w14:paraId="0C77070D" w14:textId="77777777" w:rsidTr="002133B2">
        <w:trPr>
          <w:cantSplit/>
          <w:tblHeader/>
        </w:trPr>
        <w:tc>
          <w:tcPr>
            <w:tcW w:w="765" w:type="pct"/>
            <w:shd w:val="clear" w:color="auto" w:fill="ECECEC"/>
            <w:vAlign w:val="bottom"/>
          </w:tcPr>
          <w:p w14:paraId="0C77070B" w14:textId="77777777" w:rsidR="00331717" w:rsidRPr="00646FD7" w:rsidRDefault="00331717" w:rsidP="00021C95">
            <w:pPr>
              <w:pStyle w:val="TableText"/>
              <w:jc w:val="center"/>
            </w:pPr>
            <w:r w:rsidRPr="00646FD7">
              <w:t>Flooding Source</w:t>
            </w:r>
          </w:p>
        </w:tc>
        <w:tc>
          <w:tcPr>
            <w:tcW w:w="4235" w:type="pct"/>
            <w:shd w:val="clear" w:color="auto" w:fill="ECECEC"/>
            <w:vAlign w:val="bottom"/>
          </w:tcPr>
          <w:p w14:paraId="0C77070C" w14:textId="77777777" w:rsidR="00331717" w:rsidRPr="00646FD7" w:rsidRDefault="00331717" w:rsidP="00FB4F5D">
            <w:pPr>
              <w:pStyle w:val="TableColumn"/>
            </w:pPr>
            <w:r w:rsidRPr="00646FD7">
              <w:t>Description of Flood Problems</w:t>
            </w:r>
          </w:p>
        </w:tc>
      </w:tr>
      <w:tr w:rsidR="00331717" w:rsidRPr="00646FD7" w14:paraId="0C770713" w14:textId="77777777" w:rsidTr="005577C7">
        <w:trPr>
          <w:cantSplit/>
        </w:trPr>
        <w:tc>
          <w:tcPr>
            <w:tcW w:w="765" w:type="pct"/>
          </w:tcPr>
          <w:p w14:paraId="0C770711" w14:textId="77777777" w:rsidR="00331717" w:rsidRPr="00D255E1" w:rsidRDefault="00331717" w:rsidP="00D255E1">
            <w:pPr>
              <w:pStyle w:val="TableText"/>
              <w:rPr>
                <w:rStyle w:val="xOrangeStrong"/>
              </w:rPr>
            </w:pPr>
            <w:r w:rsidRPr="00D255E1">
              <w:rPr>
                <w:rStyle w:val="xOrangeStrong"/>
              </w:rPr>
              <w:t>Inundation River</w:t>
            </w:r>
          </w:p>
        </w:tc>
        <w:tc>
          <w:tcPr>
            <w:tcW w:w="4235" w:type="pct"/>
          </w:tcPr>
          <w:p w14:paraId="0C770712" w14:textId="5E9AEE9B" w:rsidR="00331717" w:rsidRPr="00D255E1" w:rsidRDefault="00331717" w:rsidP="00D27FB6">
            <w:pPr>
              <w:pStyle w:val="TableText"/>
              <w:rPr>
                <w:rStyle w:val="xOrangeStrong"/>
              </w:rPr>
            </w:pPr>
            <w:r w:rsidRPr="00D255E1">
              <w:rPr>
                <w:rStyle w:val="xOrangeStrong"/>
              </w:rPr>
              <w:t xml:space="preserve">The Inundation River at Metropolis typically exceeds flood stage at least once each winter. In the lower reaches of the Inundation River, higher than normal tides combining with high runoff can cause extensive flooding. Storm runoff is high because of moderately steep to steep terrain and the characteristic low soil permeability in the upper Inundation River valley. A natural constriction in the Inundation River valley downstream of Coastland and tidal influences control the flood elevations at the City of Metropolis. The river valley at Metropolis is flooded an average of </w:t>
            </w:r>
            <w:r w:rsidR="00D27FB6">
              <w:rPr>
                <w:rStyle w:val="xOrangeStrong"/>
              </w:rPr>
              <w:t>three</w:t>
            </w:r>
            <w:r w:rsidRPr="00D255E1">
              <w:rPr>
                <w:rStyle w:val="xOrangeStrong"/>
              </w:rPr>
              <w:t xml:space="preserve"> months each year. The worst flooding occurs when high tides combine with high runoff and onshore winds during major winter storms.</w:t>
            </w:r>
            <w:r w:rsidR="00B8694F" w:rsidRPr="00D255E1">
              <w:rPr>
                <w:rStyle w:val="xOrangeStrong"/>
              </w:rPr>
              <w:t xml:space="preserve"> </w:t>
            </w:r>
          </w:p>
        </w:tc>
      </w:tr>
      <w:tr w:rsidR="00331717" w:rsidRPr="00646FD7" w14:paraId="0C770717" w14:textId="77777777" w:rsidTr="005577C7">
        <w:trPr>
          <w:cantSplit/>
        </w:trPr>
        <w:tc>
          <w:tcPr>
            <w:tcW w:w="765" w:type="pct"/>
          </w:tcPr>
          <w:p w14:paraId="0C770714" w14:textId="77777777" w:rsidR="00331717" w:rsidRPr="00D255E1" w:rsidRDefault="00331717" w:rsidP="00D255E1">
            <w:pPr>
              <w:pStyle w:val="TableText"/>
              <w:rPr>
                <w:rStyle w:val="xOrangeStrong"/>
              </w:rPr>
            </w:pPr>
            <w:r w:rsidRPr="00D255E1">
              <w:rPr>
                <w:rStyle w:val="xOrangeStrong"/>
              </w:rPr>
              <w:lastRenderedPageBreak/>
              <w:t>South Fork Inundation River</w:t>
            </w:r>
          </w:p>
        </w:tc>
        <w:tc>
          <w:tcPr>
            <w:tcW w:w="4235" w:type="pct"/>
          </w:tcPr>
          <w:p w14:paraId="0C770715" w14:textId="77777777" w:rsidR="00331717" w:rsidRPr="00D255E1" w:rsidRDefault="00331717" w:rsidP="00D255E1">
            <w:pPr>
              <w:pStyle w:val="TableText"/>
              <w:rPr>
                <w:rStyle w:val="xOrangeStrong"/>
              </w:rPr>
            </w:pPr>
            <w:r w:rsidRPr="00D255E1">
              <w:rPr>
                <w:rStyle w:val="xOrangeStrong"/>
              </w:rPr>
              <w:t xml:space="preserve">The South Fork Inundation River at </w:t>
            </w:r>
            <w:proofErr w:type="spellStart"/>
            <w:r w:rsidRPr="00D255E1">
              <w:rPr>
                <w:rStyle w:val="xOrangeStrong"/>
              </w:rPr>
              <w:t>Floodville</w:t>
            </w:r>
            <w:proofErr w:type="spellEnd"/>
            <w:r w:rsidRPr="00D255E1">
              <w:rPr>
                <w:rStyle w:val="xOrangeStrong"/>
              </w:rPr>
              <w:t xml:space="preserve"> typically exceeds flood stage at least once each winter.</w:t>
            </w:r>
          </w:p>
          <w:p w14:paraId="0C770716" w14:textId="035A40E2" w:rsidR="00331717" w:rsidRPr="00D255E1" w:rsidRDefault="00331717" w:rsidP="00D255E1">
            <w:pPr>
              <w:pStyle w:val="TableText"/>
              <w:rPr>
                <w:rStyle w:val="xOrangeStrong"/>
              </w:rPr>
            </w:pPr>
            <w:r w:rsidRPr="00D255E1">
              <w:rPr>
                <w:rStyle w:val="xOrangeStrong"/>
              </w:rPr>
              <w:t>Flood stage in the Coastland area is higher than in the areas downstream because of a natural constriction in the flood plain immediately downstream of the confluence of the North and South Forks of the Inundation River. In December 1964, the Spruce Street Bridge staff gage at Coastland, indicated that the South Fork Inundation River crested at approximately 11 feet above flood stage (</w:t>
            </w:r>
            <w:proofErr w:type="spellStart"/>
            <w:r w:rsidRPr="00D255E1">
              <w:rPr>
                <w:rStyle w:val="xOrangeStrong"/>
              </w:rPr>
              <w:t>bankfull</w:t>
            </w:r>
            <w:proofErr w:type="spellEnd"/>
            <w:r w:rsidRPr="00D255E1">
              <w:rPr>
                <w:rStyle w:val="xOrangeStrong"/>
              </w:rPr>
              <w:t xml:space="preserve"> discharge) with an estimated discharge of 100,000 </w:t>
            </w:r>
            <w:proofErr w:type="spellStart"/>
            <w:r w:rsidRPr="00D255E1">
              <w:rPr>
                <w:rStyle w:val="xOrangeStrong"/>
              </w:rPr>
              <w:t>cfs</w:t>
            </w:r>
            <w:proofErr w:type="spellEnd"/>
            <w:r w:rsidRPr="00D255E1">
              <w:rPr>
                <w:rStyle w:val="xOrangeStrong"/>
              </w:rPr>
              <w:t xml:space="preserve">. This flow has a return period greater than 500 years. Stream gage No. 19999999 on the South Fork Inundation River at </w:t>
            </w:r>
            <w:proofErr w:type="spellStart"/>
            <w:r w:rsidRPr="00D255E1">
              <w:rPr>
                <w:rStyle w:val="xOrangeStrong"/>
              </w:rPr>
              <w:t>Floodville</w:t>
            </w:r>
            <w:proofErr w:type="spellEnd"/>
            <w:r w:rsidRPr="00D255E1">
              <w:rPr>
                <w:rStyle w:val="xOrangeStrong"/>
              </w:rPr>
              <w:t xml:space="preserve"> recorded a peak flow of 48,900 </w:t>
            </w:r>
            <w:proofErr w:type="spellStart"/>
            <w:r w:rsidRPr="00D255E1">
              <w:rPr>
                <w:rStyle w:val="xOrangeStrong"/>
              </w:rPr>
              <w:t>cfs</w:t>
            </w:r>
            <w:proofErr w:type="spellEnd"/>
            <w:r w:rsidRPr="00D255E1">
              <w:rPr>
                <w:rStyle w:val="xOrangeStrong"/>
              </w:rPr>
              <w:t>. This flow has a return period of about 500 years.</w:t>
            </w:r>
          </w:p>
        </w:tc>
      </w:tr>
    </w:tbl>
    <w:p w14:paraId="0C770722" w14:textId="5A9153EC" w:rsidR="00EA0CD3" w:rsidRPr="008371F9" w:rsidRDefault="0016321F" w:rsidP="00DB4B27">
      <w:pPr>
        <w:pStyle w:val="BodyText"/>
      </w:pPr>
      <w:r w:rsidRPr="008371F9">
        <w:fldChar w:fldCharType="begin"/>
      </w:r>
      <w:r w:rsidRPr="008371F9">
        <w:instrText xml:space="preserve"> REF _Ref271907767 \h  \* MERGEFORMAT </w:instrText>
      </w:r>
      <w:r w:rsidRPr="008371F9">
        <w:fldChar w:fldCharType="separate"/>
      </w:r>
      <w:r w:rsidR="008A2752" w:rsidRPr="008A2752">
        <w:t>Table 6</w:t>
      </w:r>
      <w:r w:rsidRPr="008371F9">
        <w:fldChar w:fldCharType="end"/>
      </w:r>
      <w:r w:rsidR="003D6849" w:rsidRPr="008371F9">
        <w:t xml:space="preserve"> </w:t>
      </w:r>
      <w:r w:rsidR="008B78FA" w:rsidRPr="008371F9">
        <w:t xml:space="preserve">contains information about historic flood elevations in the communities within </w:t>
      </w:r>
      <w:r w:rsidR="008B78FA" w:rsidRPr="00623E6F">
        <w:rPr>
          <w:rStyle w:val="xOrangeStrong"/>
        </w:rPr>
        <w:t>Flood County</w:t>
      </w:r>
      <w:r w:rsidR="008B78FA" w:rsidRPr="00623E6F">
        <w:t>.</w:t>
      </w:r>
    </w:p>
    <w:p w14:paraId="0C770723" w14:textId="372BA71E" w:rsidR="00FA1BFB" w:rsidRPr="00B30097" w:rsidRDefault="00E11E5C" w:rsidP="00DB4569">
      <w:pPr>
        <w:pStyle w:val="Caption"/>
        <w:widowControl/>
        <w:rPr>
          <w:rFonts w:cs="Arial"/>
        </w:rPr>
      </w:pPr>
      <w:bookmarkStart w:id="50" w:name="_Ref271907767"/>
      <w:bookmarkStart w:id="51" w:name="_Toc47556612"/>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6</w:t>
      </w:r>
      <w:r w:rsidR="00CC692E" w:rsidRPr="00B30097">
        <w:rPr>
          <w:rFonts w:cs="Arial"/>
          <w:noProof/>
        </w:rPr>
        <w:fldChar w:fldCharType="end"/>
      </w:r>
      <w:bookmarkEnd w:id="50"/>
      <w:r w:rsidRPr="00B30097">
        <w:rPr>
          <w:rFonts w:cs="Arial"/>
        </w:rPr>
        <w:t>:</w:t>
      </w:r>
      <w:r w:rsidR="00427D2F">
        <w:rPr>
          <w:rFonts w:cs="Arial"/>
        </w:rPr>
        <w:t> </w:t>
      </w:r>
      <w:r w:rsidRPr="00B30097">
        <w:rPr>
          <w:rFonts w:cs="Arial"/>
        </w:rPr>
        <w:t>Historic Flooding Elevations</w:t>
      </w:r>
      <w:bookmarkEnd w:id="51"/>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070"/>
        <w:gridCol w:w="1260"/>
        <w:gridCol w:w="810"/>
        <w:gridCol w:w="1620"/>
        <w:gridCol w:w="1440"/>
      </w:tblGrid>
      <w:tr w:rsidR="00DC0500" w:rsidRPr="00646FD7" w14:paraId="0C77072A" w14:textId="77777777" w:rsidTr="002133B2">
        <w:trPr>
          <w:tblHeader/>
        </w:trPr>
        <w:tc>
          <w:tcPr>
            <w:tcW w:w="1620" w:type="dxa"/>
            <w:shd w:val="clear" w:color="auto" w:fill="ECECEC"/>
            <w:vAlign w:val="bottom"/>
          </w:tcPr>
          <w:p w14:paraId="0C770724" w14:textId="77777777" w:rsidR="00DC0500" w:rsidRPr="00646FD7" w:rsidRDefault="00DC0500" w:rsidP="00FB4F5D">
            <w:pPr>
              <w:pStyle w:val="TableColumn"/>
            </w:pPr>
            <w:r w:rsidRPr="00646FD7">
              <w:t>Flooding Source</w:t>
            </w:r>
          </w:p>
        </w:tc>
        <w:tc>
          <w:tcPr>
            <w:tcW w:w="2070" w:type="dxa"/>
            <w:shd w:val="clear" w:color="auto" w:fill="ECECEC"/>
            <w:vAlign w:val="bottom"/>
          </w:tcPr>
          <w:p w14:paraId="0C770725" w14:textId="77777777" w:rsidR="00DC0500" w:rsidRPr="00646FD7" w:rsidRDefault="00DC0500" w:rsidP="00FB4F5D">
            <w:pPr>
              <w:pStyle w:val="TableColumn"/>
            </w:pPr>
            <w:r w:rsidRPr="00646FD7">
              <w:t>Location</w:t>
            </w:r>
          </w:p>
        </w:tc>
        <w:tc>
          <w:tcPr>
            <w:tcW w:w="1260" w:type="dxa"/>
            <w:shd w:val="clear" w:color="auto" w:fill="ECECEC"/>
            <w:vAlign w:val="bottom"/>
          </w:tcPr>
          <w:p w14:paraId="0C770726" w14:textId="77777777" w:rsidR="00DC0500" w:rsidRPr="00646FD7" w:rsidRDefault="00DC0500" w:rsidP="00FB4F5D">
            <w:pPr>
              <w:pStyle w:val="TableColumn"/>
            </w:pPr>
            <w:r w:rsidRPr="00646FD7">
              <w:t>Historic Peak (</w:t>
            </w:r>
            <w:r w:rsidRPr="00FB4F5D">
              <w:rPr>
                <w:rStyle w:val="xOrangeStrong"/>
              </w:rPr>
              <w:t>Feet NAVD88</w:t>
            </w:r>
            <w:r w:rsidRPr="00646FD7">
              <w:t>)</w:t>
            </w:r>
          </w:p>
        </w:tc>
        <w:tc>
          <w:tcPr>
            <w:tcW w:w="810" w:type="dxa"/>
            <w:shd w:val="clear" w:color="auto" w:fill="ECECEC"/>
            <w:vAlign w:val="bottom"/>
          </w:tcPr>
          <w:p w14:paraId="0C770727" w14:textId="77777777" w:rsidR="00DC0500" w:rsidRPr="00646FD7" w:rsidRDefault="00DC0500" w:rsidP="00FB4F5D">
            <w:pPr>
              <w:pStyle w:val="TableColumn"/>
            </w:pPr>
            <w:r w:rsidRPr="00646FD7">
              <w:t>Event Date</w:t>
            </w:r>
          </w:p>
        </w:tc>
        <w:tc>
          <w:tcPr>
            <w:tcW w:w="1620" w:type="dxa"/>
            <w:shd w:val="clear" w:color="auto" w:fill="ECECEC"/>
            <w:vAlign w:val="bottom"/>
          </w:tcPr>
          <w:p w14:paraId="0C770728" w14:textId="77777777" w:rsidR="00DC0500" w:rsidRPr="00646FD7" w:rsidRDefault="00DC0500" w:rsidP="00FB4F5D">
            <w:pPr>
              <w:pStyle w:val="TableColumn"/>
            </w:pPr>
            <w:r w:rsidRPr="00646FD7">
              <w:t>Approximate Recurrence Interval (years)</w:t>
            </w:r>
          </w:p>
        </w:tc>
        <w:tc>
          <w:tcPr>
            <w:tcW w:w="1440" w:type="dxa"/>
            <w:shd w:val="clear" w:color="auto" w:fill="ECECEC"/>
            <w:vAlign w:val="bottom"/>
          </w:tcPr>
          <w:p w14:paraId="0C770729" w14:textId="4F5DDEDD" w:rsidR="00DC0500" w:rsidRPr="00646FD7" w:rsidRDefault="00DC0500" w:rsidP="00FB4F5D">
            <w:pPr>
              <w:pStyle w:val="TableColumn"/>
            </w:pPr>
            <w:r w:rsidRPr="00646FD7">
              <w:t>Source of</w:t>
            </w:r>
            <w:r w:rsidR="00B8694F">
              <w:t xml:space="preserve"> </w:t>
            </w:r>
            <w:r w:rsidRPr="00646FD7">
              <w:t>Data</w:t>
            </w:r>
          </w:p>
        </w:tc>
      </w:tr>
      <w:tr w:rsidR="00DC0500" w:rsidRPr="00646FD7" w14:paraId="0C770731" w14:textId="77777777" w:rsidTr="00991BF6">
        <w:trPr>
          <w:cantSplit/>
        </w:trPr>
        <w:tc>
          <w:tcPr>
            <w:tcW w:w="1620" w:type="dxa"/>
            <w:vAlign w:val="center"/>
          </w:tcPr>
          <w:p w14:paraId="0C77072B" w14:textId="77777777" w:rsidR="00DC0500" w:rsidRPr="00FB4F5D" w:rsidRDefault="00DC0500" w:rsidP="00FB4F5D">
            <w:pPr>
              <w:pStyle w:val="TableText"/>
              <w:rPr>
                <w:rStyle w:val="xOrangeStrong"/>
              </w:rPr>
            </w:pPr>
            <w:r w:rsidRPr="00FB4F5D">
              <w:rPr>
                <w:rStyle w:val="xOrangeStrong"/>
              </w:rPr>
              <w:t>Inundation River</w:t>
            </w:r>
          </w:p>
        </w:tc>
        <w:tc>
          <w:tcPr>
            <w:tcW w:w="2070" w:type="dxa"/>
            <w:vAlign w:val="center"/>
          </w:tcPr>
          <w:p w14:paraId="0C77072C" w14:textId="77777777" w:rsidR="00DC0500" w:rsidRPr="00FB4F5D" w:rsidRDefault="00DC0500" w:rsidP="00FB4F5D">
            <w:pPr>
              <w:pStyle w:val="TableText"/>
              <w:rPr>
                <w:rStyle w:val="xOrangeStrong"/>
              </w:rPr>
            </w:pPr>
            <w:r w:rsidRPr="00FB4F5D">
              <w:rPr>
                <w:rStyle w:val="xOrangeStrong"/>
              </w:rPr>
              <w:t>Outlet of Inundation River at Big Ocean</w:t>
            </w:r>
          </w:p>
        </w:tc>
        <w:tc>
          <w:tcPr>
            <w:tcW w:w="1260" w:type="dxa"/>
            <w:vAlign w:val="center"/>
          </w:tcPr>
          <w:p w14:paraId="0C77072D" w14:textId="77777777" w:rsidR="00DC0500" w:rsidRPr="00FB4F5D" w:rsidRDefault="00DC0500" w:rsidP="00FB4F5D">
            <w:pPr>
              <w:pStyle w:val="TableText-Centered"/>
              <w:rPr>
                <w:rStyle w:val="xOrangeStrong"/>
              </w:rPr>
            </w:pPr>
            <w:r w:rsidRPr="00FB4F5D">
              <w:rPr>
                <w:rStyle w:val="xOrangeStrong"/>
              </w:rPr>
              <w:t>19.8</w:t>
            </w:r>
          </w:p>
        </w:tc>
        <w:tc>
          <w:tcPr>
            <w:tcW w:w="810" w:type="dxa"/>
            <w:vAlign w:val="center"/>
          </w:tcPr>
          <w:p w14:paraId="0C77072E" w14:textId="77777777" w:rsidR="00DC0500" w:rsidRPr="00FB4F5D" w:rsidRDefault="00DC0500" w:rsidP="00FB4F5D">
            <w:pPr>
              <w:pStyle w:val="TableText-Centered"/>
              <w:rPr>
                <w:rStyle w:val="xOrangeStrong"/>
              </w:rPr>
            </w:pPr>
            <w:r w:rsidRPr="00FB4F5D">
              <w:rPr>
                <w:rStyle w:val="xOrangeStrong"/>
              </w:rPr>
              <w:t>1986</w:t>
            </w:r>
          </w:p>
        </w:tc>
        <w:tc>
          <w:tcPr>
            <w:tcW w:w="1620" w:type="dxa"/>
            <w:vAlign w:val="center"/>
          </w:tcPr>
          <w:p w14:paraId="0C77072F" w14:textId="77777777" w:rsidR="00DC0500" w:rsidRPr="00FB4F5D" w:rsidRDefault="00DC0500" w:rsidP="00FB4F5D">
            <w:pPr>
              <w:pStyle w:val="TableText-Centered"/>
              <w:rPr>
                <w:rStyle w:val="xOrangeStrong"/>
              </w:rPr>
            </w:pPr>
            <w:r w:rsidRPr="00FB4F5D">
              <w:rPr>
                <w:rStyle w:val="xOrangeStrong"/>
              </w:rPr>
              <w:t>80</w:t>
            </w:r>
          </w:p>
        </w:tc>
        <w:tc>
          <w:tcPr>
            <w:tcW w:w="1440" w:type="dxa"/>
            <w:vAlign w:val="center"/>
          </w:tcPr>
          <w:p w14:paraId="0C770730" w14:textId="77777777" w:rsidR="00DC0500" w:rsidRPr="00FB4F5D" w:rsidRDefault="00DC0500" w:rsidP="00FB4F5D">
            <w:pPr>
              <w:pStyle w:val="TableText"/>
              <w:rPr>
                <w:rStyle w:val="xOrangeStrong"/>
              </w:rPr>
            </w:pPr>
            <w:r w:rsidRPr="00FB4F5D">
              <w:rPr>
                <w:rStyle w:val="xOrangeStrong"/>
              </w:rPr>
              <w:t>USGS gage</w:t>
            </w:r>
          </w:p>
        </w:tc>
      </w:tr>
      <w:tr w:rsidR="00DC0500" w:rsidRPr="00646FD7" w14:paraId="0C770738" w14:textId="77777777" w:rsidTr="00991BF6">
        <w:trPr>
          <w:cantSplit/>
        </w:trPr>
        <w:tc>
          <w:tcPr>
            <w:tcW w:w="1620" w:type="dxa"/>
            <w:vAlign w:val="center"/>
          </w:tcPr>
          <w:p w14:paraId="0C770732" w14:textId="77777777" w:rsidR="00DC0500" w:rsidRPr="00FB4F5D" w:rsidRDefault="00DC0500" w:rsidP="00FB4F5D">
            <w:pPr>
              <w:pStyle w:val="TableText"/>
              <w:rPr>
                <w:rStyle w:val="xOrangeStrong"/>
              </w:rPr>
            </w:pPr>
            <w:r w:rsidRPr="00FB4F5D">
              <w:rPr>
                <w:rStyle w:val="xOrangeStrong"/>
              </w:rPr>
              <w:t>South Fork Inundation River</w:t>
            </w:r>
          </w:p>
        </w:tc>
        <w:tc>
          <w:tcPr>
            <w:tcW w:w="2070" w:type="dxa"/>
            <w:vAlign w:val="center"/>
          </w:tcPr>
          <w:p w14:paraId="0C770733" w14:textId="77777777" w:rsidR="00DC0500" w:rsidRPr="00FB4F5D" w:rsidRDefault="00DC0500" w:rsidP="00FB4F5D">
            <w:pPr>
              <w:pStyle w:val="TableText"/>
              <w:rPr>
                <w:rStyle w:val="xOrangeStrong"/>
              </w:rPr>
            </w:pPr>
            <w:r w:rsidRPr="00FB4F5D">
              <w:rPr>
                <w:rStyle w:val="xOrangeStrong"/>
              </w:rPr>
              <w:t>700 feet upstream of Fulton Road</w:t>
            </w:r>
          </w:p>
        </w:tc>
        <w:tc>
          <w:tcPr>
            <w:tcW w:w="1260" w:type="dxa"/>
            <w:vAlign w:val="center"/>
          </w:tcPr>
          <w:p w14:paraId="0C770734" w14:textId="77777777" w:rsidR="00DC0500" w:rsidRPr="00FB4F5D" w:rsidRDefault="00DC0500" w:rsidP="00FB4F5D">
            <w:pPr>
              <w:pStyle w:val="TableText-Centered"/>
              <w:rPr>
                <w:rStyle w:val="xOrangeStrong"/>
              </w:rPr>
            </w:pPr>
            <w:r w:rsidRPr="00FB4F5D">
              <w:rPr>
                <w:rStyle w:val="xOrangeStrong"/>
              </w:rPr>
              <w:t>18.8</w:t>
            </w:r>
          </w:p>
        </w:tc>
        <w:tc>
          <w:tcPr>
            <w:tcW w:w="810" w:type="dxa"/>
            <w:vAlign w:val="center"/>
          </w:tcPr>
          <w:p w14:paraId="0C770735" w14:textId="77777777" w:rsidR="00DC0500" w:rsidRPr="00FB4F5D" w:rsidRDefault="00DC0500" w:rsidP="00FB4F5D">
            <w:pPr>
              <w:pStyle w:val="TableText-Centered"/>
              <w:rPr>
                <w:rStyle w:val="xOrangeStrong"/>
              </w:rPr>
            </w:pPr>
            <w:r w:rsidRPr="00FB4F5D">
              <w:rPr>
                <w:rStyle w:val="xOrangeStrong"/>
              </w:rPr>
              <w:t>2007</w:t>
            </w:r>
          </w:p>
        </w:tc>
        <w:tc>
          <w:tcPr>
            <w:tcW w:w="1620" w:type="dxa"/>
            <w:vAlign w:val="center"/>
          </w:tcPr>
          <w:p w14:paraId="0C770736" w14:textId="77777777" w:rsidR="00DC0500" w:rsidRPr="00FB4F5D" w:rsidRDefault="00DC0500" w:rsidP="00FB4F5D">
            <w:pPr>
              <w:pStyle w:val="TableText-Centered"/>
              <w:rPr>
                <w:rStyle w:val="xOrangeStrong"/>
              </w:rPr>
            </w:pPr>
            <w:r w:rsidRPr="00FB4F5D">
              <w:rPr>
                <w:rStyle w:val="xOrangeStrong"/>
              </w:rPr>
              <w:t>50</w:t>
            </w:r>
          </w:p>
        </w:tc>
        <w:tc>
          <w:tcPr>
            <w:tcW w:w="1440" w:type="dxa"/>
            <w:vAlign w:val="center"/>
          </w:tcPr>
          <w:p w14:paraId="0C770737" w14:textId="77777777" w:rsidR="00DC0500" w:rsidRPr="00FB4F5D" w:rsidRDefault="00DC0500" w:rsidP="00FB4F5D">
            <w:pPr>
              <w:pStyle w:val="TableText"/>
              <w:rPr>
                <w:rStyle w:val="xOrangeStrong"/>
              </w:rPr>
            </w:pPr>
            <w:r w:rsidRPr="00FB4F5D">
              <w:rPr>
                <w:rStyle w:val="xOrangeStrong"/>
              </w:rPr>
              <w:t>NRCS high water marks</w:t>
            </w:r>
          </w:p>
        </w:tc>
      </w:tr>
    </w:tbl>
    <w:p w14:paraId="0C770739" w14:textId="755B8BDE" w:rsidR="00D27D6D" w:rsidRPr="00B30097" w:rsidRDefault="00D27D6D" w:rsidP="00DB4569">
      <w:pPr>
        <w:pStyle w:val="Heading2"/>
        <w:widowControl/>
        <w:rPr>
          <w:rFonts w:cs="Arial"/>
        </w:rPr>
      </w:pPr>
      <w:bookmarkStart w:id="52" w:name="_Toc47556570"/>
      <w:r w:rsidRPr="00B30097">
        <w:rPr>
          <w:rFonts w:cs="Arial"/>
        </w:rPr>
        <w:t>4.</w:t>
      </w:r>
      <w:r w:rsidR="00F83239" w:rsidRPr="00B30097">
        <w:rPr>
          <w:rFonts w:cs="Arial"/>
        </w:rPr>
        <w:t>3</w:t>
      </w:r>
      <w:r w:rsidRPr="00B30097">
        <w:rPr>
          <w:rFonts w:cs="Arial"/>
        </w:rPr>
        <w:tab/>
      </w:r>
      <w:r w:rsidR="00493011">
        <w:rPr>
          <w:rFonts w:cs="Arial"/>
        </w:rPr>
        <w:t>Dams and Other</w:t>
      </w:r>
      <w:r w:rsidR="00DC0500" w:rsidRPr="00B30097">
        <w:rPr>
          <w:rFonts w:cs="Arial"/>
        </w:rPr>
        <w:t xml:space="preserve"> </w:t>
      </w:r>
      <w:r w:rsidRPr="00B30097">
        <w:rPr>
          <w:rFonts w:cs="Arial"/>
        </w:rPr>
        <w:t xml:space="preserve">Flood </w:t>
      </w:r>
      <w:r w:rsidR="00493011">
        <w:rPr>
          <w:rFonts w:cs="Arial"/>
        </w:rPr>
        <w:t>Hazard Reduction</w:t>
      </w:r>
      <w:r w:rsidR="00493011" w:rsidRPr="00B30097">
        <w:rPr>
          <w:rFonts w:cs="Arial"/>
        </w:rPr>
        <w:t xml:space="preserve"> </w:t>
      </w:r>
      <w:r w:rsidRPr="00B30097">
        <w:rPr>
          <w:rFonts w:cs="Arial"/>
        </w:rPr>
        <w:t>Measures</w:t>
      </w:r>
      <w:bookmarkEnd w:id="52"/>
    </w:p>
    <w:p w14:paraId="0C77073A" w14:textId="14C6807B" w:rsidR="008B78FA" w:rsidRPr="008371F9" w:rsidRDefault="0016321F" w:rsidP="00DB4B27">
      <w:pPr>
        <w:pStyle w:val="BodyText"/>
      </w:pPr>
      <w:r w:rsidRPr="008371F9">
        <w:fldChar w:fldCharType="begin"/>
      </w:r>
      <w:r w:rsidRPr="008371F9">
        <w:instrText xml:space="preserve"> REF _Ref271907777 \h  \* MERGEFORMAT </w:instrText>
      </w:r>
      <w:r w:rsidRPr="008371F9">
        <w:fldChar w:fldCharType="separate"/>
      </w:r>
      <w:r w:rsidR="008A2752" w:rsidRPr="008A2752">
        <w:t>Table 7</w:t>
      </w:r>
      <w:r w:rsidRPr="008371F9">
        <w:fldChar w:fldCharType="end"/>
      </w:r>
      <w:r w:rsidR="003D6849" w:rsidRPr="008371F9">
        <w:t xml:space="preserve"> </w:t>
      </w:r>
      <w:r w:rsidR="008B78FA" w:rsidRPr="008371F9">
        <w:t xml:space="preserve">contains information about </w:t>
      </w:r>
      <w:r w:rsidR="004326EE" w:rsidRPr="008371F9">
        <w:t xml:space="preserve">non-levee </w:t>
      </w:r>
      <w:r w:rsidR="008B78FA" w:rsidRPr="008371F9">
        <w:t xml:space="preserve">flood </w:t>
      </w:r>
      <w:r w:rsidR="005A36CA">
        <w:rPr>
          <w:lang w:val="en-US"/>
        </w:rPr>
        <w:t>hazard reduction</w:t>
      </w:r>
      <w:r w:rsidR="005A36CA" w:rsidRPr="008371F9">
        <w:t xml:space="preserve"> </w:t>
      </w:r>
      <w:r w:rsidR="008B78FA" w:rsidRPr="008371F9">
        <w:t xml:space="preserve">measures within </w:t>
      </w:r>
      <w:r w:rsidR="008B78FA" w:rsidRPr="00623E6F">
        <w:rPr>
          <w:rStyle w:val="xOrangeStrong"/>
        </w:rPr>
        <w:t>Flood County</w:t>
      </w:r>
      <w:r w:rsidR="004326EE" w:rsidRPr="008371F9">
        <w:t xml:space="preserve"> such as dams</w:t>
      </w:r>
      <w:r w:rsidR="005A36CA">
        <w:rPr>
          <w:lang w:val="en-US"/>
        </w:rPr>
        <w:t xml:space="preserve"> or</w:t>
      </w:r>
      <w:r w:rsidR="004326EE" w:rsidRPr="008371F9">
        <w:t xml:space="preserve"> jetties.</w:t>
      </w:r>
      <w:r w:rsidR="00F86422" w:rsidRPr="008371F9">
        <w:t xml:space="preserve"> Levee</w:t>
      </w:r>
      <w:r w:rsidR="00493011">
        <w:rPr>
          <w:lang w:val="en-US"/>
        </w:rPr>
        <w:t xml:space="preserve"> system</w:t>
      </w:r>
      <w:r w:rsidR="00F86422" w:rsidRPr="008371F9">
        <w:t xml:space="preserve">s are addressed in Section 4.4 of this </w:t>
      </w:r>
      <w:r w:rsidR="00065588" w:rsidRPr="008371F9">
        <w:t>FIS Report</w:t>
      </w:r>
      <w:r w:rsidR="00F86422" w:rsidRPr="008371F9">
        <w:t>.</w:t>
      </w:r>
    </w:p>
    <w:p w14:paraId="0C77073B" w14:textId="70C310D3" w:rsidR="00D27D6D" w:rsidRPr="00B30097" w:rsidRDefault="00E11E5C" w:rsidP="00DB4569">
      <w:pPr>
        <w:pStyle w:val="Caption"/>
        <w:widowControl/>
        <w:rPr>
          <w:rFonts w:cs="Arial"/>
        </w:rPr>
      </w:pPr>
      <w:bookmarkStart w:id="53" w:name="_Ref271907777"/>
      <w:bookmarkStart w:id="54" w:name="_Toc47556613"/>
      <w:r w:rsidRPr="00B30097">
        <w:rPr>
          <w:rFonts w:cs="Arial"/>
        </w:rPr>
        <w:t xml:space="preserve">Table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7</w:t>
      </w:r>
      <w:r w:rsidR="00CC692E" w:rsidRPr="00B30097">
        <w:rPr>
          <w:rFonts w:cs="Arial"/>
          <w:noProof/>
        </w:rPr>
        <w:fldChar w:fldCharType="end"/>
      </w:r>
      <w:bookmarkEnd w:id="53"/>
      <w:r w:rsidRPr="00B30097">
        <w:rPr>
          <w:rFonts w:cs="Arial"/>
        </w:rPr>
        <w:t>:</w:t>
      </w:r>
      <w:r w:rsidR="00427D2F">
        <w:rPr>
          <w:rFonts w:cs="Arial"/>
        </w:rPr>
        <w:t> </w:t>
      </w:r>
      <w:r w:rsidR="00493011">
        <w:rPr>
          <w:rFonts w:cs="Arial"/>
        </w:rPr>
        <w:t>Dams and Other</w:t>
      </w:r>
      <w:r w:rsidR="00053049" w:rsidRPr="00B30097">
        <w:rPr>
          <w:rFonts w:cs="Arial"/>
        </w:rPr>
        <w:t xml:space="preserve"> </w:t>
      </w:r>
      <w:r w:rsidRPr="00B30097">
        <w:rPr>
          <w:rFonts w:cs="Arial"/>
        </w:rPr>
        <w:t xml:space="preserve">Flood </w:t>
      </w:r>
      <w:r w:rsidR="00493011">
        <w:rPr>
          <w:rFonts w:cs="Arial"/>
        </w:rPr>
        <w:t>Hazard Reduction</w:t>
      </w:r>
      <w:r w:rsidR="00493011" w:rsidRPr="00B30097">
        <w:rPr>
          <w:rFonts w:cs="Arial"/>
        </w:rPr>
        <w:t xml:space="preserve"> </w:t>
      </w:r>
      <w:r w:rsidRPr="00B30097">
        <w:rPr>
          <w:rFonts w:cs="Arial"/>
        </w:rPr>
        <w:t>Measures</w:t>
      </w:r>
      <w:bookmarkEnd w:id="54"/>
    </w:p>
    <w:tbl>
      <w:tblPr>
        <w:tblW w:w="882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9"/>
        <w:gridCol w:w="1028"/>
        <w:gridCol w:w="1348"/>
        <w:gridCol w:w="1977"/>
        <w:gridCol w:w="2868"/>
      </w:tblGrid>
      <w:tr w:rsidR="004326EE" w:rsidRPr="00646FD7" w14:paraId="0C770741" w14:textId="77777777" w:rsidTr="00021C95">
        <w:trPr>
          <w:cantSplit/>
          <w:tblHeader/>
        </w:trPr>
        <w:tc>
          <w:tcPr>
            <w:tcW w:w="1599" w:type="dxa"/>
            <w:tcBorders>
              <w:top w:val="single" w:sz="4" w:space="0" w:color="auto"/>
              <w:left w:val="single" w:sz="4" w:space="0" w:color="auto"/>
              <w:bottom w:val="single" w:sz="4" w:space="0" w:color="auto"/>
              <w:right w:val="single" w:sz="4" w:space="0" w:color="auto"/>
            </w:tcBorders>
            <w:shd w:val="clear" w:color="auto" w:fill="ECECEC"/>
            <w:vAlign w:val="bottom"/>
          </w:tcPr>
          <w:p w14:paraId="0C77073C" w14:textId="77777777" w:rsidR="004326EE" w:rsidRPr="00646FD7" w:rsidRDefault="004326EE" w:rsidP="006B11F0">
            <w:pPr>
              <w:pStyle w:val="TableColumn"/>
            </w:pPr>
            <w:r w:rsidRPr="00646FD7">
              <w:t>Flooding Source</w:t>
            </w:r>
          </w:p>
        </w:tc>
        <w:tc>
          <w:tcPr>
            <w:tcW w:w="1028" w:type="dxa"/>
            <w:tcBorders>
              <w:top w:val="single" w:sz="4" w:space="0" w:color="auto"/>
              <w:left w:val="single" w:sz="4" w:space="0" w:color="auto"/>
              <w:bottom w:val="single" w:sz="4" w:space="0" w:color="auto"/>
              <w:right w:val="single" w:sz="4" w:space="0" w:color="auto"/>
            </w:tcBorders>
            <w:shd w:val="clear" w:color="auto" w:fill="ECECEC"/>
            <w:vAlign w:val="bottom"/>
          </w:tcPr>
          <w:p w14:paraId="0C77073D" w14:textId="77777777" w:rsidR="004326EE" w:rsidRPr="00646FD7" w:rsidRDefault="004326EE" w:rsidP="006B11F0">
            <w:pPr>
              <w:pStyle w:val="TableColumn"/>
            </w:pPr>
            <w:r w:rsidRPr="00646FD7">
              <w:t>Structure Name</w:t>
            </w:r>
          </w:p>
        </w:tc>
        <w:tc>
          <w:tcPr>
            <w:tcW w:w="1348" w:type="dxa"/>
            <w:tcBorders>
              <w:top w:val="single" w:sz="4" w:space="0" w:color="auto"/>
              <w:left w:val="single" w:sz="4" w:space="0" w:color="auto"/>
              <w:bottom w:val="single" w:sz="4" w:space="0" w:color="auto"/>
              <w:right w:val="single" w:sz="4" w:space="0" w:color="auto"/>
            </w:tcBorders>
            <w:shd w:val="clear" w:color="auto" w:fill="ECECEC"/>
            <w:vAlign w:val="bottom"/>
          </w:tcPr>
          <w:p w14:paraId="0C77073E" w14:textId="77777777" w:rsidR="004326EE" w:rsidRPr="00646FD7" w:rsidRDefault="004326EE" w:rsidP="006B11F0">
            <w:pPr>
              <w:pStyle w:val="TableColumn"/>
            </w:pPr>
            <w:r w:rsidRPr="00646FD7">
              <w:t>Type of Measure</w:t>
            </w:r>
          </w:p>
        </w:tc>
        <w:tc>
          <w:tcPr>
            <w:tcW w:w="1977" w:type="dxa"/>
            <w:tcBorders>
              <w:top w:val="single" w:sz="4" w:space="0" w:color="auto"/>
              <w:left w:val="single" w:sz="4" w:space="0" w:color="auto"/>
              <w:bottom w:val="single" w:sz="4" w:space="0" w:color="auto"/>
              <w:right w:val="single" w:sz="4" w:space="0" w:color="auto"/>
            </w:tcBorders>
            <w:shd w:val="clear" w:color="auto" w:fill="ECECEC"/>
            <w:vAlign w:val="bottom"/>
          </w:tcPr>
          <w:p w14:paraId="0C77073F" w14:textId="77777777" w:rsidR="004326EE" w:rsidRPr="00646FD7" w:rsidRDefault="004326EE" w:rsidP="006B11F0">
            <w:pPr>
              <w:pStyle w:val="TableColumn"/>
            </w:pPr>
            <w:r w:rsidRPr="00646FD7">
              <w:t>Location</w:t>
            </w:r>
          </w:p>
        </w:tc>
        <w:tc>
          <w:tcPr>
            <w:tcW w:w="2868" w:type="dxa"/>
            <w:tcBorders>
              <w:top w:val="single" w:sz="4" w:space="0" w:color="auto"/>
              <w:left w:val="single" w:sz="4" w:space="0" w:color="auto"/>
              <w:bottom w:val="single" w:sz="4" w:space="0" w:color="auto"/>
              <w:right w:val="single" w:sz="4" w:space="0" w:color="auto"/>
            </w:tcBorders>
            <w:shd w:val="clear" w:color="auto" w:fill="ECECEC"/>
            <w:vAlign w:val="bottom"/>
          </w:tcPr>
          <w:p w14:paraId="0C770740" w14:textId="77777777" w:rsidR="004326EE" w:rsidRPr="00646FD7" w:rsidRDefault="004326EE" w:rsidP="006B11F0">
            <w:pPr>
              <w:pStyle w:val="TableColumn"/>
            </w:pPr>
            <w:r w:rsidRPr="00646FD7">
              <w:t>Description of Measure</w:t>
            </w:r>
          </w:p>
        </w:tc>
      </w:tr>
      <w:tr w:rsidR="00B50F59" w:rsidRPr="00646FD7" w14:paraId="6C6860AA" w14:textId="77777777" w:rsidTr="001258ED">
        <w:trPr>
          <w:cantSplit/>
        </w:trPr>
        <w:tc>
          <w:tcPr>
            <w:tcW w:w="1599" w:type="dxa"/>
            <w:vAlign w:val="center"/>
          </w:tcPr>
          <w:p w14:paraId="10773869" w14:textId="77777777" w:rsidR="00B50F59" w:rsidRPr="00FB4F5D" w:rsidRDefault="00B50F59" w:rsidP="001258ED">
            <w:pPr>
              <w:pStyle w:val="TableText"/>
              <w:rPr>
                <w:rStyle w:val="xOrangeStrong"/>
              </w:rPr>
            </w:pPr>
            <w:r w:rsidRPr="00FB4F5D">
              <w:rPr>
                <w:rStyle w:val="xOrangeStrong"/>
              </w:rPr>
              <w:t>Inundation River</w:t>
            </w:r>
          </w:p>
        </w:tc>
        <w:tc>
          <w:tcPr>
            <w:tcW w:w="1028" w:type="dxa"/>
            <w:vAlign w:val="center"/>
          </w:tcPr>
          <w:p w14:paraId="48BBC0F4" w14:textId="77777777" w:rsidR="00B50F59" w:rsidRPr="00FB4F5D" w:rsidRDefault="00B50F59" w:rsidP="001258ED">
            <w:pPr>
              <w:pStyle w:val="TableText"/>
              <w:rPr>
                <w:rStyle w:val="xOrangeStrong"/>
              </w:rPr>
            </w:pPr>
            <w:r w:rsidRPr="00FB4F5D">
              <w:rPr>
                <w:rStyle w:val="xOrangeStrong"/>
              </w:rPr>
              <w:t>N/A</w:t>
            </w:r>
          </w:p>
        </w:tc>
        <w:tc>
          <w:tcPr>
            <w:tcW w:w="1348" w:type="dxa"/>
            <w:vAlign w:val="center"/>
          </w:tcPr>
          <w:p w14:paraId="65E61BF1" w14:textId="77777777" w:rsidR="00B50F59" w:rsidRPr="00FB4F5D" w:rsidRDefault="00B50F59" w:rsidP="001258ED">
            <w:pPr>
              <w:pStyle w:val="TableText"/>
              <w:rPr>
                <w:rStyle w:val="xOrangeStrong"/>
              </w:rPr>
            </w:pPr>
            <w:r w:rsidRPr="00FB4F5D">
              <w:rPr>
                <w:rStyle w:val="xOrangeStrong"/>
              </w:rPr>
              <w:t>Dam</w:t>
            </w:r>
          </w:p>
        </w:tc>
        <w:tc>
          <w:tcPr>
            <w:tcW w:w="1977" w:type="dxa"/>
            <w:vAlign w:val="center"/>
          </w:tcPr>
          <w:p w14:paraId="47CADB72" w14:textId="77777777" w:rsidR="00B50F59" w:rsidRPr="00FB4F5D" w:rsidRDefault="00B50F59" w:rsidP="001258ED">
            <w:pPr>
              <w:pStyle w:val="TableText"/>
              <w:rPr>
                <w:rStyle w:val="xOrangeStrong"/>
              </w:rPr>
            </w:pPr>
            <w:r w:rsidRPr="00FB4F5D">
              <w:rPr>
                <w:rStyle w:val="xOrangeStrong"/>
              </w:rPr>
              <w:t>1.5 miles upstream of Rockhampton Circle</w:t>
            </w:r>
          </w:p>
        </w:tc>
        <w:tc>
          <w:tcPr>
            <w:tcW w:w="2868" w:type="dxa"/>
            <w:vAlign w:val="center"/>
          </w:tcPr>
          <w:p w14:paraId="4C5177A9" w14:textId="77777777" w:rsidR="00B50F59" w:rsidRPr="00FB4F5D" w:rsidRDefault="00B50F59" w:rsidP="001258ED">
            <w:pPr>
              <w:pStyle w:val="TableText"/>
              <w:rPr>
                <w:rStyle w:val="xOrangeStrong"/>
              </w:rPr>
            </w:pPr>
            <w:r w:rsidRPr="00FB4F5D">
              <w:rPr>
                <w:rStyle w:val="xOrangeStrong"/>
              </w:rPr>
              <w:t xml:space="preserve">Maintained by </w:t>
            </w:r>
            <w:proofErr w:type="spellStart"/>
            <w:r w:rsidRPr="00FB4F5D">
              <w:rPr>
                <w:rStyle w:val="xOrangeStrong"/>
              </w:rPr>
              <w:t>Floodville</w:t>
            </w:r>
            <w:proofErr w:type="spellEnd"/>
            <w:r w:rsidRPr="00FB4F5D">
              <w:rPr>
                <w:rStyle w:val="xOrangeStrong"/>
              </w:rPr>
              <w:t xml:space="preserve"> Waterworks</w:t>
            </w:r>
          </w:p>
        </w:tc>
      </w:tr>
      <w:tr w:rsidR="004326EE" w:rsidRPr="00646FD7" w14:paraId="0C770747" w14:textId="77777777" w:rsidTr="00021C95">
        <w:trPr>
          <w:cantSplit/>
        </w:trPr>
        <w:tc>
          <w:tcPr>
            <w:tcW w:w="1599" w:type="dxa"/>
            <w:tcBorders>
              <w:top w:val="single" w:sz="4" w:space="0" w:color="auto"/>
            </w:tcBorders>
            <w:vAlign w:val="center"/>
          </w:tcPr>
          <w:p w14:paraId="0C770742" w14:textId="77777777" w:rsidR="004326EE" w:rsidRPr="00FB4F5D" w:rsidRDefault="004326EE" w:rsidP="00FB4F5D">
            <w:pPr>
              <w:pStyle w:val="TableText"/>
              <w:rPr>
                <w:rStyle w:val="xOrangeStrong"/>
              </w:rPr>
            </w:pPr>
            <w:r w:rsidRPr="00FB4F5D">
              <w:rPr>
                <w:rStyle w:val="xOrangeStrong"/>
              </w:rPr>
              <w:t>Big Ocean</w:t>
            </w:r>
          </w:p>
        </w:tc>
        <w:tc>
          <w:tcPr>
            <w:tcW w:w="1028" w:type="dxa"/>
            <w:tcBorders>
              <w:top w:val="single" w:sz="4" w:space="0" w:color="auto"/>
            </w:tcBorders>
            <w:vAlign w:val="center"/>
          </w:tcPr>
          <w:p w14:paraId="0C770743" w14:textId="77777777" w:rsidR="004326EE" w:rsidRPr="00FB4F5D" w:rsidRDefault="004326EE" w:rsidP="00FB4F5D">
            <w:pPr>
              <w:pStyle w:val="TableText"/>
              <w:rPr>
                <w:rStyle w:val="xOrangeStrong"/>
              </w:rPr>
            </w:pPr>
            <w:r w:rsidRPr="00FB4F5D">
              <w:rPr>
                <w:rStyle w:val="xOrangeStrong"/>
              </w:rPr>
              <w:t>A.B. Smith Jetty</w:t>
            </w:r>
          </w:p>
        </w:tc>
        <w:tc>
          <w:tcPr>
            <w:tcW w:w="1348" w:type="dxa"/>
            <w:tcBorders>
              <w:top w:val="single" w:sz="4" w:space="0" w:color="auto"/>
            </w:tcBorders>
            <w:vAlign w:val="center"/>
          </w:tcPr>
          <w:p w14:paraId="0C770744" w14:textId="77777777" w:rsidR="004326EE" w:rsidRPr="00FB4F5D" w:rsidRDefault="004326EE" w:rsidP="00FB4F5D">
            <w:pPr>
              <w:pStyle w:val="TableText"/>
              <w:rPr>
                <w:rStyle w:val="xOrangeStrong"/>
              </w:rPr>
            </w:pPr>
            <w:r w:rsidRPr="00FB4F5D">
              <w:rPr>
                <w:rStyle w:val="xOrangeStrong"/>
              </w:rPr>
              <w:t>Jetties</w:t>
            </w:r>
          </w:p>
        </w:tc>
        <w:tc>
          <w:tcPr>
            <w:tcW w:w="1977" w:type="dxa"/>
            <w:tcBorders>
              <w:top w:val="single" w:sz="4" w:space="0" w:color="auto"/>
            </w:tcBorders>
            <w:vAlign w:val="center"/>
          </w:tcPr>
          <w:p w14:paraId="0C770745" w14:textId="77777777" w:rsidR="004326EE" w:rsidRPr="00FB4F5D" w:rsidRDefault="004326EE" w:rsidP="00FB4F5D">
            <w:pPr>
              <w:pStyle w:val="TableText"/>
              <w:rPr>
                <w:rStyle w:val="xOrangeStrong"/>
              </w:rPr>
            </w:pPr>
            <w:r w:rsidRPr="00FB4F5D">
              <w:rPr>
                <w:rStyle w:val="xOrangeStrong"/>
              </w:rPr>
              <w:t>At entrance channel</w:t>
            </w:r>
          </w:p>
        </w:tc>
        <w:tc>
          <w:tcPr>
            <w:tcW w:w="2868" w:type="dxa"/>
            <w:tcBorders>
              <w:top w:val="single" w:sz="4" w:space="0" w:color="auto"/>
            </w:tcBorders>
            <w:vAlign w:val="center"/>
          </w:tcPr>
          <w:p w14:paraId="0C770746" w14:textId="77777777" w:rsidR="004326EE" w:rsidRPr="00FB4F5D" w:rsidRDefault="004326EE" w:rsidP="00FB4F5D">
            <w:pPr>
              <w:pStyle w:val="TableText"/>
              <w:rPr>
                <w:rStyle w:val="xOrangeStrong"/>
              </w:rPr>
            </w:pPr>
            <w:r w:rsidRPr="00FB4F5D">
              <w:rPr>
                <w:rStyle w:val="xOrangeStrong"/>
              </w:rPr>
              <w:t>Constructed by USACE in 1929</w:t>
            </w:r>
          </w:p>
        </w:tc>
      </w:tr>
      <w:tr w:rsidR="004326EE" w:rsidRPr="00646FD7" w14:paraId="0C77074D" w14:textId="77777777" w:rsidTr="00021C95">
        <w:trPr>
          <w:cantSplit/>
        </w:trPr>
        <w:tc>
          <w:tcPr>
            <w:tcW w:w="1599" w:type="dxa"/>
            <w:vAlign w:val="center"/>
          </w:tcPr>
          <w:p w14:paraId="0C770748" w14:textId="77777777" w:rsidR="004326EE" w:rsidRPr="00FB4F5D" w:rsidRDefault="004326EE" w:rsidP="00FB4F5D">
            <w:pPr>
              <w:pStyle w:val="TableText"/>
              <w:rPr>
                <w:rStyle w:val="xOrangeStrong"/>
              </w:rPr>
            </w:pPr>
            <w:r w:rsidRPr="00FB4F5D">
              <w:rPr>
                <w:rStyle w:val="xOrangeStrong"/>
              </w:rPr>
              <w:t>Big Ocean</w:t>
            </w:r>
          </w:p>
        </w:tc>
        <w:tc>
          <w:tcPr>
            <w:tcW w:w="1028" w:type="dxa"/>
            <w:vAlign w:val="center"/>
          </w:tcPr>
          <w:p w14:paraId="0C770749" w14:textId="77777777" w:rsidR="004326EE" w:rsidRPr="00FB4F5D" w:rsidRDefault="004326EE" w:rsidP="00FB4F5D">
            <w:pPr>
              <w:pStyle w:val="TableText"/>
              <w:rPr>
                <w:rStyle w:val="xOrangeStrong"/>
              </w:rPr>
            </w:pPr>
            <w:r w:rsidRPr="00FB4F5D">
              <w:rPr>
                <w:rStyle w:val="xOrangeStrong"/>
              </w:rPr>
              <w:t>N/A</w:t>
            </w:r>
          </w:p>
        </w:tc>
        <w:tc>
          <w:tcPr>
            <w:tcW w:w="1348" w:type="dxa"/>
            <w:vAlign w:val="center"/>
          </w:tcPr>
          <w:p w14:paraId="0C77074A" w14:textId="77777777" w:rsidR="004326EE" w:rsidRPr="00FB4F5D" w:rsidRDefault="004326EE" w:rsidP="00FB4F5D">
            <w:pPr>
              <w:pStyle w:val="TableText"/>
              <w:rPr>
                <w:rStyle w:val="xOrangeStrong"/>
              </w:rPr>
            </w:pPr>
            <w:r w:rsidRPr="00FB4F5D">
              <w:rPr>
                <w:rStyle w:val="xOrangeStrong"/>
              </w:rPr>
              <w:t>Tidal flooding warnings</w:t>
            </w:r>
          </w:p>
        </w:tc>
        <w:tc>
          <w:tcPr>
            <w:tcW w:w="1977" w:type="dxa"/>
            <w:vAlign w:val="center"/>
          </w:tcPr>
          <w:p w14:paraId="0C77074B" w14:textId="77777777" w:rsidR="004326EE" w:rsidRPr="00FB4F5D" w:rsidRDefault="004326EE" w:rsidP="00FB4F5D">
            <w:pPr>
              <w:pStyle w:val="TableText"/>
              <w:rPr>
                <w:rStyle w:val="xOrangeStrong"/>
              </w:rPr>
            </w:pPr>
            <w:r w:rsidRPr="00FB4F5D">
              <w:rPr>
                <w:rStyle w:val="xOrangeStrong"/>
              </w:rPr>
              <w:t>Low-lying coastal areas</w:t>
            </w:r>
          </w:p>
        </w:tc>
        <w:tc>
          <w:tcPr>
            <w:tcW w:w="2868" w:type="dxa"/>
            <w:vAlign w:val="center"/>
          </w:tcPr>
          <w:p w14:paraId="0C77074C" w14:textId="77777777" w:rsidR="004326EE" w:rsidRPr="00FB4F5D" w:rsidRDefault="004326EE" w:rsidP="00FB4F5D">
            <w:pPr>
              <w:pStyle w:val="TableText"/>
              <w:rPr>
                <w:rStyle w:val="xOrangeStrong"/>
              </w:rPr>
            </w:pPr>
            <w:r w:rsidRPr="00FB4F5D">
              <w:rPr>
                <w:rStyle w:val="xOrangeStrong"/>
              </w:rPr>
              <w:t>Flood Weather Forecast Office issues storm tide warnings</w:t>
            </w:r>
          </w:p>
        </w:tc>
      </w:tr>
    </w:tbl>
    <w:p w14:paraId="0C770766" w14:textId="6E46D8A2" w:rsidR="00D27D6D" w:rsidRPr="00B30097" w:rsidRDefault="00D27D6D" w:rsidP="00DB4569">
      <w:pPr>
        <w:pStyle w:val="Heading2"/>
        <w:widowControl/>
        <w:rPr>
          <w:rFonts w:cs="Arial"/>
        </w:rPr>
      </w:pPr>
      <w:bookmarkStart w:id="55" w:name="_Toc47556571"/>
      <w:r w:rsidRPr="00B30097">
        <w:rPr>
          <w:rFonts w:cs="Arial"/>
        </w:rPr>
        <w:lastRenderedPageBreak/>
        <w:t>4.</w:t>
      </w:r>
      <w:r w:rsidR="00F83239" w:rsidRPr="00B30097">
        <w:rPr>
          <w:rFonts w:cs="Arial"/>
        </w:rPr>
        <w:t>4</w:t>
      </w:r>
      <w:r w:rsidRPr="00B30097">
        <w:rPr>
          <w:rFonts w:cs="Arial"/>
        </w:rPr>
        <w:tab/>
        <w:t>Levee</w:t>
      </w:r>
      <w:r w:rsidR="00493011">
        <w:rPr>
          <w:rFonts w:cs="Arial"/>
        </w:rPr>
        <w:t xml:space="preserve"> System</w:t>
      </w:r>
      <w:r w:rsidRPr="00B30097">
        <w:rPr>
          <w:rFonts w:cs="Arial"/>
        </w:rPr>
        <w:t>s</w:t>
      </w:r>
      <w:bookmarkEnd w:id="55"/>
    </w:p>
    <w:p w14:paraId="0C770767" w14:textId="4E89C458" w:rsidR="00293E13" w:rsidRPr="00FB4F5D" w:rsidRDefault="00293E13" w:rsidP="00FB4F5D">
      <w:pPr>
        <w:pStyle w:val="BodyText"/>
        <w:rPr>
          <w:rStyle w:val="xBlueStrong"/>
        </w:rPr>
      </w:pPr>
      <w:r w:rsidRPr="00FB4F5D">
        <w:rPr>
          <w:rStyle w:val="xBlueStrong"/>
        </w:rPr>
        <w:t xml:space="preserve">For purposes of the NFIP, FEMA only recognizes levee systems that meet, and continue to meet, minimum design, operation, and maintenance standards that are consistent with </w:t>
      </w:r>
      <w:r w:rsidR="00BD2D7E" w:rsidRPr="00FB4F5D">
        <w:rPr>
          <w:rStyle w:val="xBlueStrong"/>
        </w:rPr>
        <w:t>comprehensive floodplain management criteria.</w:t>
      </w:r>
      <w:r w:rsidR="00561974" w:rsidRPr="00FB4F5D">
        <w:rPr>
          <w:rStyle w:val="xBlueStrong"/>
        </w:rPr>
        <w:t xml:space="preserve"> </w:t>
      </w:r>
      <w:r w:rsidR="00BD2D7E" w:rsidRPr="00FB4F5D">
        <w:rPr>
          <w:rStyle w:val="xBlueStrong"/>
        </w:rPr>
        <w:t>The Code of Federal Regulations, Title 44, Section 65.10 (44 CFR 65.10</w:t>
      </w:r>
      <w:r w:rsidR="00F31444" w:rsidRPr="00FB4F5D">
        <w:rPr>
          <w:rStyle w:val="xBlueStrong"/>
        </w:rPr>
        <w:t xml:space="preserve">) </w:t>
      </w:r>
      <w:r w:rsidR="00BD2D7E" w:rsidRPr="00FB4F5D">
        <w:rPr>
          <w:rStyle w:val="xBlueStrong"/>
        </w:rPr>
        <w:t xml:space="preserve">describes the information needed for FEMA to determine if a levee system </w:t>
      </w:r>
      <w:r w:rsidR="0005693D" w:rsidRPr="00FB4F5D">
        <w:rPr>
          <w:rStyle w:val="xBlueStrong"/>
        </w:rPr>
        <w:t xml:space="preserve">reduces the </w:t>
      </w:r>
      <w:r w:rsidR="00493011">
        <w:rPr>
          <w:rStyle w:val="xBlueStrong"/>
          <w:lang w:val="en-US"/>
        </w:rPr>
        <w:t>flood h</w:t>
      </w:r>
      <w:r w:rsidR="005B785C">
        <w:rPr>
          <w:rStyle w:val="xBlueStrong"/>
          <w:lang w:val="en-US"/>
        </w:rPr>
        <w:t>a</w:t>
      </w:r>
      <w:r w:rsidR="00493011">
        <w:rPr>
          <w:rStyle w:val="xBlueStrong"/>
          <w:lang w:val="en-US"/>
        </w:rPr>
        <w:t>zard</w:t>
      </w:r>
      <w:r w:rsidR="00493011" w:rsidRPr="00FB4F5D">
        <w:rPr>
          <w:rStyle w:val="xBlueStrong"/>
        </w:rPr>
        <w:t xml:space="preserve"> </w:t>
      </w:r>
      <w:r w:rsidR="00BD2D7E" w:rsidRPr="00FB4F5D">
        <w:rPr>
          <w:rStyle w:val="xBlueStrong"/>
        </w:rPr>
        <w:t>from the 1</w:t>
      </w:r>
      <w:r w:rsidR="00A979EC" w:rsidRPr="00A979EC">
        <w:rPr>
          <w:rStyle w:val="xBlueStrong"/>
        </w:rPr>
        <w:t xml:space="preserve">-percent-annual-chance </w:t>
      </w:r>
      <w:r w:rsidR="00BD2D7E" w:rsidRPr="00FB4F5D">
        <w:rPr>
          <w:rStyle w:val="xBlueStrong"/>
        </w:rPr>
        <w:t xml:space="preserve">flood. This information must be supplied to FEMA by the community or other party when a flood risk study or restudy is conducted, when FIRMs are revised, or upon </w:t>
      </w:r>
      <w:r w:rsidR="007730B4" w:rsidRPr="00FB4F5D">
        <w:rPr>
          <w:rStyle w:val="xBlueStrong"/>
        </w:rPr>
        <w:t xml:space="preserve">FEMA </w:t>
      </w:r>
      <w:r w:rsidR="00BD2D7E" w:rsidRPr="00FB4F5D">
        <w:rPr>
          <w:rStyle w:val="xBlueStrong"/>
        </w:rPr>
        <w:t xml:space="preserve">request. FEMA reviews the information for the purpose of establishing the appropriate </w:t>
      </w:r>
      <w:r w:rsidR="00493011">
        <w:rPr>
          <w:rStyle w:val="xBlueStrong"/>
          <w:lang w:val="en-US"/>
        </w:rPr>
        <w:t>flood hazard zone</w:t>
      </w:r>
      <w:r w:rsidR="00BD2D7E" w:rsidRPr="00FB4F5D">
        <w:rPr>
          <w:rStyle w:val="xBlueStrong"/>
        </w:rPr>
        <w:t>.</w:t>
      </w:r>
    </w:p>
    <w:p w14:paraId="0C770769" w14:textId="672EC309" w:rsidR="00A3653E" w:rsidRDefault="00A3653E" w:rsidP="00FB4F5D">
      <w:pPr>
        <w:pStyle w:val="BodyText"/>
        <w:rPr>
          <w:rStyle w:val="xBlueStrong"/>
        </w:rPr>
      </w:pPr>
      <w:r w:rsidRPr="00FB4F5D">
        <w:rPr>
          <w:rStyle w:val="xBlueStrong"/>
        </w:rPr>
        <w:t>Levee</w:t>
      </w:r>
      <w:r w:rsidR="00F31444" w:rsidRPr="00FB4F5D">
        <w:rPr>
          <w:rStyle w:val="xBlueStrong"/>
        </w:rPr>
        <w:t xml:space="preserve"> system</w:t>
      </w:r>
      <w:r w:rsidRPr="00FB4F5D">
        <w:rPr>
          <w:rStyle w:val="xBlueStrong"/>
        </w:rPr>
        <w:t xml:space="preserve">s that are determined to </w:t>
      </w:r>
      <w:r w:rsidR="0005693D" w:rsidRPr="00FB4F5D">
        <w:rPr>
          <w:rStyle w:val="xBlueStrong"/>
        </w:rPr>
        <w:t xml:space="preserve">reduce the </w:t>
      </w:r>
      <w:r w:rsidR="00493011">
        <w:rPr>
          <w:rStyle w:val="xBlueStrong"/>
          <w:lang w:val="en-US"/>
        </w:rPr>
        <w:t>hazard</w:t>
      </w:r>
      <w:r w:rsidR="00493011" w:rsidRPr="00FB4F5D">
        <w:rPr>
          <w:rStyle w:val="xBlueStrong"/>
        </w:rPr>
        <w:t xml:space="preserve"> </w:t>
      </w:r>
      <w:r w:rsidRPr="00FB4F5D">
        <w:rPr>
          <w:rStyle w:val="xBlueStrong"/>
        </w:rPr>
        <w:t>from the 1</w:t>
      </w:r>
      <w:r w:rsidR="00A979EC" w:rsidRPr="00A979EC">
        <w:rPr>
          <w:rStyle w:val="xBlueStrong"/>
        </w:rPr>
        <w:t xml:space="preserve">-percent-annual-chance </w:t>
      </w:r>
      <w:r w:rsidRPr="00FB4F5D">
        <w:rPr>
          <w:rStyle w:val="xBlueStrong"/>
        </w:rPr>
        <w:t xml:space="preserve">flood are accredited by FEMA. FEMA can </w:t>
      </w:r>
      <w:r w:rsidR="00F31444" w:rsidRPr="00FB4F5D">
        <w:rPr>
          <w:rStyle w:val="xBlueStrong"/>
        </w:rPr>
        <w:t xml:space="preserve">also </w:t>
      </w:r>
      <w:r w:rsidRPr="00FB4F5D">
        <w:rPr>
          <w:rStyle w:val="xBlueStrong"/>
        </w:rPr>
        <w:t xml:space="preserve">grant provisional accreditation to </w:t>
      </w:r>
      <w:r w:rsidR="00BE4D0A" w:rsidRPr="00FB4F5D">
        <w:rPr>
          <w:rStyle w:val="xBlueStrong"/>
        </w:rPr>
        <w:t xml:space="preserve">a </w:t>
      </w:r>
      <w:r w:rsidRPr="00FB4F5D">
        <w:rPr>
          <w:rStyle w:val="xBlueStrong"/>
        </w:rPr>
        <w:t>levee</w:t>
      </w:r>
      <w:r w:rsidR="00F31444" w:rsidRPr="00FB4F5D">
        <w:rPr>
          <w:rStyle w:val="xBlueStrong"/>
        </w:rPr>
        <w:t xml:space="preserve"> system</w:t>
      </w:r>
      <w:r w:rsidRPr="00FB4F5D">
        <w:rPr>
          <w:rStyle w:val="xBlueStrong"/>
        </w:rPr>
        <w:t xml:space="preserve"> </w:t>
      </w:r>
      <w:r w:rsidR="00F31444" w:rsidRPr="00FB4F5D">
        <w:rPr>
          <w:rStyle w:val="xBlueStrong"/>
        </w:rPr>
        <w:t xml:space="preserve">that </w:t>
      </w:r>
      <w:r w:rsidR="00BE4D0A" w:rsidRPr="00FB4F5D">
        <w:rPr>
          <w:rStyle w:val="xBlueStrong"/>
        </w:rPr>
        <w:t xml:space="preserve">was previously accredited on an effective FIRM and for which FEMA is awaiting </w:t>
      </w:r>
      <w:r w:rsidR="007730B4" w:rsidRPr="00FB4F5D">
        <w:rPr>
          <w:rStyle w:val="xBlueStrong"/>
        </w:rPr>
        <w:t>data</w:t>
      </w:r>
      <w:r w:rsidR="00BE4D0A" w:rsidRPr="00FB4F5D">
        <w:rPr>
          <w:rStyle w:val="xBlueStrong"/>
        </w:rPr>
        <w:t xml:space="preserve"> and/or documentation to demonstrate compliance with </w:t>
      </w:r>
      <w:r w:rsidR="00493011">
        <w:rPr>
          <w:rStyle w:val="xBlueStrong"/>
          <w:lang w:val="en-US"/>
        </w:rPr>
        <w:t>44 CFR</w:t>
      </w:r>
      <w:r w:rsidR="00493011" w:rsidRPr="00FB4F5D">
        <w:rPr>
          <w:rStyle w:val="xBlueStrong"/>
        </w:rPr>
        <w:t xml:space="preserve"> </w:t>
      </w:r>
      <w:r w:rsidR="00BE4D0A" w:rsidRPr="00FB4F5D">
        <w:rPr>
          <w:rStyle w:val="xBlueStrong"/>
        </w:rPr>
        <w:t>65.10</w:t>
      </w:r>
      <w:r w:rsidR="00F31444" w:rsidRPr="00FB4F5D">
        <w:rPr>
          <w:rStyle w:val="xBlueStrong"/>
        </w:rPr>
        <w:t>. The</w:t>
      </w:r>
      <w:r w:rsidR="007730B4" w:rsidRPr="00FB4F5D">
        <w:rPr>
          <w:rStyle w:val="xBlueStrong"/>
        </w:rPr>
        <w:t>se</w:t>
      </w:r>
      <w:r w:rsidR="00F31444" w:rsidRPr="00FB4F5D">
        <w:rPr>
          <w:rStyle w:val="xBlueStrong"/>
        </w:rPr>
        <w:t xml:space="preserve"> levee systems are referred to as Provisionally Accredited Levees, or PALs. </w:t>
      </w:r>
      <w:r w:rsidR="007730B4" w:rsidRPr="00FB4F5D">
        <w:rPr>
          <w:rStyle w:val="xBlueStrong"/>
        </w:rPr>
        <w:t>Provisional accreditation provides</w:t>
      </w:r>
      <w:r w:rsidR="00F31444" w:rsidRPr="00FB4F5D">
        <w:rPr>
          <w:rStyle w:val="xBlueStrong"/>
        </w:rPr>
        <w:t xml:space="preserve"> communities and levee owners with a specified timeframe to </w:t>
      </w:r>
      <w:r w:rsidR="007730B4" w:rsidRPr="00FB4F5D">
        <w:rPr>
          <w:rStyle w:val="xBlueStrong"/>
        </w:rPr>
        <w:t>obtain the necessary data to confirm the levee</w:t>
      </w:r>
      <w:r w:rsidR="00493011">
        <w:rPr>
          <w:rStyle w:val="xBlueStrong"/>
          <w:lang w:val="en-US"/>
        </w:rPr>
        <w:t xml:space="preserve"> system</w:t>
      </w:r>
      <w:r w:rsidR="00F44A4D" w:rsidRPr="00FB4F5D">
        <w:rPr>
          <w:rStyle w:val="xBlueStrong"/>
        </w:rPr>
        <w:t>’</w:t>
      </w:r>
      <w:r w:rsidR="007730B4" w:rsidRPr="00FB4F5D">
        <w:rPr>
          <w:rStyle w:val="xBlueStrong"/>
        </w:rPr>
        <w:t xml:space="preserve">s </w:t>
      </w:r>
      <w:r w:rsidR="00493011">
        <w:rPr>
          <w:rStyle w:val="xBlueStrong"/>
          <w:lang w:val="en-US"/>
        </w:rPr>
        <w:t>accreditation</w:t>
      </w:r>
      <w:r w:rsidR="00493011" w:rsidRPr="00FB4F5D">
        <w:rPr>
          <w:rStyle w:val="xBlueStrong"/>
        </w:rPr>
        <w:t xml:space="preserve"> </w:t>
      </w:r>
      <w:r w:rsidR="007730B4" w:rsidRPr="00FB4F5D">
        <w:rPr>
          <w:rStyle w:val="xBlueStrong"/>
        </w:rPr>
        <w:t>status</w:t>
      </w:r>
      <w:r w:rsidR="00F31444" w:rsidRPr="00FB4F5D">
        <w:rPr>
          <w:rStyle w:val="xBlueStrong"/>
        </w:rPr>
        <w:t xml:space="preserve">. </w:t>
      </w:r>
      <w:r w:rsidR="007730B4" w:rsidRPr="00FB4F5D">
        <w:rPr>
          <w:rStyle w:val="xBlueStrong"/>
        </w:rPr>
        <w:t>Accredited levee systems and PALs are shown on the FIRM using the symbology show</w:t>
      </w:r>
      <w:r w:rsidR="007730B4" w:rsidRPr="004A5515">
        <w:rPr>
          <w:rStyle w:val="xBlueStrong"/>
        </w:rPr>
        <w:t xml:space="preserve">n in </w:t>
      </w:r>
      <w:r w:rsidR="004A5515" w:rsidRPr="004A5515">
        <w:rPr>
          <w:rStyle w:val="xBlueStrong"/>
        </w:rPr>
        <w:fldChar w:fldCharType="begin"/>
      </w:r>
      <w:r w:rsidR="004A5515" w:rsidRPr="004A5515">
        <w:rPr>
          <w:rStyle w:val="xBlueStrong"/>
        </w:rPr>
        <w:instrText xml:space="preserve"> REF _Ref1603578 \h </w:instrText>
      </w:r>
      <w:r w:rsidR="004A5515">
        <w:rPr>
          <w:rStyle w:val="xBlueStrong"/>
        </w:rPr>
        <w:instrText xml:space="preserve"> \* MERGEFORMAT </w:instrText>
      </w:r>
      <w:r w:rsidR="004A5515" w:rsidRPr="004A5515">
        <w:rPr>
          <w:rStyle w:val="xBlueStrong"/>
        </w:rPr>
      </w:r>
      <w:r w:rsidR="004A5515" w:rsidRPr="004A5515">
        <w:rPr>
          <w:rStyle w:val="xBlueStrong"/>
        </w:rPr>
        <w:fldChar w:fldCharType="separate"/>
      </w:r>
      <w:r w:rsidR="008A2752" w:rsidRPr="008A2752">
        <w:rPr>
          <w:rStyle w:val="xBlueStrong"/>
        </w:rPr>
        <w:t>Figure 3</w:t>
      </w:r>
      <w:r w:rsidR="004A5515" w:rsidRPr="004A5515">
        <w:rPr>
          <w:rStyle w:val="xBlueStrong"/>
        </w:rPr>
        <w:fldChar w:fldCharType="end"/>
      </w:r>
      <w:r w:rsidR="000964BD" w:rsidRPr="00FB4F5D">
        <w:rPr>
          <w:rStyle w:val="xBlueStrong"/>
        </w:rPr>
        <w:t xml:space="preserve">. </w:t>
      </w:r>
      <w:r w:rsidR="004D7289" w:rsidRPr="00FB4F5D">
        <w:rPr>
          <w:rStyle w:val="xBlueStrong"/>
        </w:rPr>
        <w:t xml:space="preserve">If the required information for a PAL is not submitted within the required timeframe, or if information indicates that a levee system </w:t>
      </w:r>
      <w:r w:rsidR="006B11F0" w:rsidRPr="00FB4F5D">
        <w:rPr>
          <w:rStyle w:val="xBlueStrong"/>
        </w:rPr>
        <w:t>no longer</w:t>
      </w:r>
      <w:r w:rsidR="004D7289" w:rsidRPr="00FB4F5D">
        <w:rPr>
          <w:rStyle w:val="xBlueStrong"/>
        </w:rPr>
        <w:t xml:space="preserve"> meets </w:t>
      </w:r>
      <w:r w:rsidR="00493011">
        <w:rPr>
          <w:rStyle w:val="xBlueStrong"/>
          <w:lang w:val="en-US"/>
        </w:rPr>
        <w:t>44 CFR</w:t>
      </w:r>
      <w:r w:rsidR="00493011" w:rsidRPr="00FB4F5D">
        <w:rPr>
          <w:rStyle w:val="xBlueStrong"/>
        </w:rPr>
        <w:t xml:space="preserve"> </w:t>
      </w:r>
      <w:r w:rsidR="004D7289" w:rsidRPr="00FB4F5D">
        <w:rPr>
          <w:rStyle w:val="xBlueStrong"/>
        </w:rPr>
        <w:t xml:space="preserve">65.10, FEMA will </w:t>
      </w:r>
      <w:r w:rsidR="00493011">
        <w:rPr>
          <w:rStyle w:val="xBlueStrong"/>
          <w:lang w:val="en-US"/>
        </w:rPr>
        <w:t>consider</w:t>
      </w:r>
      <w:r w:rsidR="004D7289" w:rsidRPr="00FB4F5D">
        <w:rPr>
          <w:rStyle w:val="xBlueStrong"/>
        </w:rPr>
        <w:t xml:space="preserve"> the levee system </w:t>
      </w:r>
      <w:r w:rsidR="00493011">
        <w:rPr>
          <w:rStyle w:val="xBlueStrong"/>
          <w:lang w:val="en-US"/>
        </w:rPr>
        <w:t xml:space="preserve">as non-accredited </w:t>
      </w:r>
      <w:r w:rsidR="004D7289" w:rsidRPr="00FB4F5D">
        <w:rPr>
          <w:rStyle w:val="xBlueStrong"/>
        </w:rPr>
        <w:t>and issue an effective FIRM showing the levee-impacted area as a SFHA</w:t>
      </w:r>
      <w:r w:rsidR="00771C42">
        <w:rPr>
          <w:rStyle w:val="xBlueStrong"/>
          <w:lang w:val="en-US"/>
        </w:rPr>
        <w:t xml:space="preserve"> or Zone D</w:t>
      </w:r>
      <w:r w:rsidR="004D7289" w:rsidRPr="00FB4F5D">
        <w:rPr>
          <w:rStyle w:val="xBlueStrong"/>
        </w:rPr>
        <w:t>.</w:t>
      </w:r>
    </w:p>
    <w:p w14:paraId="630386B6" w14:textId="40D621B7" w:rsidR="00771C42" w:rsidRPr="00BE1E14" w:rsidRDefault="00771C42" w:rsidP="00771C42">
      <w:pPr>
        <w:pStyle w:val="BodyText"/>
        <w:rPr>
          <w:rStyle w:val="xBlueStrong"/>
          <w:lang w:val="en-US"/>
        </w:rPr>
      </w:pPr>
      <w:r w:rsidRPr="00BE1E14">
        <w:rPr>
          <w:rStyle w:val="xBlueStrong"/>
          <w:lang w:val="en-US"/>
        </w:rPr>
        <w:t xml:space="preserve">[only use if Freeboard Deficient approach was used] Please note that the </w:t>
      </w:r>
      <w:r w:rsidRPr="00BE1E14">
        <w:rPr>
          <w:rStyle w:val="xOrangeStrong"/>
        </w:rPr>
        <w:t>Levee System Name</w:t>
      </w:r>
      <w:r w:rsidRPr="00BE1E14">
        <w:rPr>
          <w:rStyle w:val="xBlueStrong"/>
          <w:color w:val="E36C0A" w:themeColor="accent6" w:themeShade="BF"/>
          <w:lang w:val="en-US"/>
        </w:rPr>
        <w:t xml:space="preserve"> </w:t>
      </w:r>
      <w:r w:rsidRPr="00BE1E14">
        <w:rPr>
          <w:rStyle w:val="xBlueStrong"/>
          <w:lang w:val="en-US"/>
        </w:rPr>
        <w:t>meets the structural standards</w:t>
      </w:r>
      <w:r w:rsidRPr="00471043">
        <w:rPr>
          <w:rStyle w:val="xBlueStrong"/>
          <w:lang w:val="en-US"/>
        </w:rPr>
        <w:t xml:space="preserve"> of 44 CFR 65.10 except </w:t>
      </w:r>
      <w:r w:rsidRPr="00BE1E14">
        <w:rPr>
          <w:rStyle w:val="xBlueStrong"/>
          <w:lang w:val="en-US"/>
        </w:rPr>
        <w:t>lacking</w:t>
      </w:r>
      <w:r w:rsidRPr="00471043">
        <w:rPr>
          <w:rStyle w:val="xBlueStrong"/>
          <w:lang w:val="en-US"/>
        </w:rPr>
        <w:t xml:space="preserve"> adequate freeboard.</w:t>
      </w:r>
      <w:r w:rsidR="00790564">
        <w:rPr>
          <w:rStyle w:val="xBlueStrong"/>
          <w:lang w:val="en-US"/>
        </w:rPr>
        <w:t xml:space="preserve"> </w:t>
      </w:r>
      <w:r w:rsidRPr="00471043">
        <w:rPr>
          <w:rStyle w:val="xBlueStrong"/>
          <w:lang w:val="en-US"/>
        </w:rPr>
        <w:t xml:space="preserve"> The flood hazard area landward for the levee system is mapped as Zone D per the freeboard deficient approach under FEMA’s analysis and mapping procedures for non-accredited levee systems.</w:t>
      </w:r>
      <w:r w:rsidR="00790564">
        <w:rPr>
          <w:rStyle w:val="xBlueStrong"/>
          <w:lang w:val="en-US"/>
        </w:rPr>
        <w:t xml:space="preserve"> </w:t>
      </w:r>
      <w:r w:rsidRPr="00471043">
        <w:rPr>
          <w:rStyle w:val="xBlueStrong"/>
          <w:lang w:val="en-US"/>
        </w:rPr>
        <w:t xml:space="preserve">The Zone D flood hazard area was determined </w:t>
      </w:r>
      <w:r w:rsidRPr="00BE1E14">
        <w:rPr>
          <w:rStyle w:val="xBlueStrong"/>
          <w:lang w:val="en-US"/>
        </w:rPr>
        <w:t xml:space="preserve">based on a natural valley analysis of the </w:t>
      </w:r>
      <w:r w:rsidRPr="00BE1E14">
        <w:rPr>
          <w:rStyle w:val="xBlueStrong"/>
          <w:color w:val="984806" w:themeColor="accent6" w:themeShade="80"/>
          <w:lang w:val="en-US"/>
        </w:rPr>
        <w:t>Flooding Source Name</w:t>
      </w:r>
      <w:r w:rsidRPr="00BE1E14">
        <w:rPr>
          <w:rStyle w:val="xBlueStrong"/>
          <w:lang w:val="en-US"/>
        </w:rPr>
        <w:t>.</w:t>
      </w:r>
    </w:p>
    <w:p w14:paraId="1953DE25" w14:textId="75A3361E" w:rsidR="00771C42" w:rsidRPr="00BE1E14" w:rsidRDefault="00771C42" w:rsidP="00771C42">
      <w:pPr>
        <w:ind w:left="720"/>
        <w:rPr>
          <w:rFonts w:ascii="Calibri" w:hAnsi="Calibri"/>
          <w:b/>
          <w:snapToGrid/>
          <w:color w:val="365F91" w:themeColor="accent1" w:themeShade="BF"/>
        </w:rPr>
      </w:pPr>
      <w:r w:rsidRPr="00BE1E14">
        <w:rPr>
          <w:rStyle w:val="xBlueStrong"/>
        </w:rPr>
        <w:t xml:space="preserve">[only use if Zone D from an analysis and mapping procedure] In Zone D areas, floodplain management requirements are applied at the discretion of local officials </w:t>
      </w:r>
      <w:proofErr w:type="gramStart"/>
      <w:r w:rsidRPr="00BE1E14">
        <w:rPr>
          <w:rStyle w:val="xBlueStrong"/>
        </w:rPr>
        <w:t>as long as</w:t>
      </w:r>
      <w:proofErr w:type="gramEnd"/>
      <w:r w:rsidRPr="00BE1E14">
        <w:rPr>
          <w:rStyle w:val="xBlueStrong"/>
        </w:rPr>
        <w:t xml:space="preserve"> the community complies with the minimum standards of the National Flood Insurance Program (NFIP)</w:t>
      </w:r>
      <w:r w:rsidR="00790564">
        <w:rPr>
          <w:rStyle w:val="xBlueStrong"/>
        </w:rPr>
        <w:t xml:space="preserve"> </w:t>
      </w:r>
      <w:r w:rsidRPr="00BE1E14">
        <w:rPr>
          <w:rStyle w:val="xBlueStrong"/>
        </w:rPr>
        <w:t>regulations cited at 44 CFR 60.3(a). FEMA will depict the Zone D area landward of the levee system on the FIRM with a different symbology than the traditional Zone D area. The differentiation between Zone D symbology will allow various stakeholders to identify Zone D areas landward of the levee system for use in determining flood insurance requirements, enforcing floodplain management and mitigation, and communicating risk.</w:t>
      </w:r>
      <w:r w:rsidR="00790564">
        <w:rPr>
          <w:rStyle w:val="xBlueStrong"/>
        </w:rPr>
        <w:t xml:space="preserve"> </w:t>
      </w:r>
      <w:r w:rsidRPr="00BE1E14">
        <w:rPr>
          <w:rStyle w:val="xBlueStrong"/>
        </w:rPr>
        <w:t xml:space="preserve">For additional information regarding floodplain management requirements within Zone D areas, please consult with the local floodplain administrator for these </w:t>
      </w:r>
      <w:r w:rsidRPr="00BE1E14">
        <w:rPr>
          <w:rStyle w:val="xBlueStrong"/>
          <w:color w:val="365F91" w:themeColor="accent1" w:themeShade="BF"/>
        </w:rPr>
        <w:t>communities.</w:t>
      </w:r>
      <w:r w:rsidRPr="00BE1E14">
        <w:rPr>
          <w:b/>
          <w:color w:val="365F91" w:themeColor="accent1" w:themeShade="BF"/>
        </w:rPr>
        <w:t xml:space="preserve"> There is water surface elevation information available for these Zone D areas for </w:t>
      </w:r>
      <w:proofErr w:type="gramStart"/>
      <w:r w:rsidRPr="00BE1E14">
        <w:rPr>
          <w:b/>
          <w:color w:val="365F91" w:themeColor="accent1" w:themeShade="BF"/>
        </w:rPr>
        <w:t>communities</w:t>
      </w:r>
      <w:proofErr w:type="gramEnd"/>
      <w:r w:rsidRPr="00BE1E14">
        <w:rPr>
          <w:b/>
          <w:color w:val="365F91" w:themeColor="accent1" w:themeShade="BF"/>
        </w:rPr>
        <w:t xml:space="preserve"> use, as referenced in the Zone D Fact Sheets:</w:t>
      </w:r>
    </w:p>
    <w:p w14:paraId="417DE5BE" w14:textId="77777777" w:rsidR="00771C42" w:rsidRPr="00BE1E14" w:rsidRDefault="00771C42" w:rsidP="00771C42">
      <w:pPr>
        <w:ind w:left="720"/>
        <w:rPr>
          <w:b/>
          <w:color w:val="365F91" w:themeColor="accent1" w:themeShade="BF"/>
        </w:rPr>
      </w:pPr>
    </w:p>
    <w:p w14:paraId="77C12166" w14:textId="1CA1BFDB" w:rsidR="00771C42" w:rsidRDefault="00771C42" w:rsidP="00771C42">
      <w:pPr>
        <w:pStyle w:val="ListParagraph"/>
        <w:widowControl/>
        <w:numPr>
          <w:ilvl w:val="0"/>
          <w:numId w:val="47"/>
        </w:numPr>
        <w:adjustRightInd/>
        <w:ind w:left="1440"/>
        <w:jc w:val="left"/>
        <w:textAlignment w:val="auto"/>
        <w:rPr>
          <w:b/>
          <w:color w:val="365F91" w:themeColor="accent1" w:themeShade="BF"/>
        </w:rPr>
      </w:pPr>
      <w:r w:rsidRPr="00BE1E14">
        <w:rPr>
          <w:b/>
          <w:color w:val="365F91" w:themeColor="accent1" w:themeShade="BF"/>
        </w:rPr>
        <w:t xml:space="preserve">Understanding Zone D for Levees: “Areas of Undetermined Flood Hazards” </w:t>
      </w:r>
      <w:hyperlink r:id="rId87" w:history="1">
        <w:r w:rsidR="00790564" w:rsidRPr="00790564">
          <w:rPr>
            <w:b/>
            <w:color w:val="365F91" w:themeColor="accent1" w:themeShade="BF"/>
          </w:rPr>
          <w:t>www.fema.gov/sites/default/files/2020-08/fema_understanding-zone-D-levees.pdf</w:t>
        </w:r>
      </w:hyperlink>
    </w:p>
    <w:p w14:paraId="613BEED8" w14:textId="77777777" w:rsidR="00771C42" w:rsidRDefault="00771C42" w:rsidP="00021C95">
      <w:pPr>
        <w:pStyle w:val="ListParagraph"/>
        <w:widowControl/>
        <w:adjustRightInd/>
        <w:ind w:left="1440"/>
        <w:jc w:val="left"/>
        <w:textAlignment w:val="auto"/>
        <w:rPr>
          <w:b/>
          <w:color w:val="365F91" w:themeColor="accent1" w:themeShade="BF"/>
        </w:rPr>
      </w:pPr>
    </w:p>
    <w:p w14:paraId="338DD3CF" w14:textId="41D4ACE4" w:rsidR="00771C42" w:rsidRPr="00021C95" w:rsidRDefault="00771C42" w:rsidP="00021C95">
      <w:pPr>
        <w:pStyle w:val="ListParagraph"/>
        <w:widowControl/>
        <w:numPr>
          <w:ilvl w:val="0"/>
          <w:numId w:val="47"/>
        </w:numPr>
        <w:adjustRightInd/>
        <w:ind w:left="1440"/>
        <w:jc w:val="left"/>
        <w:textAlignment w:val="auto"/>
        <w:rPr>
          <w:rStyle w:val="xBlueStrong"/>
          <w:color w:val="365F91" w:themeColor="accent1" w:themeShade="BF"/>
        </w:rPr>
      </w:pPr>
      <w:r w:rsidRPr="00021C95">
        <w:rPr>
          <w:b/>
          <w:color w:val="365F91" w:themeColor="accent1" w:themeShade="BF"/>
        </w:rPr>
        <w:t xml:space="preserve">Modeling and Mapping Non-Accredited Levees: Understanding the Zone D Designation </w:t>
      </w:r>
      <w:hyperlink r:id="rId88" w:history="1">
        <w:r w:rsidR="00790564" w:rsidRPr="002E21F4">
          <w:rPr>
            <w:rStyle w:val="Hyperlink"/>
            <w:b/>
          </w:rPr>
          <w:t>www.fema.gov/media-library-data/5b0ef91fd61d29eb3d4be72a47d6f140/508_LAMP_FS_ZoneD.pdf</w:t>
        </w:r>
      </w:hyperlink>
    </w:p>
    <w:p w14:paraId="0C77076D" w14:textId="13101CCB" w:rsidR="00AB3E41" w:rsidRPr="00FB4F5D" w:rsidRDefault="00AC1FDF" w:rsidP="00FB4F5D">
      <w:pPr>
        <w:pStyle w:val="BodyText"/>
        <w:rPr>
          <w:rStyle w:val="xBlueStrong"/>
        </w:rPr>
      </w:pPr>
      <w:r w:rsidRPr="00FB4F5D">
        <w:rPr>
          <w:rStyle w:val="xBlueStrong"/>
        </w:rPr>
        <w:t xml:space="preserve">FEMA coordinated with the </w:t>
      </w:r>
      <w:r w:rsidR="00481E50" w:rsidRPr="00FB4F5D">
        <w:rPr>
          <w:rStyle w:val="xBlueStrong"/>
        </w:rPr>
        <w:t>USACE</w:t>
      </w:r>
      <w:r w:rsidRPr="00FB4F5D">
        <w:rPr>
          <w:rStyle w:val="xBlueStrong"/>
        </w:rPr>
        <w:t>, the local communities, and other organizations to compile a list of levee</w:t>
      </w:r>
      <w:r w:rsidR="002D1119">
        <w:rPr>
          <w:rStyle w:val="xBlueStrong"/>
          <w:lang w:val="en-US"/>
        </w:rPr>
        <w:t xml:space="preserve"> system</w:t>
      </w:r>
      <w:proofErr w:type="spellStart"/>
      <w:r w:rsidRPr="00FB4F5D">
        <w:rPr>
          <w:rStyle w:val="xBlueStrong"/>
        </w:rPr>
        <w:t>s</w:t>
      </w:r>
      <w:proofErr w:type="spellEnd"/>
      <w:r w:rsidRPr="00FB4F5D">
        <w:rPr>
          <w:rStyle w:val="xBlueStrong"/>
        </w:rPr>
        <w:t xml:space="preserve"> that exist within </w:t>
      </w:r>
      <w:r w:rsidRPr="00FB4F5D">
        <w:rPr>
          <w:rStyle w:val="xOrangeStrong"/>
        </w:rPr>
        <w:t>Flood County</w:t>
      </w:r>
      <w:r w:rsidRPr="00FB4F5D">
        <w:rPr>
          <w:rStyle w:val="xBlueStrong"/>
        </w:rPr>
        <w:t>.</w:t>
      </w:r>
      <w:r w:rsidR="000262A5" w:rsidRPr="00FB4F5D">
        <w:rPr>
          <w:rStyle w:val="xBlueStrong"/>
        </w:rPr>
        <w:t xml:space="preserve"> </w:t>
      </w:r>
      <w:r w:rsidR="0016321F" w:rsidRPr="00FB4F5D">
        <w:rPr>
          <w:rStyle w:val="xBlueStrong"/>
        </w:rPr>
        <w:fldChar w:fldCharType="begin"/>
      </w:r>
      <w:r w:rsidR="0016321F" w:rsidRPr="00FB4F5D">
        <w:rPr>
          <w:rStyle w:val="xBlueStrong"/>
        </w:rPr>
        <w:instrText xml:space="preserve"> REF _Ref282509052 \h  \* MERGEFORMAT </w:instrText>
      </w:r>
      <w:r w:rsidR="0016321F" w:rsidRPr="00FB4F5D">
        <w:rPr>
          <w:rStyle w:val="xBlueStrong"/>
        </w:rPr>
      </w:r>
      <w:r w:rsidR="0016321F" w:rsidRPr="00FB4F5D">
        <w:rPr>
          <w:rStyle w:val="xBlueStrong"/>
        </w:rPr>
        <w:fldChar w:fldCharType="separate"/>
      </w:r>
      <w:r w:rsidR="008A2752" w:rsidRPr="008A2752">
        <w:rPr>
          <w:rStyle w:val="xBlueStrong"/>
        </w:rPr>
        <w:t>Table 8</w:t>
      </w:r>
      <w:r w:rsidR="0016321F" w:rsidRPr="00FB4F5D">
        <w:rPr>
          <w:rStyle w:val="xBlueStrong"/>
        </w:rPr>
        <w:fldChar w:fldCharType="end"/>
      </w:r>
      <w:r w:rsidR="00762EDE" w:rsidRPr="00FB4F5D">
        <w:rPr>
          <w:rStyle w:val="xBlueStrong"/>
        </w:rPr>
        <w:t>,</w:t>
      </w:r>
      <w:r w:rsidRPr="00FB4F5D">
        <w:rPr>
          <w:rStyle w:val="xBlueStrong"/>
        </w:rPr>
        <w:t xml:space="preserve"> </w:t>
      </w:r>
      <w:r w:rsidR="006A398F" w:rsidRPr="00FB4F5D">
        <w:rPr>
          <w:rStyle w:val="xBlueStrong"/>
        </w:rPr>
        <w:t>“</w:t>
      </w:r>
      <w:r w:rsidR="008B46FE" w:rsidRPr="00FB4F5D">
        <w:rPr>
          <w:rStyle w:val="xBlueStrong"/>
        </w:rPr>
        <w:t>Levee</w:t>
      </w:r>
      <w:r w:rsidR="002D1119">
        <w:rPr>
          <w:rStyle w:val="xBlueStrong"/>
          <w:lang w:val="en-US"/>
        </w:rPr>
        <w:t xml:space="preserve"> System</w:t>
      </w:r>
      <w:r w:rsidR="008B46FE" w:rsidRPr="00FB4F5D">
        <w:rPr>
          <w:rStyle w:val="xBlueStrong"/>
        </w:rPr>
        <w:t>s</w:t>
      </w:r>
      <w:r w:rsidR="00E74D97" w:rsidRPr="00FB4F5D">
        <w:rPr>
          <w:rStyle w:val="xBlueStrong"/>
        </w:rPr>
        <w:t>,</w:t>
      </w:r>
      <w:r w:rsidR="006A398F" w:rsidRPr="00FB4F5D">
        <w:rPr>
          <w:rStyle w:val="xBlueStrong"/>
        </w:rPr>
        <w:t>”</w:t>
      </w:r>
      <w:r w:rsidRPr="00FB4F5D">
        <w:rPr>
          <w:rStyle w:val="xBlueStrong"/>
        </w:rPr>
        <w:t xml:space="preserve"> lists all </w:t>
      </w:r>
      <w:r w:rsidR="0066754E" w:rsidRPr="00FB4F5D">
        <w:rPr>
          <w:rStyle w:val="xBlueStrong"/>
        </w:rPr>
        <w:t xml:space="preserve">accredited </w:t>
      </w:r>
      <w:r w:rsidRPr="00FB4F5D">
        <w:rPr>
          <w:rStyle w:val="xBlueStrong"/>
        </w:rPr>
        <w:t>levee</w:t>
      </w:r>
      <w:r w:rsidR="002D1119">
        <w:rPr>
          <w:rStyle w:val="xBlueStrong"/>
          <w:lang w:val="en-US"/>
        </w:rPr>
        <w:t xml:space="preserve"> system</w:t>
      </w:r>
      <w:r w:rsidRPr="00FB4F5D">
        <w:rPr>
          <w:rStyle w:val="xBlueStrong"/>
        </w:rPr>
        <w:t>s</w:t>
      </w:r>
      <w:r w:rsidR="0066754E" w:rsidRPr="00FB4F5D">
        <w:rPr>
          <w:rStyle w:val="xBlueStrong"/>
        </w:rPr>
        <w:t xml:space="preserve">, PALs, and </w:t>
      </w:r>
      <w:r w:rsidR="002D1119">
        <w:rPr>
          <w:rStyle w:val="xBlueStrong"/>
          <w:lang w:val="en-US"/>
        </w:rPr>
        <w:t>non-accredited</w:t>
      </w:r>
      <w:r w:rsidR="0066754E" w:rsidRPr="00FB4F5D">
        <w:rPr>
          <w:rStyle w:val="xBlueStrong"/>
        </w:rPr>
        <w:t xml:space="preserve"> levee</w:t>
      </w:r>
      <w:r w:rsidR="002D1119">
        <w:rPr>
          <w:rStyle w:val="xBlueStrong"/>
          <w:lang w:val="en-US"/>
        </w:rPr>
        <w:t xml:space="preserve"> system</w:t>
      </w:r>
      <w:r w:rsidR="0066754E" w:rsidRPr="00FB4F5D">
        <w:rPr>
          <w:rStyle w:val="xBlueStrong"/>
        </w:rPr>
        <w:t>s</w:t>
      </w:r>
      <w:r w:rsidRPr="00FB4F5D">
        <w:rPr>
          <w:rStyle w:val="xBlueStrong"/>
        </w:rPr>
        <w:t xml:space="preserve"> shown on the FIRM</w:t>
      </w:r>
      <w:r w:rsidR="00804ED7" w:rsidRPr="00FB4F5D">
        <w:rPr>
          <w:rStyle w:val="xBlueStrong"/>
        </w:rPr>
        <w:t xml:space="preserve"> for this </w:t>
      </w:r>
      <w:r w:rsidR="00065588" w:rsidRPr="00FB4F5D">
        <w:rPr>
          <w:rStyle w:val="xBlueStrong"/>
        </w:rPr>
        <w:t>FIS Report</w:t>
      </w:r>
      <w:r w:rsidR="004B0721" w:rsidRPr="00FB4F5D">
        <w:rPr>
          <w:rStyle w:val="xBlueStrong"/>
        </w:rPr>
        <w:t xml:space="preserve">. </w:t>
      </w:r>
      <w:r w:rsidR="0066754E" w:rsidRPr="00FB4F5D">
        <w:rPr>
          <w:rStyle w:val="xBlueStrong"/>
        </w:rPr>
        <w:t>O</w:t>
      </w:r>
      <w:r w:rsidR="0005693D" w:rsidRPr="00FB4F5D">
        <w:rPr>
          <w:rStyle w:val="xBlueStrong"/>
        </w:rPr>
        <w:t xml:space="preserve">ther categories of levees may </w:t>
      </w:r>
      <w:r w:rsidR="0066754E" w:rsidRPr="00FB4F5D">
        <w:rPr>
          <w:rStyle w:val="xBlueStrong"/>
        </w:rPr>
        <w:t>also be included in the table</w:t>
      </w:r>
      <w:r w:rsidR="0005693D" w:rsidRPr="00FB4F5D">
        <w:rPr>
          <w:rStyle w:val="xBlueStrong"/>
        </w:rPr>
        <w:t xml:space="preserve">. </w:t>
      </w:r>
      <w:r w:rsidR="004D7289" w:rsidRPr="00FB4F5D">
        <w:rPr>
          <w:rStyle w:val="xBlueStrong"/>
        </w:rPr>
        <w:t xml:space="preserve">The </w:t>
      </w:r>
      <w:r w:rsidR="00487B8C" w:rsidRPr="00FB4F5D">
        <w:rPr>
          <w:rStyle w:val="xBlueStrong"/>
        </w:rPr>
        <w:t xml:space="preserve">Levee </w:t>
      </w:r>
      <w:r w:rsidR="00837FAE" w:rsidRPr="00FB4F5D">
        <w:rPr>
          <w:rStyle w:val="xBlueStrong"/>
        </w:rPr>
        <w:t>ID</w:t>
      </w:r>
      <w:r w:rsidR="004D7289" w:rsidRPr="00FB4F5D">
        <w:rPr>
          <w:rStyle w:val="xBlueStrong"/>
        </w:rPr>
        <w:t xml:space="preserve"> </w:t>
      </w:r>
      <w:r w:rsidR="007752FF" w:rsidRPr="00FB4F5D">
        <w:rPr>
          <w:rStyle w:val="xBlueStrong"/>
        </w:rPr>
        <w:t xml:space="preserve">shown in this table </w:t>
      </w:r>
      <w:r w:rsidR="004D7289" w:rsidRPr="00FB4F5D">
        <w:rPr>
          <w:rStyle w:val="xBlueStrong"/>
        </w:rPr>
        <w:t xml:space="preserve">may not match numbers based on other identification systems that were listed in previous </w:t>
      </w:r>
      <w:r w:rsidR="00065588" w:rsidRPr="00FB4F5D">
        <w:rPr>
          <w:rStyle w:val="xBlueStrong"/>
        </w:rPr>
        <w:t>FIS Report</w:t>
      </w:r>
      <w:r w:rsidR="004D7289" w:rsidRPr="00FB4F5D">
        <w:rPr>
          <w:rStyle w:val="xBlueStrong"/>
        </w:rPr>
        <w:t xml:space="preserve">s. </w:t>
      </w:r>
      <w:r w:rsidR="004B0721" w:rsidRPr="00FB4F5D">
        <w:rPr>
          <w:rStyle w:val="xBlueStrong"/>
        </w:rPr>
        <w:t>Levee</w:t>
      </w:r>
      <w:r w:rsidR="002D1119">
        <w:rPr>
          <w:rStyle w:val="xBlueStrong"/>
          <w:lang w:val="en-US"/>
        </w:rPr>
        <w:t xml:space="preserve"> system</w:t>
      </w:r>
      <w:r w:rsidR="004B0721" w:rsidRPr="00FB4F5D">
        <w:rPr>
          <w:rStyle w:val="xBlueStrong"/>
        </w:rPr>
        <w:t xml:space="preserve">s identified in the table </w:t>
      </w:r>
      <w:r w:rsidR="004D7289" w:rsidRPr="00FB4F5D">
        <w:rPr>
          <w:rStyle w:val="xBlueStrong"/>
        </w:rPr>
        <w:t>are</w:t>
      </w:r>
      <w:r w:rsidR="004B0721" w:rsidRPr="00FB4F5D">
        <w:rPr>
          <w:rStyle w:val="xBlueStrong"/>
        </w:rPr>
        <w:t xml:space="preserve"> </w:t>
      </w:r>
      <w:r w:rsidR="002D1119">
        <w:rPr>
          <w:rStyle w:val="xBlueStrong"/>
          <w:lang w:val="en-US"/>
        </w:rPr>
        <w:t>displayed</w:t>
      </w:r>
      <w:r w:rsidR="002D1119" w:rsidRPr="00FB4F5D">
        <w:rPr>
          <w:rStyle w:val="xBlueStrong"/>
        </w:rPr>
        <w:t xml:space="preserve"> </w:t>
      </w:r>
      <w:r w:rsidR="004B0721" w:rsidRPr="00FB4F5D">
        <w:rPr>
          <w:rStyle w:val="xBlueStrong"/>
        </w:rPr>
        <w:t>on the FIRM</w:t>
      </w:r>
      <w:r w:rsidR="002D1119">
        <w:rPr>
          <w:rStyle w:val="xBlueStrong"/>
          <w:lang w:val="en-US"/>
        </w:rPr>
        <w:t xml:space="preserve"> with notes to users</w:t>
      </w:r>
      <w:r w:rsidR="004B0721" w:rsidRPr="00FB4F5D">
        <w:rPr>
          <w:rStyle w:val="xBlueStrong"/>
        </w:rPr>
        <w:t xml:space="preserve"> to indicate their </w:t>
      </w:r>
      <w:r w:rsidR="002D1119">
        <w:rPr>
          <w:rStyle w:val="xBlueStrong"/>
          <w:lang w:val="en-US"/>
        </w:rPr>
        <w:t>flood hazard mapping</w:t>
      </w:r>
      <w:r w:rsidR="002D1119" w:rsidRPr="00FB4F5D">
        <w:rPr>
          <w:rStyle w:val="xBlueStrong"/>
        </w:rPr>
        <w:t xml:space="preserve"> </w:t>
      </w:r>
      <w:r w:rsidR="004B0721" w:rsidRPr="00FB4F5D">
        <w:rPr>
          <w:rStyle w:val="xBlueStrong"/>
        </w:rPr>
        <w:t xml:space="preserve">status. </w:t>
      </w:r>
    </w:p>
    <w:p w14:paraId="0C77076F" w14:textId="0A395E10" w:rsidR="00AB3E41" w:rsidRPr="00FB4F5D" w:rsidRDefault="00AB3E41" w:rsidP="00FB4F5D">
      <w:pPr>
        <w:pStyle w:val="BodyText"/>
        <w:rPr>
          <w:rStyle w:val="xBlueStrong"/>
        </w:rPr>
      </w:pPr>
      <w:r w:rsidRPr="00FB4F5D">
        <w:rPr>
          <w:rStyle w:val="xBlueStrong"/>
        </w:rPr>
        <w:t xml:space="preserve">Please note that the information presented in </w:t>
      </w:r>
      <w:r w:rsidR="0016321F" w:rsidRPr="00FB4F5D">
        <w:rPr>
          <w:rStyle w:val="xBlueStrong"/>
        </w:rPr>
        <w:fldChar w:fldCharType="begin"/>
      </w:r>
      <w:r w:rsidR="0016321F" w:rsidRPr="00FB4F5D">
        <w:rPr>
          <w:rStyle w:val="xBlueStrong"/>
        </w:rPr>
        <w:instrText xml:space="preserve"> REF _Ref282509052 \h  \* MERGEFORMAT </w:instrText>
      </w:r>
      <w:r w:rsidR="0016321F" w:rsidRPr="00FB4F5D">
        <w:rPr>
          <w:rStyle w:val="xBlueStrong"/>
        </w:rPr>
      </w:r>
      <w:r w:rsidR="0016321F" w:rsidRPr="00FB4F5D">
        <w:rPr>
          <w:rStyle w:val="xBlueStrong"/>
        </w:rPr>
        <w:fldChar w:fldCharType="separate"/>
      </w:r>
      <w:r w:rsidR="008A2752" w:rsidRPr="008A2752">
        <w:rPr>
          <w:rStyle w:val="xBlueStrong"/>
        </w:rPr>
        <w:t>Table 8</w:t>
      </w:r>
      <w:r w:rsidR="0016321F" w:rsidRPr="00FB4F5D">
        <w:rPr>
          <w:rStyle w:val="xBlueStrong"/>
        </w:rPr>
        <w:fldChar w:fldCharType="end"/>
      </w:r>
      <w:r w:rsidRPr="00FB4F5D">
        <w:rPr>
          <w:rStyle w:val="xBlueStrong"/>
        </w:rPr>
        <w:t xml:space="preserve"> is subject to change at any time. For that reason, the latest information regarding </w:t>
      </w:r>
      <w:r w:rsidR="002D1119">
        <w:rPr>
          <w:rStyle w:val="xBlueStrong"/>
          <w:lang w:val="en-US"/>
        </w:rPr>
        <w:t>the levee systems</w:t>
      </w:r>
      <w:r w:rsidRPr="00FB4F5D">
        <w:rPr>
          <w:rStyle w:val="xBlueStrong"/>
        </w:rPr>
        <w:t xml:space="preserve"> presented in the table </w:t>
      </w:r>
      <w:r w:rsidR="002D1119">
        <w:rPr>
          <w:rStyle w:val="xBlueStrong"/>
          <w:lang w:val="en-US"/>
        </w:rPr>
        <w:t xml:space="preserve">may </w:t>
      </w:r>
      <w:r w:rsidRPr="00FB4F5D">
        <w:rPr>
          <w:rStyle w:val="xBlueStrong"/>
        </w:rPr>
        <w:t xml:space="preserve">be obtained by accessing the </w:t>
      </w:r>
      <w:r w:rsidR="008D37D8" w:rsidRPr="00FB4F5D">
        <w:rPr>
          <w:rStyle w:val="xBlueStrong"/>
        </w:rPr>
        <w:t>N</w:t>
      </w:r>
      <w:r w:rsidRPr="00FB4F5D">
        <w:rPr>
          <w:rStyle w:val="xBlueStrong"/>
        </w:rPr>
        <w:t xml:space="preserve">ational </w:t>
      </w:r>
      <w:r w:rsidR="008D37D8" w:rsidRPr="00FB4F5D">
        <w:rPr>
          <w:rStyle w:val="xBlueStrong"/>
        </w:rPr>
        <w:t>L</w:t>
      </w:r>
      <w:r w:rsidRPr="00FB4F5D">
        <w:rPr>
          <w:rStyle w:val="xBlueStrong"/>
        </w:rPr>
        <w:t xml:space="preserve">evee </w:t>
      </w:r>
      <w:r w:rsidR="008D37D8" w:rsidRPr="00FB4F5D">
        <w:rPr>
          <w:rStyle w:val="xBlueStrong"/>
        </w:rPr>
        <w:t>D</w:t>
      </w:r>
      <w:r w:rsidRPr="00FB4F5D">
        <w:rPr>
          <w:rStyle w:val="xBlueStrong"/>
        </w:rPr>
        <w:t>atabase.</w:t>
      </w:r>
      <w:r w:rsidR="00561974" w:rsidRPr="00FB4F5D">
        <w:rPr>
          <w:rStyle w:val="xBlueStrong"/>
        </w:rPr>
        <w:t xml:space="preserve"> </w:t>
      </w:r>
      <w:r w:rsidR="000964BD" w:rsidRPr="00FB4F5D">
        <w:rPr>
          <w:rStyle w:val="xBlueStrong"/>
        </w:rPr>
        <w:t>F</w:t>
      </w:r>
      <w:r w:rsidR="00485C0E" w:rsidRPr="00FB4F5D">
        <w:rPr>
          <w:rStyle w:val="xBlueStrong"/>
        </w:rPr>
        <w:t xml:space="preserve">or </w:t>
      </w:r>
      <w:r w:rsidR="002D1119" w:rsidRPr="002D1119">
        <w:rPr>
          <w:rStyle w:val="xBlueStrong"/>
        </w:rPr>
        <w:t>additional information, contact the levee owner/sponsor or</w:t>
      </w:r>
      <w:r w:rsidR="002D1119" w:rsidRPr="002D1119" w:rsidDel="002D1119">
        <w:rPr>
          <w:rStyle w:val="xBlueStrong"/>
        </w:rPr>
        <w:t xml:space="preserve"> </w:t>
      </w:r>
      <w:r w:rsidR="000964BD" w:rsidRPr="00FB4F5D">
        <w:rPr>
          <w:rStyle w:val="xBlueStrong"/>
        </w:rPr>
        <w:t xml:space="preserve">the local community shown in </w:t>
      </w:r>
      <w:r w:rsidR="0016321F" w:rsidRPr="00FB4F5D">
        <w:rPr>
          <w:rStyle w:val="xBlueStrong"/>
        </w:rPr>
        <w:fldChar w:fldCharType="begin"/>
      </w:r>
      <w:r w:rsidR="0016321F" w:rsidRPr="00FB4F5D">
        <w:rPr>
          <w:rStyle w:val="xBlueStrong"/>
        </w:rPr>
        <w:instrText xml:space="preserve"> REF _Ref275245684 \h  \* MERGEFORMAT </w:instrText>
      </w:r>
      <w:r w:rsidR="0016321F" w:rsidRPr="00FB4F5D">
        <w:rPr>
          <w:rStyle w:val="xBlueStrong"/>
        </w:rPr>
      </w:r>
      <w:r w:rsidR="0016321F" w:rsidRPr="00FB4F5D">
        <w:rPr>
          <w:rStyle w:val="xBlueStrong"/>
        </w:rPr>
        <w:fldChar w:fldCharType="separate"/>
      </w:r>
      <w:r w:rsidR="008A2752" w:rsidRPr="008A2752">
        <w:rPr>
          <w:rStyle w:val="xBlueStrong"/>
        </w:rPr>
        <w:t>Table 30</w:t>
      </w:r>
      <w:r w:rsidR="0016321F" w:rsidRPr="00FB4F5D">
        <w:rPr>
          <w:rStyle w:val="xBlueStrong"/>
        </w:rPr>
        <w:fldChar w:fldCharType="end"/>
      </w:r>
      <w:r w:rsidR="00485C0E" w:rsidRPr="00FB4F5D">
        <w:rPr>
          <w:rStyle w:val="xBlueStrong"/>
        </w:rPr>
        <w:t>.</w:t>
      </w:r>
    </w:p>
    <w:p w14:paraId="0C770770" w14:textId="32C5F405" w:rsidR="002D203B" w:rsidRPr="006B11F0" w:rsidRDefault="002D1119" w:rsidP="00021C95">
      <w:pPr>
        <w:pStyle w:val="BodyText"/>
      </w:pPr>
      <w:r w:rsidRPr="002D1119">
        <w:rPr>
          <w:rStyle w:val="xBlueStrong"/>
        </w:rPr>
        <w:t xml:space="preserve">[only use for Secluded levee systems] </w:t>
      </w:r>
      <w:r w:rsidR="00C955E7" w:rsidRPr="00FB4F5D">
        <w:rPr>
          <w:rStyle w:val="xBlueStrong"/>
        </w:rPr>
        <w:t>Please note that FEMA has identified levee</w:t>
      </w:r>
      <w:r>
        <w:rPr>
          <w:rStyle w:val="xBlueStrong"/>
          <w:lang w:val="en-US"/>
        </w:rPr>
        <w:t xml:space="preserve"> system</w:t>
      </w:r>
      <w:r w:rsidR="00C955E7" w:rsidRPr="00FB4F5D">
        <w:rPr>
          <w:rStyle w:val="xBlueStrong"/>
        </w:rPr>
        <w:t>s in this jurisdiction that have not been demonstrated by the community or levee owner to meet the requirements of 44</w:t>
      </w:r>
      <w:r w:rsidR="00CC00DB" w:rsidRPr="00FB4F5D">
        <w:rPr>
          <w:rStyle w:val="xBlueStrong"/>
        </w:rPr>
        <w:t xml:space="preserve"> </w:t>
      </w:r>
      <w:r w:rsidR="00C955E7" w:rsidRPr="00FB4F5D">
        <w:rPr>
          <w:rStyle w:val="xBlueStrong"/>
        </w:rPr>
        <w:t>CFR 65.10 of the NFIP regulations as it relates to the levee</w:t>
      </w:r>
      <w:r>
        <w:rPr>
          <w:rStyle w:val="xBlueStrong"/>
          <w:lang w:val="en-US"/>
        </w:rPr>
        <w:t xml:space="preserve"> system</w:t>
      </w:r>
      <w:r w:rsidR="00C955E7" w:rsidRPr="00FB4F5D">
        <w:rPr>
          <w:rStyle w:val="xBlueStrong"/>
        </w:rPr>
        <w:t>’s capacity to provide 1-percent</w:t>
      </w:r>
      <w:r w:rsidR="001D0079" w:rsidRPr="00FB4F5D">
        <w:rPr>
          <w:rStyle w:val="xBlueStrong"/>
        </w:rPr>
        <w:t>-</w:t>
      </w:r>
      <w:r w:rsidR="00C955E7" w:rsidRPr="00FB4F5D">
        <w:rPr>
          <w:rStyle w:val="xBlueStrong"/>
        </w:rPr>
        <w:t>annual</w:t>
      </w:r>
      <w:r w:rsidR="001D0079" w:rsidRPr="00FB4F5D">
        <w:rPr>
          <w:rStyle w:val="xBlueStrong"/>
        </w:rPr>
        <w:t>-</w:t>
      </w:r>
      <w:r w:rsidR="00C955E7" w:rsidRPr="00FB4F5D">
        <w:rPr>
          <w:rStyle w:val="xBlueStrong"/>
        </w:rPr>
        <w:t xml:space="preserve">chance flood </w:t>
      </w:r>
      <w:r>
        <w:rPr>
          <w:rStyle w:val="xBlueStrong"/>
          <w:lang w:val="en-US"/>
        </w:rPr>
        <w:t>hazard reduction</w:t>
      </w:r>
      <w:r w:rsidR="00C955E7" w:rsidRPr="00FB4F5D">
        <w:rPr>
          <w:rStyle w:val="xBlueStrong"/>
        </w:rPr>
        <w:t xml:space="preserve">. As such, the existing flood hazard analysis in the affected areas has been carried forward from the previously-printed effective FIRM panel(s) and the area has been clearly identified on the FIRM panel with notes and bounding lines. This has been done to inform users that a temporary mapping action has been put in place until such time as FEMA is able to initiate a new flood risk project to apply new flood hazard mapping procedures for leveed areas. These levees occur on FIRM panel(s) </w:t>
      </w:r>
      <w:r w:rsidR="005301B9" w:rsidRPr="00FB4F5D">
        <w:rPr>
          <w:rStyle w:val="xOrangeStrong"/>
        </w:rPr>
        <w:t>12345C0234X</w:t>
      </w:r>
      <w:r w:rsidR="00C955E7" w:rsidRPr="00FB4F5D">
        <w:rPr>
          <w:rStyle w:val="xBlueStrong"/>
        </w:rPr>
        <w:t xml:space="preserve">, on the </w:t>
      </w:r>
      <w:r w:rsidR="005301B9" w:rsidRPr="00FB4F5D">
        <w:rPr>
          <w:rStyle w:val="xOrangeStrong"/>
        </w:rPr>
        <w:t>Flood County Levee/Inundation River</w:t>
      </w:r>
      <w:r w:rsidR="005301B9" w:rsidRPr="00FB4F5D">
        <w:rPr>
          <w:rStyle w:val="xBlueStrong"/>
        </w:rPr>
        <w:t>,</w:t>
      </w:r>
      <w:r w:rsidR="00C955E7" w:rsidRPr="00FB4F5D">
        <w:rPr>
          <w:rStyle w:val="xBlueStrong"/>
        </w:rPr>
        <w:t xml:space="preserve"> and are identified on the FIRM panel(s) as potential areas of flood hazard data changes based on further review. Levees and their accreditation status are listed in </w:t>
      </w:r>
      <w:r w:rsidR="00EA75F8" w:rsidRPr="00FB4F5D">
        <w:rPr>
          <w:rStyle w:val="xBlueStrong"/>
        </w:rPr>
        <w:fldChar w:fldCharType="begin"/>
      </w:r>
      <w:r w:rsidR="00EA75F8" w:rsidRPr="00FB4F5D">
        <w:rPr>
          <w:rStyle w:val="xBlueStrong"/>
        </w:rPr>
        <w:instrText xml:space="preserve"> REF _Ref282509052 \h  \* MERGEFORMAT </w:instrText>
      </w:r>
      <w:r w:rsidR="00EA75F8" w:rsidRPr="00FB4F5D">
        <w:rPr>
          <w:rStyle w:val="xBlueStrong"/>
        </w:rPr>
      </w:r>
      <w:r w:rsidR="00EA75F8" w:rsidRPr="00FB4F5D">
        <w:rPr>
          <w:rStyle w:val="xBlueStrong"/>
        </w:rPr>
        <w:fldChar w:fldCharType="separate"/>
      </w:r>
      <w:r w:rsidR="008A2752" w:rsidRPr="008A2752">
        <w:rPr>
          <w:rStyle w:val="xBlueStrong"/>
        </w:rPr>
        <w:t>Table 8</w:t>
      </w:r>
      <w:r w:rsidR="00EA75F8" w:rsidRPr="00FB4F5D">
        <w:rPr>
          <w:rStyle w:val="xBlueStrong"/>
        </w:rPr>
        <w:fldChar w:fldCharType="end"/>
      </w:r>
      <w:r w:rsidR="00C955E7" w:rsidRPr="00FB4F5D">
        <w:rPr>
          <w:rStyle w:val="xBlueStrong"/>
        </w:rPr>
        <w:t xml:space="preserve"> of this </w:t>
      </w:r>
      <w:r w:rsidR="00065588" w:rsidRPr="00FB4F5D">
        <w:rPr>
          <w:rStyle w:val="xBlueStrong"/>
        </w:rPr>
        <w:t>FIS Report</w:t>
      </w:r>
      <w:r w:rsidR="00C955E7" w:rsidRPr="00FB4F5D">
        <w:rPr>
          <w:rStyle w:val="xBlueStrong"/>
        </w:rPr>
        <w:t>.</w:t>
      </w:r>
    </w:p>
    <w:p w14:paraId="0C770771" w14:textId="77777777" w:rsidR="00847FCC" w:rsidRPr="006B11F0" w:rsidRDefault="00847FCC" w:rsidP="006B11F0">
      <w:pPr>
        <w:sectPr w:rsidR="00847FCC" w:rsidRPr="006B11F0" w:rsidSect="00606B90">
          <w:headerReference w:type="even" r:id="rId89"/>
          <w:headerReference w:type="default" r:id="rId90"/>
          <w:headerReference w:type="first" r:id="rId91"/>
          <w:endnotePr>
            <w:numFmt w:val="decimal"/>
          </w:endnotePr>
          <w:pgSz w:w="12240" w:h="15840"/>
          <w:pgMar w:top="1440" w:right="1440" w:bottom="1440" w:left="1440" w:header="1440" w:footer="720" w:gutter="0"/>
          <w:cols w:space="720"/>
          <w:noEndnote/>
        </w:sectPr>
      </w:pPr>
    </w:p>
    <w:p w14:paraId="0C770772" w14:textId="15493B17" w:rsidR="00AB3E41" w:rsidRPr="00601849" w:rsidRDefault="00AB3E41" w:rsidP="00601849">
      <w:pPr>
        <w:pStyle w:val="Caption"/>
      </w:pPr>
      <w:bookmarkStart w:id="56" w:name="_Ref282509052"/>
      <w:bookmarkStart w:id="57" w:name="_Toc47556614"/>
      <w:bookmarkStart w:id="58" w:name="_Ref276040049"/>
      <w:r w:rsidRPr="00601849">
        <w:lastRenderedPageBreak/>
        <w:t>Table</w:t>
      </w:r>
      <w:r w:rsidR="00427D2F">
        <w:t> </w:t>
      </w:r>
      <w:r w:rsidR="0049362C" w:rsidRPr="00601849">
        <w:fldChar w:fldCharType="begin"/>
      </w:r>
      <w:r w:rsidRPr="00601849">
        <w:instrText xml:space="preserve"> SEQ Table \* ARABIC </w:instrText>
      </w:r>
      <w:r w:rsidR="0049362C" w:rsidRPr="00601849">
        <w:fldChar w:fldCharType="separate"/>
      </w:r>
      <w:r w:rsidR="008A2752">
        <w:rPr>
          <w:noProof/>
        </w:rPr>
        <w:t>8</w:t>
      </w:r>
      <w:r w:rsidR="0049362C" w:rsidRPr="00601849">
        <w:fldChar w:fldCharType="end"/>
      </w:r>
      <w:bookmarkEnd w:id="56"/>
      <w:r w:rsidRPr="00601849">
        <w:t>: Levee</w:t>
      </w:r>
      <w:r w:rsidR="002D1119">
        <w:t xml:space="preserve"> System</w:t>
      </w:r>
      <w:r w:rsidRPr="00601849">
        <w:t>s</w:t>
      </w:r>
      <w:bookmarkEnd w:id="57"/>
    </w:p>
    <w:bookmarkEnd w:id="58"/>
    <w:p w14:paraId="0C77079D" w14:textId="77777777" w:rsidR="00D6776A" w:rsidRPr="00755637" w:rsidRDefault="00D6776A" w:rsidP="00755637"/>
    <w:tbl>
      <w:tblPr>
        <w:tblW w:w="4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1238"/>
        <w:gridCol w:w="1329"/>
        <w:gridCol w:w="1238"/>
        <w:gridCol w:w="1849"/>
        <w:gridCol w:w="1495"/>
        <w:gridCol w:w="1739"/>
      </w:tblGrid>
      <w:tr w:rsidR="002D1119" w:rsidRPr="00646FD7" w14:paraId="3889264A" w14:textId="77777777" w:rsidTr="00021C95">
        <w:trPr>
          <w:tblHeader/>
          <w:jc w:val="center"/>
        </w:trPr>
        <w:tc>
          <w:tcPr>
            <w:tcW w:w="729" w:type="pct"/>
            <w:shd w:val="clear" w:color="auto" w:fill="ECECEC"/>
            <w:vAlign w:val="bottom"/>
          </w:tcPr>
          <w:p w14:paraId="1680993C" w14:textId="6F2F2813" w:rsidR="002D1119" w:rsidRPr="00646FD7" w:rsidRDefault="002D1119" w:rsidP="00021C95">
            <w:pPr>
              <w:pStyle w:val="TableText"/>
              <w:jc w:val="center"/>
            </w:pPr>
            <w:r w:rsidRPr="00646FD7">
              <w:t>Community</w:t>
            </w:r>
          </w:p>
        </w:tc>
        <w:tc>
          <w:tcPr>
            <w:tcW w:w="532" w:type="pct"/>
            <w:shd w:val="clear" w:color="auto" w:fill="ECECEC"/>
            <w:vAlign w:val="bottom"/>
          </w:tcPr>
          <w:p w14:paraId="5E835661" w14:textId="77777777" w:rsidR="002D1119" w:rsidRPr="00646FD7" w:rsidRDefault="002D1119" w:rsidP="00021C95">
            <w:pPr>
              <w:pStyle w:val="TableText"/>
              <w:jc w:val="center"/>
            </w:pPr>
            <w:r w:rsidRPr="00646FD7">
              <w:t>Flooding Source</w:t>
            </w:r>
            <w:r>
              <w:t>(s)</w:t>
            </w:r>
          </w:p>
        </w:tc>
        <w:tc>
          <w:tcPr>
            <w:tcW w:w="570" w:type="pct"/>
            <w:shd w:val="clear" w:color="auto" w:fill="ECECEC"/>
            <w:vAlign w:val="bottom"/>
          </w:tcPr>
          <w:p w14:paraId="6F95C14B" w14:textId="77777777" w:rsidR="002D1119" w:rsidRPr="00646FD7" w:rsidDel="006375CE" w:rsidRDefault="002D1119" w:rsidP="00021C95">
            <w:pPr>
              <w:pStyle w:val="TableText"/>
              <w:jc w:val="center"/>
            </w:pPr>
            <w:r>
              <w:t xml:space="preserve">NLD </w:t>
            </w:r>
            <w:r w:rsidRPr="00646FD7">
              <w:t>Levee</w:t>
            </w:r>
            <w:r>
              <w:t xml:space="preserve"> System</w:t>
            </w:r>
            <w:r w:rsidRPr="00646FD7">
              <w:t xml:space="preserve"> ID</w:t>
            </w:r>
          </w:p>
        </w:tc>
        <w:tc>
          <w:tcPr>
            <w:tcW w:w="532" w:type="pct"/>
            <w:shd w:val="clear" w:color="auto" w:fill="ECECEC"/>
            <w:vAlign w:val="bottom"/>
          </w:tcPr>
          <w:p w14:paraId="5F255653" w14:textId="77777777" w:rsidR="002D1119" w:rsidRDefault="002D1119" w:rsidP="00021C95">
            <w:pPr>
              <w:pStyle w:val="TableText"/>
              <w:jc w:val="center"/>
            </w:pPr>
            <w:r>
              <w:t>NLD Levee System Name</w:t>
            </w:r>
          </w:p>
        </w:tc>
        <w:tc>
          <w:tcPr>
            <w:tcW w:w="952" w:type="pct"/>
            <w:shd w:val="clear" w:color="auto" w:fill="ECECEC"/>
            <w:vAlign w:val="bottom"/>
          </w:tcPr>
          <w:p w14:paraId="366DA690" w14:textId="77777777" w:rsidR="002D1119" w:rsidDel="00185066" w:rsidRDefault="002D1119" w:rsidP="00021C95">
            <w:pPr>
              <w:pStyle w:val="TableText"/>
              <w:jc w:val="center"/>
            </w:pPr>
            <w:r>
              <w:t>Levee System Status on Effective FIRM</w:t>
            </w:r>
          </w:p>
        </w:tc>
        <w:tc>
          <w:tcPr>
            <w:tcW w:w="748" w:type="pct"/>
            <w:shd w:val="clear" w:color="auto" w:fill="ECECEC"/>
            <w:vAlign w:val="bottom"/>
          </w:tcPr>
          <w:p w14:paraId="279BB82F" w14:textId="77777777" w:rsidR="002D1119" w:rsidRPr="00646FD7" w:rsidRDefault="002D1119" w:rsidP="00021C95">
            <w:pPr>
              <w:pStyle w:val="TableText"/>
              <w:jc w:val="center"/>
            </w:pPr>
            <w:r w:rsidRPr="00646FD7">
              <w:t>FIRM Panel(s)</w:t>
            </w:r>
          </w:p>
        </w:tc>
        <w:tc>
          <w:tcPr>
            <w:tcW w:w="937" w:type="pct"/>
            <w:shd w:val="clear" w:color="auto" w:fill="ECECEC"/>
            <w:vAlign w:val="bottom"/>
          </w:tcPr>
          <w:p w14:paraId="1BF59CB2" w14:textId="77777777" w:rsidR="002D1119" w:rsidRPr="00646FD7" w:rsidRDefault="002D1119" w:rsidP="00021C95">
            <w:pPr>
              <w:pStyle w:val="TableText"/>
              <w:jc w:val="center"/>
            </w:pPr>
            <w:r w:rsidRPr="00646FD7">
              <w:t>Levee Owner</w:t>
            </w:r>
            <w:r>
              <w:t>(s) / Sponsor(s)</w:t>
            </w:r>
          </w:p>
        </w:tc>
      </w:tr>
      <w:tr w:rsidR="002D1119" w:rsidRPr="00646FD7" w14:paraId="19F189E8" w14:textId="77777777" w:rsidTr="00021C95">
        <w:trPr>
          <w:cantSplit/>
          <w:jc w:val="center"/>
        </w:trPr>
        <w:tc>
          <w:tcPr>
            <w:tcW w:w="729" w:type="pct"/>
            <w:vAlign w:val="center"/>
          </w:tcPr>
          <w:p w14:paraId="008EC59F" w14:textId="77777777" w:rsidR="002D1119" w:rsidRPr="00310024" w:rsidRDefault="002D1119" w:rsidP="00015992">
            <w:pPr>
              <w:pStyle w:val="TableText"/>
              <w:rPr>
                <w:rStyle w:val="xOrangeStrong"/>
              </w:rPr>
            </w:pPr>
            <w:r w:rsidRPr="00310024">
              <w:rPr>
                <w:rStyle w:val="xOrangeStrong"/>
              </w:rPr>
              <w:t>Flood County, Unincorporated Areas</w:t>
            </w:r>
          </w:p>
        </w:tc>
        <w:tc>
          <w:tcPr>
            <w:tcW w:w="532" w:type="pct"/>
            <w:vAlign w:val="center"/>
          </w:tcPr>
          <w:p w14:paraId="004004FC" w14:textId="77777777" w:rsidR="002D1119" w:rsidRPr="00310024" w:rsidRDefault="002D1119" w:rsidP="00015992">
            <w:pPr>
              <w:pStyle w:val="TableText"/>
              <w:rPr>
                <w:rStyle w:val="xOrangeStrong"/>
              </w:rPr>
            </w:pPr>
            <w:r w:rsidRPr="00310024">
              <w:rPr>
                <w:rStyle w:val="xOrangeStrong"/>
              </w:rPr>
              <w:t>Inundation River</w:t>
            </w:r>
            <w:r>
              <w:rPr>
                <w:rStyle w:val="xOrangeStrong"/>
              </w:rPr>
              <w:t>; Muddy Creek</w:t>
            </w:r>
            <w:r w:rsidRPr="00310024">
              <w:rPr>
                <w:rStyle w:val="xOrangeStrong"/>
              </w:rPr>
              <w:t xml:space="preserve"> </w:t>
            </w:r>
          </w:p>
        </w:tc>
        <w:tc>
          <w:tcPr>
            <w:tcW w:w="570" w:type="pct"/>
            <w:vAlign w:val="center"/>
          </w:tcPr>
          <w:p w14:paraId="330BEF12" w14:textId="77777777" w:rsidR="002D1119" w:rsidRPr="00310024" w:rsidDel="006375CE" w:rsidRDefault="002D1119" w:rsidP="00015992">
            <w:pPr>
              <w:pStyle w:val="TableText"/>
              <w:rPr>
                <w:rStyle w:val="xOrangeStrong"/>
              </w:rPr>
            </w:pPr>
            <w:r w:rsidRPr="00310024">
              <w:rPr>
                <w:rStyle w:val="xOrangeStrong"/>
              </w:rPr>
              <w:t>1234545362</w:t>
            </w:r>
          </w:p>
        </w:tc>
        <w:tc>
          <w:tcPr>
            <w:tcW w:w="532" w:type="pct"/>
            <w:vAlign w:val="center"/>
          </w:tcPr>
          <w:p w14:paraId="6BDF5B5D" w14:textId="77777777" w:rsidR="002D1119" w:rsidRPr="00310024" w:rsidRDefault="002D1119" w:rsidP="00015992">
            <w:pPr>
              <w:pStyle w:val="TableText"/>
              <w:rPr>
                <w:rStyle w:val="xOrangeStrong"/>
              </w:rPr>
            </w:pPr>
            <w:r>
              <w:rPr>
                <w:rStyle w:val="xOrangeStrong"/>
              </w:rPr>
              <w:t>IR-123LB</w:t>
            </w:r>
          </w:p>
        </w:tc>
        <w:tc>
          <w:tcPr>
            <w:tcW w:w="952" w:type="pct"/>
            <w:vAlign w:val="center"/>
          </w:tcPr>
          <w:p w14:paraId="72C100B5" w14:textId="77777777" w:rsidR="002D1119" w:rsidRPr="00310024" w:rsidDel="00185066" w:rsidRDefault="002D1119" w:rsidP="00015992">
            <w:pPr>
              <w:pStyle w:val="TableText"/>
              <w:rPr>
                <w:rStyle w:val="xOrangeStrong"/>
              </w:rPr>
            </w:pPr>
            <w:r>
              <w:rPr>
                <w:rStyle w:val="xOrangeStrong"/>
              </w:rPr>
              <w:t>Accredited</w:t>
            </w:r>
          </w:p>
        </w:tc>
        <w:tc>
          <w:tcPr>
            <w:tcW w:w="748" w:type="pct"/>
            <w:vAlign w:val="center"/>
          </w:tcPr>
          <w:p w14:paraId="71451EC1" w14:textId="77777777" w:rsidR="002D1119" w:rsidRPr="00310024" w:rsidRDefault="002D1119" w:rsidP="00015992">
            <w:pPr>
              <w:pStyle w:val="TableText"/>
              <w:rPr>
                <w:rStyle w:val="xOrangeStrong"/>
              </w:rPr>
            </w:pPr>
            <w:r w:rsidRPr="00310024">
              <w:rPr>
                <w:rStyle w:val="xOrangeStrong"/>
              </w:rPr>
              <w:t>12345C0234X</w:t>
            </w:r>
          </w:p>
        </w:tc>
        <w:tc>
          <w:tcPr>
            <w:tcW w:w="937" w:type="pct"/>
            <w:vAlign w:val="center"/>
          </w:tcPr>
          <w:p w14:paraId="03B9CDD3" w14:textId="77777777" w:rsidR="002D1119" w:rsidRDefault="002D1119" w:rsidP="00015992">
            <w:pPr>
              <w:pStyle w:val="TableText"/>
              <w:rPr>
                <w:rStyle w:val="xOrangeStrong"/>
              </w:rPr>
            </w:pPr>
            <w:r w:rsidRPr="00310024">
              <w:rPr>
                <w:rStyle w:val="xOrangeStrong"/>
              </w:rPr>
              <w:t xml:space="preserve">Flood County </w:t>
            </w:r>
            <w:r>
              <w:rPr>
                <w:rStyle w:val="xOrangeStrong"/>
              </w:rPr>
              <w:t>Drainage District No.1; Inundation River Drainage District No.3</w:t>
            </w:r>
          </w:p>
          <w:p w14:paraId="0A19C6F0" w14:textId="77777777" w:rsidR="002D1119" w:rsidRPr="00310024" w:rsidRDefault="002D1119" w:rsidP="00015992">
            <w:pPr>
              <w:pStyle w:val="TableText"/>
              <w:rPr>
                <w:rStyle w:val="xOrangeStrong"/>
              </w:rPr>
            </w:pPr>
          </w:p>
        </w:tc>
      </w:tr>
      <w:tr w:rsidR="002D1119" w:rsidRPr="00646FD7" w14:paraId="0809388A" w14:textId="77777777" w:rsidTr="00021C95">
        <w:trPr>
          <w:cantSplit/>
          <w:jc w:val="center"/>
        </w:trPr>
        <w:tc>
          <w:tcPr>
            <w:tcW w:w="729" w:type="pct"/>
            <w:vAlign w:val="center"/>
          </w:tcPr>
          <w:p w14:paraId="62443CE8" w14:textId="77777777" w:rsidR="002D1119" w:rsidRPr="00310024" w:rsidRDefault="002D1119" w:rsidP="00015992">
            <w:pPr>
              <w:pStyle w:val="TableText"/>
              <w:rPr>
                <w:rStyle w:val="xOrangeStrong"/>
              </w:rPr>
            </w:pPr>
            <w:r w:rsidRPr="00310024">
              <w:rPr>
                <w:rStyle w:val="xOrangeStrong"/>
              </w:rPr>
              <w:t>Flood County, Unincorporated Areas</w:t>
            </w:r>
          </w:p>
        </w:tc>
        <w:tc>
          <w:tcPr>
            <w:tcW w:w="532" w:type="pct"/>
            <w:vAlign w:val="center"/>
          </w:tcPr>
          <w:p w14:paraId="6EE16FE3" w14:textId="77777777" w:rsidR="002D1119" w:rsidRPr="00310024" w:rsidRDefault="002D1119" w:rsidP="00015992">
            <w:pPr>
              <w:pStyle w:val="TableText"/>
              <w:rPr>
                <w:rStyle w:val="xOrangeStrong"/>
              </w:rPr>
            </w:pPr>
            <w:r w:rsidRPr="00310024">
              <w:rPr>
                <w:rStyle w:val="xOrangeStrong"/>
              </w:rPr>
              <w:t>Inundation River</w:t>
            </w:r>
          </w:p>
        </w:tc>
        <w:tc>
          <w:tcPr>
            <w:tcW w:w="570" w:type="pct"/>
            <w:vAlign w:val="center"/>
          </w:tcPr>
          <w:p w14:paraId="598E4EF9" w14:textId="77777777" w:rsidR="002D1119" w:rsidRPr="00310024" w:rsidDel="006375CE" w:rsidRDefault="002D1119" w:rsidP="00015992">
            <w:pPr>
              <w:pStyle w:val="TableText"/>
              <w:rPr>
                <w:rStyle w:val="xOrangeStrong"/>
              </w:rPr>
            </w:pPr>
            <w:r w:rsidRPr="00310024">
              <w:rPr>
                <w:rStyle w:val="xOrangeStrong"/>
              </w:rPr>
              <w:t>1354212346</w:t>
            </w:r>
          </w:p>
        </w:tc>
        <w:tc>
          <w:tcPr>
            <w:tcW w:w="532" w:type="pct"/>
            <w:vAlign w:val="center"/>
          </w:tcPr>
          <w:p w14:paraId="43789BDF" w14:textId="77777777" w:rsidR="002D1119" w:rsidRPr="00310024" w:rsidRDefault="002D1119" w:rsidP="00015992">
            <w:pPr>
              <w:pStyle w:val="TableText"/>
              <w:rPr>
                <w:rStyle w:val="xOrangeStrong"/>
              </w:rPr>
            </w:pPr>
            <w:r>
              <w:rPr>
                <w:rStyle w:val="xOrangeStrong"/>
              </w:rPr>
              <w:t>Inundation River RB Unit</w:t>
            </w:r>
          </w:p>
        </w:tc>
        <w:tc>
          <w:tcPr>
            <w:tcW w:w="952" w:type="pct"/>
            <w:vAlign w:val="center"/>
          </w:tcPr>
          <w:p w14:paraId="050085B1" w14:textId="77777777" w:rsidR="002D1119" w:rsidRPr="00310024" w:rsidDel="00185066" w:rsidRDefault="002D1119" w:rsidP="00015992">
            <w:pPr>
              <w:pStyle w:val="TableText"/>
              <w:rPr>
                <w:rStyle w:val="xOrangeStrong"/>
              </w:rPr>
            </w:pPr>
            <w:r>
              <w:rPr>
                <w:rStyle w:val="xOrangeStrong"/>
              </w:rPr>
              <w:t>Provisionally Accredited</w:t>
            </w:r>
          </w:p>
        </w:tc>
        <w:tc>
          <w:tcPr>
            <w:tcW w:w="748" w:type="pct"/>
            <w:vAlign w:val="center"/>
          </w:tcPr>
          <w:p w14:paraId="00159C50" w14:textId="77777777" w:rsidR="002D1119" w:rsidRPr="00310024" w:rsidRDefault="002D1119" w:rsidP="00015992">
            <w:pPr>
              <w:pStyle w:val="TableText"/>
              <w:rPr>
                <w:rStyle w:val="xOrangeStrong"/>
              </w:rPr>
            </w:pPr>
            <w:r w:rsidRPr="77BEE0EC">
              <w:rPr>
                <w:rStyle w:val="xOrangeStrong"/>
              </w:rPr>
              <w:t>12345C0234X</w:t>
            </w:r>
          </w:p>
        </w:tc>
        <w:tc>
          <w:tcPr>
            <w:tcW w:w="937" w:type="pct"/>
            <w:vAlign w:val="center"/>
          </w:tcPr>
          <w:p w14:paraId="581A67B4" w14:textId="77777777" w:rsidR="002D1119" w:rsidRPr="00310024" w:rsidRDefault="002D1119" w:rsidP="00015992">
            <w:pPr>
              <w:pStyle w:val="TableText"/>
              <w:rPr>
                <w:rStyle w:val="xOrangeStrong"/>
              </w:rPr>
            </w:pPr>
            <w:r w:rsidRPr="00310024">
              <w:rPr>
                <w:rStyle w:val="xOrangeStrong"/>
              </w:rPr>
              <w:t>Flood County Water Supply</w:t>
            </w:r>
          </w:p>
        </w:tc>
      </w:tr>
      <w:tr w:rsidR="002D1119" w:rsidRPr="00646FD7" w14:paraId="317066E7" w14:textId="77777777" w:rsidTr="00021C95">
        <w:trPr>
          <w:cantSplit/>
          <w:jc w:val="center"/>
        </w:trPr>
        <w:tc>
          <w:tcPr>
            <w:tcW w:w="729" w:type="pct"/>
            <w:vAlign w:val="center"/>
          </w:tcPr>
          <w:p w14:paraId="64CAC692" w14:textId="77777777" w:rsidR="002D1119" w:rsidRPr="00310024" w:rsidRDefault="002D1119" w:rsidP="00015992">
            <w:pPr>
              <w:pStyle w:val="TableText"/>
              <w:rPr>
                <w:rStyle w:val="xOrangeStrong"/>
              </w:rPr>
            </w:pPr>
            <w:proofErr w:type="spellStart"/>
            <w:r w:rsidRPr="00310024">
              <w:rPr>
                <w:rStyle w:val="xOrangeStrong"/>
              </w:rPr>
              <w:t>Floodville</w:t>
            </w:r>
            <w:proofErr w:type="spellEnd"/>
            <w:r w:rsidRPr="00310024">
              <w:rPr>
                <w:rStyle w:val="xOrangeStrong"/>
              </w:rPr>
              <w:t>, Town of</w:t>
            </w:r>
          </w:p>
        </w:tc>
        <w:tc>
          <w:tcPr>
            <w:tcW w:w="532" w:type="pct"/>
            <w:vAlign w:val="center"/>
          </w:tcPr>
          <w:p w14:paraId="5230B0F8" w14:textId="77777777" w:rsidR="002D1119" w:rsidRPr="00310024" w:rsidRDefault="002D1119" w:rsidP="00015992">
            <w:pPr>
              <w:pStyle w:val="TableText"/>
              <w:rPr>
                <w:rStyle w:val="xOrangeStrong"/>
              </w:rPr>
            </w:pPr>
            <w:r w:rsidRPr="00310024">
              <w:rPr>
                <w:rStyle w:val="xOrangeStrong"/>
              </w:rPr>
              <w:t xml:space="preserve">Inundation River </w:t>
            </w:r>
          </w:p>
        </w:tc>
        <w:tc>
          <w:tcPr>
            <w:tcW w:w="570" w:type="pct"/>
            <w:vAlign w:val="center"/>
          </w:tcPr>
          <w:p w14:paraId="31020372" w14:textId="77777777" w:rsidR="002D1119" w:rsidRPr="00310024" w:rsidDel="007D7627" w:rsidRDefault="002D1119" w:rsidP="00015992">
            <w:pPr>
              <w:pStyle w:val="TableText"/>
              <w:rPr>
                <w:rStyle w:val="xOrangeStrong"/>
              </w:rPr>
            </w:pPr>
            <w:r w:rsidRPr="00310024">
              <w:rPr>
                <w:rStyle w:val="xOrangeStrong"/>
              </w:rPr>
              <w:t>1901990990</w:t>
            </w:r>
          </w:p>
        </w:tc>
        <w:tc>
          <w:tcPr>
            <w:tcW w:w="532" w:type="pct"/>
            <w:vAlign w:val="center"/>
          </w:tcPr>
          <w:p w14:paraId="354AEEBA" w14:textId="77777777" w:rsidR="002D1119" w:rsidRPr="00310024" w:rsidRDefault="002D1119" w:rsidP="00015992">
            <w:pPr>
              <w:pStyle w:val="TableText"/>
              <w:rPr>
                <w:rStyle w:val="xOrangeStrong"/>
              </w:rPr>
            </w:pPr>
            <w:proofErr w:type="spellStart"/>
            <w:r>
              <w:rPr>
                <w:rStyle w:val="xOrangeStrong"/>
              </w:rPr>
              <w:t>Floodville</w:t>
            </w:r>
            <w:proofErr w:type="spellEnd"/>
            <w:r>
              <w:rPr>
                <w:rStyle w:val="xOrangeStrong"/>
              </w:rPr>
              <w:t xml:space="preserve"> Levee System</w:t>
            </w:r>
          </w:p>
        </w:tc>
        <w:tc>
          <w:tcPr>
            <w:tcW w:w="952" w:type="pct"/>
            <w:vAlign w:val="center"/>
          </w:tcPr>
          <w:p w14:paraId="16B525E5" w14:textId="77777777" w:rsidR="002D1119" w:rsidRPr="00310024" w:rsidDel="00185066" w:rsidRDefault="002D1119" w:rsidP="00015992">
            <w:pPr>
              <w:pStyle w:val="TableText"/>
              <w:rPr>
                <w:rStyle w:val="xOrangeStrong"/>
              </w:rPr>
            </w:pPr>
            <w:r>
              <w:rPr>
                <w:rStyle w:val="xOrangeStrong"/>
              </w:rPr>
              <w:t xml:space="preserve">Non-Accredited </w:t>
            </w:r>
          </w:p>
        </w:tc>
        <w:tc>
          <w:tcPr>
            <w:tcW w:w="748" w:type="pct"/>
            <w:vAlign w:val="center"/>
          </w:tcPr>
          <w:p w14:paraId="3E7B913E" w14:textId="77777777" w:rsidR="002D1119" w:rsidRPr="00310024" w:rsidRDefault="002D1119" w:rsidP="00015992">
            <w:pPr>
              <w:pStyle w:val="TableText"/>
              <w:rPr>
                <w:rStyle w:val="xOrangeStrong"/>
              </w:rPr>
            </w:pPr>
            <w:r w:rsidRPr="00310024">
              <w:rPr>
                <w:rStyle w:val="xOrangeStrong"/>
              </w:rPr>
              <w:t>12345C0245X</w:t>
            </w:r>
          </w:p>
        </w:tc>
        <w:tc>
          <w:tcPr>
            <w:tcW w:w="937" w:type="pct"/>
            <w:vAlign w:val="center"/>
          </w:tcPr>
          <w:p w14:paraId="257FC334" w14:textId="77777777" w:rsidR="002D1119" w:rsidRPr="00310024" w:rsidRDefault="002D1119" w:rsidP="00015992">
            <w:pPr>
              <w:pStyle w:val="TableText"/>
              <w:rPr>
                <w:rStyle w:val="xOrangeStrong"/>
              </w:rPr>
            </w:pPr>
            <w:proofErr w:type="spellStart"/>
            <w:r w:rsidRPr="00310024">
              <w:rPr>
                <w:rStyle w:val="xOrangeStrong"/>
              </w:rPr>
              <w:t>Floodville</w:t>
            </w:r>
            <w:proofErr w:type="spellEnd"/>
            <w:r w:rsidRPr="00310024">
              <w:rPr>
                <w:rStyle w:val="xOrangeStrong"/>
              </w:rPr>
              <w:t xml:space="preserve"> Waterworks</w:t>
            </w:r>
          </w:p>
        </w:tc>
      </w:tr>
    </w:tbl>
    <w:p w14:paraId="0C77079E" w14:textId="77777777" w:rsidR="00D6776A" w:rsidRPr="00623E6F" w:rsidRDefault="00D6776A" w:rsidP="00623E6F">
      <w:pPr>
        <w:sectPr w:rsidR="00D6776A" w:rsidRPr="00623E6F" w:rsidSect="002D203B">
          <w:headerReference w:type="even" r:id="rId92"/>
          <w:headerReference w:type="default" r:id="rId93"/>
          <w:headerReference w:type="first" r:id="rId94"/>
          <w:endnotePr>
            <w:numFmt w:val="decimal"/>
          </w:endnotePr>
          <w:pgSz w:w="15840" w:h="12240" w:orient="landscape"/>
          <w:pgMar w:top="1440" w:right="1440" w:bottom="1440" w:left="1440" w:header="1440" w:footer="720" w:gutter="0"/>
          <w:cols w:space="720"/>
          <w:noEndnote/>
          <w:docGrid w:linePitch="299"/>
        </w:sectPr>
      </w:pPr>
    </w:p>
    <w:p w14:paraId="0C77079F" w14:textId="77777777" w:rsidR="001007CB" w:rsidRPr="00B30097" w:rsidRDefault="001007CB" w:rsidP="00DB4569">
      <w:pPr>
        <w:pStyle w:val="Heading1"/>
        <w:widowControl/>
        <w:rPr>
          <w:rFonts w:cs="Arial"/>
        </w:rPr>
      </w:pPr>
      <w:bookmarkStart w:id="59" w:name="_Toc47556572"/>
      <w:r w:rsidRPr="00B30097">
        <w:rPr>
          <w:rFonts w:cs="Arial"/>
        </w:rPr>
        <w:lastRenderedPageBreak/>
        <w:t>SECTION 5.0 – ENGINEERING METHODS</w:t>
      </w:r>
      <w:bookmarkEnd w:id="59"/>
    </w:p>
    <w:p w14:paraId="0C7707A1" w14:textId="0E3E569B" w:rsidR="00DC0500" w:rsidRPr="008371F9" w:rsidRDefault="001007CB" w:rsidP="00DB4B27">
      <w:pPr>
        <w:pStyle w:val="BodyText"/>
      </w:pPr>
      <w:r w:rsidRPr="008371F9">
        <w:t>For the flooding sources in the community, standard hydrologic and hydraulic study methods were used to determine the flood</w:t>
      </w:r>
      <w:r w:rsidR="00F44A4D" w:rsidRPr="008371F9">
        <w:t xml:space="preserve"> </w:t>
      </w:r>
      <w:r w:rsidRPr="008371F9">
        <w:t>hazard data required for this study</w:t>
      </w:r>
      <w:r w:rsidR="00381E22" w:rsidRPr="008371F9">
        <w:t xml:space="preserve">. </w:t>
      </w:r>
      <w:r w:rsidRPr="008371F9">
        <w:t xml:space="preserve">Flood events of a magnitude that are expected to be equaled or exceeded </w:t>
      </w:r>
      <w:r w:rsidR="00F44A4D" w:rsidRPr="008371F9">
        <w:t xml:space="preserve">at least </w:t>
      </w:r>
      <w:r w:rsidRPr="008371F9">
        <w:t xml:space="preserve">once on the average during any 10-, </w:t>
      </w:r>
      <w:r w:rsidR="000F52FF" w:rsidRPr="008371F9">
        <w:t xml:space="preserve">25-, </w:t>
      </w:r>
      <w:r w:rsidRPr="008371F9">
        <w:t>50-, 100-, or 500-year period (recurrence interval) have been selected as having special significance for floodplain management</w:t>
      </w:r>
      <w:r w:rsidR="00381E22" w:rsidRPr="008371F9">
        <w:t xml:space="preserve">. </w:t>
      </w:r>
      <w:r w:rsidRPr="008371F9">
        <w:t>These events, commonly termed the</w:t>
      </w:r>
      <w:r w:rsidR="00B8694F">
        <w:t xml:space="preserve"> </w:t>
      </w:r>
      <w:r w:rsidRPr="008371F9">
        <w:t xml:space="preserve">10-, </w:t>
      </w:r>
      <w:r w:rsidR="00331717" w:rsidRPr="008371F9">
        <w:t xml:space="preserve">25-, </w:t>
      </w:r>
      <w:r w:rsidRPr="008371F9">
        <w:t xml:space="preserve">50-, 100-, and 500-year floods, have a 10-, </w:t>
      </w:r>
      <w:r w:rsidR="000F52FF" w:rsidRPr="008371F9">
        <w:t xml:space="preserve">4-, </w:t>
      </w:r>
      <w:r w:rsidRPr="008371F9">
        <w:t>2-, 1-, and 0.2</w:t>
      </w:r>
      <w:r w:rsidR="00A979EC" w:rsidRPr="00A979EC">
        <w:t>-percent-annual-chance</w:t>
      </w:r>
      <w:r w:rsidRPr="008371F9">
        <w:t>, respectively, of being equaled or exceeded during any year</w:t>
      </w:r>
      <w:r w:rsidR="00381E22" w:rsidRPr="008371F9">
        <w:t xml:space="preserve">. </w:t>
      </w:r>
    </w:p>
    <w:p w14:paraId="0C7707A3" w14:textId="77777777" w:rsidR="001007CB" w:rsidRPr="008371F9" w:rsidRDefault="001007CB" w:rsidP="00DB4B27">
      <w:pPr>
        <w:pStyle w:val="BodyText"/>
      </w:pPr>
      <w:r w:rsidRPr="008371F9">
        <w:t>Although the recurrence interval represents the long-term, average period between floods of a specific magnitude, rare floods could occur at short intervals or even within the same year</w:t>
      </w:r>
      <w:r w:rsidR="00381E22" w:rsidRPr="008371F9">
        <w:t xml:space="preserve">. </w:t>
      </w:r>
      <w:r w:rsidRPr="008371F9">
        <w:t>The risk of experiencing a rare flood increases when periods greater than 1 year are considered</w:t>
      </w:r>
      <w:r w:rsidR="00381E22" w:rsidRPr="008371F9">
        <w:t xml:space="preserve">. </w:t>
      </w:r>
      <w:r w:rsidRPr="008371F9">
        <w:t>For example, the risk of having a flood that equals or exceeds the 100-year flood (1-percent</w:t>
      </w:r>
      <w:r w:rsidR="00E87660" w:rsidRPr="008371F9">
        <w:t xml:space="preserve"> </w:t>
      </w:r>
      <w:r w:rsidRPr="008371F9">
        <w:t>chance of annual exceed</w:t>
      </w:r>
      <w:r w:rsidR="00A674D0" w:rsidRPr="008371F9">
        <w:t>a</w:t>
      </w:r>
      <w:r w:rsidRPr="008371F9">
        <w:t xml:space="preserve">nce) </w:t>
      </w:r>
      <w:r w:rsidR="004576CD" w:rsidRPr="008371F9">
        <w:t>during the term of a 30-year mortgage</w:t>
      </w:r>
      <w:r w:rsidR="00E87660" w:rsidRPr="008371F9">
        <w:t xml:space="preserve"> is approximately </w:t>
      </w:r>
      <w:r w:rsidR="004576CD" w:rsidRPr="008371F9">
        <w:t xml:space="preserve">26 </w:t>
      </w:r>
      <w:r w:rsidRPr="008371F9">
        <w:t>percent (</w:t>
      </w:r>
      <w:r w:rsidR="004576CD" w:rsidRPr="008371F9">
        <w:t xml:space="preserve">about 3 </w:t>
      </w:r>
      <w:r w:rsidRPr="008371F9">
        <w:t>in 10); for any 90-year period, the risk increases to approximately 60 percent (6 in 10)</w:t>
      </w:r>
      <w:r w:rsidR="00381E22" w:rsidRPr="008371F9">
        <w:t xml:space="preserve">. </w:t>
      </w:r>
      <w:r w:rsidRPr="008371F9">
        <w:t>The analyses reported herein reflect flooding potentials based on conditions existing in the community at the time of completion of this study</w:t>
      </w:r>
      <w:r w:rsidR="00381E22" w:rsidRPr="008371F9">
        <w:t xml:space="preserve">. </w:t>
      </w:r>
      <w:r w:rsidRPr="008371F9">
        <w:t>Maps and flood elevations will be amended periodically to reflect future changes.</w:t>
      </w:r>
    </w:p>
    <w:p w14:paraId="0C7707A5" w14:textId="298C58A3" w:rsidR="00056457" w:rsidRPr="00755637" w:rsidRDefault="00056457" w:rsidP="00755637">
      <w:pPr>
        <w:pStyle w:val="BodyText"/>
        <w:rPr>
          <w:rStyle w:val="xBlueStrong"/>
        </w:rPr>
      </w:pPr>
      <w:r w:rsidRPr="00755637">
        <w:rPr>
          <w:rStyle w:val="xBlueStrong"/>
        </w:rPr>
        <w:t xml:space="preserve">In addition to these flood events, the “1-percent-plus”, or “1%+”, annual chance flood elevation has been modeled and included on the flood profile for certain flooding sources in this </w:t>
      </w:r>
      <w:r w:rsidR="00065588" w:rsidRPr="00755637">
        <w:rPr>
          <w:rStyle w:val="xBlueStrong"/>
        </w:rPr>
        <w:t>FIS Report</w:t>
      </w:r>
      <w:r w:rsidRPr="00755637">
        <w:rPr>
          <w:rStyle w:val="xBlueStrong"/>
        </w:rPr>
        <w:t>.</w:t>
      </w:r>
      <w:r w:rsidR="00B8694F" w:rsidRPr="00755637">
        <w:rPr>
          <w:rStyle w:val="xBlueStrong"/>
        </w:rPr>
        <w:t xml:space="preserve"> </w:t>
      </w:r>
      <w:r w:rsidR="005A62B4" w:rsidRPr="00755637">
        <w:rPr>
          <w:rStyle w:val="xBlueStrong"/>
        </w:rPr>
        <w:t xml:space="preserve">While not used for regulatory or insurance purposes, </w:t>
      </w:r>
      <w:r w:rsidR="002D6A22" w:rsidRPr="00755637">
        <w:rPr>
          <w:rStyle w:val="xBlueStrong"/>
        </w:rPr>
        <w:t>this flood event</w:t>
      </w:r>
      <w:r w:rsidR="005A62B4" w:rsidRPr="00755637">
        <w:rPr>
          <w:rStyle w:val="xBlueStrong"/>
        </w:rPr>
        <w:t xml:space="preserve"> has been </w:t>
      </w:r>
      <w:r w:rsidR="006E6A45" w:rsidRPr="00755637">
        <w:rPr>
          <w:rStyle w:val="xBlueStrong"/>
        </w:rPr>
        <w:t>calculated</w:t>
      </w:r>
      <w:r w:rsidR="005A62B4" w:rsidRPr="00755637">
        <w:rPr>
          <w:rStyle w:val="xBlueStrong"/>
        </w:rPr>
        <w:t xml:space="preserve"> to help </w:t>
      </w:r>
      <w:r w:rsidR="00302082" w:rsidRPr="00755637">
        <w:rPr>
          <w:rStyle w:val="xBlueStrong"/>
        </w:rPr>
        <w:t xml:space="preserve">illustrate the variability </w:t>
      </w:r>
      <w:r w:rsidR="006E6A45" w:rsidRPr="00755637">
        <w:rPr>
          <w:rStyle w:val="xBlueStrong"/>
        </w:rPr>
        <w:t xml:space="preserve">range </w:t>
      </w:r>
      <w:r w:rsidR="00302082" w:rsidRPr="00755637">
        <w:rPr>
          <w:rStyle w:val="xBlueStrong"/>
        </w:rPr>
        <w:t xml:space="preserve">that exists </w:t>
      </w:r>
      <w:r w:rsidR="006E6A45" w:rsidRPr="00755637">
        <w:rPr>
          <w:rStyle w:val="xBlueStrong"/>
        </w:rPr>
        <w:t>between the regulatory 1</w:t>
      </w:r>
      <w:r w:rsidR="00A979EC" w:rsidRPr="00A979EC">
        <w:rPr>
          <w:rStyle w:val="xBlueStrong"/>
        </w:rPr>
        <w:t xml:space="preserve">-percent-annual-chance </w:t>
      </w:r>
      <w:r w:rsidR="006E6A45" w:rsidRPr="00755637">
        <w:rPr>
          <w:rStyle w:val="xBlueStrong"/>
        </w:rPr>
        <w:t xml:space="preserve">flood elevation and </w:t>
      </w:r>
      <w:r w:rsidR="002D6A22" w:rsidRPr="00755637">
        <w:rPr>
          <w:rStyle w:val="xBlueStrong"/>
        </w:rPr>
        <w:t>a 1</w:t>
      </w:r>
      <w:r w:rsidR="00A979EC" w:rsidRPr="00A979EC">
        <w:rPr>
          <w:rStyle w:val="xBlueStrong"/>
        </w:rPr>
        <w:t xml:space="preserve">-percent-annual-chance </w:t>
      </w:r>
      <w:r w:rsidR="002D6A22" w:rsidRPr="00755637">
        <w:rPr>
          <w:rStyle w:val="xBlueStrong"/>
        </w:rPr>
        <w:t xml:space="preserve">elevation that has taken into account an additional amount of uncertainty </w:t>
      </w:r>
      <w:r w:rsidR="00A346ED" w:rsidRPr="00755637">
        <w:rPr>
          <w:rStyle w:val="xBlueStrong"/>
        </w:rPr>
        <w:t xml:space="preserve">in the flood discharges </w:t>
      </w:r>
      <w:r w:rsidR="002D6A22" w:rsidRPr="00755637">
        <w:rPr>
          <w:rStyle w:val="xBlueStrong"/>
        </w:rPr>
        <w:t>(thus, the 1% “plus”).</w:t>
      </w:r>
      <w:r w:rsidR="00B8694F" w:rsidRPr="00755637">
        <w:rPr>
          <w:rStyle w:val="xBlueStrong"/>
        </w:rPr>
        <w:t xml:space="preserve"> </w:t>
      </w:r>
      <w:r w:rsidR="00A346ED" w:rsidRPr="00755637">
        <w:rPr>
          <w:rStyle w:val="xBlueStrong"/>
        </w:rPr>
        <w:t>For flooding sources whose discharges were estimated using regression equations, t</w:t>
      </w:r>
      <w:r w:rsidR="005A62B4" w:rsidRPr="00755637">
        <w:rPr>
          <w:rStyle w:val="xBlueStrong"/>
        </w:rPr>
        <w:t xml:space="preserve">he 1%+ flood </w:t>
      </w:r>
      <w:r w:rsidR="002D6A22" w:rsidRPr="00755637">
        <w:rPr>
          <w:rStyle w:val="xBlueStrong"/>
        </w:rPr>
        <w:t xml:space="preserve">elevations </w:t>
      </w:r>
      <w:r w:rsidR="00D9729A" w:rsidRPr="00755637">
        <w:rPr>
          <w:rStyle w:val="xBlueStrong"/>
        </w:rPr>
        <w:t>a</w:t>
      </w:r>
      <w:r w:rsidR="00A346ED" w:rsidRPr="00755637">
        <w:rPr>
          <w:rStyle w:val="xBlueStrong"/>
        </w:rPr>
        <w:t>re</w:t>
      </w:r>
      <w:r w:rsidR="002D6A22" w:rsidRPr="00755637">
        <w:rPr>
          <w:rStyle w:val="xBlueStrong"/>
        </w:rPr>
        <w:t xml:space="preserve"> derived by </w:t>
      </w:r>
      <w:r w:rsidR="00A346ED" w:rsidRPr="00755637">
        <w:rPr>
          <w:rStyle w:val="xBlueStrong"/>
        </w:rPr>
        <w:t>taking the</w:t>
      </w:r>
      <w:r w:rsidR="005A62B4" w:rsidRPr="00755637">
        <w:rPr>
          <w:rStyle w:val="xBlueStrong"/>
        </w:rPr>
        <w:t xml:space="preserve"> </w:t>
      </w:r>
      <w:r w:rsidR="00A346ED" w:rsidRPr="00755637">
        <w:rPr>
          <w:rStyle w:val="xBlueStrong"/>
        </w:rPr>
        <w:t>1</w:t>
      </w:r>
      <w:r w:rsidR="00A979EC" w:rsidRPr="00A979EC">
        <w:rPr>
          <w:rStyle w:val="xBlueStrong"/>
        </w:rPr>
        <w:t xml:space="preserve">-percent-annual-chance </w:t>
      </w:r>
      <w:r w:rsidR="00A346ED" w:rsidRPr="00755637">
        <w:rPr>
          <w:rStyle w:val="xBlueStrong"/>
        </w:rPr>
        <w:t>flood discharges and increasing the modeled discharges by a percentage equal to the average predictive error for the regression equation.</w:t>
      </w:r>
      <w:r w:rsidR="00B8694F" w:rsidRPr="00755637">
        <w:rPr>
          <w:rStyle w:val="xBlueStrong"/>
        </w:rPr>
        <w:t xml:space="preserve"> </w:t>
      </w:r>
      <w:r w:rsidR="00A346ED" w:rsidRPr="00755637">
        <w:rPr>
          <w:rStyle w:val="xBlueStrong"/>
        </w:rPr>
        <w:t xml:space="preserve">For flooding sources with gage- or rainfall-runoff-based discharge estimates, the upper 84-percent confidence limit of the discharges </w:t>
      </w:r>
      <w:r w:rsidR="005A24B3" w:rsidRPr="00755637">
        <w:rPr>
          <w:rStyle w:val="xBlueStrong"/>
        </w:rPr>
        <w:t>is</w:t>
      </w:r>
      <w:r w:rsidR="00A346ED" w:rsidRPr="00755637">
        <w:rPr>
          <w:rStyle w:val="xBlueStrong"/>
        </w:rPr>
        <w:t xml:space="preserve"> used to compute the 1%+ flood elevations.</w:t>
      </w:r>
    </w:p>
    <w:p w14:paraId="0C7707A7" w14:textId="48966B52" w:rsidR="00A674D0" w:rsidRPr="00755637" w:rsidRDefault="00223342" w:rsidP="00755637">
      <w:pPr>
        <w:pStyle w:val="BodyText"/>
        <w:rPr>
          <w:rStyle w:val="xBlueStrong"/>
        </w:rPr>
      </w:pPr>
      <w:r w:rsidRPr="00755637">
        <w:rPr>
          <w:rStyle w:val="xBlueStrong"/>
        </w:rPr>
        <w:t xml:space="preserve">The engineering analyses described here incorporate the results of previously issued </w:t>
      </w:r>
      <w:r w:rsidR="00F44A4D" w:rsidRPr="00755637">
        <w:rPr>
          <w:rStyle w:val="xBlueStrong"/>
        </w:rPr>
        <w:t>Letters of Map Change (LOMCs)</w:t>
      </w:r>
      <w:r w:rsidRPr="00755637">
        <w:rPr>
          <w:rStyle w:val="xBlueStrong"/>
        </w:rPr>
        <w:t xml:space="preserve"> listed in</w:t>
      </w:r>
      <w:r w:rsidR="00991DD6" w:rsidRPr="00755637">
        <w:rPr>
          <w:rStyle w:val="xBlueStrong"/>
        </w:rPr>
        <w:t xml:space="preserve"> </w:t>
      </w:r>
      <w:r w:rsidR="0016321F" w:rsidRPr="00755637">
        <w:rPr>
          <w:rStyle w:val="xBlueStrong"/>
        </w:rPr>
        <w:fldChar w:fldCharType="begin"/>
      </w:r>
      <w:r w:rsidR="0016321F" w:rsidRPr="00755637">
        <w:rPr>
          <w:rStyle w:val="xBlueStrong"/>
        </w:rPr>
        <w:instrText xml:space="preserve"> REF _Ref275776138 \h  \* MERGEFORMAT </w:instrText>
      </w:r>
      <w:r w:rsidR="0016321F" w:rsidRPr="00755637">
        <w:rPr>
          <w:rStyle w:val="xBlueStrong"/>
        </w:rPr>
      </w:r>
      <w:r w:rsidR="0016321F" w:rsidRPr="00755637">
        <w:rPr>
          <w:rStyle w:val="xBlueStrong"/>
        </w:rPr>
        <w:fldChar w:fldCharType="separate"/>
      </w:r>
      <w:r w:rsidR="008A2752" w:rsidRPr="008A2752">
        <w:rPr>
          <w:rStyle w:val="xBlueStrong"/>
        </w:rPr>
        <w:t>Table 26</w:t>
      </w:r>
      <w:r w:rsidR="0016321F" w:rsidRPr="00755637">
        <w:rPr>
          <w:rStyle w:val="xBlueStrong"/>
        </w:rPr>
        <w:fldChar w:fldCharType="end"/>
      </w:r>
      <w:r w:rsidR="00FE4674" w:rsidRPr="00755637">
        <w:rPr>
          <w:rStyle w:val="xBlueStrong"/>
        </w:rPr>
        <w:t xml:space="preserve">, </w:t>
      </w:r>
      <w:r w:rsidR="006A398F" w:rsidRPr="00755637">
        <w:rPr>
          <w:rStyle w:val="xBlueStrong"/>
        </w:rPr>
        <w:t>“</w:t>
      </w:r>
      <w:r w:rsidR="0000260B" w:rsidRPr="00755637">
        <w:rPr>
          <w:rStyle w:val="xBlueStrong"/>
        </w:rPr>
        <w:t xml:space="preserve">Incorporated </w:t>
      </w:r>
      <w:r w:rsidR="00FE4674" w:rsidRPr="00755637">
        <w:rPr>
          <w:rStyle w:val="xBlueStrong"/>
        </w:rPr>
        <w:t xml:space="preserve">Letters of Map </w:t>
      </w:r>
      <w:r w:rsidR="0000260B" w:rsidRPr="00755637">
        <w:rPr>
          <w:rStyle w:val="xBlueStrong"/>
        </w:rPr>
        <w:t>Change</w:t>
      </w:r>
      <w:r w:rsidR="006A398F" w:rsidRPr="00755637">
        <w:rPr>
          <w:rStyle w:val="xBlueStrong"/>
        </w:rPr>
        <w:t>”</w:t>
      </w:r>
      <w:r w:rsidR="00F44A4D" w:rsidRPr="00755637">
        <w:rPr>
          <w:rStyle w:val="xBlueStrong"/>
        </w:rPr>
        <w:t>, which include Letters of Map Revision (LOMRs).</w:t>
      </w:r>
      <w:r w:rsidR="00381E22" w:rsidRPr="00755637">
        <w:rPr>
          <w:rStyle w:val="xBlueStrong"/>
        </w:rPr>
        <w:t xml:space="preserve"> </w:t>
      </w:r>
      <w:r w:rsidR="00A674D0" w:rsidRPr="00755637">
        <w:rPr>
          <w:rStyle w:val="xBlueStrong"/>
        </w:rPr>
        <w:t>For more inf</w:t>
      </w:r>
      <w:r w:rsidR="00331717" w:rsidRPr="00755637">
        <w:rPr>
          <w:rStyle w:val="xBlueStrong"/>
        </w:rPr>
        <w:t>ormation about LOMRs, refer to S</w:t>
      </w:r>
      <w:r w:rsidR="00A674D0" w:rsidRPr="00755637">
        <w:rPr>
          <w:rStyle w:val="xBlueStrong"/>
        </w:rPr>
        <w:t>ection</w:t>
      </w:r>
      <w:r w:rsidR="00E60EE4" w:rsidRPr="00755637">
        <w:rPr>
          <w:rStyle w:val="xBlueStrong"/>
        </w:rPr>
        <w:t xml:space="preserve"> 6.5</w:t>
      </w:r>
      <w:r w:rsidRPr="00755637">
        <w:rPr>
          <w:rStyle w:val="xBlueStrong"/>
        </w:rPr>
        <w:t xml:space="preserve">, </w:t>
      </w:r>
      <w:r w:rsidR="006A398F" w:rsidRPr="00755637">
        <w:rPr>
          <w:rStyle w:val="xBlueStrong"/>
        </w:rPr>
        <w:t>“</w:t>
      </w:r>
      <w:r w:rsidR="00F17DD6" w:rsidRPr="00755637">
        <w:rPr>
          <w:rStyle w:val="xBlueStrong"/>
        </w:rPr>
        <w:t>FIRM Revisions</w:t>
      </w:r>
      <w:r w:rsidR="00A674D0" w:rsidRPr="00755637">
        <w:rPr>
          <w:rStyle w:val="xBlueStrong"/>
        </w:rPr>
        <w:t>.</w:t>
      </w:r>
      <w:r w:rsidR="006A398F" w:rsidRPr="00755637">
        <w:rPr>
          <w:rStyle w:val="xBlueStrong"/>
        </w:rPr>
        <w:t>”</w:t>
      </w:r>
    </w:p>
    <w:p w14:paraId="0C7707A8" w14:textId="77777777" w:rsidR="001007CB" w:rsidRPr="00B30097" w:rsidRDefault="001007CB" w:rsidP="00DB4569">
      <w:pPr>
        <w:pStyle w:val="Heading2"/>
        <w:widowControl/>
        <w:rPr>
          <w:rFonts w:cs="Arial"/>
        </w:rPr>
      </w:pPr>
      <w:bookmarkStart w:id="60" w:name="_Toc47556573"/>
      <w:r w:rsidRPr="00B30097">
        <w:rPr>
          <w:rFonts w:cs="Arial"/>
        </w:rPr>
        <w:t>5.1</w:t>
      </w:r>
      <w:r w:rsidRPr="00B30097">
        <w:rPr>
          <w:rFonts w:cs="Arial"/>
        </w:rPr>
        <w:tab/>
        <w:t>Hydrologic Analyses</w:t>
      </w:r>
      <w:bookmarkEnd w:id="60"/>
    </w:p>
    <w:p w14:paraId="0C7707A9" w14:textId="501E0C00" w:rsidR="002A342D" w:rsidRPr="008371F9" w:rsidRDefault="001007CB" w:rsidP="00755637">
      <w:pPr>
        <w:pStyle w:val="BodyText"/>
      </w:pPr>
      <w:r w:rsidRPr="008371F9">
        <w:t>Hydrologic analyses were carried out to establish the peak elevation-frequency relationships for floods of the selected recurrence intervals for each flooding source studied</w:t>
      </w:r>
      <w:r w:rsidR="00381E22" w:rsidRPr="008371F9">
        <w:t xml:space="preserve">. </w:t>
      </w:r>
      <w:r w:rsidR="002A342D" w:rsidRPr="008371F9">
        <w:t xml:space="preserve">Hydrologic analyses are typically performed </w:t>
      </w:r>
      <w:r w:rsidR="008F0E64" w:rsidRPr="008371F9">
        <w:t>at</w:t>
      </w:r>
      <w:r w:rsidR="002A342D" w:rsidRPr="008371F9">
        <w:t xml:space="preserve"> the watershed level. Depending on factors such as </w:t>
      </w:r>
      <w:r w:rsidR="008F0E64" w:rsidRPr="008371F9">
        <w:t>watershed size and shape</w:t>
      </w:r>
      <w:r w:rsidR="002A342D" w:rsidRPr="008371F9">
        <w:t xml:space="preserve">, land use and urbanization, and natural or man-made storage, various models or methodologies may be applied. A summary of the hydrologic methods applied to develop the discharges used in the hydraulic analyses for each stream is provided in </w:t>
      </w:r>
      <w:r w:rsidR="0016321F" w:rsidRPr="008371F9">
        <w:fldChar w:fldCharType="begin"/>
      </w:r>
      <w:r w:rsidR="0016321F" w:rsidRPr="008371F9">
        <w:instrText xml:space="preserve"> REF _Ref275423868 \h </w:instrText>
      </w:r>
      <w:r w:rsidR="00646FD7">
        <w:instrText xml:space="preserve"> \* MERGEFORMAT </w:instrText>
      </w:r>
      <w:r w:rsidR="0016321F" w:rsidRPr="008371F9">
        <w:fldChar w:fldCharType="separate"/>
      </w:r>
      <w:r w:rsidR="008A2752" w:rsidRPr="008A2752">
        <w:t>Table 12</w:t>
      </w:r>
      <w:r w:rsidR="0016321F" w:rsidRPr="008371F9">
        <w:fldChar w:fldCharType="end"/>
      </w:r>
      <w:r w:rsidR="002A342D" w:rsidRPr="008371F9">
        <w:t>.</w:t>
      </w:r>
      <w:r w:rsidR="00886A5E" w:rsidRPr="008371F9">
        <w:t xml:space="preserve"> Greater detail (including assumptions, analysis, and </w:t>
      </w:r>
      <w:r w:rsidR="00886A5E" w:rsidRPr="008371F9">
        <w:lastRenderedPageBreak/>
        <w:t>results) is available in the archived project documentation.</w:t>
      </w:r>
    </w:p>
    <w:p w14:paraId="0C7707AB" w14:textId="2F068361" w:rsidR="00530E27" w:rsidRPr="00755637" w:rsidRDefault="001007CB" w:rsidP="00755637">
      <w:pPr>
        <w:pStyle w:val="BodyText"/>
        <w:rPr>
          <w:rStyle w:val="xBlueStrong"/>
        </w:rPr>
      </w:pPr>
      <w:r w:rsidRPr="00755637">
        <w:rPr>
          <w:rStyle w:val="xBlueStrong"/>
        </w:rPr>
        <w:t>A summary of the discharges</w:t>
      </w:r>
      <w:r w:rsidR="009C72E6" w:rsidRPr="00755637">
        <w:rPr>
          <w:rStyle w:val="xBlueStrong"/>
        </w:rPr>
        <w:t xml:space="preserve"> </w:t>
      </w:r>
      <w:r w:rsidRPr="00755637">
        <w:rPr>
          <w:rStyle w:val="xBlueStrong"/>
        </w:rPr>
        <w:t>is provided in</w:t>
      </w:r>
      <w:r w:rsidR="003D6849" w:rsidRPr="00755637">
        <w:rPr>
          <w:rStyle w:val="xBlueStrong"/>
        </w:rPr>
        <w:t xml:space="preserve"> </w:t>
      </w:r>
      <w:r w:rsidR="0016321F" w:rsidRPr="00755637">
        <w:rPr>
          <w:rStyle w:val="xBlueStrong"/>
        </w:rPr>
        <w:fldChar w:fldCharType="begin"/>
      </w:r>
      <w:r w:rsidR="0016321F" w:rsidRPr="00755637">
        <w:rPr>
          <w:rStyle w:val="xBlueStrong"/>
        </w:rPr>
        <w:instrText xml:space="preserve"> REF _Ref271908020 \h  \* MERGEFORMAT </w:instrText>
      </w:r>
      <w:r w:rsidR="0016321F" w:rsidRPr="00755637">
        <w:rPr>
          <w:rStyle w:val="xBlueStrong"/>
        </w:rPr>
      </w:r>
      <w:r w:rsidR="0016321F" w:rsidRPr="00755637">
        <w:rPr>
          <w:rStyle w:val="xBlueStrong"/>
        </w:rPr>
        <w:fldChar w:fldCharType="separate"/>
      </w:r>
      <w:r w:rsidR="008A2752" w:rsidRPr="008A2752">
        <w:rPr>
          <w:rStyle w:val="xBlueStrong"/>
        </w:rPr>
        <w:t>Table 9</w:t>
      </w:r>
      <w:r w:rsidR="0016321F" w:rsidRPr="00755637">
        <w:rPr>
          <w:rStyle w:val="xBlueStrong"/>
        </w:rPr>
        <w:fldChar w:fldCharType="end"/>
      </w:r>
      <w:r w:rsidR="00381E22" w:rsidRPr="00755637">
        <w:rPr>
          <w:rStyle w:val="xBlueStrong"/>
        </w:rPr>
        <w:t xml:space="preserve">. </w:t>
      </w:r>
      <w:r w:rsidR="00C50BD2" w:rsidRPr="00755637">
        <w:rPr>
          <w:rStyle w:val="xBlueStrong"/>
        </w:rPr>
        <w:t>Frequency Discharge</w:t>
      </w:r>
      <w:r w:rsidR="00CC60A7" w:rsidRPr="00755637">
        <w:rPr>
          <w:rStyle w:val="xBlueStrong"/>
        </w:rPr>
        <w:t>-</w:t>
      </w:r>
      <w:r w:rsidR="00C50BD2" w:rsidRPr="00755637">
        <w:rPr>
          <w:rStyle w:val="xBlueStrong"/>
        </w:rPr>
        <w:t xml:space="preserve">Drainage Area Curves used to develop the hydrologic models </w:t>
      </w:r>
      <w:r w:rsidR="00E52B13" w:rsidRPr="00755637">
        <w:rPr>
          <w:rStyle w:val="xBlueStrong"/>
        </w:rPr>
        <w:t>may also be</w:t>
      </w:r>
      <w:r w:rsidR="00C50BD2" w:rsidRPr="00755637">
        <w:rPr>
          <w:rStyle w:val="xBlueStrong"/>
        </w:rPr>
        <w:t xml:space="preserve"> shown in </w:t>
      </w:r>
      <w:r w:rsidR="0016321F" w:rsidRPr="00755637">
        <w:rPr>
          <w:rStyle w:val="xBlueStrong"/>
        </w:rPr>
        <w:fldChar w:fldCharType="begin"/>
      </w:r>
      <w:r w:rsidR="0016321F" w:rsidRPr="00755637">
        <w:rPr>
          <w:rStyle w:val="xBlueStrong"/>
        </w:rPr>
        <w:instrText xml:space="preserve"> REF _Ref284857969 \h </w:instrText>
      </w:r>
      <w:r w:rsidR="00F3127B" w:rsidRPr="00755637">
        <w:rPr>
          <w:rStyle w:val="xBlueStrong"/>
        </w:rPr>
        <w:instrText xml:space="preserve"> \* MERGEFORMAT </w:instrText>
      </w:r>
      <w:r w:rsidR="0016321F" w:rsidRPr="00755637">
        <w:rPr>
          <w:rStyle w:val="xBlueStrong"/>
        </w:rPr>
      </w:r>
      <w:r w:rsidR="0016321F" w:rsidRPr="00755637">
        <w:rPr>
          <w:rStyle w:val="xBlueStrong"/>
        </w:rPr>
        <w:fldChar w:fldCharType="separate"/>
      </w:r>
      <w:r w:rsidR="008A2752" w:rsidRPr="008A2752">
        <w:rPr>
          <w:rStyle w:val="xBlueStrong"/>
        </w:rPr>
        <w:t>Figure 7</w:t>
      </w:r>
      <w:r w:rsidR="0016321F" w:rsidRPr="00755637">
        <w:rPr>
          <w:rStyle w:val="xBlueStrong"/>
        </w:rPr>
        <w:fldChar w:fldCharType="end"/>
      </w:r>
      <w:r w:rsidR="00CC60A7" w:rsidRPr="00755637">
        <w:rPr>
          <w:rStyle w:val="xBlueStrong"/>
        </w:rPr>
        <w:t xml:space="preserve"> for selected flooding sources</w:t>
      </w:r>
      <w:r w:rsidR="00C50BD2" w:rsidRPr="00755637">
        <w:rPr>
          <w:rStyle w:val="xBlueStrong"/>
        </w:rPr>
        <w:t xml:space="preserve">. </w:t>
      </w:r>
      <w:r w:rsidRPr="00755637">
        <w:rPr>
          <w:rStyle w:val="xBlueStrong"/>
        </w:rPr>
        <w:t xml:space="preserve">A summary of </w:t>
      </w:r>
      <w:proofErr w:type="spellStart"/>
      <w:r w:rsidRPr="00755637">
        <w:rPr>
          <w:rStyle w:val="xBlueStrong"/>
        </w:rPr>
        <w:t>stillwater</w:t>
      </w:r>
      <w:proofErr w:type="spellEnd"/>
      <w:r w:rsidRPr="00755637">
        <w:rPr>
          <w:rStyle w:val="xBlueStrong"/>
        </w:rPr>
        <w:t xml:space="preserve"> elevations</w:t>
      </w:r>
      <w:r w:rsidR="00C7080F" w:rsidRPr="00755637">
        <w:rPr>
          <w:rStyle w:val="xBlueStrong"/>
        </w:rPr>
        <w:t xml:space="preserve"> developed for non-coastal flooding sources</w:t>
      </w:r>
      <w:r w:rsidRPr="00755637">
        <w:rPr>
          <w:rStyle w:val="xBlueStrong"/>
        </w:rPr>
        <w:t xml:space="preserve"> is provided in</w:t>
      </w:r>
      <w:r w:rsidR="00530E27" w:rsidRPr="00755637">
        <w:rPr>
          <w:rStyle w:val="xBlueStrong"/>
        </w:rPr>
        <w:t xml:space="preserve"> </w:t>
      </w:r>
      <w:r w:rsidR="0016321F" w:rsidRPr="00755637">
        <w:rPr>
          <w:rStyle w:val="xBlueStrong"/>
        </w:rPr>
        <w:fldChar w:fldCharType="begin"/>
      </w:r>
      <w:r w:rsidR="0016321F" w:rsidRPr="00755637">
        <w:rPr>
          <w:rStyle w:val="xBlueStrong"/>
        </w:rPr>
        <w:instrText xml:space="preserve"> REF _Ref285443574 \h </w:instrText>
      </w:r>
      <w:r w:rsidR="00F3127B" w:rsidRPr="00755637">
        <w:rPr>
          <w:rStyle w:val="xBlueStrong"/>
        </w:rPr>
        <w:instrText xml:space="preserve"> \* MERGEFORMAT </w:instrText>
      </w:r>
      <w:r w:rsidR="0016321F" w:rsidRPr="00755637">
        <w:rPr>
          <w:rStyle w:val="xBlueStrong"/>
        </w:rPr>
      </w:r>
      <w:r w:rsidR="0016321F" w:rsidRPr="00755637">
        <w:rPr>
          <w:rStyle w:val="xBlueStrong"/>
        </w:rPr>
        <w:fldChar w:fldCharType="separate"/>
      </w:r>
      <w:r w:rsidR="008A2752" w:rsidRPr="008A2752">
        <w:rPr>
          <w:rStyle w:val="xBlueStrong"/>
        </w:rPr>
        <w:t>Table 10</w:t>
      </w:r>
      <w:r w:rsidR="0016321F" w:rsidRPr="00755637">
        <w:rPr>
          <w:rStyle w:val="xBlueStrong"/>
        </w:rPr>
        <w:fldChar w:fldCharType="end"/>
      </w:r>
      <w:r w:rsidR="00530E27" w:rsidRPr="00755637">
        <w:rPr>
          <w:rStyle w:val="xBlueStrong"/>
        </w:rPr>
        <w:t xml:space="preserve">. (Coastal </w:t>
      </w:r>
      <w:proofErr w:type="spellStart"/>
      <w:r w:rsidR="00530E27" w:rsidRPr="00755637">
        <w:rPr>
          <w:rStyle w:val="xBlueStrong"/>
        </w:rPr>
        <w:t>stillwater</w:t>
      </w:r>
      <w:proofErr w:type="spellEnd"/>
      <w:r w:rsidR="00530E27" w:rsidRPr="00755637">
        <w:rPr>
          <w:rStyle w:val="xBlueStrong"/>
        </w:rPr>
        <w:t xml:space="preserve"> elevations are discussed in Section 5.3 and shown in </w:t>
      </w:r>
      <w:r w:rsidR="0016321F" w:rsidRPr="00755637">
        <w:rPr>
          <w:rStyle w:val="xBlueStrong"/>
        </w:rPr>
        <w:fldChar w:fldCharType="begin"/>
      </w:r>
      <w:r w:rsidR="0016321F" w:rsidRPr="00755637">
        <w:rPr>
          <w:rStyle w:val="xBlueStrong"/>
        </w:rPr>
        <w:instrText xml:space="preserve"> REF _Ref271908156 \h </w:instrText>
      </w:r>
      <w:r w:rsidR="00F3127B" w:rsidRPr="00755637">
        <w:rPr>
          <w:rStyle w:val="xBlueStrong"/>
        </w:rPr>
        <w:instrText xml:space="preserve"> \* MERGEFORMAT </w:instrText>
      </w:r>
      <w:r w:rsidR="0016321F" w:rsidRPr="00755637">
        <w:rPr>
          <w:rStyle w:val="xBlueStrong"/>
        </w:rPr>
      </w:r>
      <w:r w:rsidR="0016321F" w:rsidRPr="00755637">
        <w:rPr>
          <w:rStyle w:val="xBlueStrong"/>
        </w:rPr>
        <w:fldChar w:fldCharType="separate"/>
      </w:r>
      <w:r w:rsidR="008A2752" w:rsidRPr="008A2752">
        <w:rPr>
          <w:rStyle w:val="xBlueStrong"/>
        </w:rPr>
        <w:t>Table 16</w:t>
      </w:r>
      <w:r w:rsidR="0016321F" w:rsidRPr="00755637">
        <w:rPr>
          <w:rStyle w:val="xBlueStrong"/>
        </w:rPr>
        <w:fldChar w:fldCharType="end"/>
      </w:r>
      <w:r w:rsidR="00530E27" w:rsidRPr="00755637">
        <w:rPr>
          <w:rStyle w:val="xBlueStrong"/>
        </w:rPr>
        <w:t xml:space="preserve">.) </w:t>
      </w:r>
      <w:r w:rsidR="00DC0500" w:rsidRPr="00755637">
        <w:rPr>
          <w:rStyle w:val="xBlueStrong"/>
        </w:rPr>
        <w:t>Stream g</w:t>
      </w:r>
      <w:r w:rsidR="00530E27" w:rsidRPr="00755637">
        <w:rPr>
          <w:rStyle w:val="xBlueStrong"/>
        </w:rPr>
        <w:t xml:space="preserve">age information is provided in </w:t>
      </w:r>
      <w:r w:rsidR="0016321F" w:rsidRPr="00755637">
        <w:rPr>
          <w:rStyle w:val="xBlueStrong"/>
        </w:rPr>
        <w:fldChar w:fldCharType="begin"/>
      </w:r>
      <w:r w:rsidR="0016321F" w:rsidRPr="00755637">
        <w:rPr>
          <w:rStyle w:val="xBlueStrong"/>
        </w:rPr>
        <w:instrText xml:space="preserve"> REF _Ref271908034 \h  \* MERGEFORMAT </w:instrText>
      </w:r>
      <w:r w:rsidR="0016321F" w:rsidRPr="00755637">
        <w:rPr>
          <w:rStyle w:val="xBlueStrong"/>
        </w:rPr>
      </w:r>
      <w:r w:rsidR="0016321F" w:rsidRPr="00755637">
        <w:rPr>
          <w:rStyle w:val="xBlueStrong"/>
        </w:rPr>
        <w:fldChar w:fldCharType="separate"/>
      </w:r>
      <w:r w:rsidR="008A2752" w:rsidRPr="008A2752">
        <w:rPr>
          <w:rStyle w:val="xBlueStrong"/>
        </w:rPr>
        <w:t>Table 11</w:t>
      </w:r>
      <w:r w:rsidR="0016321F" w:rsidRPr="00755637">
        <w:rPr>
          <w:rStyle w:val="xBlueStrong"/>
        </w:rPr>
        <w:fldChar w:fldCharType="end"/>
      </w:r>
      <w:r w:rsidR="00530E27" w:rsidRPr="00755637">
        <w:rPr>
          <w:rStyle w:val="xBlueStrong"/>
        </w:rPr>
        <w:t>.</w:t>
      </w:r>
    </w:p>
    <w:p w14:paraId="0C7707AD" w14:textId="77777777" w:rsidR="00530E27" w:rsidRPr="00DB4B27" w:rsidRDefault="00530E27" w:rsidP="00DB4B27"/>
    <w:p w14:paraId="0C7707AE" w14:textId="77777777" w:rsidR="00530E27" w:rsidRPr="00DB4B27" w:rsidRDefault="00530E27" w:rsidP="00DB4B27">
      <w:pPr>
        <w:sectPr w:rsidR="00530E27" w:rsidRPr="00DB4B27" w:rsidSect="00606B90">
          <w:endnotePr>
            <w:numFmt w:val="decimal"/>
          </w:endnotePr>
          <w:pgSz w:w="12240" w:h="15840"/>
          <w:pgMar w:top="1440" w:right="1440" w:bottom="1440" w:left="1440" w:header="1440" w:footer="720" w:gutter="0"/>
          <w:cols w:space="720"/>
          <w:noEndnote/>
        </w:sectPr>
      </w:pPr>
    </w:p>
    <w:p w14:paraId="0C7707AF" w14:textId="2205C1AB" w:rsidR="0044517E" w:rsidRPr="00601849" w:rsidRDefault="0044517E" w:rsidP="00601849">
      <w:pPr>
        <w:pStyle w:val="Caption"/>
      </w:pPr>
      <w:bookmarkStart w:id="61" w:name="_Ref271908020"/>
      <w:bookmarkStart w:id="62" w:name="_Toc47556615"/>
      <w:r w:rsidRPr="00601849">
        <w:lastRenderedPageBreak/>
        <w:t>Table</w:t>
      </w:r>
      <w:r w:rsidR="00427D2F">
        <w:t> </w:t>
      </w:r>
      <w:r w:rsidR="00386264">
        <w:rPr>
          <w:noProof/>
        </w:rPr>
        <w:fldChar w:fldCharType="begin"/>
      </w:r>
      <w:r w:rsidR="00386264">
        <w:rPr>
          <w:noProof/>
        </w:rPr>
        <w:instrText xml:space="preserve"> SEQ Table \* ARABIC </w:instrText>
      </w:r>
      <w:r w:rsidR="00386264">
        <w:rPr>
          <w:noProof/>
        </w:rPr>
        <w:fldChar w:fldCharType="separate"/>
      </w:r>
      <w:r w:rsidR="008A2752">
        <w:rPr>
          <w:noProof/>
        </w:rPr>
        <w:t>9</w:t>
      </w:r>
      <w:r w:rsidR="00386264">
        <w:rPr>
          <w:noProof/>
        </w:rPr>
        <w:fldChar w:fldCharType="end"/>
      </w:r>
      <w:bookmarkEnd w:id="61"/>
      <w:r w:rsidRPr="00601849">
        <w:t>: Summary of Discharges</w:t>
      </w:r>
      <w:bookmarkEnd w:id="6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7"/>
        <w:gridCol w:w="2300"/>
        <w:gridCol w:w="1217"/>
        <w:gridCol w:w="1362"/>
        <w:gridCol w:w="1202"/>
        <w:gridCol w:w="1282"/>
        <w:gridCol w:w="1368"/>
        <w:gridCol w:w="1215"/>
        <w:gridCol w:w="1217"/>
      </w:tblGrid>
      <w:tr w:rsidR="00755637" w:rsidRPr="00646FD7" w14:paraId="0C7707B4" w14:textId="77777777" w:rsidTr="002133B2">
        <w:trPr>
          <w:cantSplit/>
          <w:trHeight w:val="287"/>
          <w:tblHeader/>
        </w:trPr>
        <w:tc>
          <w:tcPr>
            <w:tcW w:w="690" w:type="pct"/>
            <w:vMerge w:val="restart"/>
            <w:tcBorders>
              <w:top w:val="single" w:sz="4" w:space="0" w:color="000000"/>
              <w:left w:val="single" w:sz="4" w:space="0" w:color="000000"/>
              <w:right w:val="single" w:sz="4" w:space="0" w:color="000000"/>
            </w:tcBorders>
            <w:shd w:val="clear" w:color="auto" w:fill="ECECEC"/>
            <w:vAlign w:val="bottom"/>
          </w:tcPr>
          <w:p w14:paraId="0C7707B0" w14:textId="7C85C350" w:rsidR="00755637" w:rsidRPr="00646FD7" w:rsidRDefault="00755637" w:rsidP="00755637">
            <w:pPr>
              <w:pStyle w:val="TableColumn"/>
            </w:pPr>
            <w:r w:rsidRPr="00646FD7">
              <w:t>Flooding Source</w:t>
            </w:r>
          </w:p>
        </w:tc>
        <w:tc>
          <w:tcPr>
            <w:tcW w:w="888" w:type="pct"/>
            <w:vMerge w:val="restart"/>
            <w:tcBorders>
              <w:top w:val="single" w:sz="4" w:space="0" w:color="000000"/>
              <w:left w:val="single" w:sz="4" w:space="0" w:color="000000"/>
              <w:right w:val="single" w:sz="4" w:space="0" w:color="000000"/>
            </w:tcBorders>
            <w:shd w:val="clear" w:color="auto" w:fill="ECECEC"/>
            <w:vAlign w:val="bottom"/>
          </w:tcPr>
          <w:p w14:paraId="0C7707B1" w14:textId="35A27F81" w:rsidR="00755637" w:rsidRPr="00646FD7" w:rsidRDefault="00755637" w:rsidP="00755637">
            <w:pPr>
              <w:pStyle w:val="TableColumn"/>
              <w:rPr>
                <w:b/>
              </w:rPr>
            </w:pPr>
            <w:r w:rsidRPr="00646FD7">
              <w:t>Location</w:t>
            </w:r>
          </w:p>
        </w:tc>
        <w:tc>
          <w:tcPr>
            <w:tcW w:w="470" w:type="pct"/>
            <w:vMerge w:val="restart"/>
            <w:tcBorders>
              <w:top w:val="single" w:sz="4" w:space="0" w:color="000000"/>
              <w:left w:val="single" w:sz="4" w:space="0" w:color="000000"/>
              <w:right w:val="single" w:sz="4" w:space="0" w:color="000000"/>
            </w:tcBorders>
            <w:shd w:val="clear" w:color="auto" w:fill="ECECEC"/>
            <w:vAlign w:val="bottom"/>
          </w:tcPr>
          <w:p w14:paraId="0C7707B2" w14:textId="0DAF0B61" w:rsidR="00755637" w:rsidRPr="00646FD7" w:rsidRDefault="00755637" w:rsidP="00755637">
            <w:pPr>
              <w:pStyle w:val="TableColumn"/>
              <w:rPr>
                <w:b/>
              </w:rPr>
            </w:pPr>
            <w:r w:rsidRPr="00646FD7">
              <w:t>Drainage Area (</w:t>
            </w:r>
            <w:r w:rsidRPr="00755637">
              <w:rPr>
                <w:rStyle w:val="xOrangeStrong"/>
              </w:rPr>
              <w:t>Square Miles</w:t>
            </w:r>
            <w:r w:rsidRPr="00646FD7">
              <w:t>)</w:t>
            </w:r>
          </w:p>
        </w:tc>
        <w:tc>
          <w:tcPr>
            <w:tcW w:w="2952" w:type="pct"/>
            <w:gridSpan w:val="6"/>
            <w:tcBorders>
              <w:top w:val="single" w:sz="4" w:space="0" w:color="auto"/>
              <w:left w:val="single" w:sz="4" w:space="0" w:color="000000"/>
              <w:bottom w:val="single" w:sz="4" w:space="0" w:color="auto"/>
              <w:right w:val="single" w:sz="4" w:space="0" w:color="auto"/>
            </w:tcBorders>
            <w:shd w:val="clear" w:color="auto" w:fill="ECECEC"/>
          </w:tcPr>
          <w:p w14:paraId="0C7707B3" w14:textId="77777777" w:rsidR="00755637" w:rsidRPr="00646FD7" w:rsidRDefault="00755637" w:rsidP="00755637">
            <w:pPr>
              <w:pStyle w:val="TableColumn"/>
              <w:rPr>
                <w:b/>
              </w:rPr>
            </w:pPr>
            <w:r w:rsidRPr="00646FD7">
              <w:t>Peak Discharge (</w:t>
            </w:r>
            <w:proofErr w:type="spellStart"/>
            <w:r w:rsidRPr="00755637">
              <w:rPr>
                <w:rStyle w:val="xOrangeStrong"/>
              </w:rPr>
              <w:t>cfs</w:t>
            </w:r>
            <w:proofErr w:type="spellEnd"/>
            <w:r w:rsidRPr="00646FD7">
              <w:t>)</w:t>
            </w:r>
          </w:p>
        </w:tc>
      </w:tr>
      <w:tr w:rsidR="00755637" w:rsidRPr="00646FD7" w14:paraId="0C7707BE" w14:textId="77777777" w:rsidTr="002133B2">
        <w:trPr>
          <w:cantSplit/>
          <w:trHeight w:val="539"/>
          <w:tblHeader/>
        </w:trPr>
        <w:tc>
          <w:tcPr>
            <w:tcW w:w="690" w:type="pct"/>
            <w:vMerge/>
            <w:tcBorders>
              <w:left w:val="single" w:sz="4" w:space="0" w:color="000000"/>
              <w:bottom w:val="nil"/>
              <w:right w:val="single" w:sz="4" w:space="0" w:color="000000"/>
            </w:tcBorders>
            <w:shd w:val="clear" w:color="auto" w:fill="ECECEC"/>
            <w:vAlign w:val="bottom"/>
          </w:tcPr>
          <w:p w14:paraId="0C7707B5" w14:textId="3F640E4F" w:rsidR="00755637" w:rsidRPr="00646FD7" w:rsidRDefault="00755637" w:rsidP="00755637">
            <w:pPr>
              <w:pStyle w:val="TableColumn"/>
              <w:rPr>
                <w:b/>
              </w:rPr>
            </w:pPr>
          </w:p>
        </w:tc>
        <w:tc>
          <w:tcPr>
            <w:tcW w:w="888" w:type="pct"/>
            <w:vMerge/>
            <w:tcBorders>
              <w:left w:val="single" w:sz="4" w:space="0" w:color="000000"/>
              <w:bottom w:val="nil"/>
              <w:right w:val="single" w:sz="4" w:space="0" w:color="000000"/>
            </w:tcBorders>
            <w:shd w:val="clear" w:color="auto" w:fill="ECECEC"/>
            <w:vAlign w:val="bottom"/>
          </w:tcPr>
          <w:p w14:paraId="0C7707B6" w14:textId="7BA2F51E" w:rsidR="00755637" w:rsidRPr="00646FD7" w:rsidRDefault="00755637" w:rsidP="00755637">
            <w:pPr>
              <w:pStyle w:val="TableColumn"/>
              <w:rPr>
                <w:b/>
              </w:rPr>
            </w:pPr>
          </w:p>
        </w:tc>
        <w:tc>
          <w:tcPr>
            <w:tcW w:w="470" w:type="pct"/>
            <w:vMerge/>
            <w:tcBorders>
              <w:left w:val="single" w:sz="4" w:space="0" w:color="000000"/>
              <w:bottom w:val="nil"/>
              <w:right w:val="single" w:sz="4" w:space="0" w:color="000000"/>
            </w:tcBorders>
            <w:shd w:val="clear" w:color="auto" w:fill="ECECEC"/>
            <w:vAlign w:val="bottom"/>
          </w:tcPr>
          <w:p w14:paraId="0C7707B7" w14:textId="3AB004A5" w:rsidR="00755637" w:rsidRPr="00646FD7" w:rsidRDefault="00755637" w:rsidP="00755637">
            <w:pPr>
              <w:pStyle w:val="TableColumn"/>
              <w:rPr>
                <w:b/>
              </w:rPr>
            </w:pPr>
          </w:p>
        </w:tc>
        <w:tc>
          <w:tcPr>
            <w:tcW w:w="526" w:type="pct"/>
            <w:tcBorders>
              <w:top w:val="single" w:sz="4" w:space="0" w:color="auto"/>
              <w:left w:val="single" w:sz="4" w:space="0" w:color="000000"/>
              <w:bottom w:val="nil"/>
              <w:right w:val="single" w:sz="4" w:space="0" w:color="auto"/>
            </w:tcBorders>
            <w:shd w:val="clear" w:color="auto" w:fill="ECECEC"/>
            <w:vAlign w:val="bottom"/>
          </w:tcPr>
          <w:p w14:paraId="0C7707B8" w14:textId="77777777" w:rsidR="00755637" w:rsidRPr="00646FD7" w:rsidRDefault="00755637" w:rsidP="00755637">
            <w:pPr>
              <w:pStyle w:val="TableColumn"/>
              <w:rPr>
                <w:b/>
              </w:rPr>
            </w:pPr>
            <w:r w:rsidRPr="00646FD7">
              <w:t>10% Annual Chance</w:t>
            </w:r>
          </w:p>
        </w:tc>
        <w:tc>
          <w:tcPr>
            <w:tcW w:w="464" w:type="pct"/>
            <w:tcBorders>
              <w:top w:val="single" w:sz="4" w:space="0" w:color="auto"/>
              <w:left w:val="single" w:sz="4" w:space="0" w:color="auto"/>
              <w:bottom w:val="nil"/>
              <w:right w:val="single" w:sz="4" w:space="0" w:color="auto"/>
            </w:tcBorders>
            <w:shd w:val="clear" w:color="auto" w:fill="ECECEC"/>
            <w:vAlign w:val="bottom"/>
          </w:tcPr>
          <w:p w14:paraId="0C7707B9" w14:textId="77777777" w:rsidR="00755637" w:rsidRPr="00646FD7" w:rsidRDefault="00755637" w:rsidP="00755637">
            <w:pPr>
              <w:pStyle w:val="TableColumn"/>
            </w:pPr>
            <w:r w:rsidRPr="00646FD7">
              <w:t>4% Annual Chance</w:t>
            </w:r>
          </w:p>
        </w:tc>
        <w:tc>
          <w:tcPr>
            <w:tcW w:w="495" w:type="pct"/>
            <w:tcBorders>
              <w:top w:val="single" w:sz="4" w:space="0" w:color="auto"/>
              <w:left w:val="single" w:sz="4" w:space="0" w:color="auto"/>
              <w:bottom w:val="nil"/>
              <w:right w:val="single" w:sz="4" w:space="0" w:color="auto"/>
            </w:tcBorders>
            <w:shd w:val="clear" w:color="auto" w:fill="ECECEC"/>
            <w:vAlign w:val="bottom"/>
          </w:tcPr>
          <w:p w14:paraId="0C7707BA" w14:textId="77777777" w:rsidR="00755637" w:rsidRPr="00646FD7" w:rsidRDefault="00755637" w:rsidP="00755637">
            <w:pPr>
              <w:pStyle w:val="TableColumn"/>
              <w:rPr>
                <w:b/>
              </w:rPr>
            </w:pPr>
            <w:r w:rsidRPr="00646FD7">
              <w:t>2% Annual Chance</w:t>
            </w:r>
          </w:p>
        </w:tc>
        <w:tc>
          <w:tcPr>
            <w:tcW w:w="528" w:type="pct"/>
            <w:tcBorders>
              <w:top w:val="single" w:sz="4" w:space="0" w:color="auto"/>
              <w:left w:val="single" w:sz="4" w:space="0" w:color="auto"/>
              <w:bottom w:val="single" w:sz="4" w:space="0" w:color="auto"/>
              <w:right w:val="single" w:sz="4" w:space="0" w:color="auto"/>
            </w:tcBorders>
            <w:shd w:val="clear" w:color="auto" w:fill="ECECEC"/>
            <w:vAlign w:val="bottom"/>
          </w:tcPr>
          <w:p w14:paraId="0C7707BB" w14:textId="77777777" w:rsidR="00755637" w:rsidRPr="00646FD7" w:rsidRDefault="00755637" w:rsidP="00755637">
            <w:pPr>
              <w:pStyle w:val="TableColumn"/>
            </w:pPr>
            <w:r w:rsidRPr="00646FD7">
              <w:t xml:space="preserve">1% Annual Chance </w:t>
            </w:r>
            <w:r w:rsidRPr="00755637">
              <w:rPr>
                <w:rStyle w:val="xBlueStrong"/>
              </w:rPr>
              <w:t>Existing</w:t>
            </w:r>
          </w:p>
        </w:tc>
        <w:tc>
          <w:tcPr>
            <w:tcW w:w="469" w:type="pct"/>
            <w:tcBorders>
              <w:top w:val="single" w:sz="4" w:space="0" w:color="auto"/>
              <w:left w:val="single" w:sz="4" w:space="0" w:color="auto"/>
              <w:bottom w:val="nil"/>
              <w:right w:val="single" w:sz="4" w:space="0" w:color="auto"/>
            </w:tcBorders>
            <w:shd w:val="clear" w:color="auto" w:fill="ECECEC"/>
            <w:vAlign w:val="bottom"/>
          </w:tcPr>
          <w:p w14:paraId="0C7707BC" w14:textId="77777777" w:rsidR="00755637" w:rsidRPr="00755637" w:rsidRDefault="00755637" w:rsidP="00755637">
            <w:pPr>
              <w:pStyle w:val="TableColumn"/>
              <w:rPr>
                <w:rStyle w:val="xBlueStrong"/>
              </w:rPr>
            </w:pPr>
            <w:r w:rsidRPr="00755637">
              <w:rPr>
                <w:rStyle w:val="xBlueStrong"/>
              </w:rPr>
              <w:t>1% Annual Chance Future</w:t>
            </w:r>
          </w:p>
        </w:tc>
        <w:tc>
          <w:tcPr>
            <w:tcW w:w="470" w:type="pct"/>
            <w:tcBorders>
              <w:top w:val="single" w:sz="4" w:space="0" w:color="auto"/>
              <w:left w:val="single" w:sz="4" w:space="0" w:color="auto"/>
              <w:bottom w:val="nil"/>
              <w:right w:val="single" w:sz="4" w:space="0" w:color="auto"/>
            </w:tcBorders>
            <w:shd w:val="clear" w:color="auto" w:fill="ECECEC"/>
            <w:vAlign w:val="bottom"/>
          </w:tcPr>
          <w:p w14:paraId="0C7707BD" w14:textId="77777777" w:rsidR="00755637" w:rsidRPr="00646FD7" w:rsidRDefault="00755637" w:rsidP="00755637">
            <w:pPr>
              <w:pStyle w:val="TableColumn"/>
              <w:rPr>
                <w:b/>
              </w:rPr>
            </w:pPr>
            <w:r w:rsidRPr="00646FD7">
              <w:t>0.2% Annual Chance</w:t>
            </w:r>
          </w:p>
        </w:tc>
      </w:tr>
      <w:tr w:rsidR="00B60ADA" w:rsidRPr="00646FD7" w14:paraId="0C7707C8" w14:textId="77777777" w:rsidTr="00AF6DF1">
        <w:trPr>
          <w:cantSplit/>
        </w:trPr>
        <w:tc>
          <w:tcPr>
            <w:tcW w:w="690" w:type="pct"/>
            <w:tcBorders>
              <w:top w:val="single" w:sz="4" w:space="0" w:color="000000"/>
            </w:tcBorders>
            <w:vAlign w:val="center"/>
          </w:tcPr>
          <w:p w14:paraId="0C7707BF" w14:textId="77777777" w:rsidR="00B60ADA" w:rsidRPr="00755637" w:rsidRDefault="00B60ADA" w:rsidP="00755637">
            <w:pPr>
              <w:pStyle w:val="TableText"/>
              <w:rPr>
                <w:rStyle w:val="xOrangeStrong"/>
              </w:rPr>
            </w:pPr>
            <w:r w:rsidRPr="00755637">
              <w:rPr>
                <w:rStyle w:val="xOrangeStrong"/>
              </w:rPr>
              <w:t>Culvert Creek</w:t>
            </w:r>
          </w:p>
        </w:tc>
        <w:tc>
          <w:tcPr>
            <w:tcW w:w="888" w:type="pct"/>
            <w:tcBorders>
              <w:top w:val="single" w:sz="4" w:space="0" w:color="000000"/>
            </w:tcBorders>
            <w:vAlign w:val="center"/>
          </w:tcPr>
          <w:p w14:paraId="0C7707C0" w14:textId="6357F5F1" w:rsidR="00B60ADA" w:rsidRPr="00755637" w:rsidRDefault="0027678B" w:rsidP="00755637">
            <w:pPr>
              <w:pStyle w:val="TableText"/>
              <w:rPr>
                <w:rStyle w:val="xOrangeStrong"/>
              </w:rPr>
            </w:pPr>
            <w:r w:rsidRPr="00755637">
              <w:rPr>
                <w:rStyle w:val="xOrangeStrong"/>
              </w:rPr>
              <w:t>Just d</w:t>
            </w:r>
            <w:r w:rsidR="00B60ADA" w:rsidRPr="00755637">
              <w:rPr>
                <w:rStyle w:val="xOrangeStrong"/>
              </w:rPr>
              <w:t>ownstream of Smith Lane</w:t>
            </w:r>
          </w:p>
        </w:tc>
        <w:tc>
          <w:tcPr>
            <w:tcW w:w="470" w:type="pct"/>
            <w:tcBorders>
              <w:top w:val="single" w:sz="4" w:space="0" w:color="000000"/>
            </w:tcBorders>
            <w:vAlign w:val="center"/>
          </w:tcPr>
          <w:p w14:paraId="0C7707C1" w14:textId="77777777" w:rsidR="00B60ADA" w:rsidRPr="00755637" w:rsidRDefault="00B60ADA" w:rsidP="00755637">
            <w:pPr>
              <w:pStyle w:val="TableText-Centered"/>
              <w:rPr>
                <w:rStyle w:val="xOrangeStrong"/>
              </w:rPr>
            </w:pPr>
            <w:r w:rsidRPr="00755637">
              <w:rPr>
                <w:rStyle w:val="xOrangeStrong"/>
              </w:rPr>
              <w:t>1.0</w:t>
            </w:r>
          </w:p>
        </w:tc>
        <w:tc>
          <w:tcPr>
            <w:tcW w:w="526" w:type="pct"/>
            <w:tcBorders>
              <w:top w:val="single" w:sz="4" w:space="0" w:color="auto"/>
            </w:tcBorders>
            <w:vAlign w:val="center"/>
          </w:tcPr>
          <w:p w14:paraId="0C7707C2" w14:textId="77777777" w:rsidR="00B60ADA" w:rsidRPr="00755637" w:rsidRDefault="00B60ADA" w:rsidP="00755637">
            <w:pPr>
              <w:pStyle w:val="TableText-Centered"/>
              <w:rPr>
                <w:rStyle w:val="xOrangeStrong"/>
              </w:rPr>
            </w:pPr>
            <w:r w:rsidRPr="00755637">
              <w:rPr>
                <w:rStyle w:val="xOrangeStrong"/>
              </w:rPr>
              <w:t>130</w:t>
            </w:r>
          </w:p>
        </w:tc>
        <w:tc>
          <w:tcPr>
            <w:tcW w:w="464" w:type="pct"/>
            <w:tcBorders>
              <w:top w:val="single" w:sz="4" w:space="0" w:color="auto"/>
            </w:tcBorders>
            <w:vAlign w:val="center"/>
          </w:tcPr>
          <w:p w14:paraId="0C7707C3" w14:textId="77777777" w:rsidR="00B60ADA" w:rsidRPr="00755637" w:rsidRDefault="00B60ADA" w:rsidP="00755637">
            <w:pPr>
              <w:pStyle w:val="TableText-Centered"/>
              <w:rPr>
                <w:rStyle w:val="xOrangeStrong"/>
              </w:rPr>
            </w:pPr>
            <w:r w:rsidRPr="00755637">
              <w:rPr>
                <w:rStyle w:val="xOrangeStrong"/>
              </w:rPr>
              <w:t>*</w:t>
            </w:r>
          </w:p>
        </w:tc>
        <w:tc>
          <w:tcPr>
            <w:tcW w:w="495" w:type="pct"/>
            <w:tcBorders>
              <w:top w:val="single" w:sz="4" w:space="0" w:color="auto"/>
            </w:tcBorders>
            <w:vAlign w:val="center"/>
          </w:tcPr>
          <w:p w14:paraId="0C7707C4" w14:textId="77777777" w:rsidR="00B60ADA" w:rsidRPr="00755637" w:rsidRDefault="00B60ADA" w:rsidP="00755637">
            <w:pPr>
              <w:pStyle w:val="TableText-Centered"/>
              <w:rPr>
                <w:rStyle w:val="xOrangeStrong"/>
              </w:rPr>
            </w:pPr>
            <w:r w:rsidRPr="00755637">
              <w:rPr>
                <w:rStyle w:val="xOrangeStrong"/>
              </w:rPr>
              <w:t>170</w:t>
            </w:r>
          </w:p>
        </w:tc>
        <w:tc>
          <w:tcPr>
            <w:tcW w:w="528" w:type="pct"/>
            <w:tcBorders>
              <w:top w:val="single" w:sz="4" w:space="0" w:color="auto"/>
            </w:tcBorders>
            <w:vAlign w:val="center"/>
          </w:tcPr>
          <w:p w14:paraId="0C7707C5" w14:textId="77777777" w:rsidR="00B60ADA" w:rsidRPr="00755637" w:rsidRDefault="00B60ADA" w:rsidP="00755637">
            <w:pPr>
              <w:pStyle w:val="TableText-Centered"/>
              <w:rPr>
                <w:rStyle w:val="xOrangeStrong"/>
              </w:rPr>
            </w:pPr>
            <w:r w:rsidRPr="00755637">
              <w:rPr>
                <w:rStyle w:val="xOrangeStrong"/>
              </w:rPr>
              <w:t>190</w:t>
            </w:r>
          </w:p>
        </w:tc>
        <w:tc>
          <w:tcPr>
            <w:tcW w:w="469" w:type="pct"/>
            <w:tcBorders>
              <w:top w:val="single" w:sz="4" w:space="0" w:color="auto"/>
            </w:tcBorders>
            <w:vAlign w:val="center"/>
          </w:tcPr>
          <w:p w14:paraId="0C7707C6" w14:textId="77777777" w:rsidR="00B60ADA" w:rsidRPr="00755637" w:rsidRDefault="00B60ADA" w:rsidP="00755637">
            <w:pPr>
              <w:pStyle w:val="TableText-Centered"/>
              <w:rPr>
                <w:rStyle w:val="xOrangeStrong"/>
              </w:rPr>
            </w:pPr>
            <w:r w:rsidRPr="00755637">
              <w:rPr>
                <w:rStyle w:val="xOrangeStrong"/>
              </w:rPr>
              <w:t>*</w:t>
            </w:r>
          </w:p>
        </w:tc>
        <w:tc>
          <w:tcPr>
            <w:tcW w:w="470" w:type="pct"/>
            <w:tcBorders>
              <w:top w:val="single" w:sz="4" w:space="0" w:color="auto"/>
            </w:tcBorders>
            <w:vAlign w:val="center"/>
          </w:tcPr>
          <w:p w14:paraId="0C7707C7" w14:textId="77777777" w:rsidR="00B60ADA" w:rsidRPr="00755637" w:rsidRDefault="00B60ADA" w:rsidP="00755637">
            <w:pPr>
              <w:pStyle w:val="TableText-Centered"/>
              <w:rPr>
                <w:rStyle w:val="xOrangeStrong"/>
              </w:rPr>
            </w:pPr>
            <w:r w:rsidRPr="00755637">
              <w:rPr>
                <w:rStyle w:val="xOrangeStrong"/>
              </w:rPr>
              <w:t>240</w:t>
            </w:r>
          </w:p>
        </w:tc>
      </w:tr>
      <w:tr w:rsidR="00B60ADA" w:rsidRPr="00646FD7" w14:paraId="0C7707D2" w14:textId="77777777" w:rsidTr="00AF6DF1">
        <w:trPr>
          <w:cantSplit/>
        </w:trPr>
        <w:tc>
          <w:tcPr>
            <w:tcW w:w="690" w:type="pct"/>
            <w:vAlign w:val="center"/>
          </w:tcPr>
          <w:p w14:paraId="0C7707C9" w14:textId="77777777" w:rsidR="00B60ADA" w:rsidRPr="00755637" w:rsidRDefault="00B60ADA" w:rsidP="00755637">
            <w:pPr>
              <w:pStyle w:val="TableText"/>
              <w:rPr>
                <w:rStyle w:val="xOrangeStrong"/>
              </w:rPr>
            </w:pPr>
            <w:r w:rsidRPr="00755637">
              <w:rPr>
                <w:rStyle w:val="xOrangeStrong"/>
              </w:rPr>
              <w:t>Inundation River</w:t>
            </w:r>
          </w:p>
        </w:tc>
        <w:tc>
          <w:tcPr>
            <w:tcW w:w="888" w:type="pct"/>
            <w:vAlign w:val="center"/>
          </w:tcPr>
          <w:p w14:paraId="0C7707CA" w14:textId="77777777" w:rsidR="00B60ADA" w:rsidRPr="00755637" w:rsidRDefault="00B60ADA" w:rsidP="00755637">
            <w:pPr>
              <w:pStyle w:val="TableText"/>
              <w:rPr>
                <w:rStyle w:val="xOrangeStrong"/>
              </w:rPr>
            </w:pPr>
            <w:r w:rsidRPr="00755637">
              <w:rPr>
                <w:rStyle w:val="xOrangeStrong"/>
              </w:rPr>
              <w:t>Confluence with Big Ocean</w:t>
            </w:r>
          </w:p>
        </w:tc>
        <w:tc>
          <w:tcPr>
            <w:tcW w:w="470" w:type="pct"/>
            <w:vAlign w:val="center"/>
          </w:tcPr>
          <w:p w14:paraId="0C7707CB" w14:textId="77777777" w:rsidR="00B60ADA" w:rsidRPr="00755637" w:rsidRDefault="00B60ADA" w:rsidP="00755637">
            <w:pPr>
              <w:pStyle w:val="TableText-Centered"/>
              <w:rPr>
                <w:rStyle w:val="xOrangeStrong"/>
              </w:rPr>
            </w:pPr>
            <w:r w:rsidRPr="00755637">
              <w:rPr>
                <w:rStyle w:val="xOrangeStrong"/>
              </w:rPr>
              <w:t>1,058</w:t>
            </w:r>
          </w:p>
        </w:tc>
        <w:tc>
          <w:tcPr>
            <w:tcW w:w="526" w:type="pct"/>
            <w:vAlign w:val="center"/>
          </w:tcPr>
          <w:p w14:paraId="0C7707CC" w14:textId="77777777" w:rsidR="00B60ADA" w:rsidRPr="00755637" w:rsidRDefault="00B60ADA" w:rsidP="00755637">
            <w:pPr>
              <w:pStyle w:val="TableText-Centered"/>
              <w:rPr>
                <w:rStyle w:val="xOrangeStrong"/>
              </w:rPr>
            </w:pPr>
            <w:r w:rsidRPr="00755637">
              <w:rPr>
                <w:rStyle w:val="xOrangeStrong"/>
              </w:rPr>
              <w:t>77,200</w:t>
            </w:r>
          </w:p>
        </w:tc>
        <w:tc>
          <w:tcPr>
            <w:tcW w:w="464" w:type="pct"/>
            <w:vAlign w:val="center"/>
          </w:tcPr>
          <w:p w14:paraId="0C7707CD" w14:textId="77777777" w:rsidR="00B60ADA" w:rsidRPr="00755637" w:rsidRDefault="00B60ADA" w:rsidP="00755637">
            <w:pPr>
              <w:pStyle w:val="TableText-Centered"/>
              <w:rPr>
                <w:rStyle w:val="xOrangeStrong"/>
              </w:rPr>
            </w:pPr>
            <w:r w:rsidRPr="00755637">
              <w:rPr>
                <w:rStyle w:val="xOrangeStrong"/>
              </w:rPr>
              <w:t>*</w:t>
            </w:r>
          </w:p>
        </w:tc>
        <w:tc>
          <w:tcPr>
            <w:tcW w:w="495" w:type="pct"/>
            <w:vAlign w:val="center"/>
          </w:tcPr>
          <w:p w14:paraId="0C7707CE" w14:textId="77777777" w:rsidR="00B60ADA" w:rsidRPr="00755637" w:rsidRDefault="00B60ADA" w:rsidP="00755637">
            <w:pPr>
              <w:pStyle w:val="TableText-Centered"/>
              <w:rPr>
                <w:rStyle w:val="xOrangeStrong"/>
              </w:rPr>
            </w:pPr>
            <w:r w:rsidRPr="00755637">
              <w:rPr>
                <w:rStyle w:val="xOrangeStrong"/>
              </w:rPr>
              <w:t>107,000</w:t>
            </w:r>
          </w:p>
        </w:tc>
        <w:tc>
          <w:tcPr>
            <w:tcW w:w="528" w:type="pct"/>
            <w:vAlign w:val="center"/>
          </w:tcPr>
          <w:p w14:paraId="0C7707CF" w14:textId="77777777" w:rsidR="00B60ADA" w:rsidRPr="00755637" w:rsidRDefault="00B60ADA" w:rsidP="00755637">
            <w:pPr>
              <w:pStyle w:val="TableText-Centered"/>
              <w:rPr>
                <w:rStyle w:val="xOrangeStrong"/>
              </w:rPr>
            </w:pPr>
            <w:r w:rsidRPr="00755637">
              <w:rPr>
                <w:rStyle w:val="xOrangeStrong"/>
              </w:rPr>
              <w:t>122,000</w:t>
            </w:r>
          </w:p>
        </w:tc>
        <w:tc>
          <w:tcPr>
            <w:tcW w:w="469" w:type="pct"/>
            <w:vAlign w:val="center"/>
          </w:tcPr>
          <w:p w14:paraId="0C7707D0" w14:textId="77777777" w:rsidR="00B60ADA" w:rsidRPr="00755637" w:rsidRDefault="00B60ADA" w:rsidP="00755637">
            <w:pPr>
              <w:pStyle w:val="TableText-Centered"/>
              <w:rPr>
                <w:rStyle w:val="xOrangeStrong"/>
              </w:rPr>
            </w:pPr>
            <w:r w:rsidRPr="00755637">
              <w:rPr>
                <w:rStyle w:val="xOrangeStrong"/>
              </w:rPr>
              <w:t>132,000</w:t>
            </w:r>
          </w:p>
        </w:tc>
        <w:tc>
          <w:tcPr>
            <w:tcW w:w="470" w:type="pct"/>
            <w:vAlign w:val="center"/>
          </w:tcPr>
          <w:p w14:paraId="0C7707D1" w14:textId="77777777" w:rsidR="00B60ADA" w:rsidRPr="00755637" w:rsidRDefault="00B60ADA" w:rsidP="00755637">
            <w:pPr>
              <w:pStyle w:val="TableText-Centered"/>
              <w:rPr>
                <w:rStyle w:val="xOrangeStrong"/>
              </w:rPr>
            </w:pPr>
            <w:r w:rsidRPr="00755637">
              <w:rPr>
                <w:rStyle w:val="xOrangeStrong"/>
              </w:rPr>
              <w:t>143,000</w:t>
            </w:r>
          </w:p>
        </w:tc>
      </w:tr>
      <w:tr w:rsidR="00B60ADA" w:rsidRPr="00646FD7" w14:paraId="0C7707DC" w14:textId="77777777" w:rsidTr="00AF6DF1">
        <w:trPr>
          <w:cantSplit/>
        </w:trPr>
        <w:tc>
          <w:tcPr>
            <w:tcW w:w="690" w:type="pct"/>
            <w:vAlign w:val="center"/>
          </w:tcPr>
          <w:p w14:paraId="0C7707D3" w14:textId="77777777" w:rsidR="00B60ADA" w:rsidRPr="00755637" w:rsidRDefault="00B60ADA" w:rsidP="00755637">
            <w:pPr>
              <w:pStyle w:val="TableText"/>
              <w:rPr>
                <w:rStyle w:val="xOrangeStrong"/>
              </w:rPr>
            </w:pPr>
            <w:r w:rsidRPr="00755637">
              <w:rPr>
                <w:rStyle w:val="xOrangeStrong"/>
              </w:rPr>
              <w:t>Inundation River</w:t>
            </w:r>
          </w:p>
        </w:tc>
        <w:tc>
          <w:tcPr>
            <w:tcW w:w="888" w:type="pct"/>
            <w:vAlign w:val="center"/>
          </w:tcPr>
          <w:p w14:paraId="0C7707D4" w14:textId="40831D41" w:rsidR="00B60ADA" w:rsidRPr="00755637" w:rsidRDefault="0027678B" w:rsidP="00755637">
            <w:pPr>
              <w:pStyle w:val="TableText"/>
              <w:rPr>
                <w:rStyle w:val="xOrangeStrong"/>
              </w:rPr>
            </w:pPr>
            <w:r w:rsidRPr="00755637">
              <w:rPr>
                <w:rStyle w:val="xOrangeStrong"/>
              </w:rPr>
              <w:t>1.2 miles downstream of US Highway 27</w:t>
            </w:r>
          </w:p>
        </w:tc>
        <w:tc>
          <w:tcPr>
            <w:tcW w:w="470" w:type="pct"/>
            <w:vAlign w:val="center"/>
          </w:tcPr>
          <w:p w14:paraId="0C7707D5" w14:textId="77777777" w:rsidR="00B60ADA" w:rsidRPr="00755637" w:rsidRDefault="00B60ADA" w:rsidP="00755637">
            <w:pPr>
              <w:pStyle w:val="TableText-Centered"/>
              <w:rPr>
                <w:rStyle w:val="xOrangeStrong"/>
              </w:rPr>
            </w:pPr>
            <w:r w:rsidRPr="00755637">
              <w:rPr>
                <w:rStyle w:val="xOrangeStrong"/>
              </w:rPr>
              <w:t>980</w:t>
            </w:r>
          </w:p>
        </w:tc>
        <w:tc>
          <w:tcPr>
            <w:tcW w:w="526" w:type="pct"/>
            <w:vAlign w:val="center"/>
          </w:tcPr>
          <w:p w14:paraId="0C7707D6" w14:textId="77777777" w:rsidR="00B60ADA" w:rsidRPr="00755637" w:rsidRDefault="00B60ADA" w:rsidP="00755637">
            <w:pPr>
              <w:pStyle w:val="TableText-Centered"/>
              <w:rPr>
                <w:rStyle w:val="xOrangeStrong"/>
              </w:rPr>
            </w:pPr>
            <w:r w:rsidRPr="00755637">
              <w:rPr>
                <w:rStyle w:val="xOrangeStrong"/>
              </w:rPr>
              <w:t>73,100</w:t>
            </w:r>
          </w:p>
        </w:tc>
        <w:tc>
          <w:tcPr>
            <w:tcW w:w="464" w:type="pct"/>
            <w:vAlign w:val="center"/>
          </w:tcPr>
          <w:p w14:paraId="0C7707D7" w14:textId="77777777" w:rsidR="00B60ADA" w:rsidRPr="00755637" w:rsidRDefault="00B60ADA" w:rsidP="00755637">
            <w:pPr>
              <w:pStyle w:val="TableText-Centered"/>
              <w:rPr>
                <w:rStyle w:val="xOrangeStrong"/>
              </w:rPr>
            </w:pPr>
            <w:r w:rsidRPr="00755637">
              <w:rPr>
                <w:rStyle w:val="xOrangeStrong"/>
              </w:rPr>
              <w:t>86,800</w:t>
            </w:r>
          </w:p>
        </w:tc>
        <w:tc>
          <w:tcPr>
            <w:tcW w:w="495" w:type="pct"/>
            <w:vAlign w:val="center"/>
          </w:tcPr>
          <w:p w14:paraId="0C7707D8" w14:textId="77777777" w:rsidR="00B60ADA" w:rsidRPr="00755637" w:rsidRDefault="00B60ADA" w:rsidP="00755637">
            <w:pPr>
              <w:pStyle w:val="TableText-Centered"/>
              <w:rPr>
                <w:rStyle w:val="xOrangeStrong"/>
              </w:rPr>
            </w:pPr>
            <w:r w:rsidRPr="00755637">
              <w:rPr>
                <w:rStyle w:val="xOrangeStrong"/>
              </w:rPr>
              <w:t>101,000</w:t>
            </w:r>
          </w:p>
        </w:tc>
        <w:tc>
          <w:tcPr>
            <w:tcW w:w="528" w:type="pct"/>
            <w:vAlign w:val="center"/>
          </w:tcPr>
          <w:p w14:paraId="0C7707D9" w14:textId="77777777" w:rsidR="00B60ADA" w:rsidRPr="00755637" w:rsidRDefault="00B60ADA" w:rsidP="00755637">
            <w:pPr>
              <w:pStyle w:val="TableText-Centered"/>
              <w:rPr>
                <w:rStyle w:val="xOrangeStrong"/>
              </w:rPr>
            </w:pPr>
            <w:r w:rsidRPr="00755637">
              <w:rPr>
                <w:rStyle w:val="xOrangeStrong"/>
              </w:rPr>
              <w:t>116,000</w:t>
            </w:r>
          </w:p>
        </w:tc>
        <w:tc>
          <w:tcPr>
            <w:tcW w:w="469" w:type="pct"/>
            <w:vAlign w:val="center"/>
          </w:tcPr>
          <w:p w14:paraId="0C7707DA" w14:textId="77777777" w:rsidR="00B60ADA" w:rsidRPr="00755637" w:rsidRDefault="00B60ADA" w:rsidP="00755637">
            <w:pPr>
              <w:pStyle w:val="TableText-Centered"/>
              <w:rPr>
                <w:rStyle w:val="xOrangeStrong"/>
              </w:rPr>
            </w:pPr>
            <w:r w:rsidRPr="00755637">
              <w:rPr>
                <w:rStyle w:val="xOrangeStrong"/>
              </w:rPr>
              <w:t>119,000</w:t>
            </w:r>
          </w:p>
        </w:tc>
        <w:tc>
          <w:tcPr>
            <w:tcW w:w="470" w:type="pct"/>
            <w:vAlign w:val="center"/>
          </w:tcPr>
          <w:p w14:paraId="0C7707DB" w14:textId="77777777" w:rsidR="00B60ADA" w:rsidRPr="00755637" w:rsidRDefault="00B60ADA" w:rsidP="00755637">
            <w:pPr>
              <w:pStyle w:val="TableText-Centered"/>
              <w:rPr>
                <w:rStyle w:val="xOrangeStrong"/>
              </w:rPr>
            </w:pPr>
            <w:r w:rsidRPr="00755637">
              <w:rPr>
                <w:rStyle w:val="xOrangeStrong"/>
              </w:rPr>
              <w:t>136,000</w:t>
            </w:r>
          </w:p>
        </w:tc>
      </w:tr>
      <w:tr w:rsidR="00B60ADA" w:rsidRPr="00646FD7" w14:paraId="0C7707E6" w14:textId="77777777" w:rsidTr="00AF6DF1">
        <w:trPr>
          <w:cantSplit/>
        </w:trPr>
        <w:tc>
          <w:tcPr>
            <w:tcW w:w="690" w:type="pct"/>
            <w:vAlign w:val="center"/>
          </w:tcPr>
          <w:p w14:paraId="0C7707DD" w14:textId="77777777" w:rsidR="00B60ADA" w:rsidRPr="00755637" w:rsidRDefault="00B60ADA" w:rsidP="00755637">
            <w:pPr>
              <w:pStyle w:val="TableText"/>
              <w:rPr>
                <w:rStyle w:val="xOrangeStrong"/>
              </w:rPr>
            </w:pPr>
            <w:r w:rsidRPr="00755637">
              <w:rPr>
                <w:rStyle w:val="xOrangeStrong"/>
              </w:rPr>
              <w:t>Inundation River</w:t>
            </w:r>
          </w:p>
        </w:tc>
        <w:tc>
          <w:tcPr>
            <w:tcW w:w="888" w:type="pct"/>
            <w:vAlign w:val="center"/>
          </w:tcPr>
          <w:p w14:paraId="0C7707DE" w14:textId="01062660" w:rsidR="00B60ADA" w:rsidRPr="00755637" w:rsidRDefault="0027678B" w:rsidP="00755637">
            <w:pPr>
              <w:pStyle w:val="TableText"/>
              <w:rPr>
                <w:rStyle w:val="xOrangeStrong"/>
              </w:rPr>
            </w:pPr>
            <w:r w:rsidRPr="00755637">
              <w:rPr>
                <w:rStyle w:val="xOrangeStrong"/>
              </w:rPr>
              <w:t>2,000 feet downstream of 3rd Avenue</w:t>
            </w:r>
          </w:p>
        </w:tc>
        <w:tc>
          <w:tcPr>
            <w:tcW w:w="470" w:type="pct"/>
            <w:vAlign w:val="center"/>
          </w:tcPr>
          <w:p w14:paraId="0C7707DF" w14:textId="77777777" w:rsidR="00B60ADA" w:rsidRPr="00755637" w:rsidRDefault="00B60ADA" w:rsidP="00755637">
            <w:pPr>
              <w:pStyle w:val="TableText-Centered"/>
              <w:rPr>
                <w:rStyle w:val="xOrangeStrong"/>
              </w:rPr>
            </w:pPr>
            <w:r w:rsidRPr="00755637">
              <w:rPr>
                <w:rStyle w:val="xOrangeStrong"/>
              </w:rPr>
              <w:t>930</w:t>
            </w:r>
          </w:p>
        </w:tc>
        <w:tc>
          <w:tcPr>
            <w:tcW w:w="526" w:type="pct"/>
            <w:vAlign w:val="center"/>
          </w:tcPr>
          <w:p w14:paraId="0C7707E0" w14:textId="77777777" w:rsidR="00B60ADA" w:rsidRPr="00755637" w:rsidRDefault="00B60ADA" w:rsidP="00755637">
            <w:pPr>
              <w:pStyle w:val="TableText-Centered"/>
              <w:rPr>
                <w:rStyle w:val="xOrangeStrong"/>
              </w:rPr>
            </w:pPr>
            <w:r w:rsidRPr="00755637">
              <w:rPr>
                <w:rStyle w:val="xOrangeStrong"/>
              </w:rPr>
              <w:t>70,500</w:t>
            </w:r>
          </w:p>
        </w:tc>
        <w:tc>
          <w:tcPr>
            <w:tcW w:w="464" w:type="pct"/>
            <w:vAlign w:val="center"/>
          </w:tcPr>
          <w:p w14:paraId="0C7707E1" w14:textId="77777777" w:rsidR="00B60ADA" w:rsidRPr="00755637" w:rsidRDefault="00B60ADA" w:rsidP="00755637">
            <w:pPr>
              <w:pStyle w:val="TableText-Centered"/>
              <w:rPr>
                <w:rStyle w:val="xOrangeStrong"/>
              </w:rPr>
            </w:pPr>
            <w:r w:rsidRPr="00755637">
              <w:rPr>
                <w:rStyle w:val="xOrangeStrong"/>
              </w:rPr>
              <w:t>82,360</w:t>
            </w:r>
          </w:p>
        </w:tc>
        <w:tc>
          <w:tcPr>
            <w:tcW w:w="495" w:type="pct"/>
            <w:vAlign w:val="center"/>
          </w:tcPr>
          <w:p w14:paraId="0C7707E2" w14:textId="77777777" w:rsidR="00B60ADA" w:rsidRPr="00755637" w:rsidRDefault="00B60ADA" w:rsidP="00755637">
            <w:pPr>
              <w:pStyle w:val="TableText-Centered"/>
              <w:rPr>
                <w:rStyle w:val="xOrangeStrong"/>
              </w:rPr>
            </w:pPr>
            <w:r w:rsidRPr="00755637">
              <w:rPr>
                <w:rStyle w:val="xOrangeStrong"/>
              </w:rPr>
              <w:t>97,100</w:t>
            </w:r>
          </w:p>
        </w:tc>
        <w:tc>
          <w:tcPr>
            <w:tcW w:w="528" w:type="pct"/>
            <w:vAlign w:val="center"/>
          </w:tcPr>
          <w:p w14:paraId="0C7707E3" w14:textId="77777777" w:rsidR="00B60ADA" w:rsidRPr="00755637" w:rsidRDefault="00B60ADA" w:rsidP="00755637">
            <w:pPr>
              <w:pStyle w:val="TableText-Centered"/>
              <w:rPr>
                <w:rStyle w:val="xOrangeStrong"/>
              </w:rPr>
            </w:pPr>
            <w:r w:rsidRPr="00755637">
              <w:rPr>
                <w:rStyle w:val="xOrangeStrong"/>
              </w:rPr>
              <w:t>111,000</w:t>
            </w:r>
          </w:p>
        </w:tc>
        <w:tc>
          <w:tcPr>
            <w:tcW w:w="469" w:type="pct"/>
            <w:vAlign w:val="center"/>
          </w:tcPr>
          <w:p w14:paraId="0C7707E4" w14:textId="77777777" w:rsidR="00B60ADA" w:rsidRPr="00755637" w:rsidRDefault="00B60ADA" w:rsidP="00755637">
            <w:pPr>
              <w:pStyle w:val="TableText-Centered"/>
              <w:rPr>
                <w:rStyle w:val="xOrangeStrong"/>
              </w:rPr>
            </w:pPr>
            <w:r w:rsidRPr="00755637">
              <w:rPr>
                <w:rStyle w:val="xOrangeStrong"/>
              </w:rPr>
              <w:t>115,000</w:t>
            </w:r>
          </w:p>
        </w:tc>
        <w:tc>
          <w:tcPr>
            <w:tcW w:w="470" w:type="pct"/>
            <w:vAlign w:val="center"/>
          </w:tcPr>
          <w:p w14:paraId="0C7707E5" w14:textId="77777777" w:rsidR="00B60ADA" w:rsidRPr="00755637" w:rsidRDefault="00B60ADA" w:rsidP="00755637">
            <w:pPr>
              <w:pStyle w:val="TableText-Centered"/>
              <w:rPr>
                <w:rStyle w:val="xOrangeStrong"/>
              </w:rPr>
            </w:pPr>
            <w:r w:rsidRPr="00755637">
              <w:rPr>
                <w:rStyle w:val="xOrangeStrong"/>
              </w:rPr>
              <w:t>130,000</w:t>
            </w:r>
          </w:p>
        </w:tc>
      </w:tr>
      <w:tr w:rsidR="00B60ADA" w:rsidRPr="00646FD7" w14:paraId="0C7707F0" w14:textId="77777777" w:rsidTr="00AF6DF1">
        <w:trPr>
          <w:cantSplit/>
        </w:trPr>
        <w:tc>
          <w:tcPr>
            <w:tcW w:w="690" w:type="pct"/>
            <w:vAlign w:val="center"/>
          </w:tcPr>
          <w:p w14:paraId="0C7707E7" w14:textId="77777777" w:rsidR="00B60ADA" w:rsidRPr="00755637" w:rsidRDefault="00B60ADA" w:rsidP="00755637">
            <w:pPr>
              <w:pStyle w:val="TableText"/>
              <w:rPr>
                <w:rStyle w:val="xOrangeStrong"/>
              </w:rPr>
            </w:pPr>
            <w:r w:rsidRPr="00755637">
              <w:rPr>
                <w:rStyle w:val="xOrangeStrong"/>
              </w:rPr>
              <w:t>Inundation River</w:t>
            </w:r>
          </w:p>
        </w:tc>
        <w:tc>
          <w:tcPr>
            <w:tcW w:w="888" w:type="pct"/>
            <w:vAlign w:val="center"/>
          </w:tcPr>
          <w:p w14:paraId="0C7707E8" w14:textId="63FAE998" w:rsidR="00B60ADA" w:rsidRPr="00755637" w:rsidRDefault="0027678B" w:rsidP="00755637">
            <w:pPr>
              <w:pStyle w:val="TableText"/>
              <w:rPr>
                <w:rStyle w:val="xOrangeStrong"/>
              </w:rPr>
            </w:pPr>
            <w:r w:rsidRPr="00755637">
              <w:rPr>
                <w:rStyle w:val="xOrangeStrong"/>
              </w:rPr>
              <w:t>500 feet upstream of Main Street</w:t>
            </w:r>
          </w:p>
        </w:tc>
        <w:tc>
          <w:tcPr>
            <w:tcW w:w="470" w:type="pct"/>
            <w:vAlign w:val="center"/>
          </w:tcPr>
          <w:p w14:paraId="0C7707E9" w14:textId="77777777" w:rsidR="00B60ADA" w:rsidRPr="00755637" w:rsidRDefault="00B60ADA" w:rsidP="00755637">
            <w:pPr>
              <w:pStyle w:val="TableText-Centered"/>
              <w:rPr>
                <w:rStyle w:val="xOrangeStrong"/>
              </w:rPr>
            </w:pPr>
            <w:r w:rsidRPr="00755637">
              <w:rPr>
                <w:rStyle w:val="xOrangeStrong"/>
              </w:rPr>
              <w:t>902</w:t>
            </w:r>
          </w:p>
        </w:tc>
        <w:tc>
          <w:tcPr>
            <w:tcW w:w="526" w:type="pct"/>
            <w:vAlign w:val="center"/>
          </w:tcPr>
          <w:p w14:paraId="0C7707EA" w14:textId="77777777" w:rsidR="00B60ADA" w:rsidRPr="00755637" w:rsidRDefault="00B60ADA" w:rsidP="00755637">
            <w:pPr>
              <w:pStyle w:val="TableText-Centered"/>
              <w:rPr>
                <w:rStyle w:val="xOrangeStrong"/>
              </w:rPr>
            </w:pPr>
            <w:r w:rsidRPr="00755637">
              <w:rPr>
                <w:rStyle w:val="xOrangeStrong"/>
              </w:rPr>
              <w:t>69,000</w:t>
            </w:r>
          </w:p>
        </w:tc>
        <w:tc>
          <w:tcPr>
            <w:tcW w:w="464" w:type="pct"/>
            <w:vAlign w:val="center"/>
          </w:tcPr>
          <w:p w14:paraId="0C7707EB" w14:textId="77777777" w:rsidR="00B60ADA" w:rsidRPr="00755637" w:rsidRDefault="00B60ADA" w:rsidP="00755637">
            <w:pPr>
              <w:pStyle w:val="TableText-Centered"/>
              <w:rPr>
                <w:rStyle w:val="xOrangeStrong"/>
              </w:rPr>
            </w:pPr>
            <w:r w:rsidRPr="00755637">
              <w:rPr>
                <w:rStyle w:val="xOrangeStrong"/>
              </w:rPr>
              <w:t>81,100</w:t>
            </w:r>
          </w:p>
        </w:tc>
        <w:tc>
          <w:tcPr>
            <w:tcW w:w="495" w:type="pct"/>
            <w:vAlign w:val="center"/>
          </w:tcPr>
          <w:p w14:paraId="0C7707EC" w14:textId="77777777" w:rsidR="00B60ADA" w:rsidRPr="00755637" w:rsidRDefault="00B60ADA" w:rsidP="00755637">
            <w:pPr>
              <w:pStyle w:val="TableText-Centered"/>
              <w:rPr>
                <w:rStyle w:val="xOrangeStrong"/>
              </w:rPr>
            </w:pPr>
            <w:r w:rsidRPr="00755637">
              <w:rPr>
                <w:rStyle w:val="xOrangeStrong"/>
              </w:rPr>
              <w:t>95,000</w:t>
            </w:r>
          </w:p>
        </w:tc>
        <w:tc>
          <w:tcPr>
            <w:tcW w:w="528" w:type="pct"/>
            <w:vAlign w:val="center"/>
          </w:tcPr>
          <w:p w14:paraId="0C7707ED" w14:textId="77777777" w:rsidR="00B60ADA" w:rsidRPr="00755637" w:rsidRDefault="00B60ADA" w:rsidP="00755637">
            <w:pPr>
              <w:pStyle w:val="TableText-Centered"/>
              <w:rPr>
                <w:rStyle w:val="xOrangeStrong"/>
              </w:rPr>
            </w:pPr>
            <w:r w:rsidRPr="00755637">
              <w:rPr>
                <w:rStyle w:val="xOrangeStrong"/>
              </w:rPr>
              <w:t>109,000</w:t>
            </w:r>
          </w:p>
        </w:tc>
        <w:tc>
          <w:tcPr>
            <w:tcW w:w="469" w:type="pct"/>
            <w:vAlign w:val="center"/>
          </w:tcPr>
          <w:p w14:paraId="0C7707EE" w14:textId="77777777" w:rsidR="00B60ADA" w:rsidRPr="00755637" w:rsidRDefault="00B60ADA" w:rsidP="00755637">
            <w:pPr>
              <w:pStyle w:val="TableText-Centered"/>
              <w:rPr>
                <w:rStyle w:val="xOrangeStrong"/>
              </w:rPr>
            </w:pPr>
            <w:r w:rsidRPr="00755637">
              <w:rPr>
                <w:rStyle w:val="xOrangeStrong"/>
              </w:rPr>
              <w:t>113,000</w:t>
            </w:r>
          </w:p>
        </w:tc>
        <w:tc>
          <w:tcPr>
            <w:tcW w:w="470" w:type="pct"/>
            <w:vAlign w:val="center"/>
          </w:tcPr>
          <w:p w14:paraId="0C7707EF" w14:textId="77777777" w:rsidR="00B60ADA" w:rsidRPr="00755637" w:rsidRDefault="00B60ADA" w:rsidP="00755637">
            <w:pPr>
              <w:pStyle w:val="TableText-Centered"/>
              <w:rPr>
                <w:rStyle w:val="xOrangeStrong"/>
              </w:rPr>
            </w:pPr>
            <w:r w:rsidRPr="00755637">
              <w:rPr>
                <w:rStyle w:val="xOrangeStrong"/>
              </w:rPr>
              <w:t>128,000</w:t>
            </w:r>
          </w:p>
        </w:tc>
      </w:tr>
      <w:tr w:rsidR="00B60ADA" w:rsidRPr="00646FD7" w14:paraId="0C7707FA" w14:textId="77777777" w:rsidTr="00AF6DF1">
        <w:trPr>
          <w:cantSplit/>
        </w:trPr>
        <w:tc>
          <w:tcPr>
            <w:tcW w:w="690" w:type="pct"/>
            <w:vAlign w:val="center"/>
          </w:tcPr>
          <w:p w14:paraId="0C7707F1" w14:textId="77777777" w:rsidR="00B60ADA" w:rsidRPr="00755637" w:rsidRDefault="00B60ADA" w:rsidP="00755637">
            <w:pPr>
              <w:pStyle w:val="TableText"/>
              <w:rPr>
                <w:rStyle w:val="xOrangeStrong"/>
              </w:rPr>
            </w:pPr>
            <w:r w:rsidRPr="00755637">
              <w:rPr>
                <w:rStyle w:val="xOrangeStrong"/>
              </w:rPr>
              <w:t>Inundation River</w:t>
            </w:r>
          </w:p>
        </w:tc>
        <w:tc>
          <w:tcPr>
            <w:tcW w:w="888" w:type="pct"/>
            <w:vAlign w:val="center"/>
          </w:tcPr>
          <w:p w14:paraId="0C7707F2" w14:textId="77777777" w:rsidR="00B60ADA" w:rsidRPr="00755637" w:rsidRDefault="00B60ADA" w:rsidP="00755637">
            <w:pPr>
              <w:pStyle w:val="TableText"/>
              <w:rPr>
                <w:rStyle w:val="xOrangeStrong"/>
              </w:rPr>
            </w:pPr>
            <w:r w:rsidRPr="00755637">
              <w:rPr>
                <w:rStyle w:val="xOrangeStrong"/>
              </w:rPr>
              <w:t>Confluence with North Fork Inundation River and South Fork Inundation River</w:t>
            </w:r>
          </w:p>
        </w:tc>
        <w:tc>
          <w:tcPr>
            <w:tcW w:w="470" w:type="pct"/>
            <w:vAlign w:val="center"/>
          </w:tcPr>
          <w:p w14:paraId="0C7707F3" w14:textId="77777777" w:rsidR="00B60ADA" w:rsidRPr="00755637" w:rsidRDefault="00B60ADA" w:rsidP="00755637">
            <w:pPr>
              <w:pStyle w:val="TableText-Centered"/>
              <w:rPr>
                <w:rStyle w:val="xOrangeStrong"/>
              </w:rPr>
            </w:pPr>
            <w:r w:rsidRPr="00755637">
              <w:rPr>
                <w:rStyle w:val="xOrangeStrong"/>
              </w:rPr>
              <w:t>879</w:t>
            </w:r>
          </w:p>
        </w:tc>
        <w:tc>
          <w:tcPr>
            <w:tcW w:w="526" w:type="pct"/>
            <w:vAlign w:val="center"/>
          </w:tcPr>
          <w:p w14:paraId="0C7707F4" w14:textId="77777777" w:rsidR="00B60ADA" w:rsidRPr="00755637" w:rsidRDefault="00B60ADA" w:rsidP="00755637">
            <w:pPr>
              <w:pStyle w:val="TableText-Centered"/>
              <w:rPr>
                <w:rStyle w:val="xOrangeStrong"/>
              </w:rPr>
            </w:pPr>
            <w:r w:rsidRPr="00755637">
              <w:rPr>
                <w:rStyle w:val="xOrangeStrong"/>
              </w:rPr>
              <w:t>67,700</w:t>
            </w:r>
          </w:p>
        </w:tc>
        <w:tc>
          <w:tcPr>
            <w:tcW w:w="464" w:type="pct"/>
            <w:vAlign w:val="center"/>
          </w:tcPr>
          <w:p w14:paraId="0C7707F5" w14:textId="77777777" w:rsidR="00B60ADA" w:rsidRPr="00755637" w:rsidRDefault="00B60ADA" w:rsidP="00755637">
            <w:pPr>
              <w:pStyle w:val="TableText-Centered"/>
              <w:rPr>
                <w:rStyle w:val="xOrangeStrong"/>
              </w:rPr>
            </w:pPr>
            <w:r w:rsidRPr="00755637">
              <w:rPr>
                <w:rStyle w:val="xOrangeStrong"/>
              </w:rPr>
              <w:t>*</w:t>
            </w:r>
          </w:p>
        </w:tc>
        <w:tc>
          <w:tcPr>
            <w:tcW w:w="495" w:type="pct"/>
            <w:vAlign w:val="center"/>
          </w:tcPr>
          <w:p w14:paraId="0C7707F6" w14:textId="77777777" w:rsidR="00B60ADA" w:rsidRPr="00755637" w:rsidRDefault="00B60ADA" w:rsidP="00755637">
            <w:pPr>
              <w:pStyle w:val="TableText-Centered"/>
              <w:rPr>
                <w:rStyle w:val="xOrangeStrong"/>
              </w:rPr>
            </w:pPr>
            <w:r w:rsidRPr="00755637">
              <w:rPr>
                <w:rStyle w:val="xOrangeStrong"/>
              </w:rPr>
              <w:t>93,200</w:t>
            </w:r>
          </w:p>
        </w:tc>
        <w:tc>
          <w:tcPr>
            <w:tcW w:w="528" w:type="pct"/>
            <w:vAlign w:val="center"/>
          </w:tcPr>
          <w:p w14:paraId="0C7707F7" w14:textId="77777777" w:rsidR="00B60ADA" w:rsidRPr="00755637" w:rsidRDefault="00B60ADA" w:rsidP="00755637">
            <w:pPr>
              <w:pStyle w:val="TableText-Centered"/>
              <w:rPr>
                <w:rStyle w:val="xOrangeStrong"/>
              </w:rPr>
            </w:pPr>
            <w:r w:rsidRPr="00755637">
              <w:rPr>
                <w:rStyle w:val="xOrangeStrong"/>
              </w:rPr>
              <w:t>107,000</w:t>
            </w:r>
          </w:p>
        </w:tc>
        <w:tc>
          <w:tcPr>
            <w:tcW w:w="469" w:type="pct"/>
            <w:vAlign w:val="center"/>
          </w:tcPr>
          <w:p w14:paraId="0C7707F8" w14:textId="77777777" w:rsidR="00B60ADA" w:rsidRPr="00755637" w:rsidRDefault="00B60ADA" w:rsidP="00755637">
            <w:pPr>
              <w:pStyle w:val="TableText-Centered"/>
              <w:rPr>
                <w:rStyle w:val="xOrangeStrong"/>
              </w:rPr>
            </w:pPr>
            <w:r w:rsidRPr="00755637">
              <w:rPr>
                <w:rStyle w:val="xOrangeStrong"/>
              </w:rPr>
              <w:t>114,00</w:t>
            </w:r>
          </w:p>
        </w:tc>
        <w:tc>
          <w:tcPr>
            <w:tcW w:w="470" w:type="pct"/>
            <w:vAlign w:val="center"/>
          </w:tcPr>
          <w:p w14:paraId="0C7707F9" w14:textId="77777777" w:rsidR="00B60ADA" w:rsidRPr="00755637" w:rsidRDefault="00B60ADA" w:rsidP="00755637">
            <w:pPr>
              <w:pStyle w:val="TableText-Centered"/>
              <w:rPr>
                <w:rStyle w:val="xOrangeStrong"/>
              </w:rPr>
            </w:pPr>
            <w:r w:rsidRPr="00755637">
              <w:rPr>
                <w:rStyle w:val="xOrangeStrong"/>
              </w:rPr>
              <w:t>125,000</w:t>
            </w:r>
          </w:p>
        </w:tc>
      </w:tr>
      <w:tr w:rsidR="00B60ADA" w:rsidRPr="00646FD7" w14:paraId="0C770804" w14:textId="77777777" w:rsidTr="00AF6DF1">
        <w:trPr>
          <w:cantSplit/>
        </w:trPr>
        <w:tc>
          <w:tcPr>
            <w:tcW w:w="690" w:type="pct"/>
            <w:vAlign w:val="center"/>
          </w:tcPr>
          <w:p w14:paraId="0C7707FB" w14:textId="77777777" w:rsidR="00B60ADA" w:rsidRPr="00755637" w:rsidRDefault="00B60ADA" w:rsidP="00755637">
            <w:pPr>
              <w:pStyle w:val="TableText"/>
              <w:rPr>
                <w:rStyle w:val="xOrangeStrong"/>
              </w:rPr>
            </w:pPr>
            <w:r w:rsidRPr="00755637">
              <w:rPr>
                <w:rStyle w:val="xOrangeStrong"/>
              </w:rPr>
              <w:t>North Fork Inundation River</w:t>
            </w:r>
          </w:p>
        </w:tc>
        <w:tc>
          <w:tcPr>
            <w:tcW w:w="888" w:type="pct"/>
            <w:vAlign w:val="center"/>
          </w:tcPr>
          <w:p w14:paraId="0C7707FC" w14:textId="2BE05951" w:rsidR="00B60ADA" w:rsidRPr="00755637" w:rsidRDefault="0027678B" w:rsidP="00755637">
            <w:pPr>
              <w:pStyle w:val="TableText"/>
              <w:rPr>
                <w:rStyle w:val="xOrangeStrong"/>
              </w:rPr>
            </w:pPr>
            <w:r w:rsidRPr="00755637">
              <w:rPr>
                <w:rStyle w:val="xOrangeStrong"/>
              </w:rPr>
              <w:t xml:space="preserve">Just upstream of </w:t>
            </w:r>
            <w:r w:rsidR="00B60ADA" w:rsidRPr="00755637">
              <w:rPr>
                <w:rStyle w:val="xOrangeStrong"/>
              </w:rPr>
              <w:t>State Highway 42</w:t>
            </w:r>
          </w:p>
        </w:tc>
        <w:tc>
          <w:tcPr>
            <w:tcW w:w="470" w:type="pct"/>
            <w:vAlign w:val="center"/>
          </w:tcPr>
          <w:p w14:paraId="0C7707FD" w14:textId="77777777" w:rsidR="00B60ADA" w:rsidRPr="00755637" w:rsidRDefault="00B60ADA" w:rsidP="00755637">
            <w:pPr>
              <w:pStyle w:val="TableText-Centered"/>
              <w:rPr>
                <w:rStyle w:val="xOrangeStrong"/>
              </w:rPr>
            </w:pPr>
            <w:r w:rsidRPr="00755637">
              <w:rPr>
                <w:rStyle w:val="xOrangeStrong"/>
              </w:rPr>
              <w:t>137</w:t>
            </w:r>
          </w:p>
        </w:tc>
        <w:tc>
          <w:tcPr>
            <w:tcW w:w="526" w:type="pct"/>
            <w:vAlign w:val="center"/>
          </w:tcPr>
          <w:p w14:paraId="0C7707FE" w14:textId="77777777" w:rsidR="00B60ADA" w:rsidRPr="00755637" w:rsidRDefault="00B60ADA" w:rsidP="00755637">
            <w:pPr>
              <w:pStyle w:val="TableText-Centered"/>
              <w:rPr>
                <w:rStyle w:val="xOrangeStrong"/>
              </w:rPr>
            </w:pPr>
            <w:r w:rsidRPr="00755637">
              <w:rPr>
                <w:rStyle w:val="xOrangeStrong"/>
              </w:rPr>
              <w:t>18,100</w:t>
            </w:r>
          </w:p>
        </w:tc>
        <w:tc>
          <w:tcPr>
            <w:tcW w:w="464" w:type="pct"/>
            <w:vAlign w:val="center"/>
          </w:tcPr>
          <w:p w14:paraId="0C7707FF" w14:textId="77777777" w:rsidR="00B60ADA" w:rsidRPr="00755637" w:rsidRDefault="00B60ADA" w:rsidP="00755637">
            <w:pPr>
              <w:pStyle w:val="TableText-Centered"/>
              <w:rPr>
                <w:rStyle w:val="xOrangeStrong"/>
              </w:rPr>
            </w:pPr>
            <w:r w:rsidRPr="00755637">
              <w:rPr>
                <w:rStyle w:val="xOrangeStrong"/>
              </w:rPr>
              <w:t>*</w:t>
            </w:r>
          </w:p>
        </w:tc>
        <w:tc>
          <w:tcPr>
            <w:tcW w:w="495" w:type="pct"/>
            <w:vAlign w:val="center"/>
          </w:tcPr>
          <w:p w14:paraId="0C770800" w14:textId="77777777" w:rsidR="00B60ADA" w:rsidRPr="00755637" w:rsidRDefault="00B60ADA" w:rsidP="00755637">
            <w:pPr>
              <w:pStyle w:val="TableText-Centered"/>
              <w:rPr>
                <w:rStyle w:val="xOrangeStrong"/>
              </w:rPr>
            </w:pPr>
            <w:r w:rsidRPr="00755637">
              <w:rPr>
                <w:rStyle w:val="xOrangeStrong"/>
              </w:rPr>
              <w:t>24,000</w:t>
            </w:r>
          </w:p>
        </w:tc>
        <w:tc>
          <w:tcPr>
            <w:tcW w:w="528" w:type="pct"/>
            <w:vAlign w:val="center"/>
          </w:tcPr>
          <w:p w14:paraId="0C770801" w14:textId="77777777" w:rsidR="00B60ADA" w:rsidRPr="00755637" w:rsidRDefault="00B60ADA" w:rsidP="00755637">
            <w:pPr>
              <w:pStyle w:val="TableText-Centered"/>
              <w:rPr>
                <w:rStyle w:val="xOrangeStrong"/>
              </w:rPr>
            </w:pPr>
            <w:r w:rsidRPr="00755637">
              <w:rPr>
                <w:rStyle w:val="xOrangeStrong"/>
              </w:rPr>
              <w:t>27,000</w:t>
            </w:r>
          </w:p>
        </w:tc>
        <w:tc>
          <w:tcPr>
            <w:tcW w:w="469" w:type="pct"/>
            <w:vAlign w:val="center"/>
          </w:tcPr>
          <w:p w14:paraId="0C770802" w14:textId="77777777" w:rsidR="00B60ADA" w:rsidRPr="00755637" w:rsidRDefault="00B60ADA" w:rsidP="00755637">
            <w:pPr>
              <w:pStyle w:val="TableText-Centered"/>
              <w:rPr>
                <w:rStyle w:val="xOrangeStrong"/>
              </w:rPr>
            </w:pPr>
            <w:r w:rsidRPr="00755637">
              <w:rPr>
                <w:rStyle w:val="xOrangeStrong"/>
              </w:rPr>
              <w:t>*</w:t>
            </w:r>
          </w:p>
        </w:tc>
        <w:tc>
          <w:tcPr>
            <w:tcW w:w="470" w:type="pct"/>
            <w:vAlign w:val="center"/>
          </w:tcPr>
          <w:p w14:paraId="0C770803" w14:textId="77777777" w:rsidR="00B60ADA" w:rsidRPr="00755637" w:rsidRDefault="00B60ADA" w:rsidP="00755637">
            <w:pPr>
              <w:pStyle w:val="TableText-Centered"/>
              <w:rPr>
                <w:rStyle w:val="xOrangeStrong"/>
              </w:rPr>
            </w:pPr>
            <w:r w:rsidRPr="00755637">
              <w:rPr>
                <w:rStyle w:val="xOrangeStrong"/>
              </w:rPr>
              <w:t>31,600</w:t>
            </w:r>
          </w:p>
        </w:tc>
      </w:tr>
      <w:tr w:rsidR="00B60ADA" w:rsidRPr="00646FD7" w14:paraId="0C77080E" w14:textId="77777777" w:rsidTr="00AF6DF1">
        <w:trPr>
          <w:cantSplit/>
        </w:trPr>
        <w:tc>
          <w:tcPr>
            <w:tcW w:w="690" w:type="pct"/>
            <w:tcBorders>
              <w:bottom w:val="single" w:sz="4" w:space="0" w:color="000000"/>
            </w:tcBorders>
            <w:vAlign w:val="center"/>
          </w:tcPr>
          <w:p w14:paraId="0C770805" w14:textId="77777777" w:rsidR="00B60ADA" w:rsidRPr="00755637" w:rsidRDefault="00B60ADA" w:rsidP="00755637">
            <w:pPr>
              <w:pStyle w:val="TableText"/>
              <w:rPr>
                <w:rStyle w:val="xOrangeStrong"/>
              </w:rPr>
            </w:pPr>
            <w:r w:rsidRPr="00755637">
              <w:rPr>
                <w:rStyle w:val="xOrangeStrong"/>
              </w:rPr>
              <w:t>South Fork Inundation River</w:t>
            </w:r>
          </w:p>
        </w:tc>
        <w:tc>
          <w:tcPr>
            <w:tcW w:w="888" w:type="pct"/>
            <w:tcBorders>
              <w:bottom w:val="single" w:sz="4" w:space="0" w:color="000000"/>
            </w:tcBorders>
            <w:vAlign w:val="center"/>
          </w:tcPr>
          <w:p w14:paraId="0C770806" w14:textId="77777777" w:rsidR="00B60ADA" w:rsidRPr="00755637" w:rsidRDefault="00B60ADA" w:rsidP="00755637">
            <w:pPr>
              <w:pStyle w:val="TableText"/>
              <w:rPr>
                <w:rStyle w:val="xOrangeStrong"/>
              </w:rPr>
            </w:pPr>
            <w:r w:rsidRPr="00755637">
              <w:rPr>
                <w:rStyle w:val="xOrangeStrong"/>
              </w:rPr>
              <w:t>Confluence with North Fork</w:t>
            </w:r>
          </w:p>
        </w:tc>
        <w:tc>
          <w:tcPr>
            <w:tcW w:w="470" w:type="pct"/>
            <w:tcBorders>
              <w:bottom w:val="single" w:sz="4" w:space="0" w:color="000000"/>
            </w:tcBorders>
            <w:vAlign w:val="center"/>
          </w:tcPr>
          <w:p w14:paraId="0C770807" w14:textId="77777777" w:rsidR="00B60ADA" w:rsidRPr="00755637" w:rsidRDefault="00B60ADA" w:rsidP="00755637">
            <w:pPr>
              <w:pStyle w:val="TableText-Centered"/>
              <w:rPr>
                <w:rStyle w:val="xOrangeStrong"/>
              </w:rPr>
            </w:pPr>
            <w:r w:rsidRPr="00755637">
              <w:rPr>
                <w:rStyle w:val="xOrangeStrong"/>
              </w:rPr>
              <w:t>598</w:t>
            </w:r>
          </w:p>
        </w:tc>
        <w:tc>
          <w:tcPr>
            <w:tcW w:w="526" w:type="pct"/>
            <w:tcBorders>
              <w:bottom w:val="single" w:sz="4" w:space="0" w:color="000000"/>
            </w:tcBorders>
            <w:vAlign w:val="center"/>
          </w:tcPr>
          <w:p w14:paraId="0C770808" w14:textId="77777777" w:rsidR="00B60ADA" w:rsidRPr="00755637" w:rsidRDefault="00B60ADA" w:rsidP="00755637">
            <w:pPr>
              <w:pStyle w:val="TableText-Centered"/>
              <w:rPr>
                <w:rStyle w:val="xOrangeStrong"/>
              </w:rPr>
            </w:pPr>
            <w:r w:rsidRPr="00755637">
              <w:rPr>
                <w:rStyle w:val="xOrangeStrong"/>
              </w:rPr>
              <w:t>51,100</w:t>
            </w:r>
          </w:p>
        </w:tc>
        <w:tc>
          <w:tcPr>
            <w:tcW w:w="464" w:type="pct"/>
            <w:tcBorders>
              <w:bottom w:val="single" w:sz="4" w:space="0" w:color="000000"/>
            </w:tcBorders>
            <w:vAlign w:val="center"/>
          </w:tcPr>
          <w:p w14:paraId="0C770809" w14:textId="77777777" w:rsidR="00B60ADA" w:rsidRPr="00755637" w:rsidRDefault="00B60ADA" w:rsidP="00755637">
            <w:pPr>
              <w:pStyle w:val="TableText-Centered"/>
              <w:rPr>
                <w:rStyle w:val="xOrangeStrong"/>
              </w:rPr>
            </w:pPr>
            <w:r w:rsidRPr="00755637">
              <w:rPr>
                <w:rStyle w:val="xOrangeStrong"/>
              </w:rPr>
              <w:t>*</w:t>
            </w:r>
          </w:p>
        </w:tc>
        <w:tc>
          <w:tcPr>
            <w:tcW w:w="495" w:type="pct"/>
            <w:tcBorders>
              <w:bottom w:val="single" w:sz="4" w:space="0" w:color="000000"/>
            </w:tcBorders>
            <w:vAlign w:val="center"/>
          </w:tcPr>
          <w:p w14:paraId="0C77080A" w14:textId="77777777" w:rsidR="00B60ADA" w:rsidRPr="00755637" w:rsidRDefault="00B60ADA" w:rsidP="00755637">
            <w:pPr>
              <w:pStyle w:val="TableText-Centered"/>
              <w:rPr>
                <w:rStyle w:val="xOrangeStrong"/>
              </w:rPr>
            </w:pPr>
            <w:r w:rsidRPr="00755637">
              <w:rPr>
                <w:rStyle w:val="xOrangeStrong"/>
              </w:rPr>
              <w:t>69,700</w:t>
            </w:r>
          </w:p>
        </w:tc>
        <w:tc>
          <w:tcPr>
            <w:tcW w:w="528" w:type="pct"/>
            <w:tcBorders>
              <w:bottom w:val="single" w:sz="4" w:space="0" w:color="000000"/>
            </w:tcBorders>
            <w:vAlign w:val="center"/>
          </w:tcPr>
          <w:p w14:paraId="0C77080B" w14:textId="77777777" w:rsidR="00B60ADA" w:rsidRPr="00755637" w:rsidRDefault="00B60ADA" w:rsidP="00755637">
            <w:pPr>
              <w:pStyle w:val="TableText-Centered"/>
              <w:rPr>
                <w:rStyle w:val="xOrangeStrong"/>
              </w:rPr>
            </w:pPr>
            <w:r w:rsidRPr="00755637">
              <w:rPr>
                <w:rStyle w:val="xOrangeStrong"/>
              </w:rPr>
              <w:t>79,600</w:t>
            </w:r>
          </w:p>
        </w:tc>
        <w:tc>
          <w:tcPr>
            <w:tcW w:w="469" w:type="pct"/>
            <w:tcBorders>
              <w:bottom w:val="single" w:sz="4" w:space="0" w:color="000000"/>
            </w:tcBorders>
            <w:vAlign w:val="center"/>
          </w:tcPr>
          <w:p w14:paraId="0C77080C" w14:textId="77777777" w:rsidR="00B60ADA" w:rsidRPr="00755637" w:rsidRDefault="00B60ADA" w:rsidP="00755637">
            <w:pPr>
              <w:pStyle w:val="TableText-Centered"/>
              <w:rPr>
                <w:rStyle w:val="xOrangeStrong"/>
              </w:rPr>
            </w:pPr>
            <w:r w:rsidRPr="00755637">
              <w:rPr>
                <w:rStyle w:val="xOrangeStrong"/>
              </w:rPr>
              <w:t>*</w:t>
            </w:r>
          </w:p>
        </w:tc>
        <w:tc>
          <w:tcPr>
            <w:tcW w:w="470" w:type="pct"/>
            <w:tcBorders>
              <w:bottom w:val="single" w:sz="4" w:space="0" w:color="000000"/>
            </w:tcBorders>
            <w:vAlign w:val="center"/>
          </w:tcPr>
          <w:p w14:paraId="0C77080D" w14:textId="77777777" w:rsidR="00B60ADA" w:rsidRPr="00755637" w:rsidRDefault="00B60ADA" w:rsidP="00755637">
            <w:pPr>
              <w:pStyle w:val="TableText-Centered"/>
              <w:rPr>
                <w:rStyle w:val="xOrangeStrong"/>
              </w:rPr>
            </w:pPr>
            <w:r w:rsidRPr="00755637">
              <w:rPr>
                <w:rStyle w:val="xOrangeStrong"/>
              </w:rPr>
              <w:t>93,300</w:t>
            </w:r>
          </w:p>
        </w:tc>
      </w:tr>
      <w:tr w:rsidR="00F45EF1" w:rsidRPr="00646FD7" w14:paraId="0C770810" w14:textId="77777777" w:rsidTr="00F45EF1">
        <w:trPr>
          <w:cantSplit/>
        </w:trPr>
        <w:tc>
          <w:tcPr>
            <w:tcW w:w="5000" w:type="pct"/>
            <w:gridSpan w:val="9"/>
            <w:tcBorders>
              <w:left w:val="nil"/>
              <w:bottom w:val="nil"/>
              <w:right w:val="nil"/>
            </w:tcBorders>
          </w:tcPr>
          <w:p w14:paraId="0C77080F" w14:textId="77777777" w:rsidR="00F45EF1" w:rsidRPr="00755637" w:rsidRDefault="00F45EF1" w:rsidP="00755637">
            <w:pPr>
              <w:pStyle w:val="TableText"/>
              <w:rPr>
                <w:rStyle w:val="xOrangeStrong"/>
              </w:rPr>
            </w:pPr>
            <w:r w:rsidRPr="00755637">
              <w:rPr>
                <w:rStyle w:val="xOrangeStrong"/>
              </w:rPr>
              <w:t xml:space="preserve">*Not calculated for this </w:t>
            </w:r>
            <w:r w:rsidR="00AE2E43" w:rsidRPr="00755637">
              <w:rPr>
                <w:rStyle w:val="xOrangeStrong"/>
              </w:rPr>
              <w:t>Flood Risk Project</w:t>
            </w:r>
          </w:p>
        </w:tc>
      </w:tr>
    </w:tbl>
    <w:p w14:paraId="0C770812" w14:textId="77777777" w:rsidR="008B6811" w:rsidRPr="002909CC" w:rsidRDefault="008B6811" w:rsidP="002909CC"/>
    <w:p w14:paraId="0C770813" w14:textId="70C509F1" w:rsidR="00C50BD2" w:rsidRPr="00B30097" w:rsidRDefault="00C50BD2" w:rsidP="00DB4569">
      <w:pPr>
        <w:pStyle w:val="Caption"/>
        <w:widowControl/>
        <w:rPr>
          <w:rFonts w:cs="Arial"/>
        </w:rPr>
      </w:pPr>
      <w:bookmarkStart w:id="63" w:name="_Ref284857969"/>
      <w:bookmarkStart w:id="64" w:name="_Toc357072205"/>
      <w:bookmarkStart w:id="65" w:name="_Toc47556604"/>
      <w:bookmarkStart w:id="66" w:name="_Ref275765133"/>
      <w:r w:rsidRPr="00B30097">
        <w:rPr>
          <w:rFonts w:cs="Arial"/>
        </w:rPr>
        <w:lastRenderedPageBreak/>
        <w:t xml:space="preserve">Figure </w:t>
      </w:r>
      <w:r w:rsidR="00414B5D">
        <w:rPr>
          <w:rFonts w:cs="Arial"/>
        </w:rPr>
        <w:fldChar w:fldCharType="begin"/>
      </w:r>
      <w:r w:rsidR="00414B5D">
        <w:rPr>
          <w:rFonts w:cs="Arial"/>
        </w:rPr>
        <w:instrText xml:space="preserve"> SEQ Figure \* ARABIC </w:instrText>
      </w:r>
      <w:r w:rsidR="00414B5D">
        <w:rPr>
          <w:rFonts w:cs="Arial"/>
        </w:rPr>
        <w:fldChar w:fldCharType="separate"/>
      </w:r>
      <w:r w:rsidR="008A2752">
        <w:rPr>
          <w:rFonts w:cs="Arial"/>
          <w:noProof/>
        </w:rPr>
        <w:t>7</w:t>
      </w:r>
      <w:r w:rsidR="00414B5D">
        <w:rPr>
          <w:rFonts w:cs="Arial"/>
        </w:rPr>
        <w:fldChar w:fldCharType="end"/>
      </w:r>
      <w:bookmarkEnd w:id="63"/>
      <w:r w:rsidRPr="00B30097">
        <w:rPr>
          <w:rFonts w:cs="Arial"/>
        </w:rPr>
        <w:t xml:space="preserve">: </w:t>
      </w:r>
      <w:r w:rsidR="005C4AB4" w:rsidRPr="00B30097">
        <w:rPr>
          <w:rFonts w:cs="Arial"/>
        </w:rPr>
        <w:t>Frequency</w:t>
      </w:r>
      <w:r w:rsidRPr="00B30097">
        <w:rPr>
          <w:rFonts w:cs="Arial"/>
        </w:rPr>
        <w:t xml:space="preserve"> Discharge</w:t>
      </w:r>
      <w:r w:rsidR="00CC60A7" w:rsidRPr="00B30097">
        <w:rPr>
          <w:rFonts w:cs="Arial"/>
        </w:rPr>
        <w:t>-</w:t>
      </w:r>
      <w:r w:rsidRPr="00B30097">
        <w:rPr>
          <w:rFonts w:cs="Arial"/>
        </w:rPr>
        <w:t>Drainage Area Curves</w:t>
      </w:r>
      <w:bookmarkEnd w:id="64"/>
      <w:bookmarkEnd w:id="65"/>
    </w:p>
    <w:p w14:paraId="0C770814" w14:textId="6936C067" w:rsidR="00C50BD2" w:rsidRPr="00B30097" w:rsidRDefault="008E0BDB" w:rsidP="00755637">
      <w:pPr>
        <w:pStyle w:val="Figure"/>
      </w:pPr>
      <w:r w:rsidRPr="00B30097">
        <w:rPr>
          <w:noProof/>
          <w:snapToGrid/>
        </w:rPr>
        <w:drawing>
          <wp:inline distT="0" distB="0" distL="0" distR="0" wp14:anchorId="74802C9F" wp14:editId="743CBD9B">
            <wp:extent cx="7019925" cy="5067300"/>
            <wp:effectExtent l="57150" t="57150" r="66675" b="57150"/>
            <wp:docPr id="43" name="Picture 20" descr="Figure 7. Frequency discharge-drainage area cur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chargeCurve.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019925" cy="5067300"/>
                    </a:xfrm>
                    <a:prstGeom prst="rect">
                      <a:avLst/>
                    </a:prstGeom>
                    <a:noFill/>
                    <a:ln w="63500" cmpd="sng">
                      <a:solidFill>
                        <a:srgbClr val="E46C0A"/>
                      </a:solidFill>
                      <a:miter lim="800000"/>
                      <a:headEnd/>
                      <a:tailEnd/>
                    </a:ln>
                    <a:effectLst/>
                  </pic:spPr>
                </pic:pic>
              </a:graphicData>
            </a:graphic>
          </wp:inline>
        </w:drawing>
      </w:r>
    </w:p>
    <w:p w14:paraId="0C770815" w14:textId="77777777" w:rsidR="00C50BD2" w:rsidRPr="00B30097" w:rsidRDefault="00C50BD2" w:rsidP="00DB4569">
      <w:pPr>
        <w:widowControl/>
        <w:rPr>
          <w:rFonts w:cs="Arial"/>
        </w:rPr>
        <w:sectPr w:rsidR="00C50BD2" w:rsidRPr="00B30097" w:rsidSect="00481F72">
          <w:headerReference w:type="even" r:id="rId96"/>
          <w:headerReference w:type="default" r:id="rId97"/>
          <w:headerReference w:type="first" r:id="rId98"/>
          <w:endnotePr>
            <w:numFmt w:val="decimal"/>
          </w:endnotePr>
          <w:pgSz w:w="15840" w:h="12240" w:orient="landscape"/>
          <w:pgMar w:top="1440" w:right="1440" w:bottom="1440" w:left="1440" w:header="1440" w:footer="720" w:gutter="0"/>
          <w:cols w:space="720"/>
          <w:noEndnote/>
          <w:docGrid w:linePitch="299"/>
        </w:sectPr>
      </w:pPr>
    </w:p>
    <w:p w14:paraId="0C770816" w14:textId="30CF0F8E" w:rsidR="008B6811" w:rsidRPr="00310024" w:rsidRDefault="008B6811" w:rsidP="00DB4569">
      <w:pPr>
        <w:pStyle w:val="Caption"/>
        <w:widowControl/>
      </w:pPr>
      <w:bookmarkStart w:id="67" w:name="_Ref285443574"/>
      <w:bookmarkStart w:id="68" w:name="_Toc47556616"/>
      <w:r w:rsidRPr="00B30097">
        <w:rPr>
          <w:rFonts w:cs="Arial"/>
        </w:rPr>
        <w:lastRenderedPageBreak/>
        <w:t>Table</w:t>
      </w:r>
      <w:r w:rsidR="00427D2F">
        <w:rPr>
          <w:rFonts w:cs="Arial"/>
        </w:rPr>
        <w:t> </w:t>
      </w:r>
      <w:r w:rsidR="0049362C" w:rsidRPr="00B30097">
        <w:rPr>
          <w:rFonts w:cs="Arial"/>
        </w:rPr>
        <w:fldChar w:fldCharType="begin"/>
      </w:r>
      <w:r w:rsidR="005156C7" w:rsidRPr="00B30097">
        <w:rPr>
          <w:rFonts w:cs="Arial"/>
        </w:rPr>
        <w:instrText xml:space="preserve"> SEQ Table \* ARABIC </w:instrText>
      </w:r>
      <w:r w:rsidR="0049362C" w:rsidRPr="00B30097">
        <w:rPr>
          <w:rFonts w:cs="Arial"/>
        </w:rPr>
        <w:fldChar w:fldCharType="separate"/>
      </w:r>
      <w:r w:rsidR="008A2752">
        <w:rPr>
          <w:rFonts w:cs="Arial"/>
          <w:noProof/>
        </w:rPr>
        <w:t>10</w:t>
      </w:r>
      <w:r w:rsidR="0049362C" w:rsidRPr="00B30097">
        <w:rPr>
          <w:rFonts w:cs="Arial"/>
        </w:rPr>
        <w:fldChar w:fldCharType="end"/>
      </w:r>
      <w:bookmarkEnd w:id="66"/>
      <w:bookmarkEnd w:id="67"/>
      <w:r w:rsidRPr="00B30097">
        <w:rPr>
          <w:rFonts w:cs="Arial"/>
        </w:rPr>
        <w:t xml:space="preserve">: Summary of </w:t>
      </w:r>
      <w:r w:rsidR="0009332F" w:rsidRPr="00B30097">
        <w:rPr>
          <w:rFonts w:cs="Arial"/>
        </w:rPr>
        <w:t>Non-</w:t>
      </w:r>
      <w:r w:rsidR="00CC60A7" w:rsidRPr="00B30097">
        <w:rPr>
          <w:rFonts w:cs="Arial"/>
        </w:rPr>
        <w:t>C</w:t>
      </w:r>
      <w:r w:rsidR="0009332F" w:rsidRPr="00B30097">
        <w:rPr>
          <w:rFonts w:cs="Arial"/>
        </w:rPr>
        <w:t>oastal</w:t>
      </w:r>
      <w:r w:rsidR="00412381" w:rsidRPr="00B30097">
        <w:rPr>
          <w:rFonts w:cs="Arial"/>
        </w:rPr>
        <w:t xml:space="preserve"> </w:t>
      </w:r>
      <w:r w:rsidRPr="00B30097">
        <w:rPr>
          <w:rFonts w:cs="Arial"/>
        </w:rPr>
        <w:t>Stillwater Elevations</w:t>
      </w:r>
      <w:bookmarkEnd w:id="6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3"/>
        <w:gridCol w:w="2124"/>
        <w:gridCol w:w="1857"/>
        <w:gridCol w:w="1769"/>
        <w:gridCol w:w="1681"/>
        <w:gridCol w:w="1769"/>
        <w:gridCol w:w="1787"/>
      </w:tblGrid>
      <w:tr w:rsidR="00755637" w:rsidRPr="00646FD7" w14:paraId="0C77081A" w14:textId="77777777" w:rsidTr="00991BF6">
        <w:trPr>
          <w:cantSplit/>
          <w:trHeight w:val="377"/>
          <w:tblHeader/>
        </w:trPr>
        <w:tc>
          <w:tcPr>
            <w:tcW w:w="758" w:type="pct"/>
            <w:vMerge w:val="restart"/>
            <w:tcBorders>
              <w:top w:val="single" w:sz="4" w:space="0" w:color="000000"/>
              <w:left w:val="single" w:sz="4" w:space="0" w:color="000000"/>
              <w:right w:val="single" w:sz="4" w:space="0" w:color="000000"/>
            </w:tcBorders>
            <w:shd w:val="clear" w:color="auto" w:fill="F2F2F2" w:themeFill="background1" w:themeFillShade="F2"/>
            <w:vAlign w:val="bottom"/>
          </w:tcPr>
          <w:p w14:paraId="0C770817" w14:textId="395322A3" w:rsidR="00755637" w:rsidRPr="00646FD7" w:rsidRDefault="00755637" w:rsidP="00755637">
            <w:pPr>
              <w:pStyle w:val="TableColumn"/>
            </w:pPr>
            <w:r w:rsidRPr="00646FD7">
              <w:t>Flooding Source</w:t>
            </w:r>
          </w:p>
        </w:tc>
        <w:tc>
          <w:tcPr>
            <w:tcW w:w="820" w:type="pct"/>
            <w:vMerge w:val="restart"/>
            <w:tcBorders>
              <w:top w:val="single" w:sz="4" w:space="0" w:color="000000"/>
              <w:left w:val="single" w:sz="4" w:space="0" w:color="000000"/>
              <w:right w:val="single" w:sz="4" w:space="0" w:color="000000"/>
            </w:tcBorders>
            <w:shd w:val="clear" w:color="auto" w:fill="F2F2F2" w:themeFill="background1" w:themeFillShade="F2"/>
            <w:vAlign w:val="bottom"/>
          </w:tcPr>
          <w:p w14:paraId="0C770818" w14:textId="1E06711D" w:rsidR="00755637" w:rsidRPr="00646FD7" w:rsidRDefault="00755637" w:rsidP="00755637">
            <w:pPr>
              <w:pStyle w:val="TableColumn"/>
            </w:pPr>
            <w:r w:rsidRPr="00646FD7">
              <w:t>Location</w:t>
            </w:r>
          </w:p>
        </w:tc>
        <w:tc>
          <w:tcPr>
            <w:tcW w:w="3422" w:type="pct"/>
            <w:gridSpan w:val="5"/>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14:paraId="0C770819" w14:textId="77777777" w:rsidR="00755637" w:rsidRPr="00646FD7" w:rsidRDefault="00755637" w:rsidP="00755637">
            <w:pPr>
              <w:pStyle w:val="TableColumn"/>
              <w:rPr>
                <w:b/>
              </w:rPr>
            </w:pPr>
            <w:r w:rsidRPr="00646FD7">
              <w:t>Elevations (</w:t>
            </w:r>
            <w:r w:rsidRPr="00755637">
              <w:rPr>
                <w:rStyle w:val="xOrangeStrong"/>
              </w:rPr>
              <w:t>feet NAVD88</w:t>
            </w:r>
            <w:r w:rsidRPr="00646FD7">
              <w:t>)</w:t>
            </w:r>
          </w:p>
        </w:tc>
      </w:tr>
      <w:tr w:rsidR="00755637" w:rsidRPr="00646FD7" w14:paraId="0C770822" w14:textId="77777777" w:rsidTr="00991BF6">
        <w:trPr>
          <w:cantSplit/>
          <w:tblHeader/>
        </w:trPr>
        <w:tc>
          <w:tcPr>
            <w:tcW w:w="758" w:type="pct"/>
            <w:vMerge/>
            <w:tcBorders>
              <w:left w:val="single" w:sz="4" w:space="0" w:color="000000"/>
              <w:right w:val="single" w:sz="4" w:space="0" w:color="000000"/>
            </w:tcBorders>
            <w:shd w:val="clear" w:color="auto" w:fill="F2F2F2" w:themeFill="background1" w:themeFillShade="F2"/>
            <w:vAlign w:val="bottom"/>
          </w:tcPr>
          <w:p w14:paraId="0C77081B" w14:textId="5D73AA25" w:rsidR="00755637" w:rsidRPr="00646FD7" w:rsidRDefault="00755637" w:rsidP="00755637">
            <w:pPr>
              <w:pStyle w:val="TableColumn"/>
            </w:pPr>
          </w:p>
        </w:tc>
        <w:tc>
          <w:tcPr>
            <w:tcW w:w="820" w:type="pct"/>
            <w:vMerge/>
            <w:tcBorders>
              <w:left w:val="single" w:sz="4" w:space="0" w:color="000000"/>
              <w:right w:val="single" w:sz="4" w:space="0" w:color="000000"/>
            </w:tcBorders>
            <w:shd w:val="clear" w:color="auto" w:fill="F2F2F2" w:themeFill="background1" w:themeFillShade="F2"/>
            <w:vAlign w:val="bottom"/>
          </w:tcPr>
          <w:p w14:paraId="0C77081C" w14:textId="3515BD28" w:rsidR="00755637" w:rsidRPr="00646FD7" w:rsidRDefault="00755637" w:rsidP="00755637">
            <w:pPr>
              <w:pStyle w:val="TableColumn"/>
            </w:pPr>
          </w:p>
        </w:tc>
        <w:tc>
          <w:tcPr>
            <w:tcW w:w="717" w:type="pct"/>
            <w:tcBorders>
              <w:top w:val="single" w:sz="4" w:space="0" w:color="auto"/>
              <w:left w:val="single" w:sz="4" w:space="0" w:color="000000"/>
              <w:right w:val="single" w:sz="4" w:space="0" w:color="auto"/>
            </w:tcBorders>
            <w:shd w:val="clear" w:color="auto" w:fill="F2F2F2" w:themeFill="background1" w:themeFillShade="F2"/>
            <w:vAlign w:val="bottom"/>
          </w:tcPr>
          <w:p w14:paraId="0C77081D" w14:textId="77777777" w:rsidR="00755637" w:rsidRPr="00646FD7" w:rsidRDefault="00755637" w:rsidP="00755637">
            <w:pPr>
              <w:pStyle w:val="TableColumn"/>
              <w:rPr>
                <w:b/>
              </w:rPr>
            </w:pPr>
            <w:r w:rsidRPr="00646FD7">
              <w:t>10% Annual Chance</w:t>
            </w:r>
          </w:p>
        </w:tc>
        <w:tc>
          <w:tcPr>
            <w:tcW w:w="683" w:type="pct"/>
            <w:tcBorders>
              <w:top w:val="single" w:sz="4" w:space="0" w:color="auto"/>
              <w:left w:val="single" w:sz="4" w:space="0" w:color="auto"/>
              <w:right w:val="single" w:sz="4" w:space="0" w:color="auto"/>
            </w:tcBorders>
            <w:shd w:val="clear" w:color="auto" w:fill="F2F2F2" w:themeFill="background1" w:themeFillShade="F2"/>
            <w:vAlign w:val="bottom"/>
          </w:tcPr>
          <w:p w14:paraId="0C77081E" w14:textId="77777777" w:rsidR="00755637" w:rsidRPr="00646FD7" w:rsidRDefault="00755637" w:rsidP="00755637">
            <w:pPr>
              <w:pStyle w:val="TableColumn"/>
            </w:pPr>
            <w:r w:rsidRPr="00646FD7">
              <w:t>4% Annual Chance</w:t>
            </w:r>
          </w:p>
        </w:tc>
        <w:tc>
          <w:tcPr>
            <w:tcW w:w="649" w:type="pct"/>
            <w:tcBorders>
              <w:top w:val="single" w:sz="4" w:space="0" w:color="auto"/>
              <w:left w:val="single" w:sz="4" w:space="0" w:color="auto"/>
              <w:right w:val="single" w:sz="4" w:space="0" w:color="auto"/>
            </w:tcBorders>
            <w:shd w:val="clear" w:color="auto" w:fill="F2F2F2" w:themeFill="background1" w:themeFillShade="F2"/>
            <w:vAlign w:val="bottom"/>
          </w:tcPr>
          <w:p w14:paraId="0C77081F" w14:textId="77777777" w:rsidR="00755637" w:rsidRPr="00646FD7" w:rsidRDefault="00755637" w:rsidP="00755637">
            <w:pPr>
              <w:pStyle w:val="TableColumn"/>
              <w:rPr>
                <w:b/>
              </w:rPr>
            </w:pPr>
            <w:r w:rsidRPr="00646FD7">
              <w:t>2% Annual Chance</w:t>
            </w:r>
          </w:p>
        </w:tc>
        <w:tc>
          <w:tcPr>
            <w:tcW w:w="683" w:type="pct"/>
            <w:tcBorders>
              <w:top w:val="single" w:sz="4" w:space="0" w:color="auto"/>
              <w:left w:val="single" w:sz="4" w:space="0" w:color="auto"/>
              <w:right w:val="single" w:sz="4" w:space="0" w:color="auto"/>
            </w:tcBorders>
            <w:shd w:val="clear" w:color="auto" w:fill="F2F2F2" w:themeFill="background1" w:themeFillShade="F2"/>
            <w:vAlign w:val="bottom"/>
          </w:tcPr>
          <w:p w14:paraId="0C770820" w14:textId="77777777" w:rsidR="00755637" w:rsidRPr="00646FD7" w:rsidRDefault="00755637" w:rsidP="00755637">
            <w:pPr>
              <w:pStyle w:val="TableColumn"/>
            </w:pPr>
            <w:r w:rsidRPr="00646FD7">
              <w:t>1% Annual Chance</w:t>
            </w:r>
          </w:p>
        </w:tc>
        <w:tc>
          <w:tcPr>
            <w:tcW w:w="690" w:type="pct"/>
            <w:tcBorders>
              <w:top w:val="single" w:sz="4" w:space="0" w:color="auto"/>
              <w:left w:val="single" w:sz="4" w:space="0" w:color="auto"/>
              <w:right w:val="single" w:sz="4" w:space="0" w:color="auto"/>
            </w:tcBorders>
            <w:shd w:val="clear" w:color="auto" w:fill="F2F2F2" w:themeFill="background1" w:themeFillShade="F2"/>
            <w:vAlign w:val="bottom"/>
          </w:tcPr>
          <w:p w14:paraId="0C770821" w14:textId="77777777" w:rsidR="00755637" w:rsidRPr="00646FD7" w:rsidRDefault="00755637" w:rsidP="00755637">
            <w:pPr>
              <w:pStyle w:val="TableColumn"/>
              <w:rPr>
                <w:b/>
              </w:rPr>
            </w:pPr>
            <w:r w:rsidRPr="00646FD7">
              <w:t>0.2% Annual Chance</w:t>
            </w:r>
          </w:p>
        </w:tc>
      </w:tr>
      <w:tr w:rsidR="00AF6DF1" w:rsidRPr="00755637" w14:paraId="145FEECA" w14:textId="77777777" w:rsidTr="00755637">
        <w:trPr>
          <w:cantSplit/>
        </w:trPr>
        <w:tc>
          <w:tcPr>
            <w:tcW w:w="758" w:type="pct"/>
            <w:vAlign w:val="center"/>
          </w:tcPr>
          <w:p w14:paraId="7179B0F0" w14:textId="77777777" w:rsidR="00AF6DF1" w:rsidRPr="00755637" w:rsidDel="00C16838" w:rsidRDefault="00AF6DF1" w:rsidP="00755637">
            <w:pPr>
              <w:pStyle w:val="TableText"/>
              <w:rPr>
                <w:rStyle w:val="xOrangeStrong"/>
              </w:rPr>
            </w:pPr>
            <w:r w:rsidRPr="00755637">
              <w:rPr>
                <w:rStyle w:val="xOrangeStrong"/>
              </w:rPr>
              <w:t>Central Reservoir</w:t>
            </w:r>
          </w:p>
        </w:tc>
        <w:tc>
          <w:tcPr>
            <w:tcW w:w="820" w:type="pct"/>
            <w:vAlign w:val="center"/>
          </w:tcPr>
          <w:p w14:paraId="6485CD9D" w14:textId="77777777" w:rsidR="00AF6DF1" w:rsidRPr="00755637" w:rsidRDefault="00AF6DF1" w:rsidP="00755637">
            <w:pPr>
              <w:pStyle w:val="TableText"/>
              <w:rPr>
                <w:rStyle w:val="xOrangeStrong"/>
              </w:rPr>
            </w:pPr>
            <w:r w:rsidRPr="00755637">
              <w:rPr>
                <w:rStyle w:val="xOrangeStrong"/>
              </w:rPr>
              <w:t>Flood County Unincorporated Areas</w:t>
            </w:r>
          </w:p>
        </w:tc>
        <w:tc>
          <w:tcPr>
            <w:tcW w:w="717" w:type="pct"/>
            <w:vAlign w:val="center"/>
          </w:tcPr>
          <w:p w14:paraId="7C2DE58F" w14:textId="77777777" w:rsidR="00AF6DF1" w:rsidRPr="00755637" w:rsidDel="00C16838" w:rsidRDefault="00AF6DF1" w:rsidP="00755637">
            <w:pPr>
              <w:pStyle w:val="TableText-Centered"/>
              <w:rPr>
                <w:rStyle w:val="xOrangeStrong"/>
              </w:rPr>
            </w:pPr>
            <w:r w:rsidRPr="00755637">
              <w:rPr>
                <w:rStyle w:val="xOrangeStrong"/>
              </w:rPr>
              <w:t>12.6</w:t>
            </w:r>
          </w:p>
        </w:tc>
        <w:tc>
          <w:tcPr>
            <w:tcW w:w="683" w:type="pct"/>
            <w:vAlign w:val="center"/>
          </w:tcPr>
          <w:p w14:paraId="07CCA3E0" w14:textId="77777777" w:rsidR="00AF6DF1" w:rsidRPr="00755637" w:rsidRDefault="00AF6DF1" w:rsidP="00755637">
            <w:pPr>
              <w:pStyle w:val="TableText-Centered"/>
              <w:rPr>
                <w:rStyle w:val="xOrangeStrong"/>
              </w:rPr>
            </w:pPr>
            <w:r w:rsidRPr="00755637">
              <w:rPr>
                <w:rStyle w:val="xOrangeStrong"/>
              </w:rPr>
              <w:t>*</w:t>
            </w:r>
          </w:p>
        </w:tc>
        <w:tc>
          <w:tcPr>
            <w:tcW w:w="649" w:type="pct"/>
            <w:vAlign w:val="center"/>
          </w:tcPr>
          <w:p w14:paraId="50B784B1" w14:textId="77777777" w:rsidR="00AF6DF1" w:rsidRPr="00755637" w:rsidDel="00C16838" w:rsidRDefault="00AF6DF1" w:rsidP="00755637">
            <w:pPr>
              <w:pStyle w:val="TableText-Centered"/>
              <w:rPr>
                <w:rStyle w:val="xOrangeStrong"/>
              </w:rPr>
            </w:pPr>
            <w:r w:rsidRPr="00755637">
              <w:rPr>
                <w:rStyle w:val="xOrangeStrong"/>
              </w:rPr>
              <w:t>14.5</w:t>
            </w:r>
          </w:p>
        </w:tc>
        <w:tc>
          <w:tcPr>
            <w:tcW w:w="683" w:type="pct"/>
            <w:vAlign w:val="center"/>
          </w:tcPr>
          <w:p w14:paraId="2B6A5C9C" w14:textId="77777777" w:rsidR="00AF6DF1" w:rsidRPr="00755637" w:rsidRDefault="00AF6DF1" w:rsidP="00755637">
            <w:pPr>
              <w:pStyle w:val="TableText-Centered"/>
              <w:rPr>
                <w:rStyle w:val="xOrangeStrong"/>
              </w:rPr>
            </w:pPr>
            <w:r w:rsidRPr="00755637">
              <w:rPr>
                <w:rStyle w:val="xOrangeStrong"/>
              </w:rPr>
              <w:t>15.2</w:t>
            </w:r>
          </w:p>
        </w:tc>
        <w:tc>
          <w:tcPr>
            <w:tcW w:w="690" w:type="pct"/>
            <w:vAlign w:val="center"/>
          </w:tcPr>
          <w:p w14:paraId="2A6F8C23" w14:textId="77777777" w:rsidR="00AF6DF1" w:rsidRPr="00755637" w:rsidDel="00C16838" w:rsidRDefault="00AF6DF1" w:rsidP="00755637">
            <w:pPr>
              <w:pStyle w:val="TableText-Centered"/>
              <w:rPr>
                <w:rStyle w:val="xOrangeStrong"/>
              </w:rPr>
            </w:pPr>
            <w:r w:rsidRPr="00755637">
              <w:rPr>
                <w:rStyle w:val="xOrangeStrong"/>
              </w:rPr>
              <w:t>17.0</w:t>
            </w:r>
          </w:p>
        </w:tc>
      </w:tr>
      <w:tr w:rsidR="009834BD" w:rsidRPr="00755637" w14:paraId="0C77082A" w14:textId="77777777" w:rsidTr="00755637">
        <w:trPr>
          <w:cantSplit/>
        </w:trPr>
        <w:tc>
          <w:tcPr>
            <w:tcW w:w="758" w:type="pct"/>
            <w:vAlign w:val="center"/>
          </w:tcPr>
          <w:p w14:paraId="0C770823" w14:textId="77777777" w:rsidR="009834BD" w:rsidRPr="00755637" w:rsidRDefault="00412381" w:rsidP="00755637">
            <w:pPr>
              <w:pStyle w:val="TableText"/>
              <w:rPr>
                <w:rStyle w:val="xOrangeStrong"/>
              </w:rPr>
            </w:pPr>
            <w:r w:rsidRPr="00755637">
              <w:rPr>
                <w:rStyle w:val="xOrangeStrong"/>
              </w:rPr>
              <w:t>Lily</w:t>
            </w:r>
            <w:r w:rsidR="009607F6" w:rsidRPr="00755637">
              <w:rPr>
                <w:rStyle w:val="xOrangeStrong"/>
              </w:rPr>
              <w:t xml:space="preserve"> Pond</w:t>
            </w:r>
          </w:p>
        </w:tc>
        <w:tc>
          <w:tcPr>
            <w:tcW w:w="820" w:type="pct"/>
            <w:vAlign w:val="center"/>
          </w:tcPr>
          <w:p w14:paraId="0C770824" w14:textId="77777777" w:rsidR="009834BD" w:rsidRPr="00755637" w:rsidRDefault="009834BD" w:rsidP="00755637">
            <w:pPr>
              <w:pStyle w:val="TableText"/>
              <w:rPr>
                <w:rStyle w:val="xOrangeStrong"/>
              </w:rPr>
            </w:pPr>
            <w:r w:rsidRPr="00755637">
              <w:rPr>
                <w:rStyle w:val="xOrangeStrong"/>
              </w:rPr>
              <w:t>Metropolis</w:t>
            </w:r>
          </w:p>
        </w:tc>
        <w:tc>
          <w:tcPr>
            <w:tcW w:w="717" w:type="pct"/>
            <w:vAlign w:val="center"/>
          </w:tcPr>
          <w:p w14:paraId="0C770825" w14:textId="77777777" w:rsidR="009834BD" w:rsidRPr="00755637" w:rsidRDefault="009834BD" w:rsidP="00755637">
            <w:pPr>
              <w:pStyle w:val="TableText-Centered"/>
              <w:rPr>
                <w:rStyle w:val="xOrangeStrong"/>
              </w:rPr>
            </w:pPr>
            <w:r w:rsidRPr="00755637">
              <w:rPr>
                <w:rStyle w:val="xOrangeStrong"/>
              </w:rPr>
              <w:t>8.6</w:t>
            </w:r>
          </w:p>
        </w:tc>
        <w:tc>
          <w:tcPr>
            <w:tcW w:w="683" w:type="pct"/>
            <w:vAlign w:val="center"/>
          </w:tcPr>
          <w:p w14:paraId="0C770826" w14:textId="77777777" w:rsidR="009834BD" w:rsidRPr="00755637" w:rsidRDefault="009834BD" w:rsidP="00755637">
            <w:pPr>
              <w:pStyle w:val="TableText-Centered"/>
              <w:rPr>
                <w:rStyle w:val="xOrangeStrong"/>
              </w:rPr>
            </w:pPr>
            <w:r w:rsidRPr="00755637">
              <w:rPr>
                <w:rStyle w:val="xOrangeStrong"/>
              </w:rPr>
              <w:t>*</w:t>
            </w:r>
          </w:p>
        </w:tc>
        <w:tc>
          <w:tcPr>
            <w:tcW w:w="649" w:type="pct"/>
            <w:vAlign w:val="center"/>
          </w:tcPr>
          <w:p w14:paraId="0C770827" w14:textId="77777777" w:rsidR="009834BD" w:rsidRPr="00755637" w:rsidRDefault="009834BD" w:rsidP="00755637">
            <w:pPr>
              <w:pStyle w:val="TableText-Centered"/>
              <w:rPr>
                <w:rStyle w:val="xOrangeStrong"/>
              </w:rPr>
            </w:pPr>
            <w:r w:rsidRPr="00755637">
              <w:rPr>
                <w:rStyle w:val="xOrangeStrong"/>
              </w:rPr>
              <w:t>11.6</w:t>
            </w:r>
          </w:p>
        </w:tc>
        <w:tc>
          <w:tcPr>
            <w:tcW w:w="683" w:type="pct"/>
            <w:vAlign w:val="center"/>
          </w:tcPr>
          <w:p w14:paraId="0C770828" w14:textId="77777777" w:rsidR="009834BD" w:rsidRPr="00755637" w:rsidRDefault="009834BD" w:rsidP="00755637">
            <w:pPr>
              <w:pStyle w:val="TableText-Centered"/>
              <w:rPr>
                <w:rStyle w:val="xOrangeStrong"/>
              </w:rPr>
            </w:pPr>
            <w:r w:rsidRPr="00755637">
              <w:rPr>
                <w:rStyle w:val="xOrangeStrong"/>
              </w:rPr>
              <w:t>12.6</w:t>
            </w:r>
          </w:p>
        </w:tc>
        <w:tc>
          <w:tcPr>
            <w:tcW w:w="690" w:type="pct"/>
            <w:vAlign w:val="center"/>
          </w:tcPr>
          <w:p w14:paraId="0C770829" w14:textId="77777777" w:rsidR="009834BD" w:rsidRPr="00755637" w:rsidRDefault="009834BD" w:rsidP="00755637">
            <w:pPr>
              <w:pStyle w:val="TableText-Centered"/>
              <w:rPr>
                <w:rStyle w:val="xOrangeStrong"/>
              </w:rPr>
            </w:pPr>
            <w:r w:rsidRPr="00755637">
              <w:rPr>
                <w:rStyle w:val="xOrangeStrong"/>
              </w:rPr>
              <w:t>13.3</w:t>
            </w:r>
          </w:p>
        </w:tc>
      </w:tr>
    </w:tbl>
    <w:p w14:paraId="0C770835" w14:textId="75C721AE" w:rsidR="008B6811" w:rsidRPr="00755637" w:rsidRDefault="00755637" w:rsidP="00755637">
      <w:pPr>
        <w:pStyle w:val="TableText"/>
        <w:rPr>
          <w:rStyle w:val="xOrangeStrong"/>
        </w:rPr>
      </w:pPr>
      <w:r w:rsidRPr="00755637">
        <w:rPr>
          <w:rStyle w:val="xOrangeStrong"/>
        </w:rPr>
        <w:t>*Not calculated for this Flood Risk Project</w:t>
      </w:r>
    </w:p>
    <w:p w14:paraId="0C770837" w14:textId="77777777" w:rsidR="008B6811" w:rsidRPr="00755637" w:rsidRDefault="008B6811" w:rsidP="00755637"/>
    <w:p w14:paraId="0C770838" w14:textId="77777777" w:rsidR="00481F72" w:rsidRPr="00B30097" w:rsidRDefault="00481F72" w:rsidP="00DB4569">
      <w:pPr>
        <w:pStyle w:val="Caption"/>
        <w:widowControl/>
        <w:rPr>
          <w:rFonts w:cs="Arial"/>
        </w:rPr>
        <w:sectPr w:rsidR="00481F72" w:rsidRPr="00B30097" w:rsidSect="00481F72">
          <w:endnotePr>
            <w:numFmt w:val="decimal"/>
          </w:endnotePr>
          <w:pgSz w:w="15840" w:h="12240" w:orient="landscape"/>
          <w:pgMar w:top="1440" w:right="1440" w:bottom="1440" w:left="1440" w:header="1440" w:footer="720" w:gutter="0"/>
          <w:cols w:space="720"/>
          <w:noEndnote/>
          <w:docGrid w:linePitch="299"/>
        </w:sectPr>
      </w:pPr>
      <w:bookmarkStart w:id="69" w:name="_Ref271908028"/>
    </w:p>
    <w:p w14:paraId="0C770839" w14:textId="3BFC5C89" w:rsidR="0044517E" w:rsidRPr="00310024" w:rsidRDefault="0044517E" w:rsidP="00DB4569">
      <w:pPr>
        <w:pStyle w:val="Caption"/>
        <w:widowControl/>
      </w:pPr>
      <w:bookmarkStart w:id="70" w:name="_Ref271908034"/>
      <w:bookmarkStart w:id="71" w:name="_Toc47556617"/>
      <w:bookmarkEnd w:id="69"/>
      <w:r w:rsidRPr="00B30097">
        <w:rPr>
          <w:rFonts w:cs="Arial"/>
        </w:rPr>
        <w:lastRenderedPageBreak/>
        <w:t>Table</w:t>
      </w:r>
      <w:r w:rsidR="00427D2F">
        <w:rPr>
          <w:rFonts w:cs="Arial"/>
        </w:rPr>
        <w:t>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11</w:t>
      </w:r>
      <w:r w:rsidR="00CC692E" w:rsidRPr="00B30097">
        <w:rPr>
          <w:rFonts w:cs="Arial"/>
          <w:noProof/>
        </w:rPr>
        <w:fldChar w:fldCharType="end"/>
      </w:r>
      <w:bookmarkEnd w:id="70"/>
      <w:r w:rsidRPr="00B30097">
        <w:rPr>
          <w:rFonts w:cs="Arial"/>
        </w:rPr>
        <w:t xml:space="preserve">: </w:t>
      </w:r>
      <w:r w:rsidR="00D61912" w:rsidRPr="00B30097">
        <w:rPr>
          <w:rFonts w:cs="Arial"/>
        </w:rPr>
        <w:t xml:space="preserve">Stream </w:t>
      </w:r>
      <w:r w:rsidRPr="00B30097">
        <w:rPr>
          <w:rFonts w:cs="Arial"/>
        </w:rPr>
        <w:t>Gage Information</w:t>
      </w:r>
      <w:r w:rsidR="009834BD" w:rsidRPr="00B30097">
        <w:rPr>
          <w:rFonts w:cs="Arial"/>
        </w:rPr>
        <w:t xml:space="preserve"> used to Determine</w:t>
      </w:r>
      <w:r w:rsidR="005121BF" w:rsidRPr="00B30097">
        <w:rPr>
          <w:rFonts w:cs="Arial"/>
        </w:rPr>
        <w:t xml:space="preserve"> Discharges</w:t>
      </w:r>
      <w:bookmarkEnd w:id="71"/>
    </w:p>
    <w:tbl>
      <w:tblPr>
        <w:tblW w:w="90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8"/>
        <w:gridCol w:w="1106"/>
        <w:gridCol w:w="1072"/>
        <w:gridCol w:w="1444"/>
        <w:gridCol w:w="1080"/>
        <w:gridCol w:w="1260"/>
        <w:gridCol w:w="1260"/>
      </w:tblGrid>
      <w:tr w:rsidR="004D5ABE" w:rsidRPr="00646FD7" w14:paraId="0C770840" w14:textId="77777777" w:rsidTr="00991BF6">
        <w:trPr>
          <w:cantSplit/>
          <w:tblHeader/>
        </w:trPr>
        <w:tc>
          <w:tcPr>
            <w:tcW w:w="1778" w:type="dxa"/>
            <w:vMerge w:val="restart"/>
            <w:tcBorders>
              <w:top w:val="single" w:sz="4" w:space="0" w:color="000000"/>
              <w:left w:val="single" w:sz="4" w:space="0" w:color="000000"/>
              <w:right w:val="single" w:sz="4" w:space="0" w:color="000000"/>
            </w:tcBorders>
            <w:shd w:val="clear" w:color="auto" w:fill="F2F2F2" w:themeFill="background1" w:themeFillShade="F2"/>
            <w:vAlign w:val="bottom"/>
          </w:tcPr>
          <w:p w14:paraId="0C77083A" w14:textId="77777777" w:rsidR="004D5ABE" w:rsidRPr="00646FD7" w:rsidRDefault="004D5ABE" w:rsidP="00755637">
            <w:pPr>
              <w:pStyle w:val="TableColumn"/>
            </w:pPr>
            <w:r w:rsidRPr="00646FD7">
              <w:t>Flooding Source</w:t>
            </w:r>
          </w:p>
        </w:tc>
        <w:tc>
          <w:tcPr>
            <w:tcW w:w="1106" w:type="dxa"/>
            <w:vMerge w:val="restart"/>
            <w:tcBorders>
              <w:top w:val="single" w:sz="4" w:space="0" w:color="000000"/>
              <w:left w:val="single" w:sz="4" w:space="0" w:color="000000"/>
              <w:right w:val="single" w:sz="4" w:space="0" w:color="000000"/>
            </w:tcBorders>
            <w:shd w:val="clear" w:color="auto" w:fill="F2F2F2" w:themeFill="background1" w:themeFillShade="F2"/>
            <w:vAlign w:val="bottom"/>
          </w:tcPr>
          <w:p w14:paraId="0C77083B" w14:textId="77777777" w:rsidR="004D5ABE" w:rsidRPr="00646FD7" w:rsidRDefault="004D5ABE" w:rsidP="00755637">
            <w:pPr>
              <w:pStyle w:val="TableColumn"/>
            </w:pPr>
            <w:r w:rsidRPr="00646FD7">
              <w:t>Gage Identifier</w:t>
            </w:r>
          </w:p>
        </w:tc>
        <w:tc>
          <w:tcPr>
            <w:tcW w:w="1072" w:type="dxa"/>
            <w:vMerge w:val="restart"/>
            <w:tcBorders>
              <w:top w:val="single" w:sz="4" w:space="0" w:color="000000"/>
              <w:left w:val="single" w:sz="4" w:space="0" w:color="000000"/>
              <w:right w:val="single" w:sz="4" w:space="0" w:color="000000"/>
            </w:tcBorders>
            <w:shd w:val="clear" w:color="auto" w:fill="F2F2F2" w:themeFill="background1" w:themeFillShade="F2"/>
            <w:vAlign w:val="bottom"/>
          </w:tcPr>
          <w:p w14:paraId="0C77083C" w14:textId="77777777" w:rsidR="004D5ABE" w:rsidRPr="00646FD7" w:rsidRDefault="004D5ABE" w:rsidP="00755637">
            <w:pPr>
              <w:pStyle w:val="TableColumn"/>
              <w:rPr>
                <w:b/>
              </w:rPr>
            </w:pPr>
            <w:r w:rsidRPr="00646FD7">
              <w:t>Agency that Maintains Gage</w:t>
            </w:r>
          </w:p>
        </w:tc>
        <w:tc>
          <w:tcPr>
            <w:tcW w:w="1444" w:type="dxa"/>
            <w:vMerge w:val="restart"/>
            <w:tcBorders>
              <w:top w:val="single" w:sz="4" w:space="0" w:color="000000"/>
              <w:left w:val="single" w:sz="4" w:space="0" w:color="000000"/>
              <w:right w:val="single" w:sz="4" w:space="0" w:color="000000"/>
            </w:tcBorders>
            <w:shd w:val="clear" w:color="auto" w:fill="F2F2F2" w:themeFill="background1" w:themeFillShade="F2"/>
            <w:vAlign w:val="bottom"/>
          </w:tcPr>
          <w:p w14:paraId="0C77083D" w14:textId="77777777" w:rsidR="004D5ABE" w:rsidRPr="00646FD7" w:rsidRDefault="004D5ABE" w:rsidP="00021C95">
            <w:pPr>
              <w:pStyle w:val="TableText"/>
              <w:jc w:val="center"/>
              <w:rPr>
                <w:b/>
              </w:rPr>
            </w:pPr>
            <w:r w:rsidRPr="00646FD7">
              <w:t>Site Name</w:t>
            </w:r>
          </w:p>
        </w:tc>
        <w:tc>
          <w:tcPr>
            <w:tcW w:w="1080" w:type="dxa"/>
            <w:vMerge w:val="restart"/>
            <w:tcBorders>
              <w:top w:val="single" w:sz="4" w:space="0" w:color="000000"/>
              <w:left w:val="single" w:sz="4" w:space="0" w:color="000000"/>
              <w:right w:val="single" w:sz="4" w:space="0" w:color="000000"/>
            </w:tcBorders>
            <w:shd w:val="clear" w:color="auto" w:fill="F2F2F2" w:themeFill="background1" w:themeFillShade="F2"/>
            <w:vAlign w:val="bottom"/>
          </w:tcPr>
          <w:p w14:paraId="0C77083E" w14:textId="77777777" w:rsidR="004D5ABE" w:rsidRPr="00646FD7" w:rsidRDefault="004D5ABE" w:rsidP="00755637">
            <w:pPr>
              <w:pStyle w:val="TableColumn"/>
              <w:rPr>
                <w:b/>
              </w:rPr>
            </w:pPr>
            <w:r w:rsidRPr="00646FD7">
              <w:t>Drainage Area (Square Miles)</w:t>
            </w:r>
          </w:p>
        </w:tc>
        <w:tc>
          <w:tcPr>
            <w:tcW w:w="2520" w:type="dxa"/>
            <w:gridSpan w:val="2"/>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bottom"/>
          </w:tcPr>
          <w:p w14:paraId="0C77083F" w14:textId="77777777" w:rsidR="004D5ABE" w:rsidRPr="00646FD7" w:rsidRDefault="004D5ABE" w:rsidP="00755637">
            <w:pPr>
              <w:pStyle w:val="TableColumn"/>
              <w:rPr>
                <w:b/>
              </w:rPr>
            </w:pPr>
            <w:r w:rsidRPr="00646FD7">
              <w:t>Period of Record</w:t>
            </w:r>
          </w:p>
        </w:tc>
      </w:tr>
      <w:tr w:rsidR="004D5ABE" w:rsidRPr="00646FD7" w14:paraId="0C770848" w14:textId="77777777" w:rsidTr="00991BF6">
        <w:trPr>
          <w:cantSplit/>
          <w:trHeight w:val="683"/>
          <w:tblHeader/>
        </w:trPr>
        <w:tc>
          <w:tcPr>
            <w:tcW w:w="1778" w:type="dxa"/>
            <w:vMerge/>
            <w:tcBorders>
              <w:left w:val="single" w:sz="4" w:space="0" w:color="000000"/>
              <w:bottom w:val="single" w:sz="4" w:space="0" w:color="000000"/>
              <w:right w:val="single" w:sz="4" w:space="0" w:color="000000"/>
            </w:tcBorders>
            <w:shd w:val="clear" w:color="auto" w:fill="F2F2F2" w:themeFill="background1" w:themeFillShade="F2"/>
          </w:tcPr>
          <w:p w14:paraId="0C770841" w14:textId="77777777" w:rsidR="004D5ABE" w:rsidRPr="00646FD7" w:rsidRDefault="004D5ABE" w:rsidP="00755637">
            <w:pPr>
              <w:pStyle w:val="TableText"/>
              <w:rPr>
                <w:b/>
              </w:rPr>
            </w:pPr>
          </w:p>
        </w:tc>
        <w:tc>
          <w:tcPr>
            <w:tcW w:w="1106" w:type="dxa"/>
            <w:vMerge/>
            <w:tcBorders>
              <w:left w:val="single" w:sz="4" w:space="0" w:color="000000"/>
              <w:bottom w:val="single" w:sz="4" w:space="0" w:color="000000"/>
              <w:right w:val="single" w:sz="4" w:space="0" w:color="000000"/>
            </w:tcBorders>
            <w:shd w:val="clear" w:color="auto" w:fill="F2F2F2" w:themeFill="background1" w:themeFillShade="F2"/>
            <w:vAlign w:val="bottom"/>
          </w:tcPr>
          <w:p w14:paraId="0C770842" w14:textId="77777777" w:rsidR="004D5ABE" w:rsidRPr="00646FD7" w:rsidRDefault="004D5ABE" w:rsidP="00755637">
            <w:pPr>
              <w:pStyle w:val="TableText"/>
              <w:rPr>
                <w:b/>
              </w:rPr>
            </w:pPr>
          </w:p>
        </w:tc>
        <w:tc>
          <w:tcPr>
            <w:tcW w:w="1072" w:type="dxa"/>
            <w:vMerge/>
            <w:tcBorders>
              <w:left w:val="single" w:sz="4" w:space="0" w:color="000000"/>
              <w:bottom w:val="single" w:sz="4" w:space="0" w:color="000000"/>
              <w:right w:val="single" w:sz="4" w:space="0" w:color="000000"/>
            </w:tcBorders>
            <w:shd w:val="clear" w:color="auto" w:fill="F2F2F2" w:themeFill="background1" w:themeFillShade="F2"/>
            <w:vAlign w:val="bottom"/>
          </w:tcPr>
          <w:p w14:paraId="0C770843" w14:textId="77777777" w:rsidR="004D5ABE" w:rsidRPr="00646FD7" w:rsidRDefault="004D5ABE" w:rsidP="00755637">
            <w:pPr>
              <w:pStyle w:val="TableText"/>
            </w:pPr>
          </w:p>
        </w:tc>
        <w:tc>
          <w:tcPr>
            <w:tcW w:w="1444" w:type="dxa"/>
            <w:vMerge/>
            <w:tcBorders>
              <w:left w:val="single" w:sz="4" w:space="0" w:color="000000"/>
              <w:bottom w:val="single" w:sz="4" w:space="0" w:color="000000"/>
              <w:right w:val="single" w:sz="4" w:space="0" w:color="000000"/>
            </w:tcBorders>
            <w:shd w:val="clear" w:color="auto" w:fill="F2F2F2" w:themeFill="background1" w:themeFillShade="F2"/>
            <w:vAlign w:val="bottom"/>
          </w:tcPr>
          <w:p w14:paraId="0C770844" w14:textId="77777777" w:rsidR="004D5ABE" w:rsidRPr="00646FD7" w:rsidRDefault="004D5ABE" w:rsidP="00755637">
            <w:pPr>
              <w:pStyle w:val="TableText"/>
              <w:rPr>
                <w:b/>
              </w:rPr>
            </w:pPr>
          </w:p>
        </w:tc>
        <w:tc>
          <w:tcPr>
            <w:tcW w:w="1080" w:type="dxa"/>
            <w:vMerge/>
            <w:tcBorders>
              <w:left w:val="single" w:sz="4" w:space="0" w:color="000000"/>
              <w:bottom w:val="single" w:sz="4" w:space="0" w:color="000000"/>
              <w:right w:val="single" w:sz="4" w:space="0" w:color="000000"/>
            </w:tcBorders>
            <w:shd w:val="clear" w:color="auto" w:fill="F2F2F2" w:themeFill="background1" w:themeFillShade="F2"/>
            <w:vAlign w:val="bottom"/>
          </w:tcPr>
          <w:p w14:paraId="0C770845" w14:textId="77777777" w:rsidR="004D5ABE" w:rsidRPr="00646FD7" w:rsidRDefault="004D5ABE" w:rsidP="00755637">
            <w:pPr>
              <w:pStyle w:val="TableColumn"/>
              <w:rPr>
                <w:b/>
              </w:rPr>
            </w:pPr>
          </w:p>
        </w:tc>
        <w:tc>
          <w:tcPr>
            <w:tcW w:w="1260" w:type="dxa"/>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bottom"/>
          </w:tcPr>
          <w:p w14:paraId="0C770846" w14:textId="77777777" w:rsidR="004D5ABE" w:rsidRPr="00646FD7" w:rsidRDefault="004D5ABE" w:rsidP="00755637">
            <w:pPr>
              <w:pStyle w:val="TableColumn"/>
              <w:rPr>
                <w:b/>
              </w:rPr>
            </w:pPr>
            <w:r w:rsidRPr="00646FD7">
              <w:t>From</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C770847" w14:textId="77777777" w:rsidR="004D5ABE" w:rsidRPr="00646FD7" w:rsidRDefault="004D5ABE" w:rsidP="00755637">
            <w:pPr>
              <w:pStyle w:val="TableColumn"/>
              <w:rPr>
                <w:b/>
              </w:rPr>
            </w:pPr>
            <w:r w:rsidRPr="00646FD7">
              <w:t>To</w:t>
            </w:r>
          </w:p>
        </w:tc>
      </w:tr>
      <w:tr w:rsidR="004D5ABE" w:rsidRPr="00646FD7" w14:paraId="0C770850" w14:textId="77777777" w:rsidTr="00AF6DF1">
        <w:trPr>
          <w:cantSplit/>
        </w:trPr>
        <w:tc>
          <w:tcPr>
            <w:tcW w:w="1778" w:type="dxa"/>
            <w:vAlign w:val="center"/>
          </w:tcPr>
          <w:p w14:paraId="0C770849" w14:textId="77777777" w:rsidR="004D5ABE" w:rsidRPr="00755637" w:rsidRDefault="004D5ABE" w:rsidP="00755637">
            <w:pPr>
              <w:pStyle w:val="TableText"/>
              <w:rPr>
                <w:rStyle w:val="xOrangeStrong"/>
              </w:rPr>
            </w:pPr>
            <w:r w:rsidRPr="00755637">
              <w:rPr>
                <w:rStyle w:val="xOrangeStrong"/>
              </w:rPr>
              <w:t>North Fork Inundation River</w:t>
            </w:r>
          </w:p>
        </w:tc>
        <w:tc>
          <w:tcPr>
            <w:tcW w:w="1106" w:type="dxa"/>
            <w:vAlign w:val="center"/>
          </w:tcPr>
          <w:p w14:paraId="0C77084A" w14:textId="77777777" w:rsidR="004D5ABE" w:rsidRPr="00755637" w:rsidRDefault="004D5ABE" w:rsidP="00A14754">
            <w:pPr>
              <w:pStyle w:val="TableText"/>
              <w:jc w:val="center"/>
              <w:rPr>
                <w:rStyle w:val="xOrangeStrong"/>
              </w:rPr>
            </w:pPr>
            <w:r w:rsidRPr="00755637">
              <w:rPr>
                <w:rStyle w:val="xOrangeStrong"/>
              </w:rPr>
              <w:t>19999998</w:t>
            </w:r>
          </w:p>
        </w:tc>
        <w:tc>
          <w:tcPr>
            <w:tcW w:w="1072" w:type="dxa"/>
            <w:vAlign w:val="center"/>
          </w:tcPr>
          <w:p w14:paraId="0C77084B" w14:textId="77777777" w:rsidR="004D5ABE" w:rsidRPr="00646FD7" w:rsidRDefault="004D5ABE" w:rsidP="00755637">
            <w:pPr>
              <w:pStyle w:val="TableText-Centered"/>
            </w:pPr>
            <w:r w:rsidRPr="00646FD7">
              <w:t>USGS</w:t>
            </w:r>
          </w:p>
        </w:tc>
        <w:tc>
          <w:tcPr>
            <w:tcW w:w="1444" w:type="dxa"/>
            <w:vAlign w:val="center"/>
          </w:tcPr>
          <w:p w14:paraId="0C77084C" w14:textId="77777777" w:rsidR="004D5ABE" w:rsidRPr="00755637" w:rsidRDefault="004D5ABE" w:rsidP="00755637">
            <w:pPr>
              <w:pStyle w:val="TableText"/>
              <w:rPr>
                <w:rStyle w:val="xOrangeStrong"/>
              </w:rPr>
            </w:pPr>
            <w:r w:rsidRPr="00755637">
              <w:rPr>
                <w:rStyle w:val="xOrangeStrong"/>
              </w:rPr>
              <w:t xml:space="preserve">North Fork Inundation River near </w:t>
            </w:r>
            <w:proofErr w:type="spellStart"/>
            <w:r w:rsidRPr="00755637">
              <w:rPr>
                <w:rStyle w:val="xOrangeStrong"/>
              </w:rPr>
              <w:t>Floodville</w:t>
            </w:r>
            <w:proofErr w:type="spellEnd"/>
          </w:p>
        </w:tc>
        <w:tc>
          <w:tcPr>
            <w:tcW w:w="1080" w:type="dxa"/>
            <w:vAlign w:val="center"/>
          </w:tcPr>
          <w:p w14:paraId="0C77084D" w14:textId="77777777" w:rsidR="004D5ABE" w:rsidRPr="00646FD7" w:rsidRDefault="004D5ABE" w:rsidP="00755637">
            <w:pPr>
              <w:pStyle w:val="TableText-Centered"/>
            </w:pPr>
            <w:r w:rsidRPr="00646FD7">
              <w:t>161</w:t>
            </w:r>
          </w:p>
        </w:tc>
        <w:tc>
          <w:tcPr>
            <w:tcW w:w="1260" w:type="dxa"/>
            <w:vAlign w:val="center"/>
          </w:tcPr>
          <w:p w14:paraId="0C77084E" w14:textId="77777777" w:rsidR="004D5ABE" w:rsidRPr="00646FD7" w:rsidRDefault="004D5ABE" w:rsidP="00755637">
            <w:pPr>
              <w:pStyle w:val="TableText-Centered"/>
            </w:pPr>
            <w:r w:rsidRPr="00646FD7">
              <w:t>01/14/1915</w:t>
            </w:r>
          </w:p>
        </w:tc>
        <w:tc>
          <w:tcPr>
            <w:tcW w:w="1260" w:type="dxa"/>
            <w:vAlign w:val="center"/>
          </w:tcPr>
          <w:p w14:paraId="0C77084F" w14:textId="77777777" w:rsidR="004D5ABE" w:rsidRPr="00646FD7" w:rsidRDefault="004D5ABE" w:rsidP="00755637">
            <w:pPr>
              <w:pStyle w:val="TableText-Centered"/>
            </w:pPr>
            <w:r w:rsidRPr="00646FD7">
              <w:t>01/08/2009</w:t>
            </w:r>
          </w:p>
        </w:tc>
      </w:tr>
    </w:tbl>
    <w:p w14:paraId="0C770851" w14:textId="77777777" w:rsidR="001007CB" w:rsidRPr="00B30097" w:rsidRDefault="001007CB" w:rsidP="00DB4569">
      <w:pPr>
        <w:pStyle w:val="Heading2"/>
        <w:widowControl/>
        <w:rPr>
          <w:rFonts w:cs="Arial"/>
        </w:rPr>
      </w:pPr>
      <w:bookmarkStart w:id="72" w:name="_Toc47556574"/>
      <w:r w:rsidRPr="00B30097">
        <w:rPr>
          <w:rFonts w:cs="Arial"/>
        </w:rPr>
        <w:t>5.2</w:t>
      </w:r>
      <w:r w:rsidRPr="00B30097">
        <w:rPr>
          <w:rFonts w:cs="Arial"/>
        </w:rPr>
        <w:tab/>
        <w:t>Hydraulic Analyses</w:t>
      </w:r>
      <w:bookmarkEnd w:id="72"/>
    </w:p>
    <w:p w14:paraId="0C770852" w14:textId="3638E9EB" w:rsidR="008B78FA" w:rsidRPr="00755637" w:rsidRDefault="008B78FA" w:rsidP="00755637">
      <w:pPr>
        <w:pStyle w:val="BodyText"/>
        <w:rPr>
          <w:rStyle w:val="xBlueStrong"/>
        </w:rPr>
      </w:pPr>
      <w:r w:rsidRPr="008371F9">
        <w:t>Analyses of the hydraulic characteristics of flooding from the sources studied were carried out to provide estimates of the elevations of floods of the selected recurrence intervals</w:t>
      </w:r>
      <w:r w:rsidR="00381E22" w:rsidRPr="008371F9">
        <w:t xml:space="preserve">. </w:t>
      </w:r>
      <w:r w:rsidRPr="008371F9">
        <w:t>Base flood elevations on the FIRM represent the elevations shown on the Flood Profiles and in the F</w:t>
      </w:r>
      <w:r w:rsidR="00273ED6" w:rsidRPr="008371F9">
        <w:t xml:space="preserve">loodway Data tables in the </w:t>
      </w:r>
      <w:r w:rsidR="00065588" w:rsidRPr="008371F9">
        <w:t>FIS Report</w:t>
      </w:r>
      <w:r w:rsidR="00381E22" w:rsidRPr="008371F9">
        <w:t xml:space="preserve">. </w:t>
      </w:r>
      <w:r w:rsidRPr="008371F9">
        <w:t>Rounded whol</w:t>
      </w:r>
      <w:r w:rsidR="006D60DF" w:rsidRPr="008371F9">
        <w:t xml:space="preserve">e-foot elevations may be shown </w:t>
      </w:r>
      <w:r w:rsidRPr="008371F9">
        <w:t>on the FIRM in coastal areas, areas of ponding, and other areas with static base flood elevations</w:t>
      </w:r>
      <w:r w:rsidR="00381E22" w:rsidRPr="008371F9">
        <w:t xml:space="preserve">. </w:t>
      </w:r>
      <w:r w:rsidRPr="008371F9">
        <w:t>These whole-foot elevations may not exactly reflect the elevations derived from the hydraulic analyses</w:t>
      </w:r>
      <w:r w:rsidR="00381E22" w:rsidRPr="008371F9">
        <w:t xml:space="preserve">. </w:t>
      </w:r>
      <w:r w:rsidRPr="008371F9">
        <w:t xml:space="preserve">For construction and/or floodplain management purposes, users are cautioned to use the flood elevation data presented in this </w:t>
      </w:r>
      <w:r w:rsidR="00065588" w:rsidRPr="008371F9">
        <w:t>FIS Report</w:t>
      </w:r>
      <w:r w:rsidRPr="008371F9">
        <w:t xml:space="preserve"> in conjunction with the data shown on the FIRM.</w:t>
      </w:r>
      <w:r w:rsidR="008C2089" w:rsidRPr="008371F9">
        <w:rPr>
          <w:szCs w:val="24"/>
        </w:rPr>
        <w:t xml:space="preserve"> </w:t>
      </w:r>
      <w:r w:rsidR="008C2089" w:rsidRPr="00755637">
        <w:rPr>
          <w:rStyle w:val="xBlueStrong"/>
        </w:rPr>
        <w:t>The hydraulic analyses for this FIS were based on unobstructed flow. The flood elevations shown on the profiles are thus considered valid only if hydraulic structures remain unobstructed, operate properly, and do not fail.</w:t>
      </w:r>
    </w:p>
    <w:p w14:paraId="0C770854" w14:textId="638BCF5C" w:rsidR="001007CB" w:rsidRPr="00755637" w:rsidRDefault="005121BF" w:rsidP="00755637">
      <w:pPr>
        <w:pStyle w:val="BodyText"/>
        <w:rPr>
          <w:rStyle w:val="xBlueStrong"/>
        </w:rPr>
      </w:pPr>
      <w:r w:rsidRPr="00755637">
        <w:rPr>
          <w:rStyle w:val="xBlueStrong"/>
        </w:rPr>
        <w:t>For streams for which hydraulic analyses were based on cross sections, l</w:t>
      </w:r>
      <w:r w:rsidR="001007CB" w:rsidRPr="00755637">
        <w:rPr>
          <w:rStyle w:val="xBlueStrong"/>
        </w:rPr>
        <w:t>ocations of selected cross sections are shown on the Flood Profiles (Exhibit 1)</w:t>
      </w:r>
      <w:r w:rsidR="00381E22" w:rsidRPr="00755637">
        <w:rPr>
          <w:rStyle w:val="xBlueStrong"/>
        </w:rPr>
        <w:t xml:space="preserve">. </w:t>
      </w:r>
      <w:r w:rsidR="001007CB" w:rsidRPr="00755637">
        <w:rPr>
          <w:rStyle w:val="xBlueStrong"/>
        </w:rPr>
        <w:t>For stream segments for which a floodway was computed (Section </w:t>
      </w:r>
      <w:r w:rsidR="005E4F66" w:rsidRPr="00755637">
        <w:rPr>
          <w:rStyle w:val="xBlueStrong"/>
        </w:rPr>
        <w:t>6</w:t>
      </w:r>
      <w:r w:rsidR="001007CB" w:rsidRPr="00755637">
        <w:rPr>
          <w:rStyle w:val="xBlueStrong"/>
        </w:rPr>
        <w:t>.</w:t>
      </w:r>
      <w:r w:rsidR="005E4F66" w:rsidRPr="00755637">
        <w:rPr>
          <w:rStyle w:val="xBlueStrong"/>
        </w:rPr>
        <w:t>3</w:t>
      </w:r>
      <w:r w:rsidR="00886A5E" w:rsidRPr="00755637">
        <w:rPr>
          <w:rStyle w:val="xBlueStrong"/>
        </w:rPr>
        <w:t>), selected cross sections</w:t>
      </w:r>
      <w:r w:rsidR="001007CB" w:rsidRPr="00755637">
        <w:rPr>
          <w:rStyle w:val="xBlueStrong"/>
        </w:rPr>
        <w:t xml:space="preserve"> are also </w:t>
      </w:r>
      <w:r w:rsidR="00886A5E" w:rsidRPr="00755637">
        <w:rPr>
          <w:rStyle w:val="xBlueStrong"/>
        </w:rPr>
        <w:t xml:space="preserve">listed </w:t>
      </w:r>
      <w:r w:rsidR="00CC00DB" w:rsidRPr="00755637">
        <w:rPr>
          <w:rStyle w:val="xBlueStrong"/>
        </w:rPr>
        <w:t>i</w:t>
      </w:r>
      <w:r w:rsidR="00886A5E" w:rsidRPr="00755637">
        <w:rPr>
          <w:rStyle w:val="xBlueStrong"/>
        </w:rPr>
        <w:t xml:space="preserve">n </w:t>
      </w:r>
      <w:r w:rsidR="0016321F" w:rsidRPr="00755637">
        <w:rPr>
          <w:rStyle w:val="xBlueStrong"/>
        </w:rPr>
        <w:fldChar w:fldCharType="begin"/>
      </w:r>
      <w:r w:rsidR="0016321F" w:rsidRPr="00755637">
        <w:rPr>
          <w:rStyle w:val="xBlueStrong"/>
        </w:rPr>
        <w:instrText xml:space="preserve"> REF _Ref275186484 \h </w:instrText>
      </w:r>
      <w:r w:rsidR="001C1439" w:rsidRPr="00755637">
        <w:rPr>
          <w:rStyle w:val="xBlueStrong"/>
        </w:rPr>
        <w:instrText xml:space="preserve"> \* MERGEFORMAT </w:instrText>
      </w:r>
      <w:r w:rsidR="0016321F" w:rsidRPr="00755637">
        <w:rPr>
          <w:rStyle w:val="xBlueStrong"/>
        </w:rPr>
      </w:r>
      <w:r w:rsidR="0016321F" w:rsidRPr="00755637">
        <w:rPr>
          <w:rStyle w:val="xBlueStrong"/>
        </w:rPr>
        <w:fldChar w:fldCharType="separate"/>
      </w:r>
      <w:r w:rsidR="008A2752" w:rsidRPr="008A2752">
        <w:rPr>
          <w:rStyle w:val="xBlueStrong"/>
        </w:rPr>
        <w:t>Table 23</w:t>
      </w:r>
      <w:r w:rsidR="0016321F" w:rsidRPr="00755637">
        <w:rPr>
          <w:rStyle w:val="xBlueStrong"/>
        </w:rPr>
        <w:fldChar w:fldCharType="end"/>
      </w:r>
      <w:r w:rsidR="00886A5E" w:rsidRPr="00755637">
        <w:rPr>
          <w:rStyle w:val="xBlueStrong"/>
        </w:rPr>
        <w:t>, “Floodway Data</w:t>
      </w:r>
      <w:r w:rsidR="001007CB" w:rsidRPr="00755637">
        <w:rPr>
          <w:rStyle w:val="xBlueStrong"/>
        </w:rPr>
        <w:t>.</w:t>
      </w:r>
      <w:r w:rsidR="00886A5E" w:rsidRPr="00755637">
        <w:rPr>
          <w:rStyle w:val="xBlueStrong"/>
        </w:rPr>
        <w:t>”</w:t>
      </w:r>
    </w:p>
    <w:p w14:paraId="0C770856" w14:textId="2E21F32E" w:rsidR="00D62102" w:rsidRPr="008371F9" w:rsidRDefault="001007CB" w:rsidP="00755637">
      <w:pPr>
        <w:pStyle w:val="BodyText"/>
      </w:pPr>
      <w:r w:rsidRPr="008371F9">
        <w:t xml:space="preserve">A summary of the </w:t>
      </w:r>
      <w:r w:rsidR="000C1A80" w:rsidRPr="008371F9">
        <w:t xml:space="preserve">methods used in </w:t>
      </w:r>
      <w:r w:rsidRPr="008371F9">
        <w:t xml:space="preserve">hydraulic analyses performed for this </w:t>
      </w:r>
      <w:r w:rsidR="00273ED6" w:rsidRPr="008371F9">
        <w:t>project</w:t>
      </w:r>
      <w:r w:rsidRPr="008371F9">
        <w:t xml:space="preserve"> is provided in</w:t>
      </w:r>
      <w:r w:rsidR="00C70511" w:rsidRPr="008371F9">
        <w:t xml:space="preserve"> </w:t>
      </w:r>
      <w:r w:rsidR="0016321F" w:rsidRPr="008371F9">
        <w:fldChar w:fldCharType="begin"/>
      </w:r>
      <w:r w:rsidR="0016321F" w:rsidRPr="008371F9">
        <w:instrText xml:space="preserve"> REF _Ref275423868 \h  \* MERGEFORMAT </w:instrText>
      </w:r>
      <w:r w:rsidR="0016321F" w:rsidRPr="008371F9">
        <w:fldChar w:fldCharType="separate"/>
      </w:r>
      <w:r w:rsidR="008A2752" w:rsidRPr="008A2752">
        <w:t>Table 12</w:t>
      </w:r>
      <w:r w:rsidR="0016321F" w:rsidRPr="008371F9">
        <w:fldChar w:fldCharType="end"/>
      </w:r>
      <w:r w:rsidR="00381E22" w:rsidRPr="008371F9">
        <w:t xml:space="preserve">. </w:t>
      </w:r>
      <w:r w:rsidR="002D203B" w:rsidRPr="008371F9">
        <w:t>Roughness coefficients are</w:t>
      </w:r>
      <w:r w:rsidRPr="008371F9">
        <w:t xml:space="preserve"> provided in </w:t>
      </w:r>
      <w:r w:rsidR="0016321F" w:rsidRPr="008371F9">
        <w:fldChar w:fldCharType="begin"/>
      </w:r>
      <w:r w:rsidR="0016321F" w:rsidRPr="008371F9">
        <w:instrText xml:space="preserve"> REF _Ref271908069 \h  \* MERGEFORMAT </w:instrText>
      </w:r>
      <w:r w:rsidR="0016321F" w:rsidRPr="008371F9">
        <w:fldChar w:fldCharType="separate"/>
      </w:r>
      <w:r w:rsidR="008A2752" w:rsidRPr="008A2752">
        <w:t>Table 13</w:t>
      </w:r>
      <w:r w:rsidR="0016321F" w:rsidRPr="008371F9">
        <w:fldChar w:fldCharType="end"/>
      </w:r>
      <w:r w:rsidR="006A398F" w:rsidRPr="008371F9">
        <w:t xml:space="preserve">. </w:t>
      </w:r>
      <w:r w:rsidR="00D62102" w:rsidRPr="008371F9">
        <w:t>Roughness coefficients are values representing the frictional resistance water experiences when passing overland or thro</w:t>
      </w:r>
      <w:r w:rsidR="00E52B13" w:rsidRPr="008371F9">
        <w:t>ugh a channel. They are used in the calculations to determine water surface elevations</w:t>
      </w:r>
      <w:r w:rsidR="00D62102" w:rsidRPr="008371F9">
        <w:t>.</w:t>
      </w:r>
      <w:r w:rsidR="00886A5E" w:rsidRPr="008371F9">
        <w:t xml:space="preserve"> Greater detail (including assumptions, analysis, and results) is available in the archived project documentation.</w:t>
      </w:r>
    </w:p>
    <w:p w14:paraId="0C770857" w14:textId="77777777" w:rsidR="001007CB" w:rsidRPr="00755637" w:rsidRDefault="001007CB" w:rsidP="00DB4569">
      <w:pPr>
        <w:pStyle w:val="BodyText"/>
        <w:widowControl/>
      </w:pPr>
    </w:p>
    <w:p w14:paraId="0C770858" w14:textId="77777777" w:rsidR="00106087" w:rsidRPr="00755637" w:rsidRDefault="00106087" w:rsidP="00DB4569">
      <w:pPr>
        <w:pStyle w:val="BodyText"/>
        <w:widowControl/>
        <w:sectPr w:rsidR="00106087" w:rsidRPr="00755637" w:rsidSect="00606B90">
          <w:headerReference w:type="even" r:id="rId99"/>
          <w:headerReference w:type="default" r:id="rId100"/>
          <w:headerReference w:type="first" r:id="rId101"/>
          <w:endnotePr>
            <w:numFmt w:val="decimal"/>
          </w:endnotePr>
          <w:pgSz w:w="12240" w:h="15840"/>
          <w:pgMar w:top="1440" w:right="1440" w:bottom="1440" w:left="1440" w:header="1440" w:footer="720" w:gutter="0"/>
          <w:cols w:space="720"/>
          <w:noEndnote/>
        </w:sectPr>
      </w:pPr>
    </w:p>
    <w:p w14:paraId="0C770859" w14:textId="0875C2DF" w:rsidR="00C70511" w:rsidRPr="00B30097" w:rsidRDefault="00C70511" w:rsidP="00DB4569">
      <w:pPr>
        <w:pStyle w:val="Caption"/>
        <w:widowControl/>
        <w:rPr>
          <w:rFonts w:cs="Arial"/>
        </w:rPr>
      </w:pPr>
      <w:bookmarkStart w:id="73" w:name="_Ref275423868"/>
      <w:bookmarkStart w:id="74" w:name="_Toc47556618"/>
      <w:r w:rsidRPr="00B30097">
        <w:rPr>
          <w:rFonts w:cs="Arial"/>
        </w:rPr>
        <w:lastRenderedPageBreak/>
        <w:t>Table</w:t>
      </w:r>
      <w:r w:rsidR="00427D2F">
        <w:rPr>
          <w:rFonts w:cs="Arial"/>
        </w:rPr>
        <w:t>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12</w:t>
      </w:r>
      <w:r w:rsidR="00CC692E" w:rsidRPr="00B30097">
        <w:rPr>
          <w:rFonts w:cs="Arial"/>
          <w:noProof/>
        </w:rPr>
        <w:fldChar w:fldCharType="end"/>
      </w:r>
      <w:bookmarkEnd w:id="73"/>
      <w:r w:rsidRPr="00B30097">
        <w:rPr>
          <w:rFonts w:cs="Arial"/>
        </w:rPr>
        <w:t xml:space="preserve">: Summary of </w:t>
      </w:r>
      <w:r w:rsidR="005D0BEF" w:rsidRPr="00B30097">
        <w:rPr>
          <w:rFonts w:cs="Arial"/>
        </w:rPr>
        <w:t xml:space="preserve">Hydrologic and </w:t>
      </w:r>
      <w:r w:rsidRPr="00B30097">
        <w:rPr>
          <w:rFonts w:cs="Arial"/>
        </w:rPr>
        <w:t>Hydraulic Analyses</w:t>
      </w:r>
      <w:bookmarkEnd w:id="74"/>
    </w:p>
    <w:tbl>
      <w:tblPr>
        <w:tblW w:w="5464"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1769"/>
        <w:gridCol w:w="1772"/>
        <w:gridCol w:w="1503"/>
        <w:gridCol w:w="1415"/>
        <w:gridCol w:w="1149"/>
        <w:gridCol w:w="1061"/>
        <w:gridCol w:w="3889"/>
      </w:tblGrid>
      <w:tr w:rsidR="005E6D8C" w:rsidRPr="00646FD7" w14:paraId="0C770864" w14:textId="77777777" w:rsidTr="00991BF6">
        <w:trPr>
          <w:cantSplit/>
          <w:tblHeader/>
        </w:trPr>
        <w:tc>
          <w:tcPr>
            <w:tcW w:w="563" w:type="pct"/>
            <w:shd w:val="clear" w:color="auto" w:fill="F2F2F2" w:themeFill="background1" w:themeFillShade="F2"/>
            <w:vAlign w:val="bottom"/>
          </w:tcPr>
          <w:p w14:paraId="0C77085A" w14:textId="77777777" w:rsidR="005E6D8C" w:rsidRPr="00755637" w:rsidRDefault="005E6D8C" w:rsidP="00755637">
            <w:pPr>
              <w:pStyle w:val="TableColumn-9"/>
            </w:pPr>
            <w:r w:rsidRPr="00755637">
              <w:t>Flooding Source</w:t>
            </w:r>
          </w:p>
        </w:tc>
        <w:tc>
          <w:tcPr>
            <w:tcW w:w="625" w:type="pct"/>
            <w:shd w:val="clear" w:color="auto" w:fill="F2F2F2" w:themeFill="background1" w:themeFillShade="F2"/>
            <w:vAlign w:val="bottom"/>
          </w:tcPr>
          <w:p w14:paraId="0C77085C" w14:textId="5C833B66" w:rsidR="005E6D8C" w:rsidRPr="00755637" w:rsidRDefault="005E6D8C" w:rsidP="00755637">
            <w:pPr>
              <w:pStyle w:val="TableColumn-9"/>
            </w:pPr>
            <w:r w:rsidRPr="00755637">
              <w:t>Study Limits</w:t>
            </w:r>
            <w:r w:rsidR="00755637">
              <w:t xml:space="preserve"> </w:t>
            </w:r>
            <w:r w:rsidRPr="00755637">
              <w:t>Downstream Limit</w:t>
            </w:r>
            <w:r w:rsidR="00B8694F" w:rsidRPr="00755637">
              <w:t xml:space="preserve"> </w:t>
            </w:r>
          </w:p>
        </w:tc>
        <w:tc>
          <w:tcPr>
            <w:tcW w:w="625" w:type="pct"/>
            <w:shd w:val="clear" w:color="auto" w:fill="F2F2F2" w:themeFill="background1" w:themeFillShade="F2"/>
            <w:vAlign w:val="bottom"/>
          </w:tcPr>
          <w:p w14:paraId="0C77085E" w14:textId="3CE42229" w:rsidR="005E6D8C" w:rsidRPr="00755637" w:rsidRDefault="005E6D8C" w:rsidP="00755637">
            <w:pPr>
              <w:pStyle w:val="TableColumn-9"/>
            </w:pPr>
            <w:r w:rsidRPr="00755637">
              <w:t>Study Limits</w:t>
            </w:r>
            <w:r w:rsidR="00755637">
              <w:t xml:space="preserve"> </w:t>
            </w:r>
            <w:r w:rsidRPr="00755637">
              <w:t>Upstream Limit</w:t>
            </w:r>
          </w:p>
        </w:tc>
        <w:tc>
          <w:tcPr>
            <w:tcW w:w="531" w:type="pct"/>
            <w:shd w:val="clear" w:color="auto" w:fill="F2F2F2" w:themeFill="background1" w:themeFillShade="F2"/>
            <w:vAlign w:val="bottom"/>
          </w:tcPr>
          <w:p w14:paraId="0C77085F" w14:textId="77777777" w:rsidR="005E6D8C" w:rsidRPr="00755637" w:rsidRDefault="005E6D8C" w:rsidP="00755637">
            <w:pPr>
              <w:pStyle w:val="TableColumn-9"/>
            </w:pPr>
            <w:r w:rsidRPr="00755637">
              <w:t>Hydrologic Model or Method Used</w:t>
            </w:r>
          </w:p>
        </w:tc>
        <w:tc>
          <w:tcPr>
            <w:tcW w:w="500" w:type="pct"/>
            <w:shd w:val="clear" w:color="auto" w:fill="F2F2F2" w:themeFill="background1" w:themeFillShade="F2"/>
            <w:vAlign w:val="bottom"/>
          </w:tcPr>
          <w:p w14:paraId="0C770860" w14:textId="77777777" w:rsidR="005E6D8C" w:rsidRPr="00755637" w:rsidRDefault="005E6D8C" w:rsidP="00755637">
            <w:pPr>
              <w:pStyle w:val="TableColumn-9"/>
            </w:pPr>
            <w:r w:rsidRPr="00755637">
              <w:t>Hydraulic Model or Method Used</w:t>
            </w:r>
          </w:p>
        </w:tc>
        <w:tc>
          <w:tcPr>
            <w:tcW w:w="406" w:type="pct"/>
            <w:shd w:val="clear" w:color="auto" w:fill="F2F2F2" w:themeFill="background1" w:themeFillShade="F2"/>
            <w:vAlign w:val="bottom"/>
          </w:tcPr>
          <w:p w14:paraId="0C770861" w14:textId="77777777" w:rsidR="005E6D8C" w:rsidRPr="00755637" w:rsidRDefault="005E6D8C" w:rsidP="00755637">
            <w:pPr>
              <w:pStyle w:val="TableColumn-9"/>
            </w:pPr>
            <w:r w:rsidRPr="00755637">
              <w:t>Date Analyses Completed</w:t>
            </w:r>
          </w:p>
        </w:tc>
        <w:tc>
          <w:tcPr>
            <w:tcW w:w="375" w:type="pct"/>
            <w:shd w:val="clear" w:color="auto" w:fill="F2F2F2" w:themeFill="background1" w:themeFillShade="F2"/>
            <w:vAlign w:val="bottom"/>
          </w:tcPr>
          <w:p w14:paraId="0C770862" w14:textId="77777777" w:rsidR="005E6D8C" w:rsidRPr="00755637" w:rsidRDefault="005E6D8C" w:rsidP="00755637">
            <w:pPr>
              <w:pStyle w:val="TableColumn-9"/>
            </w:pPr>
            <w:r w:rsidRPr="00755637">
              <w:t>Flood Zone on FIRM</w:t>
            </w:r>
          </w:p>
        </w:tc>
        <w:tc>
          <w:tcPr>
            <w:tcW w:w="1375" w:type="pct"/>
            <w:shd w:val="clear" w:color="auto" w:fill="F2F2F2" w:themeFill="background1" w:themeFillShade="F2"/>
            <w:vAlign w:val="bottom"/>
          </w:tcPr>
          <w:p w14:paraId="0C770863" w14:textId="77777777" w:rsidR="005E6D8C" w:rsidRPr="00755637" w:rsidRDefault="005E6D8C" w:rsidP="00755637">
            <w:pPr>
              <w:pStyle w:val="TableColumn-9"/>
            </w:pPr>
            <w:r w:rsidRPr="00755637">
              <w:t>Special Considerations</w:t>
            </w:r>
          </w:p>
        </w:tc>
      </w:tr>
      <w:tr w:rsidR="00200535" w:rsidRPr="00646FD7" w14:paraId="0C77086D" w14:textId="77777777" w:rsidTr="00200535">
        <w:trPr>
          <w:cantSplit/>
        </w:trPr>
        <w:tc>
          <w:tcPr>
            <w:tcW w:w="563" w:type="pct"/>
            <w:vAlign w:val="center"/>
          </w:tcPr>
          <w:p w14:paraId="0C770865" w14:textId="77777777" w:rsidR="00DC0500" w:rsidRPr="00755637" w:rsidRDefault="00DC0500" w:rsidP="00755637">
            <w:pPr>
              <w:pStyle w:val="TableText-9"/>
              <w:rPr>
                <w:rStyle w:val="xOrangeStrong"/>
              </w:rPr>
            </w:pPr>
            <w:r w:rsidRPr="00755637">
              <w:rPr>
                <w:rStyle w:val="xOrangeStrong"/>
              </w:rPr>
              <w:t>Culvert Creek</w:t>
            </w:r>
          </w:p>
        </w:tc>
        <w:tc>
          <w:tcPr>
            <w:tcW w:w="624" w:type="pct"/>
            <w:vAlign w:val="center"/>
          </w:tcPr>
          <w:p w14:paraId="0C770866" w14:textId="77777777" w:rsidR="00DC0500" w:rsidRPr="00755637" w:rsidRDefault="00DC0500" w:rsidP="00755637">
            <w:pPr>
              <w:pStyle w:val="TableText-9"/>
              <w:rPr>
                <w:rStyle w:val="xOrangeStrong"/>
              </w:rPr>
            </w:pPr>
            <w:r w:rsidRPr="00755637">
              <w:rPr>
                <w:rStyle w:val="xOrangeStrong"/>
              </w:rPr>
              <w:t>Confluence with South Fork Inundation River</w:t>
            </w:r>
          </w:p>
        </w:tc>
        <w:tc>
          <w:tcPr>
            <w:tcW w:w="626" w:type="pct"/>
            <w:vAlign w:val="center"/>
          </w:tcPr>
          <w:p w14:paraId="0C770867" w14:textId="77777777" w:rsidR="00DC0500" w:rsidRPr="00755637" w:rsidRDefault="00DC0500" w:rsidP="00755637">
            <w:pPr>
              <w:pStyle w:val="TableText-9"/>
              <w:rPr>
                <w:rStyle w:val="xOrangeStrong"/>
              </w:rPr>
            </w:pPr>
            <w:r w:rsidRPr="00755637">
              <w:rPr>
                <w:rStyle w:val="xOrangeStrong"/>
              </w:rPr>
              <w:t>2.3 miles upstream of confluence of Ripple Creek</w:t>
            </w:r>
          </w:p>
        </w:tc>
        <w:tc>
          <w:tcPr>
            <w:tcW w:w="531" w:type="pct"/>
            <w:vAlign w:val="center"/>
          </w:tcPr>
          <w:p w14:paraId="0C770868" w14:textId="77777777" w:rsidR="00DC0500" w:rsidRPr="00755637" w:rsidRDefault="008F0E64" w:rsidP="00755637">
            <w:pPr>
              <w:pStyle w:val="TableText-9"/>
              <w:rPr>
                <w:rStyle w:val="xOrangeStrong"/>
              </w:rPr>
            </w:pPr>
            <w:r w:rsidRPr="00755637">
              <w:rPr>
                <w:rStyle w:val="xOrangeStrong"/>
              </w:rPr>
              <w:t xml:space="preserve">1994 </w:t>
            </w:r>
            <w:r w:rsidR="00930895" w:rsidRPr="00755637">
              <w:rPr>
                <w:rStyle w:val="xOrangeStrong"/>
              </w:rPr>
              <w:t xml:space="preserve">State </w:t>
            </w:r>
            <w:r w:rsidR="009C72E6" w:rsidRPr="00755637">
              <w:rPr>
                <w:rStyle w:val="xOrangeStrong"/>
              </w:rPr>
              <w:t>Regression Equations</w:t>
            </w:r>
            <w:r w:rsidR="00930895" w:rsidRPr="00755637">
              <w:rPr>
                <w:rStyle w:val="xOrangeStrong"/>
              </w:rPr>
              <w:t xml:space="preserve"> – Region 3</w:t>
            </w:r>
          </w:p>
        </w:tc>
        <w:tc>
          <w:tcPr>
            <w:tcW w:w="500" w:type="pct"/>
            <w:vAlign w:val="center"/>
          </w:tcPr>
          <w:p w14:paraId="0C770869" w14:textId="77777777" w:rsidR="00DC0500" w:rsidRPr="00755637" w:rsidRDefault="00DC0500" w:rsidP="00A14754">
            <w:pPr>
              <w:pStyle w:val="TableText-9"/>
              <w:jc w:val="center"/>
              <w:rPr>
                <w:rStyle w:val="xOrangeStrong"/>
              </w:rPr>
            </w:pPr>
            <w:r w:rsidRPr="00755637">
              <w:rPr>
                <w:rStyle w:val="xOrangeStrong"/>
              </w:rPr>
              <w:t>HEC-2 4.6</w:t>
            </w:r>
          </w:p>
        </w:tc>
        <w:tc>
          <w:tcPr>
            <w:tcW w:w="406" w:type="pct"/>
            <w:vAlign w:val="center"/>
          </w:tcPr>
          <w:p w14:paraId="0C77086A" w14:textId="77777777" w:rsidR="00DC0500" w:rsidRPr="00755637" w:rsidRDefault="00DC0500" w:rsidP="00A14754">
            <w:pPr>
              <w:pStyle w:val="TableText-9"/>
              <w:jc w:val="center"/>
              <w:rPr>
                <w:rStyle w:val="xOrangeStrong"/>
              </w:rPr>
            </w:pPr>
            <w:r w:rsidRPr="00755637">
              <w:rPr>
                <w:rStyle w:val="xOrangeStrong"/>
              </w:rPr>
              <w:t>03/22/1997</w:t>
            </w:r>
          </w:p>
        </w:tc>
        <w:tc>
          <w:tcPr>
            <w:tcW w:w="375" w:type="pct"/>
            <w:vAlign w:val="center"/>
          </w:tcPr>
          <w:p w14:paraId="0C77086B" w14:textId="77777777" w:rsidR="00DC0500" w:rsidRPr="00755637" w:rsidRDefault="00DC0500" w:rsidP="00755637">
            <w:pPr>
              <w:pStyle w:val="TableText-9"/>
              <w:rPr>
                <w:rStyle w:val="xOrangeStrong"/>
              </w:rPr>
            </w:pPr>
            <w:r w:rsidRPr="00755637">
              <w:rPr>
                <w:rStyle w:val="xOrangeStrong"/>
              </w:rPr>
              <w:t>AE</w:t>
            </w:r>
          </w:p>
        </w:tc>
        <w:tc>
          <w:tcPr>
            <w:tcW w:w="1375" w:type="pct"/>
            <w:vAlign w:val="center"/>
          </w:tcPr>
          <w:p w14:paraId="0C77086C" w14:textId="7BD334C3" w:rsidR="00DC0500" w:rsidRPr="00755637" w:rsidRDefault="00DC0500" w:rsidP="00755637">
            <w:pPr>
              <w:pStyle w:val="TableText-9"/>
              <w:rPr>
                <w:rStyle w:val="xOrangeStrong"/>
              </w:rPr>
            </w:pPr>
            <w:r w:rsidRPr="00755637">
              <w:rPr>
                <w:rStyle w:val="xOrangeStrong"/>
              </w:rPr>
              <w:t>Ice jam analysis evaluated by Modified Indirect Method (CRREL 2004).</w:t>
            </w:r>
            <w:r w:rsidR="00B8694F" w:rsidRPr="00755637">
              <w:rPr>
                <w:rStyle w:val="xOrangeStrong"/>
              </w:rPr>
              <w:t xml:space="preserve"> </w:t>
            </w:r>
            <w:r w:rsidRPr="00755637">
              <w:rPr>
                <w:rStyle w:val="xOrangeStrong"/>
              </w:rPr>
              <w:t>Flood Profile reflects results of ice jam analysis.</w:t>
            </w:r>
          </w:p>
        </w:tc>
      </w:tr>
      <w:tr w:rsidR="00200535" w:rsidRPr="00646FD7" w14:paraId="0C770876" w14:textId="77777777" w:rsidTr="00200535">
        <w:trPr>
          <w:cantSplit/>
        </w:trPr>
        <w:tc>
          <w:tcPr>
            <w:tcW w:w="563" w:type="pct"/>
            <w:vAlign w:val="center"/>
          </w:tcPr>
          <w:p w14:paraId="0C77086E" w14:textId="77777777" w:rsidR="00DC0500" w:rsidRPr="00755637" w:rsidRDefault="00DC0500" w:rsidP="00755637">
            <w:pPr>
              <w:pStyle w:val="TableText-9"/>
              <w:rPr>
                <w:rStyle w:val="xOrangeStrong"/>
              </w:rPr>
            </w:pPr>
            <w:r w:rsidRPr="00755637">
              <w:rPr>
                <w:rStyle w:val="xOrangeStrong"/>
              </w:rPr>
              <w:t>Inundation River</w:t>
            </w:r>
          </w:p>
        </w:tc>
        <w:tc>
          <w:tcPr>
            <w:tcW w:w="624" w:type="pct"/>
            <w:vAlign w:val="center"/>
          </w:tcPr>
          <w:p w14:paraId="0C77086F" w14:textId="77777777" w:rsidR="00DC0500" w:rsidRPr="00755637" w:rsidRDefault="00DC0500" w:rsidP="00755637">
            <w:pPr>
              <w:pStyle w:val="TableText-9"/>
              <w:rPr>
                <w:rStyle w:val="xOrangeStrong"/>
              </w:rPr>
            </w:pPr>
            <w:r w:rsidRPr="00755637">
              <w:rPr>
                <w:rStyle w:val="xOrangeStrong"/>
              </w:rPr>
              <w:t>Confluence with Big Ocean</w:t>
            </w:r>
          </w:p>
        </w:tc>
        <w:tc>
          <w:tcPr>
            <w:tcW w:w="626" w:type="pct"/>
            <w:vAlign w:val="center"/>
          </w:tcPr>
          <w:p w14:paraId="0C770870" w14:textId="77777777" w:rsidR="00DC0500" w:rsidRPr="00755637" w:rsidRDefault="00DC0500" w:rsidP="00755637">
            <w:pPr>
              <w:pStyle w:val="TableText-9"/>
              <w:rPr>
                <w:rStyle w:val="xOrangeStrong"/>
              </w:rPr>
            </w:pPr>
            <w:r w:rsidRPr="00755637">
              <w:rPr>
                <w:rStyle w:val="xOrangeStrong"/>
              </w:rPr>
              <w:t>Approximately 500 feet upstream of State Highway 999</w:t>
            </w:r>
          </w:p>
        </w:tc>
        <w:tc>
          <w:tcPr>
            <w:tcW w:w="531" w:type="pct"/>
            <w:vAlign w:val="center"/>
          </w:tcPr>
          <w:p w14:paraId="0C770871" w14:textId="77777777" w:rsidR="00DC0500" w:rsidRPr="00755637" w:rsidRDefault="00200535" w:rsidP="00755637">
            <w:pPr>
              <w:pStyle w:val="TableText-9"/>
              <w:rPr>
                <w:rStyle w:val="xOrangeStrong"/>
              </w:rPr>
            </w:pPr>
            <w:r w:rsidRPr="00755637">
              <w:rPr>
                <w:rStyle w:val="xOrangeStrong"/>
              </w:rPr>
              <w:t xml:space="preserve">2004 </w:t>
            </w:r>
            <w:r w:rsidR="00930895" w:rsidRPr="00755637">
              <w:rPr>
                <w:rStyle w:val="xOrangeStrong"/>
              </w:rPr>
              <w:t>State</w:t>
            </w:r>
            <w:r w:rsidR="00DC6932" w:rsidRPr="00755637">
              <w:rPr>
                <w:rStyle w:val="xOrangeStrong"/>
              </w:rPr>
              <w:t xml:space="preserve"> </w:t>
            </w:r>
            <w:r w:rsidR="00DC0500" w:rsidRPr="00755637">
              <w:rPr>
                <w:rStyle w:val="xOrangeStrong"/>
              </w:rPr>
              <w:t>Regression Equations</w:t>
            </w:r>
            <w:r w:rsidR="00930895" w:rsidRPr="00755637">
              <w:rPr>
                <w:rStyle w:val="xOrangeStrong"/>
              </w:rPr>
              <w:t xml:space="preserve"> – Region 3</w:t>
            </w:r>
          </w:p>
        </w:tc>
        <w:tc>
          <w:tcPr>
            <w:tcW w:w="500" w:type="pct"/>
            <w:vAlign w:val="center"/>
          </w:tcPr>
          <w:p w14:paraId="0C770872" w14:textId="77777777" w:rsidR="00DC0500" w:rsidRPr="00755637" w:rsidRDefault="00DC0500" w:rsidP="00A14754">
            <w:pPr>
              <w:pStyle w:val="TableText-9"/>
              <w:jc w:val="center"/>
              <w:rPr>
                <w:rStyle w:val="xOrangeStrong"/>
              </w:rPr>
            </w:pPr>
            <w:r w:rsidRPr="00755637">
              <w:rPr>
                <w:rStyle w:val="xOrangeStrong"/>
              </w:rPr>
              <w:t>HEC-RAS 3.</w:t>
            </w:r>
            <w:r w:rsidR="00200535" w:rsidRPr="00755637">
              <w:rPr>
                <w:rStyle w:val="xOrangeStrong"/>
              </w:rPr>
              <w:t>1</w:t>
            </w:r>
          </w:p>
        </w:tc>
        <w:tc>
          <w:tcPr>
            <w:tcW w:w="406" w:type="pct"/>
            <w:vAlign w:val="center"/>
          </w:tcPr>
          <w:p w14:paraId="0C770873" w14:textId="77777777" w:rsidR="00DC0500" w:rsidRPr="00755637" w:rsidDel="008862AF" w:rsidRDefault="00DC0500" w:rsidP="00A14754">
            <w:pPr>
              <w:pStyle w:val="TableText-9"/>
              <w:jc w:val="center"/>
              <w:rPr>
                <w:rStyle w:val="xOrangeStrong"/>
              </w:rPr>
            </w:pPr>
            <w:r w:rsidRPr="00755637">
              <w:rPr>
                <w:rStyle w:val="xOrangeStrong"/>
              </w:rPr>
              <w:t>06/30/2007</w:t>
            </w:r>
          </w:p>
        </w:tc>
        <w:tc>
          <w:tcPr>
            <w:tcW w:w="375" w:type="pct"/>
            <w:vAlign w:val="center"/>
          </w:tcPr>
          <w:p w14:paraId="0C770874" w14:textId="77777777" w:rsidR="00DC0500" w:rsidRPr="00755637" w:rsidRDefault="00DC0500" w:rsidP="00755637">
            <w:pPr>
              <w:pStyle w:val="TableText-9"/>
              <w:rPr>
                <w:rStyle w:val="xOrangeStrong"/>
              </w:rPr>
            </w:pPr>
            <w:r w:rsidRPr="00755637">
              <w:rPr>
                <w:rStyle w:val="xOrangeStrong"/>
              </w:rPr>
              <w:t>AE w/ Floodway</w:t>
            </w:r>
          </w:p>
        </w:tc>
        <w:tc>
          <w:tcPr>
            <w:tcW w:w="1375" w:type="pct"/>
            <w:vAlign w:val="center"/>
          </w:tcPr>
          <w:p w14:paraId="0C770875" w14:textId="65E8354D" w:rsidR="00DC0500" w:rsidRPr="00755637" w:rsidRDefault="002D1119" w:rsidP="00755637">
            <w:pPr>
              <w:pStyle w:val="TableText-9"/>
              <w:rPr>
                <w:rStyle w:val="xOrangeStrong"/>
              </w:rPr>
            </w:pPr>
            <w:r>
              <w:rPr>
                <w:rStyle w:val="xOrangeStrong"/>
              </w:rPr>
              <w:t>[Natural Valley, Structural Based Inundation, or etc.] l</w:t>
            </w:r>
            <w:r w:rsidRPr="00755637">
              <w:rPr>
                <w:rStyle w:val="xOrangeStrong"/>
              </w:rPr>
              <w:t xml:space="preserve">evee </w:t>
            </w:r>
            <w:r w:rsidR="00AF6DF1" w:rsidRPr="00755637">
              <w:rPr>
                <w:rStyle w:val="xOrangeStrong"/>
              </w:rPr>
              <w:t>analysis and mapping procedure</w:t>
            </w:r>
            <w:r>
              <w:rPr>
                <w:rStyle w:val="xOrangeStrong"/>
              </w:rPr>
              <w:t xml:space="preserve"> was</w:t>
            </w:r>
            <w:r w:rsidR="00AF6DF1" w:rsidRPr="00755637">
              <w:rPr>
                <w:rStyle w:val="xOrangeStrong"/>
              </w:rPr>
              <w:t xml:space="preserve"> applied to</w:t>
            </w:r>
            <w:r w:rsidR="00DC0500" w:rsidRPr="00755637">
              <w:rPr>
                <w:rStyle w:val="xOrangeStrong"/>
              </w:rPr>
              <w:t xml:space="preserve"> </w:t>
            </w:r>
            <w:r>
              <w:rPr>
                <w:rStyle w:val="xOrangeStrong"/>
              </w:rPr>
              <w:t xml:space="preserve">NLD </w:t>
            </w:r>
            <w:r w:rsidR="00DC0500" w:rsidRPr="00755637">
              <w:rPr>
                <w:rStyle w:val="xOrangeStrong"/>
              </w:rPr>
              <w:t xml:space="preserve">Levee </w:t>
            </w:r>
            <w:r>
              <w:rPr>
                <w:rStyle w:val="xOrangeStrong"/>
              </w:rPr>
              <w:t xml:space="preserve">System </w:t>
            </w:r>
            <w:r w:rsidR="00DC0500" w:rsidRPr="00755637">
              <w:rPr>
                <w:rStyle w:val="xOrangeStrong"/>
              </w:rPr>
              <w:t>IDs 1354212346 and 1234545362.</w:t>
            </w:r>
          </w:p>
        </w:tc>
      </w:tr>
      <w:tr w:rsidR="00200535" w:rsidRPr="00646FD7" w14:paraId="0C77087F" w14:textId="77777777" w:rsidTr="00200535">
        <w:trPr>
          <w:cantSplit/>
        </w:trPr>
        <w:tc>
          <w:tcPr>
            <w:tcW w:w="563" w:type="pct"/>
            <w:vAlign w:val="center"/>
          </w:tcPr>
          <w:p w14:paraId="0C770877" w14:textId="77777777" w:rsidR="00DC0500" w:rsidRPr="00755637" w:rsidRDefault="00DC0500" w:rsidP="00755637">
            <w:pPr>
              <w:pStyle w:val="TableText-9"/>
              <w:rPr>
                <w:rStyle w:val="xOrangeStrong"/>
              </w:rPr>
            </w:pPr>
            <w:r w:rsidRPr="00755637">
              <w:rPr>
                <w:rStyle w:val="xOrangeStrong"/>
              </w:rPr>
              <w:t>Inundation River</w:t>
            </w:r>
          </w:p>
        </w:tc>
        <w:tc>
          <w:tcPr>
            <w:tcW w:w="624" w:type="pct"/>
            <w:vAlign w:val="center"/>
          </w:tcPr>
          <w:p w14:paraId="0C770878" w14:textId="77777777" w:rsidR="00DC0500" w:rsidRPr="00755637" w:rsidRDefault="00DC0500" w:rsidP="00755637">
            <w:pPr>
              <w:pStyle w:val="TableText-9"/>
              <w:rPr>
                <w:rStyle w:val="xOrangeStrong"/>
              </w:rPr>
            </w:pPr>
            <w:r w:rsidRPr="00755637">
              <w:rPr>
                <w:rStyle w:val="xOrangeStrong"/>
              </w:rPr>
              <w:t>Approximately 500 feet upstream of State Highway 999</w:t>
            </w:r>
          </w:p>
        </w:tc>
        <w:tc>
          <w:tcPr>
            <w:tcW w:w="626" w:type="pct"/>
            <w:vAlign w:val="center"/>
          </w:tcPr>
          <w:p w14:paraId="0C770879" w14:textId="77777777" w:rsidR="00DC0500" w:rsidRPr="00755637" w:rsidRDefault="00DC0500" w:rsidP="00755637">
            <w:pPr>
              <w:pStyle w:val="TableText-9"/>
              <w:rPr>
                <w:rStyle w:val="xOrangeStrong"/>
              </w:rPr>
            </w:pPr>
            <w:r w:rsidRPr="00755637">
              <w:rPr>
                <w:rStyle w:val="xOrangeStrong"/>
              </w:rPr>
              <w:t xml:space="preserve">Confluence of </w:t>
            </w:r>
            <w:r w:rsidR="00200535" w:rsidRPr="00755637">
              <w:rPr>
                <w:rStyle w:val="xOrangeStrong"/>
              </w:rPr>
              <w:t xml:space="preserve">N. </w:t>
            </w:r>
            <w:r w:rsidRPr="00755637">
              <w:rPr>
                <w:rStyle w:val="xOrangeStrong"/>
              </w:rPr>
              <w:t xml:space="preserve">Fork Inundation River and </w:t>
            </w:r>
            <w:r w:rsidR="00200535" w:rsidRPr="00755637">
              <w:rPr>
                <w:rStyle w:val="xOrangeStrong"/>
              </w:rPr>
              <w:t xml:space="preserve">S. </w:t>
            </w:r>
            <w:r w:rsidRPr="00755637">
              <w:rPr>
                <w:rStyle w:val="xOrangeStrong"/>
              </w:rPr>
              <w:t>Fork Inundation River</w:t>
            </w:r>
          </w:p>
        </w:tc>
        <w:tc>
          <w:tcPr>
            <w:tcW w:w="531" w:type="pct"/>
            <w:vAlign w:val="center"/>
          </w:tcPr>
          <w:p w14:paraId="0C77087A" w14:textId="77777777" w:rsidR="00DC0500" w:rsidRPr="00755637" w:rsidRDefault="00200535" w:rsidP="00755637">
            <w:pPr>
              <w:pStyle w:val="TableText-9"/>
              <w:rPr>
                <w:rStyle w:val="xOrangeStrong"/>
              </w:rPr>
            </w:pPr>
            <w:r w:rsidRPr="00755637">
              <w:rPr>
                <w:rStyle w:val="xOrangeStrong"/>
              </w:rPr>
              <w:t xml:space="preserve">2004 </w:t>
            </w:r>
            <w:r w:rsidR="00930895" w:rsidRPr="00755637">
              <w:rPr>
                <w:rStyle w:val="xOrangeStrong"/>
              </w:rPr>
              <w:t>State</w:t>
            </w:r>
            <w:r w:rsidR="00DC6932" w:rsidRPr="00755637">
              <w:rPr>
                <w:rStyle w:val="xOrangeStrong"/>
              </w:rPr>
              <w:t xml:space="preserve"> </w:t>
            </w:r>
            <w:r w:rsidR="00DC0500" w:rsidRPr="00755637">
              <w:rPr>
                <w:rStyle w:val="xOrangeStrong"/>
              </w:rPr>
              <w:t>Regression Equations</w:t>
            </w:r>
            <w:r w:rsidR="00930895" w:rsidRPr="00755637">
              <w:rPr>
                <w:rStyle w:val="xOrangeStrong"/>
              </w:rPr>
              <w:t xml:space="preserve"> – Region 3</w:t>
            </w:r>
          </w:p>
        </w:tc>
        <w:tc>
          <w:tcPr>
            <w:tcW w:w="500" w:type="pct"/>
            <w:vAlign w:val="center"/>
          </w:tcPr>
          <w:p w14:paraId="0C77087B" w14:textId="77777777" w:rsidR="00DC0500" w:rsidRPr="00755637" w:rsidRDefault="00DC0500" w:rsidP="00A14754">
            <w:pPr>
              <w:pStyle w:val="TableText-9"/>
              <w:jc w:val="center"/>
              <w:rPr>
                <w:rStyle w:val="xOrangeStrong"/>
              </w:rPr>
            </w:pPr>
            <w:r w:rsidRPr="00755637">
              <w:rPr>
                <w:rStyle w:val="xOrangeStrong"/>
              </w:rPr>
              <w:t>HEC-</w:t>
            </w:r>
            <w:r w:rsidR="00DC6932" w:rsidRPr="00755637">
              <w:rPr>
                <w:rStyle w:val="xOrangeStrong"/>
              </w:rPr>
              <w:t xml:space="preserve">RAS </w:t>
            </w:r>
            <w:r w:rsidRPr="00755637">
              <w:rPr>
                <w:rStyle w:val="xOrangeStrong"/>
              </w:rPr>
              <w:t>3.</w:t>
            </w:r>
            <w:r w:rsidR="00200535" w:rsidRPr="00755637">
              <w:rPr>
                <w:rStyle w:val="xOrangeStrong"/>
              </w:rPr>
              <w:t>1</w:t>
            </w:r>
          </w:p>
        </w:tc>
        <w:tc>
          <w:tcPr>
            <w:tcW w:w="406" w:type="pct"/>
            <w:vAlign w:val="center"/>
          </w:tcPr>
          <w:p w14:paraId="0C77087C" w14:textId="77777777" w:rsidR="00DC0500" w:rsidRPr="00755637" w:rsidDel="008862AF" w:rsidRDefault="00DC0500" w:rsidP="00A14754">
            <w:pPr>
              <w:pStyle w:val="TableText-9"/>
              <w:jc w:val="center"/>
              <w:rPr>
                <w:rStyle w:val="xOrangeStrong"/>
              </w:rPr>
            </w:pPr>
            <w:r w:rsidRPr="00755637">
              <w:rPr>
                <w:rStyle w:val="xOrangeStrong"/>
              </w:rPr>
              <w:t>06/30/2007</w:t>
            </w:r>
          </w:p>
        </w:tc>
        <w:tc>
          <w:tcPr>
            <w:tcW w:w="375" w:type="pct"/>
            <w:vAlign w:val="center"/>
          </w:tcPr>
          <w:p w14:paraId="0C77087D" w14:textId="77777777" w:rsidR="00DC0500" w:rsidRPr="00755637" w:rsidRDefault="00DC0500" w:rsidP="00755637">
            <w:pPr>
              <w:pStyle w:val="TableText-9"/>
              <w:rPr>
                <w:rStyle w:val="xOrangeStrong"/>
              </w:rPr>
            </w:pPr>
            <w:r w:rsidRPr="00755637">
              <w:rPr>
                <w:rStyle w:val="xOrangeStrong"/>
              </w:rPr>
              <w:t>A</w:t>
            </w:r>
          </w:p>
        </w:tc>
        <w:tc>
          <w:tcPr>
            <w:tcW w:w="1375" w:type="pct"/>
            <w:vAlign w:val="center"/>
          </w:tcPr>
          <w:p w14:paraId="0C77087E" w14:textId="77777777" w:rsidR="00DC0500" w:rsidRPr="00755637" w:rsidRDefault="00DC0500" w:rsidP="00755637">
            <w:pPr>
              <w:pStyle w:val="TableText-9"/>
              <w:rPr>
                <w:rStyle w:val="xOrangeStrong"/>
              </w:rPr>
            </w:pPr>
            <w:r w:rsidRPr="00755637">
              <w:rPr>
                <w:rStyle w:val="xOrangeStrong"/>
              </w:rPr>
              <w:t>Effects of hydraulic structures were not considered in the model.</w:t>
            </w:r>
          </w:p>
        </w:tc>
      </w:tr>
      <w:tr w:rsidR="00200535" w:rsidRPr="00646FD7" w14:paraId="0C770888" w14:textId="77777777" w:rsidTr="00200535">
        <w:trPr>
          <w:cantSplit/>
        </w:trPr>
        <w:tc>
          <w:tcPr>
            <w:tcW w:w="563" w:type="pct"/>
            <w:vAlign w:val="center"/>
          </w:tcPr>
          <w:p w14:paraId="0C770880" w14:textId="77777777" w:rsidR="00DC0500" w:rsidRPr="00755637" w:rsidRDefault="00DC0500" w:rsidP="00755637">
            <w:pPr>
              <w:pStyle w:val="TableText-9"/>
              <w:rPr>
                <w:rStyle w:val="xOrangeStrong"/>
              </w:rPr>
            </w:pPr>
            <w:r w:rsidRPr="00755637">
              <w:rPr>
                <w:rStyle w:val="xOrangeStrong"/>
              </w:rPr>
              <w:t>Lily Pond</w:t>
            </w:r>
          </w:p>
        </w:tc>
        <w:tc>
          <w:tcPr>
            <w:tcW w:w="624" w:type="pct"/>
            <w:vAlign w:val="center"/>
          </w:tcPr>
          <w:p w14:paraId="0C770881" w14:textId="77777777" w:rsidR="00DC0500" w:rsidRPr="00755637" w:rsidRDefault="00DC0500" w:rsidP="00755637">
            <w:pPr>
              <w:pStyle w:val="TableText-9"/>
              <w:rPr>
                <w:rStyle w:val="xOrangeStrong"/>
              </w:rPr>
            </w:pPr>
            <w:r w:rsidRPr="00755637">
              <w:rPr>
                <w:rStyle w:val="xOrangeStrong"/>
              </w:rPr>
              <w:t>Pear Tree Circle</w:t>
            </w:r>
          </w:p>
        </w:tc>
        <w:tc>
          <w:tcPr>
            <w:tcW w:w="626" w:type="pct"/>
            <w:vAlign w:val="center"/>
          </w:tcPr>
          <w:p w14:paraId="0C770882" w14:textId="77777777" w:rsidR="00DC0500" w:rsidRPr="00755637" w:rsidRDefault="00DC0500" w:rsidP="00755637">
            <w:pPr>
              <w:pStyle w:val="TableText-9"/>
              <w:rPr>
                <w:rStyle w:val="xOrangeStrong"/>
              </w:rPr>
            </w:pPr>
            <w:r w:rsidRPr="00755637">
              <w:rPr>
                <w:rStyle w:val="xOrangeStrong"/>
              </w:rPr>
              <w:t>Westwood Lane</w:t>
            </w:r>
          </w:p>
        </w:tc>
        <w:tc>
          <w:tcPr>
            <w:tcW w:w="531" w:type="pct"/>
            <w:vAlign w:val="center"/>
          </w:tcPr>
          <w:p w14:paraId="0C770883" w14:textId="77777777" w:rsidR="00DC0500" w:rsidRPr="00755637" w:rsidRDefault="008F0E64" w:rsidP="00755637">
            <w:pPr>
              <w:pStyle w:val="TableText-9"/>
              <w:rPr>
                <w:rStyle w:val="xOrangeStrong"/>
              </w:rPr>
            </w:pPr>
            <w:r w:rsidRPr="00755637">
              <w:rPr>
                <w:rStyle w:val="xOrangeStrong"/>
              </w:rPr>
              <w:t>ICPR 2.20</w:t>
            </w:r>
            <w:r w:rsidR="002A342D" w:rsidRPr="00755637">
              <w:rPr>
                <w:rStyle w:val="xOrangeStrong"/>
              </w:rPr>
              <w:t xml:space="preserve"> </w:t>
            </w:r>
          </w:p>
        </w:tc>
        <w:tc>
          <w:tcPr>
            <w:tcW w:w="500" w:type="pct"/>
            <w:vAlign w:val="center"/>
          </w:tcPr>
          <w:p w14:paraId="0C770884" w14:textId="77777777" w:rsidR="00DC0500" w:rsidRPr="00755637" w:rsidRDefault="00DC0500" w:rsidP="00A14754">
            <w:pPr>
              <w:pStyle w:val="TableText-9"/>
              <w:jc w:val="center"/>
              <w:rPr>
                <w:rStyle w:val="xOrangeStrong"/>
              </w:rPr>
            </w:pPr>
            <w:r w:rsidRPr="00755637">
              <w:rPr>
                <w:rStyle w:val="xOrangeStrong"/>
              </w:rPr>
              <w:t>ICPR 2.20</w:t>
            </w:r>
          </w:p>
        </w:tc>
        <w:tc>
          <w:tcPr>
            <w:tcW w:w="406" w:type="pct"/>
            <w:vAlign w:val="center"/>
          </w:tcPr>
          <w:p w14:paraId="0C770885" w14:textId="77777777" w:rsidR="00DC0500" w:rsidRPr="00755637" w:rsidRDefault="00DC0500" w:rsidP="00A14754">
            <w:pPr>
              <w:pStyle w:val="TableText-9"/>
              <w:jc w:val="center"/>
              <w:rPr>
                <w:rStyle w:val="xOrangeStrong"/>
              </w:rPr>
            </w:pPr>
            <w:r w:rsidRPr="00755637">
              <w:rPr>
                <w:rStyle w:val="xOrangeStrong"/>
              </w:rPr>
              <w:t>05/28/2002</w:t>
            </w:r>
          </w:p>
        </w:tc>
        <w:tc>
          <w:tcPr>
            <w:tcW w:w="375" w:type="pct"/>
            <w:vAlign w:val="center"/>
          </w:tcPr>
          <w:p w14:paraId="0C770886" w14:textId="77777777" w:rsidR="00DC0500" w:rsidRPr="00755637" w:rsidRDefault="00DC0500" w:rsidP="00755637">
            <w:pPr>
              <w:pStyle w:val="TableText-9"/>
              <w:rPr>
                <w:rStyle w:val="xOrangeStrong"/>
              </w:rPr>
            </w:pPr>
            <w:r w:rsidRPr="00755637">
              <w:rPr>
                <w:rStyle w:val="xOrangeStrong"/>
              </w:rPr>
              <w:t>AE</w:t>
            </w:r>
          </w:p>
        </w:tc>
        <w:tc>
          <w:tcPr>
            <w:tcW w:w="1375" w:type="pct"/>
            <w:vAlign w:val="center"/>
          </w:tcPr>
          <w:p w14:paraId="0C770887" w14:textId="77777777" w:rsidR="00DC0500" w:rsidRPr="00755637" w:rsidRDefault="00DC0500" w:rsidP="00755637">
            <w:pPr>
              <w:pStyle w:val="TableText-9"/>
              <w:rPr>
                <w:rStyle w:val="xOrangeStrong"/>
              </w:rPr>
            </w:pPr>
            <w:r w:rsidRPr="00755637">
              <w:rPr>
                <w:rStyle w:val="xOrangeStrong"/>
              </w:rPr>
              <w:t>Elevations determined using ICPR. Survey data utilized in model was based on county information collected in 2008.</w:t>
            </w:r>
          </w:p>
        </w:tc>
      </w:tr>
      <w:tr w:rsidR="00200535" w:rsidRPr="00646FD7" w14:paraId="0C770891" w14:textId="77777777" w:rsidTr="00200535">
        <w:trPr>
          <w:cantSplit/>
        </w:trPr>
        <w:tc>
          <w:tcPr>
            <w:tcW w:w="563" w:type="pct"/>
            <w:vAlign w:val="center"/>
          </w:tcPr>
          <w:p w14:paraId="0C770889" w14:textId="77777777" w:rsidR="00DC0500" w:rsidRPr="00755637" w:rsidRDefault="00DC0500" w:rsidP="00755637">
            <w:pPr>
              <w:pStyle w:val="TableText-9"/>
              <w:rPr>
                <w:rStyle w:val="xOrangeStrong"/>
              </w:rPr>
            </w:pPr>
            <w:r w:rsidRPr="00755637">
              <w:rPr>
                <w:rStyle w:val="xOrangeStrong"/>
              </w:rPr>
              <w:t>North Fork Inundation River</w:t>
            </w:r>
          </w:p>
        </w:tc>
        <w:tc>
          <w:tcPr>
            <w:tcW w:w="624" w:type="pct"/>
            <w:vAlign w:val="center"/>
          </w:tcPr>
          <w:p w14:paraId="0C77088A" w14:textId="77777777" w:rsidR="00DC0500" w:rsidRPr="00755637" w:rsidRDefault="00DC0500" w:rsidP="00755637">
            <w:pPr>
              <w:pStyle w:val="TableText-9"/>
              <w:rPr>
                <w:rStyle w:val="xOrangeStrong"/>
              </w:rPr>
            </w:pPr>
            <w:r w:rsidRPr="00755637">
              <w:rPr>
                <w:rStyle w:val="xOrangeStrong"/>
              </w:rPr>
              <w:t>Confluence with Inundation River</w:t>
            </w:r>
          </w:p>
        </w:tc>
        <w:tc>
          <w:tcPr>
            <w:tcW w:w="626" w:type="pct"/>
            <w:vAlign w:val="center"/>
          </w:tcPr>
          <w:p w14:paraId="0C77088B" w14:textId="77777777" w:rsidR="00DC0500" w:rsidRPr="00755637" w:rsidRDefault="00DC0500" w:rsidP="00755637">
            <w:pPr>
              <w:pStyle w:val="TableText-9"/>
              <w:rPr>
                <w:rStyle w:val="xOrangeStrong"/>
              </w:rPr>
            </w:pPr>
            <w:r w:rsidRPr="00755637">
              <w:rPr>
                <w:rStyle w:val="xOrangeStrong"/>
              </w:rPr>
              <w:t xml:space="preserve">0.7 miles upstream of </w:t>
            </w:r>
            <w:r w:rsidR="00200535" w:rsidRPr="00755637">
              <w:rPr>
                <w:rStyle w:val="xOrangeStrong"/>
              </w:rPr>
              <w:t xml:space="preserve">confluence of </w:t>
            </w:r>
            <w:r w:rsidRPr="00755637">
              <w:rPr>
                <w:rStyle w:val="xOrangeStrong"/>
              </w:rPr>
              <w:t>Lilac Stream</w:t>
            </w:r>
          </w:p>
        </w:tc>
        <w:tc>
          <w:tcPr>
            <w:tcW w:w="531" w:type="pct"/>
            <w:vAlign w:val="center"/>
          </w:tcPr>
          <w:p w14:paraId="0C77088C" w14:textId="77777777" w:rsidR="00DC0500" w:rsidRPr="00755637" w:rsidRDefault="00DC0500" w:rsidP="00755637">
            <w:pPr>
              <w:pStyle w:val="TableText-9"/>
              <w:rPr>
                <w:rStyle w:val="xOrangeStrong"/>
              </w:rPr>
            </w:pPr>
            <w:r w:rsidRPr="00755637">
              <w:rPr>
                <w:rStyle w:val="xOrangeStrong"/>
              </w:rPr>
              <w:t>Log Pearson Type III Frequency Analysis</w:t>
            </w:r>
          </w:p>
        </w:tc>
        <w:tc>
          <w:tcPr>
            <w:tcW w:w="500" w:type="pct"/>
            <w:vAlign w:val="center"/>
          </w:tcPr>
          <w:p w14:paraId="0C77088D" w14:textId="77777777" w:rsidR="00DC0500" w:rsidRPr="00755637" w:rsidRDefault="00DC0500" w:rsidP="00A14754">
            <w:pPr>
              <w:pStyle w:val="TableText-9"/>
              <w:jc w:val="center"/>
              <w:rPr>
                <w:rStyle w:val="xOrangeStrong"/>
              </w:rPr>
            </w:pPr>
            <w:r w:rsidRPr="00755637">
              <w:rPr>
                <w:rStyle w:val="xOrangeStrong"/>
              </w:rPr>
              <w:t>HEC-RAS 4.0</w:t>
            </w:r>
          </w:p>
        </w:tc>
        <w:tc>
          <w:tcPr>
            <w:tcW w:w="406" w:type="pct"/>
            <w:vAlign w:val="center"/>
          </w:tcPr>
          <w:p w14:paraId="0C77088E" w14:textId="77777777" w:rsidR="00DC0500" w:rsidRPr="00755637" w:rsidDel="008862AF" w:rsidRDefault="00DC0500" w:rsidP="00A14754">
            <w:pPr>
              <w:pStyle w:val="TableText-9"/>
              <w:jc w:val="center"/>
              <w:rPr>
                <w:rStyle w:val="xOrangeStrong"/>
              </w:rPr>
            </w:pPr>
            <w:r w:rsidRPr="00755637">
              <w:rPr>
                <w:rStyle w:val="xOrangeStrong"/>
              </w:rPr>
              <w:t>12/12/2010</w:t>
            </w:r>
          </w:p>
        </w:tc>
        <w:tc>
          <w:tcPr>
            <w:tcW w:w="375" w:type="pct"/>
            <w:vAlign w:val="center"/>
          </w:tcPr>
          <w:p w14:paraId="0C77088F" w14:textId="77777777" w:rsidR="00DC0500" w:rsidRPr="00755637" w:rsidRDefault="00DC0500" w:rsidP="00755637">
            <w:pPr>
              <w:pStyle w:val="TableText-9"/>
              <w:rPr>
                <w:rStyle w:val="xOrangeStrong"/>
              </w:rPr>
            </w:pPr>
            <w:r w:rsidRPr="00755637">
              <w:rPr>
                <w:rStyle w:val="xOrangeStrong"/>
              </w:rPr>
              <w:t>AE</w:t>
            </w:r>
          </w:p>
        </w:tc>
        <w:tc>
          <w:tcPr>
            <w:tcW w:w="1375" w:type="pct"/>
            <w:vAlign w:val="center"/>
          </w:tcPr>
          <w:p w14:paraId="0C770890" w14:textId="77777777" w:rsidR="00DC0500" w:rsidRPr="00755637" w:rsidRDefault="00DC0500" w:rsidP="00755637">
            <w:pPr>
              <w:pStyle w:val="TableText-9"/>
              <w:rPr>
                <w:rStyle w:val="xOrangeStrong"/>
              </w:rPr>
            </w:pPr>
            <w:r w:rsidRPr="00755637">
              <w:rPr>
                <w:rStyle w:val="xOrangeStrong"/>
              </w:rPr>
              <w:t xml:space="preserve">Gage No. </w:t>
            </w:r>
            <w:r w:rsidR="002A342D" w:rsidRPr="00755637">
              <w:rPr>
                <w:rStyle w:val="xOrangeStrong"/>
              </w:rPr>
              <w:t>19999998</w:t>
            </w:r>
            <w:r w:rsidRPr="00755637">
              <w:rPr>
                <w:rStyle w:val="xOrangeStrong"/>
              </w:rPr>
              <w:t xml:space="preserve"> </w:t>
            </w:r>
            <w:r w:rsidR="002A342D" w:rsidRPr="00755637">
              <w:rPr>
                <w:rStyle w:val="xOrangeStrong"/>
              </w:rPr>
              <w:t xml:space="preserve">was </w:t>
            </w:r>
            <w:r w:rsidRPr="00755637">
              <w:rPr>
                <w:rStyle w:val="xOrangeStrong"/>
              </w:rPr>
              <w:t>used in hydrologic analysis. Hydraulic models incorporated field measured bridge and culvert data.</w:t>
            </w:r>
          </w:p>
        </w:tc>
      </w:tr>
      <w:tr w:rsidR="00200535" w:rsidRPr="00646FD7" w14:paraId="0C77089A" w14:textId="77777777" w:rsidTr="00200535">
        <w:trPr>
          <w:cantSplit/>
        </w:trPr>
        <w:tc>
          <w:tcPr>
            <w:tcW w:w="563" w:type="pct"/>
            <w:vAlign w:val="center"/>
          </w:tcPr>
          <w:p w14:paraId="0C770892" w14:textId="77777777" w:rsidR="00DC0500" w:rsidRPr="00755637" w:rsidRDefault="00DC0500" w:rsidP="00755637">
            <w:pPr>
              <w:pStyle w:val="TableText-9"/>
              <w:rPr>
                <w:rStyle w:val="xOrangeStrong"/>
              </w:rPr>
            </w:pPr>
            <w:r w:rsidRPr="00755637">
              <w:rPr>
                <w:rStyle w:val="xOrangeStrong"/>
              </w:rPr>
              <w:t>South Fork Inundation River</w:t>
            </w:r>
          </w:p>
        </w:tc>
        <w:tc>
          <w:tcPr>
            <w:tcW w:w="624" w:type="pct"/>
            <w:vAlign w:val="center"/>
          </w:tcPr>
          <w:p w14:paraId="0C770893" w14:textId="77777777" w:rsidR="00DC0500" w:rsidRPr="00755637" w:rsidRDefault="00DC0500" w:rsidP="00755637">
            <w:pPr>
              <w:pStyle w:val="TableText-9"/>
              <w:rPr>
                <w:rStyle w:val="xOrangeStrong"/>
              </w:rPr>
            </w:pPr>
            <w:r w:rsidRPr="00755637">
              <w:rPr>
                <w:rStyle w:val="xOrangeStrong"/>
              </w:rPr>
              <w:t>Confluence with Inundation River</w:t>
            </w:r>
          </w:p>
        </w:tc>
        <w:tc>
          <w:tcPr>
            <w:tcW w:w="626" w:type="pct"/>
            <w:vAlign w:val="center"/>
          </w:tcPr>
          <w:p w14:paraId="0C770894" w14:textId="77777777" w:rsidR="00DC0500" w:rsidRPr="00755637" w:rsidRDefault="00DC0500" w:rsidP="00755637">
            <w:pPr>
              <w:pStyle w:val="TableText-9"/>
              <w:rPr>
                <w:rStyle w:val="xOrangeStrong"/>
              </w:rPr>
            </w:pPr>
            <w:r w:rsidRPr="00755637">
              <w:rPr>
                <w:rStyle w:val="xOrangeStrong"/>
              </w:rPr>
              <w:t>3.2 miles upstream of confluence of Culvert Creek</w:t>
            </w:r>
          </w:p>
        </w:tc>
        <w:tc>
          <w:tcPr>
            <w:tcW w:w="531" w:type="pct"/>
            <w:vAlign w:val="center"/>
          </w:tcPr>
          <w:p w14:paraId="0C770895" w14:textId="77777777" w:rsidR="00DC0500" w:rsidRPr="00755637" w:rsidRDefault="00200535" w:rsidP="00755637">
            <w:pPr>
              <w:pStyle w:val="TableText-9"/>
              <w:rPr>
                <w:rStyle w:val="xOrangeStrong"/>
              </w:rPr>
            </w:pPr>
            <w:r w:rsidRPr="00755637">
              <w:rPr>
                <w:rStyle w:val="xOrangeStrong"/>
              </w:rPr>
              <w:t xml:space="preserve">HEC-HMS 3.4 </w:t>
            </w:r>
          </w:p>
        </w:tc>
        <w:tc>
          <w:tcPr>
            <w:tcW w:w="500" w:type="pct"/>
            <w:vAlign w:val="center"/>
          </w:tcPr>
          <w:p w14:paraId="0C770896" w14:textId="77777777" w:rsidR="00DC0500" w:rsidRPr="00755637" w:rsidRDefault="00DC0500" w:rsidP="00A14754">
            <w:pPr>
              <w:pStyle w:val="TableText-9"/>
              <w:jc w:val="center"/>
              <w:rPr>
                <w:rStyle w:val="xOrangeStrong"/>
              </w:rPr>
            </w:pPr>
            <w:r w:rsidRPr="00755637">
              <w:rPr>
                <w:rStyle w:val="xOrangeStrong"/>
              </w:rPr>
              <w:t>Unsteady HEC-RAS 4.0</w:t>
            </w:r>
          </w:p>
        </w:tc>
        <w:tc>
          <w:tcPr>
            <w:tcW w:w="406" w:type="pct"/>
            <w:vAlign w:val="center"/>
          </w:tcPr>
          <w:p w14:paraId="0C770897" w14:textId="77777777" w:rsidR="00DC0500" w:rsidRPr="00755637" w:rsidDel="008862AF" w:rsidRDefault="00DC0500" w:rsidP="00A14754">
            <w:pPr>
              <w:pStyle w:val="TableText-9"/>
              <w:jc w:val="center"/>
              <w:rPr>
                <w:rStyle w:val="xOrangeStrong"/>
              </w:rPr>
            </w:pPr>
            <w:r w:rsidRPr="00755637">
              <w:rPr>
                <w:rStyle w:val="xOrangeStrong"/>
              </w:rPr>
              <w:t>12/12/2010</w:t>
            </w:r>
          </w:p>
        </w:tc>
        <w:tc>
          <w:tcPr>
            <w:tcW w:w="375" w:type="pct"/>
            <w:vAlign w:val="center"/>
          </w:tcPr>
          <w:p w14:paraId="0C770898" w14:textId="77777777" w:rsidR="00DC0500" w:rsidRPr="00755637" w:rsidRDefault="00DC0500" w:rsidP="00755637">
            <w:pPr>
              <w:pStyle w:val="TableText-9"/>
              <w:rPr>
                <w:rStyle w:val="xOrangeStrong"/>
              </w:rPr>
            </w:pPr>
            <w:r w:rsidRPr="00755637">
              <w:rPr>
                <w:rStyle w:val="xOrangeStrong"/>
              </w:rPr>
              <w:t>AE w/ Floodway</w:t>
            </w:r>
          </w:p>
        </w:tc>
        <w:tc>
          <w:tcPr>
            <w:tcW w:w="1375" w:type="pct"/>
            <w:vAlign w:val="center"/>
          </w:tcPr>
          <w:p w14:paraId="0C770899" w14:textId="0E7C0524" w:rsidR="00DC0500" w:rsidRPr="00755637" w:rsidRDefault="00DC0500" w:rsidP="00755637">
            <w:pPr>
              <w:pStyle w:val="TableText-9"/>
              <w:rPr>
                <w:rStyle w:val="xOrangeStrong"/>
              </w:rPr>
            </w:pPr>
            <w:r w:rsidRPr="00755637">
              <w:rPr>
                <w:rStyle w:val="xOrangeStrong"/>
              </w:rPr>
              <w:t>Hydraulic model was calibrated to high water marks collected for flood of 2007, which was estimated to be the 2</w:t>
            </w:r>
            <w:r w:rsidR="00A979EC" w:rsidRPr="00A979EC">
              <w:rPr>
                <w:rStyle w:val="xOrangeStrong"/>
              </w:rPr>
              <w:t xml:space="preserve">-percent-annual-chance </w:t>
            </w:r>
            <w:r w:rsidRPr="00755637">
              <w:rPr>
                <w:rStyle w:val="xOrangeStrong"/>
              </w:rPr>
              <w:t xml:space="preserve">flood. </w:t>
            </w:r>
          </w:p>
        </w:tc>
      </w:tr>
    </w:tbl>
    <w:p w14:paraId="0C77089B" w14:textId="77777777" w:rsidR="00106087" w:rsidRPr="00B30097" w:rsidRDefault="00106087" w:rsidP="00DB4569">
      <w:pPr>
        <w:widowControl/>
        <w:rPr>
          <w:rFonts w:cs="Arial"/>
        </w:rPr>
        <w:sectPr w:rsidR="00106087" w:rsidRPr="00B30097" w:rsidSect="00106087">
          <w:endnotePr>
            <w:numFmt w:val="decimal"/>
          </w:endnotePr>
          <w:pgSz w:w="15840" w:h="12240" w:orient="landscape"/>
          <w:pgMar w:top="1440" w:right="1440" w:bottom="1440" w:left="1440" w:header="1440" w:footer="720" w:gutter="0"/>
          <w:cols w:space="720"/>
          <w:noEndnote/>
          <w:docGrid w:linePitch="299"/>
        </w:sectPr>
      </w:pPr>
    </w:p>
    <w:p w14:paraId="0C77089C" w14:textId="6C250C85" w:rsidR="0044517E" w:rsidRPr="00B30097" w:rsidRDefault="0044517E" w:rsidP="00DB4569">
      <w:pPr>
        <w:pStyle w:val="Caption"/>
        <w:widowControl/>
        <w:rPr>
          <w:rFonts w:cs="Arial"/>
        </w:rPr>
      </w:pPr>
      <w:bookmarkStart w:id="75" w:name="_Ref271908069"/>
      <w:bookmarkStart w:id="76" w:name="_Toc47556619"/>
      <w:r w:rsidRPr="00B30097">
        <w:rPr>
          <w:rFonts w:cs="Arial"/>
        </w:rPr>
        <w:lastRenderedPageBreak/>
        <w:t>Table</w:t>
      </w:r>
      <w:r w:rsidR="00427D2F">
        <w:rPr>
          <w:rFonts w:cs="Arial"/>
        </w:rPr>
        <w:t>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13</w:t>
      </w:r>
      <w:r w:rsidR="00CC692E" w:rsidRPr="00B30097">
        <w:rPr>
          <w:rFonts w:cs="Arial"/>
          <w:noProof/>
        </w:rPr>
        <w:fldChar w:fldCharType="end"/>
      </w:r>
      <w:bookmarkEnd w:id="75"/>
      <w:r w:rsidRPr="00B30097">
        <w:rPr>
          <w:rFonts w:cs="Arial"/>
        </w:rPr>
        <w:t>: Roughness Coefficients</w:t>
      </w:r>
      <w:bookmarkEnd w:id="76"/>
    </w:p>
    <w:tbl>
      <w:tblPr>
        <w:tblW w:w="855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0"/>
        <w:gridCol w:w="2790"/>
        <w:gridCol w:w="2610"/>
      </w:tblGrid>
      <w:tr w:rsidR="001007CB" w:rsidRPr="00646FD7" w14:paraId="0C7708A0" w14:textId="77777777" w:rsidTr="00991BF6">
        <w:trPr>
          <w:tblHeader/>
        </w:trPr>
        <w:tc>
          <w:tcPr>
            <w:tcW w:w="3150" w:type="dxa"/>
            <w:shd w:val="clear" w:color="auto" w:fill="F2F2F2" w:themeFill="background1" w:themeFillShade="F2"/>
            <w:vAlign w:val="bottom"/>
          </w:tcPr>
          <w:p w14:paraId="0C77089D" w14:textId="77777777" w:rsidR="001007CB" w:rsidRPr="00646FD7" w:rsidRDefault="001007CB" w:rsidP="00755637">
            <w:pPr>
              <w:pStyle w:val="TableColumn"/>
            </w:pPr>
            <w:r w:rsidRPr="00646FD7">
              <w:t>Flooding Source</w:t>
            </w:r>
          </w:p>
        </w:tc>
        <w:tc>
          <w:tcPr>
            <w:tcW w:w="2790" w:type="dxa"/>
            <w:shd w:val="clear" w:color="auto" w:fill="F2F2F2" w:themeFill="background1" w:themeFillShade="F2"/>
            <w:vAlign w:val="bottom"/>
          </w:tcPr>
          <w:p w14:paraId="0C77089E" w14:textId="77777777" w:rsidR="001007CB" w:rsidRPr="00646FD7" w:rsidRDefault="001007CB" w:rsidP="00755637">
            <w:pPr>
              <w:pStyle w:val="TableColumn"/>
            </w:pPr>
            <w:r w:rsidRPr="00646FD7">
              <w:t>Channel “n”</w:t>
            </w:r>
          </w:p>
        </w:tc>
        <w:tc>
          <w:tcPr>
            <w:tcW w:w="2610" w:type="dxa"/>
            <w:shd w:val="clear" w:color="auto" w:fill="F2F2F2" w:themeFill="background1" w:themeFillShade="F2"/>
            <w:vAlign w:val="bottom"/>
          </w:tcPr>
          <w:p w14:paraId="0C77089F" w14:textId="77777777" w:rsidR="001007CB" w:rsidRPr="00646FD7" w:rsidRDefault="001007CB" w:rsidP="00755637">
            <w:pPr>
              <w:pStyle w:val="TableColumn"/>
            </w:pPr>
            <w:r w:rsidRPr="00646FD7">
              <w:t>Overbank “n”</w:t>
            </w:r>
          </w:p>
        </w:tc>
      </w:tr>
      <w:tr w:rsidR="008862AF" w:rsidRPr="00646FD7" w14:paraId="0C7708A4" w14:textId="77777777" w:rsidTr="00991BF6">
        <w:trPr>
          <w:cantSplit/>
        </w:trPr>
        <w:tc>
          <w:tcPr>
            <w:tcW w:w="3150" w:type="dxa"/>
          </w:tcPr>
          <w:p w14:paraId="0C7708A1" w14:textId="77777777" w:rsidR="008862AF" w:rsidRPr="00755637" w:rsidRDefault="008862AF" w:rsidP="00755637">
            <w:pPr>
              <w:pStyle w:val="TableText"/>
              <w:rPr>
                <w:rStyle w:val="xOrangeStrong"/>
              </w:rPr>
            </w:pPr>
            <w:r w:rsidRPr="00755637">
              <w:rPr>
                <w:rStyle w:val="xOrangeStrong"/>
              </w:rPr>
              <w:t>Culvert Creek</w:t>
            </w:r>
          </w:p>
        </w:tc>
        <w:tc>
          <w:tcPr>
            <w:tcW w:w="2790" w:type="dxa"/>
            <w:vAlign w:val="center"/>
          </w:tcPr>
          <w:p w14:paraId="0C7708A2" w14:textId="77777777" w:rsidR="008862AF" w:rsidRPr="00755637" w:rsidRDefault="008862AF" w:rsidP="00755637">
            <w:pPr>
              <w:pStyle w:val="TableText-Centered"/>
              <w:rPr>
                <w:rStyle w:val="xOrangeStrong"/>
              </w:rPr>
            </w:pPr>
            <w:r w:rsidRPr="00755637">
              <w:rPr>
                <w:rStyle w:val="xOrangeStrong"/>
              </w:rPr>
              <w:t xml:space="preserve">0.040-0.060 </w:t>
            </w:r>
          </w:p>
        </w:tc>
        <w:tc>
          <w:tcPr>
            <w:tcW w:w="2610" w:type="dxa"/>
            <w:vAlign w:val="center"/>
          </w:tcPr>
          <w:p w14:paraId="0C7708A3" w14:textId="77777777" w:rsidR="008862AF" w:rsidRPr="00755637" w:rsidRDefault="008862AF" w:rsidP="00755637">
            <w:pPr>
              <w:pStyle w:val="TableText-Centered"/>
              <w:rPr>
                <w:rStyle w:val="xOrangeStrong"/>
              </w:rPr>
            </w:pPr>
            <w:r w:rsidRPr="00755637">
              <w:rPr>
                <w:rStyle w:val="xOrangeStrong"/>
              </w:rPr>
              <w:t>0.040-0.080</w:t>
            </w:r>
          </w:p>
        </w:tc>
      </w:tr>
      <w:tr w:rsidR="008862AF" w:rsidRPr="00646FD7" w14:paraId="0C7708A8" w14:textId="77777777" w:rsidTr="00991BF6">
        <w:trPr>
          <w:cantSplit/>
        </w:trPr>
        <w:tc>
          <w:tcPr>
            <w:tcW w:w="3150" w:type="dxa"/>
          </w:tcPr>
          <w:p w14:paraId="0C7708A5" w14:textId="77777777" w:rsidR="008862AF" w:rsidRPr="00755637" w:rsidRDefault="008862AF" w:rsidP="00755637">
            <w:pPr>
              <w:pStyle w:val="TableText"/>
              <w:rPr>
                <w:rStyle w:val="xOrangeStrong"/>
              </w:rPr>
            </w:pPr>
            <w:r w:rsidRPr="00755637">
              <w:rPr>
                <w:rStyle w:val="xOrangeStrong"/>
              </w:rPr>
              <w:t>Inundation River</w:t>
            </w:r>
          </w:p>
        </w:tc>
        <w:tc>
          <w:tcPr>
            <w:tcW w:w="2790" w:type="dxa"/>
            <w:vAlign w:val="center"/>
          </w:tcPr>
          <w:p w14:paraId="0C7708A6" w14:textId="77777777" w:rsidR="008862AF" w:rsidRPr="00755637" w:rsidRDefault="008862AF" w:rsidP="00755637">
            <w:pPr>
              <w:pStyle w:val="TableText-Centered"/>
              <w:rPr>
                <w:rStyle w:val="xOrangeStrong"/>
              </w:rPr>
            </w:pPr>
            <w:r w:rsidRPr="00755637">
              <w:rPr>
                <w:rStyle w:val="xOrangeStrong"/>
              </w:rPr>
              <w:t xml:space="preserve">0.040-0.060 </w:t>
            </w:r>
          </w:p>
        </w:tc>
        <w:tc>
          <w:tcPr>
            <w:tcW w:w="2610" w:type="dxa"/>
            <w:vAlign w:val="center"/>
          </w:tcPr>
          <w:p w14:paraId="0C7708A7" w14:textId="77777777" w:rsidR="008862AF" w:rsidRPr="00755637" w:rsidRDefault="008862AF" w:rsidP="00755637">
            <w:pPr>
              <w:pStyle w:val="TableText-Centered"/>
              <w:rPr>
                <w:rStyle w:val="xOrangeStrong"/>
              </w:rPr>
            </w:pPr>
            <w:r w:rsidRPr="00755637">
              <w:rPr>
                <w:rStyle w:val="xOrangeStrong"/>
              </w:rPr>
              <w:t>0.040-0.080</w:t>
            </w:r>
          </w:p>
        </w:tc>
      </w:tr>
      <w:tr w:rsidR="008862AF" w:rsidRPr="00646FD7" w14:paraId="0C7708AC" w14:textId="77777777" w:rsidTr="00991BF6">
        <w:trPr>
          <w:cantSplit/>
        </w:trPr>
        <w:tc>
          <w:tcPr>
            <w:tcW w:w="3150" w:type="dxa"/>
          </w:tcPr>
          <w:p w14:paraId="0C7708A9" w14:textId="77777777" w:rsidR="008862AF" w:rsidRPr="00755637" w:rsidRDefault="008862AF" w:rsidP="00755637">
            <w:pPr>
              <w:pStyle w:val="TableText"/>
              <w:rPr>
                <w:rStyle w:val="xOrangeStrong"/>
              </w:rPr>
            </w:pPr>
            <w:r w:rsidRPr="00755637">
              <w:rPr>
                <w:rStyle w:val="xOrangeStrong"/>
              </w:rPr>
              <w:t>North Fork Inundation River</w:t>
            </w:r>
          </w:p>
        </w:tc>
        <w:tc>
          <w:tcPr>
            <w:tcW w:w="2790" w:type="dxa"/>
            <w:vAlign w:val="center"/>
          </w:tcPr>
          <w:p w14:paraId="0C7708AA" w14:textId="77777777" w:rsidR="008862AF" w:rsidRPr="00755637" w:rsidRDefault="008862AF" w:rsidP="00755637">
            <w:pPr>
              <w:pStyle w:val="TableText-Centered"/>
              <w:rPr>
                <w:rStyle w:val="xOrangeStrong"/>
              </w:rPr>
            </w:pPr>
            <w:r w:rsidRPr="00755637">
              <w:rPr>
                <w:rStyle w:val="xOrangeStrong"/>
              </w:rPr>
              <w:t>0.080-0.100</w:t>
            </w:r>
          </w:p>
        </w:tc>
        <w:tc>
          <w:tcPr>
            <w:tcW w:w="2610" w:type="dxa"/>
            <w:vAlign w:val="center"/>
          </w:tcPr>
          <w:p w14:paraId="0C7708AB" w14:textId="77777777" w:rsidR="008862AF" w:rsidRPr="00755637" w:rsidRDefault="008862AF" w:rsidP="00755637">
            <w:pPr>
              <w:pStyle w:val="TableText-Centered"/>
              <w:rPr>
                <w:rStyle w:val="xOrangeStrong"/>
              </w:rPr>
            </w:pPr>
            <w:r w:rsidRPr="00755637">
              <w:rPr>
                <w:rStyle w:val="xOrangeStrong"/>
              </w:rPr>
              <w:t>0.040-0.080</w:t>
            </w:r>
          </w:p>
        </w:tc>
      </w:tr>
      <w:tr w:rsidR="008862AF" w:rsidRPr="00646FD7" w14:paraId="0C7708B0" w14:textId="77777777" w:rsidTr="00991BF6">
        <w:trPr>
          <w:cantSplit/>
        </w:trPr>
        <w:tc>
          <w:tcPr>
            <w:tcW w:w="3150" w:type="dxa"/>
          </w:tcPr>
          <w:p w14:paraId="0C7708AD" w14:textId="77777777" w:rsidR="008862AF" w:rsidRPr="00755637" w:rsidRDefault="008862AF" w:rsidP="00755637">
            <w:pPr>
              <w:pStyle w:val="TableText"/>
              <w:rPr>
                <w:rStyle w:val="xOrangeStrong"/>
              </w:rPr>
            </w:pPr>
            <w:r w:rsidRPr="00755637">
              <w:rPr>
                <w:rStyle w:val="xOrangeStrong"/>
              </w:rPr>
              <w:t>South Fork Inundation River</w:t>
            </w:r>
          </w:p>
        </w:tc>
        <w:tc>
          <w:tcPr>
            <w:tcW w:w="2790" w:type="dxa"/>
            <w:vAlign w:val="center"/>
          </w:tcPr>
          <w:p w14:paraId="0C7708AE" w14:textId="77777777" w:rsidR="008862AF" w:rsidRPr="00755637" w:rsidRDefault="008862AF" w:rsidP="00755637">
            <w:pPr>
              <w:pStyle w:val="TableText-Centered"/>
              <w:rPr>
                <w:rStyle w:val="xOrangeStrong"/>
              </w:rPr>
            </w:pPr>
            <w:r w:rsidRPr="00755637">
              <w:rPr>
                <w:rStyle w:val="xOrangeStrong"/>
              </w:rPr>
              <w:t>0.030</w:t>
            </w:r>
          </w:p>
        </w:tc>
        <w:tc>
          <w:tcPr>
            <w:tcW w:w="2610" w:type="dxa"/>
            <w:vAlign w:val="center"/>
          </w:tcPr>
          <w:p w14:paraId="0C7708AF" w14:textId="77777777" w:rsidR="008862AF" w:rsidRPr="00755637" w:rsidRDefault="008862AF" w:rsidP="00755637">
            <w:pPr>
              <w:pStyle w:val="TableText-Centered"/>
              <w:rPr>
                <w:rStyle w:val="xOrangeStrong"/>
              </w:rPr>
            </w:pPr>
            <w:r w:rsidRPr="00755637">
              <w:rPr>
                <w:rStyle w:val="xOrangeStrong"/>
              </w:rPr>
              <w:t>0.030-0.035</w:t>
            </w:r>
          </w:p>
        </w:tc>
      </w:tr>
    </w:tbl>
    <w:p w14:paraId="0C7708B1" w14:textId="77777777" w:rsidR="00D5277A" w:rsidRPr="00B30097" w:rsidRDefault="001007CB" w:rsidP="00DB4569">
      <w:pPr>
        <w:pStyle w:val="Heading2"/>
        <w:widowControl/>
        <w:rPr>
          <w:rFonts w:cs="Arial"/>
        </w:rPr>
      </w:pPr>
      <w:bookmarkStart w:id="77" w:name="_Ref275511808"/>
      <w:bookmarkStart w:id="78" w:name="_Toc47556575"/>
      <w:r w:rsidRPr="00B30097">
        <w:rPr>
          <w:rFonts w:cs="Arial"/>
        </w:rPr>
        <w:t>5</w:t>
      </w:r>
      <w:r w:rsidR="00247910" w:rsidRPr="00B30097">
        <w:rPr>
          <w:rFonts w:cs="Arial"/>
        </w:rPr>
        <w:t xml:space="preserve">.3 </w:t>
      </w:r>
      <w:r w:rsidR="00247910" w:rsidRPr="00B30097">
        <w:rPr>
          <w:rFonts w:cs="Arial"/>
        </w:rPr>
        <w:tab/>
      </w:r>
      <w:r w:rsidR="00D5277A" w:rsidRPr="00B30097">
        <w:rPr>
          <w:rFonts w:cs="Arial"/>
        </w:rPr>
        <w:t>Coastal Analys</w:t>
      </w:r>
      <w:r w:rsidR="00E33666" w:rsidRPr="00B30097">
        <w:rPr>
          <w:rFonts w:cs="Arial"/>
        </w:rPr>
        <w:t>e</w:t>
      </w:r>
      <w:r w:rsidR="00D5277A" w:rsidRPr="00B30097">
        <w:rPr>
          <w:rFonts w:cs="Arial"/>
        </w:rPr>
        <w:t>s</w:t>
      </w:r>
      <w:bookmarkEnd w:id="77"/>
      <w:bookmarkEnd w:id="78"/>
    </w:p>
    <w:p w14:paraId="0C7708B2" w14:textId="77777777" w:rsidR="006B01C4" w:rsidRPr="008B41B3" w:rsidRDefault="00F1185D" w:rsidP="008B41B3">
      <w:pPr>
        <w:pStyle w:val="BodyText"/>
        <w:rPr>
          <w:rStyle w:val="xBlueStrong"/>
        </w:rPr>
      </w:pPr>
      <w:r w:rsidRPr="008B41B3">
        <w:rPr>
          <w:rStyle w:val="xBlueStrong"/>
        </w:rPr>
        <w:t>For t</w:t>
      </w:r>
      <w:r w:rsidR="009B0C46" w:rsidRPr="008B41B3">
        <w:rPr>
          <w:rStyle w:val="xBlueStrong"/>
        </w:rPr>
        <w:t xml:space="preserve">he areas of </w:t>
      </w:r>
      <w:r w:rsidR="009B0C46" w:rsidRPr="008B41B3">
        <w:rPr>
          <w:rStyle w:val="xOrangeStrong"/>
        </w:rPr>
        <w:t>Flood County</w:t>
      </w:r>
      <w:r w:rsidRPr="008B41B3">
        <w:rPr>
          <w:rStyle w:val="xBlueStrong"/>
        </w:rPr>
        <w:t xml:space="preserve"> that are impacted by</w:t>
      </w:r>
      <w:r w:rsidR="00602590" w:rsidRPr="008B41B3">
        <w:rPr>
          <w:rStyle w:val="xBlueStrong"/>
        </w:rPr>
        <w:t xml:space="preserve"> </w:t>
      </w:r>
      <w:r w:rsidR="00AE0852" w:rsidRPr="008B41B3">
        <w:rPr>
          <w:rStyle w:val="xBlueStrong"/>
        </w:rPr>
        <w:t xml:space="preserve">coastal </w:t>
      </w:r>
      <w:r w:rsidR="00602590" w:rsidRPr="008B41B3">
        <w:rPr>
          <w:rStyle w:val="xBlueStrong"/>
        </w:rPr>
        <w:t xml:space="preserve">flooding </w:t>
      </w:r>
      <w:r w:rsidR="00AE0852" w:rsidRPr="008B41B3">
        <w:rPr>
          <w:rStyle w:val="xBlueStrong"/>
        </w:rPr>
        <w:t>processes</w:t>
      </w:r>
      <w:r w:rsidRPr="008B41B3">
        <w:rPr>
          <w:rStyle w:val="xBlueStrong"/>
        </w:rPr>
        <w:t xml:space="preserve">, coastal </w:t>
      </w:r>
      <w:r w:rsidR="00602590" w:rsidRPr="008B41B3">
        <w:rPr>
          <w:rStyle w:val="xBlueStrong"/>
        </w:rPr>
        <w:t xml:space="preserve">flood hazard </w:t>
      </w:r>
      <w:r w:rsidR="00502FAF" w:rsidRPr="008B41B3">
        <w:rPr>
          <w:rStyle w:val="xBlueStrong"/>
        </w:rPr>
        <w:t>analyse</w:t>
      </w:r>
      <w:r w:rsidRPr="008B41B3">
        <w:rPr>
          <w:rStyle w:val="xBlueStrong"/>
        </w:rPr>
        <w:t xml:space="preserve">s </w:t>
      </w:r>
      <w:r w:rsidR="00502FAF" w:rsidRPr="008B41B3">
        <w:rPr>
          <w:rStyle w:val="xBlueStrong"/>
        </w:rPr>
        <w:t>were</w:t>
      </w:r>
      <w:r w:rsidRPr="008B41B3">
        <w:rPr>
          <w:rStyle w:val="xBlueStrong"/>
        </w:rPr>
        <w:t xml:space="preserve"> performed</w:t>
      </w:r>
      <w:r w:rsidR="00602590" w:rsidRPr="008B41B3">
        <w:rPr>
          <w:rStyle w:val="xBlueStrong"/>
        </w:rPr>
        <w:t xml:space="preserve"> to provide estimates of </w:t>
      </w:r>
      <w:r w:rsidR="00B35592" w:rsidRPr="008B41B3">
        <w:rPr>
          <w:rStyle w:val="xBlueStrong"/>
        </w:rPr>
        <w:t>coastal BFEs</w:t>
      </w:r>
      <w:r w:rsidR="00AE0852" w:rsidRPr="008B41B3">
        <w:rPr>
          <w:rStyle w:val="xBlueStrong"/>
        </w:rPr>
        <w:t>. Coastal BFE</w:t>
      </w:r>
      <w:r w:rsidR="006B01C4" w:rsidRPr="008B41B3">
        <w:rPr>
          <w:rStyle w:val="xBlueStrong"/>
        </w:rPr>
        <w:t xml:space="preserve">s reflect the increase in water levels during a flood event due to extreme tides and storm surge as well as </w:t>
      </w:r>
      <w:r w:rsidR="004A58AD" w:rsidRPr="008B41B3">
        <w:rPr>
          <w:rStyle w:val="xBlueStrong"/>
        </w:rPr>
        <w:t>overland</w:t>
      </w:r>
      <w:r w:rsidR="006B01C4" w:rsidRPr="008B41B3">
        <w:rPr>
          <w:rStyle w:val="xBlueStrong"/>
        </w:rPr>
        <w:t xml:space="preserve"> wave effects.</w:t>
      </w:r>
      <w:r w:rsidR="00B35592" w:rsidRPr="008B41B3">
        <w:rPr>
          <w:rStyle w:val="xBlueStrong"/>
        </w:rPr>
        <w:t xml:space="preserve"> </w:t>
      </w:r>
    </w:p>
    <w:p w14:paraId="0C7708B4" w14:textId="02C6E912" w:rsidR="00602590" w:rsidRPr="008B41B3" w:rsidRDefault="00602590" w:rsidP="008B41B3">
      <w:pPr>
        <w:pStyle w:val="BodyText"/>
        <w:rPr>
          <w:rStyle w:val="xBlueStrong"/>
        </w:rPr>
      </w:pPr>
      <w:r w:rsidRPr="008B41B3">
        <w:rPr>
          <w:rStyle w:val="xBlueStrong"/>
        </w:rPr>
        <w:t xml:space="preserve">The following subsections provide summaries of how each coastal process was considered for </w:t>
      </w:r>
      <w:r w:rsidR="00AE0852" w:rsidRPr="008B41B3">
        <w:rPr>
          <w:rStyle w:val="xBlueStrong"/>
        </w:rPr>
        <w:t xml:space="preserve">this </w:t>
      </w:r>
      <w:r w:rsidR="00065588" w:rsidRPr="008B41B3">
        <w:rPr>
          <w:rStyle w:val="xBlueStrong"/>
        </w:rPr>
        <w:t>FIS Report</w:t>
      </w:r>
      <w:r w:rsidR="00381E22" w:rsidRPr="008B41B3">
        <w:rPr>
          <w:rStyle w:val="xBlueStrong"/>
        </w:rPr>
        <w:t xml:space="preserve">. </w:t>
      </w:r>
      <w:r w:rsidRPr="008B41B3">
        <w:rPr>
          <w:rStyle w:val="xBlueStrong"/>
        </w:rPr>
        <w:t xml:space="preserve">Greater detail (including assumptions, analysis, and results) is available in the archived </w:t>
      </w:r>
      <w:r w:rsidR="002D1F70" w:rsidRPr="008B41B3">
        <w:rPr>
          <w:rStyle w:val="xBlueStrong"/>
        </w:rPr>
        <w:t>project</w:t>
      </w:r>
      <w:r w:rsidRPr="008B41B3">
        <w:rPr>
          <w:rStyle w:val="xBlueStrong"/>
        </w:rPr>
        <w:t xml:space="preserve"> documentation</w:t>
      </w:r>
      <w:r w:rsidR="00381E22" w:rsidRPr="008B41B3">
        <w:rPr>
          <w:rStyle w:val="xBlueStrong"/>
        </w:rPr>
        <w:t xml:space="preserve">. </w:t>
      </w:r>
      <w:r w:rsidR="0016321F" w:rsidRPr="008B41B3">
        <w:rPr>
          <w:rStyle w:val="xBlueStrong"/>
        </w:rPr>
        <w:fldChar w:fldCharType="begin"/>
      </w:r>
      <w:r w:rsidR="0016321F" w:rsidRPr="008B41B3">
        <w:rPr>
          <w:rStyle w:val="xBlueStrong"/>
        </w:rPr>
        <w:instrText xml:space="preserve"> REF _Ref275424011 \h  \* MERGEFORMAT </w:instrText>
      </w:r>
      <w:r w:rsidR="0016321F" w:rsidRPr="008B41B3">
        <w:rPr>
          <w:rStyle w:val="xBlueStrong"/>
        </w:rPr>
      </w:r>
      <w:r w:rsidR="0016321F" w:rsidRPr="008B41B3">
        <w:rPr>
          <w:rStyle w:val="xBlueStrong"/>
        </w:rPr>
        <w:fldChar w:fldCharType="separate"/>
      </w:r>
      <w:r w:rsidR="008A2752" w:rsidRPr="008A2752">
        <w:rPr>
          <w:rStyle w:val="xBlueStrong"/>
        </w:rPr>
        <w:t>Table 14</w:t>
      </w:r>
      <w:r w:rsidR="0016321F" w:rsidRPr="008B41B3">
        <w:rPr>
          <w:rStyle w:val="xBlueStrong"/>
        </w:rPr>
        <w:fldChar w:fldCharType="end"/>
      </w:r>
      <w:r w:rsidR="00C70511" w:rsidRPr="008B41B3">
        <w:rPr>
          <w:rStyle w:val="xBlueStrong"/>
        </w:rPr>
        <w:t xml:space="preserve"> </w:t>
      </w:r>
      <w:r w:rsidR="00DB5F02" w:rsidRPr="008B41B3">
        <w:rPr>
          <w:rStyle w:val="xBlueStrong"/>
        </w:rPr>
        <w:t>summarizes</w:t>
      </w:r>
      <w:r w:rsidRPr="008B41B3">
        <w:rPr>
          <w:rStyle w:val="xBlueStrong"/>
        </w:rPr>
        <w:t xml:space="preserve"> the methods and/or models used for the coastal analyses.</w:t>
      </w:r>
      <w:r w:rsidR="00D3252A" w:rsidRPr="008B41B3">
        <w:rPr>
          <w:rStyle w:val="xBlueStrong"/>
        </w:rPr>
        <w:t xml:space="preserve"> </w:t>
      </w:r>
      <w:r w:rsidR="00283BD9" w:rsidRPr="008B41B3">
        <w:rPr>
          <w:rStyle w:val="xBlueStrong"/>
        </w:rPr>
        <w:t>Refer to Section 2.5.1 for descriptions of the terms used in this section.</w:t>
      </w:r>
    </w:p>
    <w:p w14:paraId="0C7708B5" w14:textId="27C1B744" w:rsidR="00C70511" w:rsidRPr="00B30097" w:rsidRDefault="00C70511" w:rsidP="00DB4569">
      <w:pPr>
        <w:pStyle w:val="Caption"/>
        <w:widowControl/>
        <w:rPr>
          <w:rFonts w:cs="Arial"/>
        </w:rPr>
      </w:pPr>
      <w:bookmarkStart w:id="79" w:name="_Ref275424011"/>
      <w:bookmarkStart w:id="80" w:name="_Toc47556620"/>
      <w:r w:rsidRPr="00B30097">
        <w:rPr>
          <w:rFonts w:cs="Arial"/>
        </w:rPr>
        <w:t>Table</w:t>
      </w:r>
      <w:r w:rsidR="00427D2F">
        <w:rPr>
          <w:rFonts w:cs="Arial"/>
        </w:rPr>
        <w:t>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14</w:t>
      </w:r>
      <w:r w:rsidR="00CC692E" w:rsidRPr="00B30097">
        <w:rPr>
          <w:rFonts w:cs="Arial"/>
          <w:noProof/>
        </w:rPr>
        <w:fldChar w:fldCharType="end"/>
      </w:r>
      <w:bookmarkEnd w:id="79"/>
      <w:r w:rsidR="00EB7170" w:rsidRPr="00B30097">
        <w:rPr>
          <w:rFonts w:cs="Arial"/>
        </w:rPr>
        <w:t xml:space="preserve">: </w:t>
      </w:r>
      <w:r w:rsidRPr="00B30097">
        <w:rPr>
          <w:rFonts w:cs="Arial"/>
        </w:rPr>
        <w:t>Summary of Coastal Analyses</w:t>
      </w:r>
      <w:bookmarkEnd w:id="80"/>
    </w:p>
    <w:tbl>
      <w:tblPr>
        <w:tblW w:w="450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1"/>
        <w:gridCol w:w="1356"/>
        <w:gridCol w:w="1402"/>
        <w:gridCol w:w="1392"/>
        <w:gridCol w:w="1282"/>
        <w:gridCol w:w="1494"/>
      </w:tblGrid>
      <w:tr w:rsidR="005E6D8C" w:rsidRPr="00646FD7" w14:paraId="0C7708BF" w14:textId="77777777" w:rsidTr="00F5098B">
        <w:trPr>
          <w:cantSplit/>
          <w:tblHeader/>
        </w:trPr>
        <w:tc>
          <w:tcPr>
            <w:tcW w:w="851" w:type="pct"/>
            <w:tcBorders>
              <w:top w:val="single" w:sz="4" w:space="0" w:color="auto"/>
              <w:left w:val="single" w:sz="4" w:space="0" w:color="auto"/>
              <w:right w:val="single" w:sz="4" w:space="0" w:color="auto"/>
            </w:tcBorders>
            <w:shd w:val="clear" w:color="auto" w:fill="F2F2F2" w:themeFill="background1" w:themeFillShade="F2"/>
            <w:vAlign w:val="bottom"/>
          </w:tcPr>
          <w:p w14:paraId="0C7708B7" w14:textId="786A1E16" w:rsidR="005E6D8C" w:rsidRPr="00646FD7" w:rsidRDefault="005E6D8C" w:rsidP="00021C95">
            <w:pPr>
              <w:pStyle w:val="TableText"/>
              <w:jc w:val="center"/>
            </w:pPr>
            <w:r w:rsidRPr="00646FD7">
              <w:t>Flooding</w:t>
            </w:r>
            <w:r w:rsidR="008B41B3">
              <w:t xml:space="preserve"> </w:t>
            </w:r>
            <w:r w:rsidRPr="00646FD7">
              <w:t>Source</w:t>
            </w:r>
          </w:p>
        </w:tc>
        <w:tc>
          <w:tcPr>
            <w:tcW w:w="812" w:type="pct"/>
            <w:tcBorders>
              <w:top w:val="single" w:sz="4" w:space="0" w:color="auto"/>
              <w:left w:val="single" w:sz="4" w:space="0" w:color="auto"/>
              <w:right w:val="single" w:sz="4" w:space="0" w:color="auto"/>
            </w:tcBorders>
            <w:shd w:val="clear" w:color="auto" w:fill="F2F2F2" w:themeFill="background1" w:themeFillShade="F2"/>
            <w:vAlign w:val="bottom"/>
          </w:tcPr>
          <w:p w14:paraId="0C7708B9" w14:textId="00E445D5" w:rsidR="005E6D8C" w:rsidRPr="00646FD7" w:rsidRDefault="005E6D8C" w:rsidP="00021C95">
            <w:pPr>
              <w:pStyle w:val="TableText"/>
              <w:jc w:val="center"/>
            </w:pPr>
            <w:r w:rsidRPr="00646FD7">
              <w:t>Study Limits</w:t>
            </w:r>
            <w:r w:rsidR="008B41B3">
              <w:t xml:space="preserve"> </w:t>
            </w:r>
            <w:r w:rsidRPr="00646FD7">
              <w:t>From</w:t>
            </w:r>
          </w:p>
        </w:tc>
        <w:tc>
          <w:tcPr>
            <w:tcW w:w="840" w:type="pct"/>
            <w:tcBorders>
              <w:top w:val="single" w:sz="4" w:space="0" w:color="auto"/>
              <w:left w:val="single" w:sz="4" w:space="0" w:color="auto"/>
              <w:right w:val="single" w:sz="4" w:space="0" w:color="auto"/>
            </w:tcBorders>
            <w:shd w:val="clear" w:color="auto" w:fill="F2F2F2" w:themeFill="background1" w:themeFillShade="F2"/>
            <w:vAlign w:val="bottom"/>
          </w:tcPr>
          <w:p w14:paraId="0C7708BB" w14:textId="66776D21" w:rsidR="005E6D8C" w:rsidRPr="00646FD7" w:rsidRDefault="005E6D8C" w:rsidP="00021C95">
            <w:pPr>
              <w:pStyle w:val="TableText"/>
              <w:jc w:val="center"/>
            </w:pPr>
            <w:r w:rsidRPr="00646FD7">
              <w:t>Study Limits</w:t>
            </w:r>
            <w:r w:rsidR="008B41B3">
              <w:t xml:space="preserve"> </w:t>
            </w:r>
            <w:r w:rsidRPr="00646FD7">
              <w:t>To</w:t>
            </w:r>
          </w:p>
        </w:tc>
        <w:tc>
          <w:tcPr>
            <w:tcW w:w="834" w:type="pct"/>
            <w:tcBorders>
              <w:top w:val="single" w:sz="4" w:space="0" w:color="auto"/>
              <w:left w:val="single" w:sz="4" w:space="0" w:color="auto"/>
              <w:right w:val="single" w:sz="4" w:space="0" w:color="auto"/>
            </w:tcBorders>
            <w:shd w:val="clear" w:color="auto" w:fill="F2F2F2" w:themeFill="background1" w:themeFillShade="F2"/>
            <w:vAlign w:val="bottom"/>
          </w:tcPr>
          <w:p w14:paraId="0C7708BC" w14:textId="77777777" w:rsidR="005E6D8C" w:rsidRPr="00646FD7" w:rsidRDefault="005E6D8C" w:rsidP="00021C95">
            <w:pPr>
              <w:pStyle w:val="TableText"/>
              <w:jc w:val="center"/>
            </w:pPr>
            <w:r w:rsidRPr="00646FD7">
              <w:t>Hazard Evaluated</w:t>
            </w:r>
          </w:p>
        </w:tc>
        <w:tc>
          <w:tcPr>
            <w:tcW w:w="768" w:type="pct"/>
            <w:tcBorders>
              <w:top w:val="single" w:sz="4" w:space="0" w:color="auto"/>
              <w:left w:val="single" w:sz="4" w:space="0" w:color="auto"/>
              <w:right w:val="single" w:sz="4" w:space="0" w:color="auto"/>
            </w:tcBorders>
            <w:shd w:val="clear" w:color="auto" w:fill="F2F2F2" w:themeFill="background1" w:themeFillShade="F2"/>
            <w:vAlign w:val="bottom"/>
          </w:tcPr>
          <w:p w14:paraId="0C7708BD" w14:textId="77777777" w:rsidR="005E6D8C" w:rsidRPr="00646FD7" w:rsidRDefault="005E6D8C" w:rsidP="008B41B3">
            <w:pPr>
              <w:pStyle w:val="TableText-Centered"/>
            </w:pPr>
            <w:r w:rsidRPr="00646FD7">
              <w:t>Model or Method Used</w:t>
            </w:r>
          </w:p>
        </w:tc>
        <w:tc>
          <w:tcPr>
            <w:tcW w:w="895" w:type="pct"/>
            <w:tcBorders>
              <w:top w:val="single" w:sz="4" w:space="0" w:color="auto"/>
              <w:left w:val="single" w:sz="4" w:space="0" w:color="auto"/>
              <w:right w:val="single" w:sz="4" w:space="0" w:color="auto"/>
            </w:tcBorders>
            <w:shd w:val="clear" w:color="auto" w:fill="F2F2F2" w:themeFill="background1" w:themeFillShade="F2"/>
            <w:vAlign w:val="bottom"/>
          </w:tcPr>
          <w:p w14:paraId="0C7708BE" w14:textId="77777777" w:rsidR="005E6D8C" w:rsidRPr="00646FD7" w:rsidRDefault="005E6D8C" w:rsidP="008B41B3">
            <w:pPr>
              <w:pStyle w:val="TableText-Centered"/>
            </w:pPr>
            <w:r w:rsidRPr="00646FD7">
              <w:t>Date Analysis was Completed</w:t>
            </w:r>
          </w:p>
        </w:tc>
      </w:tr>
      <w:tr w:rsidR="001B5BC7" w:rsidRPr="00646FD7" w14:paraId="2CE48A7C" w14:textId="77777777" w:rsidTr="00F5098B">
        <w:trPr>
          <w:cantSplit/>
        </w:trPr>
        <w:tc>
          <w:tcPr>
            <w:tcW w:w="851" w:type="pct"/>
            <w:tcBorders>
              <w:top w:val="single" w:sz="4" w:space="0" w:color="auto"/>
              <w:left w:val="single" w:sz="4" w:space="0" w:color="auto"/>
              <w:bottom w:val="single" w:sz="4" w:space="0" w:color="auto"/>
              <w:right w:val="single" w:sz="4" w:space="0" w:color="auto"/>
            </w:tcBorders>
            <w:vAlign w:val="center"/>
          </w:tcPr>
          <w:p w14:paraId="1292047E" w14:textId="77777777" w:rsidR="001B5BC7" w:rsidRPr="008B41B3" w:rsidRDefault="001B5BC7" w:rsidP="008B41B3">
            <w:pPr>
              <w:pStyle w:val="TableText"/>
              <w:rPr>
                <w:rStyle w:val="xOrangeStrong"/>
              </w:rPr>
            </w:pPr>
            <w:r w:rsidRPr="008B41B3">
              <w:rPr>
                <w:rStyle w:val="xOrangeStrong"/>
              </w:rPr>
              <w:t>Big Ocean</w:t>
            </w:r>
          </w:p>
        </w:tc>
        <w:tc>
          <w:tcPr>
            <w:tcW w:w="812" w:type="pct"/>
            <w:tcBorders>
              <w:top w:val="single" w:sz="4" w:space="0" w:color="auto"/>
              <w:left w:val="single" w:sz="4" w:space="0" w:color="auto"/>
              <w:bottom w:val="single" w:sz="4" w:space="0" w:color="auto"/>
              <w:right w:val="single" w:sz="4" w:space="0" w:color="auto"/>
            </w:tcBorders>
            <w:vAlign w:val="center"/>
          </w:tcPr>
          <w:p w14:paraId="06C319E3" w14:textId="77777777" w:rsidR="001B5BC7" w:rsidRPr="008B41B3" w:rsidRDefault="001B5BC7" w:rsidP="008B41B3">
            <w:pPr>
              <w:pStyle w:val="TableText"/>
              <w:rPr>
                <w:rStyle w:val="xOrangeStrong"/>
              </w:rPr>
            </w:pPr>
            <w:r w:rsidRPr="008B41B3">
              <w:rPr>
                <w:rStyle w:val="xOrangeStrong"/>
              </w:rPr>
              <w:t>Entire coastline of Flood County</w:t>
            </w:r>
          </w:p>
        </w:tc>
        <w:tc>
          <w:tcPr>
            <w:tcW w:w="840" w:type="pct"/>
            <w:tcBorders>
              <w:top w:val="single" w:sz="4" w:space="0" w:color="auto"/>
              <w:left w:val="single" w:sz="4" w:space="0" w:color="auto"/>
              <w:bottom w:val="single" w:sz="4" w:space="0" w:color="auto"/>
              <w:right w:val="single" w:sz="4" w:space="0" w:color="auto"/>
            </w:tcBorders>
            <w:vAlign w:val="center"/>
          </w:tcPr>
          <w:p w14:paraId="05C4D137" w14:textId="77777777" w:rsidR="001B5BC7" w:rsidRPr="008B41B3" w:rsidRDefault="001B5BC7" w:rsidP="008B41B3">
            <w:pPr>
              <w:pStyle w:val="TableText"/>
              <w:rPr>
                <w:rStyle w:val="xOrangeStrong"/>
              </w:rPr>
            </w:pPr>
            <w:r w:rsidRPr="008B41B3">
              <w:rPr>
                <w:rStyle w:val="xOrangeStrong"/>
              </w:rPr>
              <w:t>Entire coastline of Flood County</w:t>
            </w:r>
          </w:p>
        </w:tc>
        <w:tc>
          <w:tcPr>
            <w:tcW w:w="834" w:type="pct"/>
            <w:tcBorders>
              <w:top w:val="single" w:sz="4" w:space="0" w:color="auto"/>
              <w:left w:val="single" w:sz="4" w:space="0" w:color="auto"/>
              <w:bottom w:val="single" w:sz="4" w:space="0" w:color="auto"/>
              <w:right w:val="single" w:sz="4" w:space="0" w:color="auto"/>
            </w:tcBorders>
            <w:vAlign w:val="center"/>
          </w:tcPr>
          <w:p w14:paraId="6A9AE3D9" w14:textId="77777777" w:rsidR="001B5BC7" w:rsidRPr="008B41B3" w:rsidRDefault="001B5BC7" w:rsidP="008B41B3">
            <w:pPr>
              <w:pStyle w:val="TableText"/>
              <w:rPr>
                <w:rStyle w:val="xOrangeStrong"/>
              </w:rPr>
            </w:pPr>
            <w:r w:rsidRPr="008B41B3">
              <w:rPr>
                <w:rStyle w:val="xOrangeStrong"/>
              </w:rPr>
              <w:t>Overland Wave Propagation</w:t>
            </w:r>
          </w:p>
        </w:tc>
        <w:tc>
          <w:tcPr>
            <w:tcW w:w="768" w:type="pct"/>
            <w:tcBorders>
              <w:top w:val="single" w:sz="4" w:space="0" w:color="auto"/>
              <w:left w:val="single" w:sz="4" w:space="0" w:color="auto"/>
              <w:bottom w:val="single" w:sz="4" w:space="0" w:color="auto"/>
              <w:right w:val="single" w:sz="4" w:space="0" w:color="auto"/>
            </w:tcBorders>
            <w:vAlign w:val="center"/>
          </w:tcPr>
          <w:p w14:paraId="5323F6DD" w14:textId="77777777" w:rsidR="001B5BC7" w:rsidRPr="008B41B3" w:rsidDel="00133C77" w:rsidRDefault="001B5BC7" w:rsidP="008B41B3">
            <w:pPr>
              <w:pStyle w:val="TableText-Centered"/>
              <w:rPr>
                <w:rStyle w:val="xOrangeStrong"/>
              </w:rPr>
            </w:pPr>
            <w:r w:rsidRPr="008B41B3">
              <w:rPr>
                <w:rStyle w:val="xOrangeStrong"/>
              </w:rPr>
              <w:t>WHAFIS</w:t>
            </w:r>
          </w:p>
        </w:tc>
        <w:tc>
          <w:tcPr>
            <w:tcW w:w="895"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25C25FDE" w14:textId="77777777" w:rsidR="001B5BC7" w:rsidRPr="008B41B3" w:rsidRDefault="001B5BC7" w:rsidP="008B41B3">
            <w:pPr>
              <w:pStyle w:val="TableText-Centered"/>
              <w:rPr>
                <w:rStyle w:val="xOrangeStrong"/>
              </w:rPr>
            </w:pPr>
            <w:r w:rsidRPr="008B41B3">
              <w:rPr>
                <w:rStyle w:val="xOrangeStrong"/>
              </w:rPr>
              <w:t>99/99/9999</w:t>
            </w:r>
          </w:p>
        </w:tc>
      </w:tr>
      <w:tr w:rsidR="001B5BC7" w:rsidRPr="00646FD7" w14:paraId="159BE366" w14:textId="77777777" w:rsidTr="00F5098B">
        <w:trPr>
          <w:cantSplit/>
        </w:trPr>
        <w:tc>
          <w:tcPr>
            <w:tcW w:w="851" w:type="pct"/>
            <w:tcBorders>
              <w:top w:val="single" w:sz="4" w:space="0" w:color="auto"/>
              <w:left w:val="single" w:sz="4" w:space="0" w:color="auto"/>
              <w:bottom w:val="single" w:sz="4" w:space="0" w:color="auto"/>
              <w:right w:val="single" w:sz="4" w:space="0" w:color="auto"/>
            </w:tcBorders>
            <w:vAlign w:val="center"/>
          </w:tcPr>
          <w:p w14:paraId="65D6DBFC" w14:textId="77777777" w:rsidR="001B5BC7" w:rsidRPr="008B41B3" w:rsidRDefault="001B5BC7" w:rsidP="008B41B3">
            <w:pPr>
              <w:pStyle w:val="TableText"/>
              <w:rPr>
                <w:rStyle w:val="xOrangeStrong"/>
              </w:rPr>
            </w:pPr>
            <w:r w:rsidRPr="008B41B3">
              <w:rPr>
                <w:rStyle w:val="xOrangeStrong"/>
              </w:rPr>
              <w:t>Big Ocean</w:t>
            </w:r>
          </w:p>
        </w:tc>
        <w:tc>
          <w:tcPr>
            <w:tcW w:w="812" w:type="pct"/>
            <w:tcBorders>
              <w:top w:val="single" w:sz="4" w:space="0" w:color="auto"/>
              <w:left w:val="single" w:sz="4" w:space="0" w:color="auto"/>
              <w:bottom w:val="single" w:sz="4" w:space="0" w:color="auto"/>
              <w:right w:val="single" w:sz="4" w:space="0" w:color="auto"/>
            </w:tcBorders>
            <w:vAlign w:val="center"/>
          </w:tcPr>
          <w:p w14:paraId="7EC25225" w14:textId="77777777" w:rsidR="001B5BC7" w:rsidRPr="008B41B3" w:rsidRDefault="001B5BC7" w:rsidP="008B41B3">
            <w:pPr>
              <w:pStyle w:val="TableText"/>
              <w:rPr>
                <w:rStyle w:val="xOrangeStrong"/>
              </w:rPr>
            </w:pPr>
            <w:r w:rsidRPr="008B41B3">
              <w:rPr>
                <w:rStyle w:val="xOrangeStrong"/>
              </w:rPr>
              <w:t>Entire coastline of Flood County</w:t>
            </w:r>
          </w:p>
        </w:tc>
        <w:tc>
          <w:tcPr>
            <w:tcW w:w="840" w:type="pct"/>
            <w:tcBorders>
              <w:top w:val="single" w:sz="4" w:space="0" w:color="auto"/>
              <w:left w:val="single" w:sz="4" w:space="0" w:color="auto"/>
              <w:bottom w:val="single" w:sz="4" w:space="0" w:color="auto"/>
              <w:right w:val="single" w:sz="4" w:space="0" w:color="auto"/>
            </w:tcBorders>
            <w:vAlign w:val="center"/>
          </w:tcPr>
          <w:p w14:paraId="7FD66274" w14:textId="77777777" w:rsidR="001B5BC7" w:rsidRPr="008B41B3" w:rsidRDefault="001B5BC7" w:rsidP="008B41B3">
            <w:pPr>
              <w:pStyle w:val="TableText"/>
              <w:rPr>
                <w:rStyle w:val="xOrangeStrong"/>
              </w:rPr>
            </w:pPr>
            <w:r w:rsidRPr="008B41B3">
              <w:rPr>
                <w:rStyle w:val="xOrangeStrong"/>
              </w:rPr>
              <w:t>Entire coastline of Flood County</w:t>
            </w:r>
          </w:p>
        </w:tc>
        <w:tc>
          <w:tcPr>
            <w:tcW w:w="834" w:type="pct"/>
            <w:tcBorders>
              <w:top w:val="single" w:sz="4" w:space="0" w:color="auto"/>
              <w:left w:val="single" w:sz="4" w:space="0" w:color="auto"/>
              <w:bottom w:val="single" w:sz="4" w:space="0" w:color="auto"/>
              <w:right w:val="single" w:sz="4" w:space="0" w:color="auto"/>
            </w:tcBorders>
            <w:vAlign w:val="center"/>
          </w:tcPr>
          <w:p w14:paraId="5E8BF67F" w14:textId="77777777" w:rsidR="001B5BC7" w:rsidRPr="008B41B3" w:rsidRDefault="001B5BC7" w:rsidP="008B41B3">
            <w:pPr>
              <w:pStyle w:val="TableText"/>
              <w:rPr>
                <w:rStyle w:val="xOrangeStrong"/>
              </w:rPr>
            </w:pPr>
            <w:r w:rsidRPr="008B41B3">
              <w:rPr>
                <w:rStyle w:val="xOrangeStrong"/>
              </w:rPr>
              <w:t>Statistical Analyses</w:t>
            </w:r>
          </w:p>
        </w:tc>
        <w:tc>
          <w:tcPr>
            <w:tcW w:w="768" w:type="pct"/>
            <w:tcBorders>
              <w:top w:val="single" w:sz="4" w:space="0" w:color="auto"/>
              <w:left w:val="single" w:sz="4" w:space="0" w:color="auto"/>
              <w:bottom w:val="single" w:sz="4" w:space="0" w:color="auto"/>
              <w:right w:val="single" w:sz="4" w:space="0" w:color="auto"/>
            </w:tcBorders>
            <w:vAlign w:val="center"/>
          </w:tcPr>
          <w:p w14:paraId="3A7C57CE" w14:textId="77777777" w:rsidR="001B5BC7" w:rsidRPr="008B41B3" w:rsidDel="00133C77" w:rsidRDefault="001B5BC7" w:rsidP="008B41B3">
            <w:pPr>
              <w:pStyle w:val="TableText-Centered"/>
              <w:rPr>
                <w:rStyle w:val="xOrangeStrong"/>
              </w:rPr>
            </w:pPr>
            <w:r w:rsidRPr="008B41B3">
              <w:rPr>
                <w:rStyle w:val="xOrangeStrong"/>
              </w:rPr>
              <w:t>JPM</w:t>
            </w:r>
          </w:p>
        </w:tc>
        <w:tc>
          <w:tcPr>
            <w:tcW w:w="895"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4F41425E" w14:textId="77777777" w:rsidR="001B5BC7" w:rsidRPr="008B41B3" w:rsidRDefault="001B5BC7" w:rsidP="008B41B3">
            <w:pPr>
              <w:pStyle w:val="TableText-Centered"/>
              <w:rPr>
                <w:rStyle w:val="xOrangeStrong"/>
              </w:rPr>
            </w:pPr>
            <w:r w:rsidRPr="008B41B3">
              <w:rPr>
                <w:rStyle w:val="xOrangeStrong"/>
              </w:rPr>
              <w:t>99/99/9999</w:t>
            </w:r>
          </w:p>
        </w:tc>
      </w:tr>
      <w:tr w:rsidR="001661F9" w:rsidRPr="00646FD7" w14:paraId="0C7708C6" w14:textId="77777777" w:rsidTr="00F5098B">
        <w:trPr>
          <w:cantSplit/>
        </w:trPr>
        <w:tc>
          <w:tcPr>
            <w:tcW w:w="851" w:type="pct"/>
            <w:tcBorders>
              <w:top w:val="single" w:sz="4" w:space="0" w:color="auto"/>
              <w:left w:val="single" w:sz="4" w:space="0" w:color="auto"/>
              <w:bottom w:val="single" w:sz="4" w:space="0" w:color="auto"/>
              <w:right w:val="single" w:sz="4" w:space="0" w:color="auto"/>
            </w:tcBorders>
            <w:vAlign w:val="center"/>
          </w:tcPr>
          <w:p w14:paraId="0C7708C0" w14:textId="77777777" w:rsidR="001661F9" w:rsidRPr="008B41B3" w:rsidRDefault="00874380" w:rsidP="008B41B3">
            <w:pPr>
              <w:pStyle w:val="TableText"/>
              <w:rPr>
                <w:rStyle w:val="xOrangeStrong"/>
              </w:rPr>
            </w:pPr>
            <w:r w:rsidRPr="008B41B3">
              <w:rPr>
                <w:rStyle w:val="xOrangeStrong"/>
              </w:rPr>
              <w:t>Big Ocean</w:t>
            </w:r>
          </w:p>
        </w:tc>
        <w:tc>
          <w:tcPr>
            <w:tcW w:w="812" w:type="pct"/>
            <w:tcBorders>
              <w:top w:val="single" w:sz="4" w:space="0" w:color="auto"/>
              <w:left w:val="single" w:sz="4" w:space="0" w:color="auto"/>
              <w:bottom w:val="single" w:sz="4" w:space="0" w:color="auto"/>
              <w:right w:val="single" w:sz="4" w:space="0" w:color="auto"/>
            </w:tcBorders>
            <w:vAlign w:val="center"/>
          </w:tcPr>
          <w:p w14:paraId="0C7708C1" w14:textId="77777777" w:rsidR="001661F9" w:rsidRPr="008B41B3" w:rsidRDefault="001661F9" w:rsidP="008B41B3">
            <w:pPr>
              <w:pStyle w:val="TableText"/>
              <w:rPr>
                <w:rStyle w:val="xOrangeStrong"/>
              </w:rPr>
            </w:pPr>
            <w:r w:rsidRPr="008B41B3">
              <w:rPr>
                <w:rStyle w:val="xOrangeStrong"/>
              </w:rPr>
              <w:t>Entire coastline of Flood County</w:t>
            </w:r>
          </w:p>
        </w:tc>
        <w:tc>
          <w:tcPr>
            <w:tcW w:w="840" w:type="pct"/>
            <w:tcBorders>
              <w:top w:val="single" w:sz="4" w:space="0" w:color="auto"/>
              <w:left w:val="single" w:sz="4" w:space="0" w:color="auto"/>
              <w:bottom w:val="single" w:sz="4" w:space="0" w:color="auto"/>
              <w:right w:val="single" w:sz="4" w:space="0" w:color="auto"/>
            </w:tcBorders>
            <w:vAlign w:val="center"/>
          </w:tcPr>
          <w:p w14:paraId="0C7708C2" w14:textId="77777777" w:rsidR="001661F9" w:rsidRPr="008B41B3" w:rsidRDefault="001661F9" w:rsidP="008B41B3">
            <w:pPr>
              <w:pStyle w:val="TableText"/>
              <w:rPr>
                <w:rStyle w:val="xOrangeStrong"/>
              </w:rPr>
            </w:pPr>
            <w:r w:rsidRPr="008B41B3">
              <w:rPr>
                <w:rStyle w:val="xOrangeStrong"/>
              </w:rPr>
              <w:t>Entire coastline of Flood County</w:t>
            </w:r>
          </w:p>
        </w:tc>
        <w:tc>
          <w:tcPr>
            <w:tcW w:w="834" w:type="pct"/>
            <w:tcBorders>
              <w:top w:val="single" w:sz="4" w:space="0" w:color="auto"/>
              <w:left w:val="single" w:sz="4" w:space="0" w:color="auto"/>
              <w:bottom w:val="single" w:sz="4" w:space="0" w:color="auto"/>
              <w:right w:val="single" w:sz="4" w:space="0" w:color="auto"/>
            </w:tcBorders>
            <w:vAlign w:val="center"/>
          </w:tcPr>
          <w:p w14:paraId="0C7708C3" w14:textId="77777777" w:rsidR="001661F9" w:rsidRPr="008B41B3" w:rsidRDefault="001661F9" w:rsidP="008B41B3">
            <w:pPr>
              <w:pStyle w:val="TableText"/>
              <w:rPr>
                <w:rStyle w:val="xOrangeStrong"/>
              </w:rPr>
            </w:pPr>
            <w:r w:rsidRPr="008B41B3">
              <w:rPr>
                <w:rStyle w:val="xOrangeStrong"/>
              </w:rPr>
              <w:t>Storm Surge</w:t>
            </w:r>
          </w:p>
        </w:tc>
        <w:tc>
          <w:tcPr>
            <w:tcW w:w="768" w:type="pct"/>
            <w:tcBorders>
              <w:top w:val="single" w:sz="4" w:space="0" w:color="auto"/>
              <w:left w:val="single" w:sz="4" w:space="0" w:color="auto"/>
              <w:bottom w:val="single" w:sz="4" w:space="0" w:color="auto"/>
              <w:right w:val="single" w:sz="4" w:space="0" w:color="auto"/>
            </w:tcBorders>
            <w:vAlign w:val="center"/>
          </w:tcPr>
          <w:p w14:paraId="0C7708C4" w14:textId="77777777" w:rsidR="001661F9" w:rsidRPr="008B41B3" w:rsidRDefault="001661F9" w:rsidP="008B41B3">
            <w:pPr>
              <w:pStyle w:val="TableText-Centered"/>
              <w:rPr>
                <w:rStyle w:val="xOrangeStrong"/>
              </w:rPr>
            </w:pPr>
            <w:r w:rsidRPr="008B41B3">
              <w:rPr>
                <w:rStyle w:val="xOrangeStrong"/>
              </w:rPr>
              <w:t>ADCIRC</w:t>
            </w:r>
          </w:p>
        </w:tc>
        <w:tc>
          <w:tcPr>
            <w:tcW w:w="895"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0C7708C5" w14:textId="77777777" w:rsidR="001661F9" w:rsidRPr="008B41B3" w:rsidRDefault="001661F9" w:rsidP="008B41B3">
            <w:pPr>
              <w:pStyle w:val="TableText-Centered"/>
              <w:rPr>
                <w:rStyle w:val="xOrangeStrong"/>
              </w:rPr>
            </w:pPr>
            <w:r w:rsidRPr="008B41B3">
              <w:rPr>
                <w:rStyle w:val="xOrangeStrong"/>
              </w:rPr>
              <w:t>99/99/9999</w:t>
            </w:r>
          </w:p>
        </w:tc>
      </w:tr>
      <w:tr w:rsidR="001B5BC7" w:rsidRPr="00646FD7" w14:paraId="354FD073" w14:textId="77777777" w:rsidTr="00F5098B">
        <w:trPr>
          <w:cantSplit/>
        </w:trPr>
        <w:tc>
          <w:tcPr>
            <w:tcW w:w="851" w:type="pct"/>
            <w:tcBorders>
              <w:top w:val="single" w:sz="4" w:space="0" w:color="auto"/>
              <w:left w:val="single" w:sz="4" w:space="0" w:color="auto"/>
              <w:bottom w:val="single" w:sz="4" w:space="0" w:color="auto"/>
              <w:right w:val="single" w:sz="4" w:space="0" w:color="auto"/>
            </w:tcBorders>
            <w:vAlign w:val="center"/>
          </w:tcPr>
          <w:p w14:paraId="4E32A409" w14:textId="77777777" w:rsidR="001B5BC7" w:rsidRPr="008B41B3" w:rsidRDefault="001B5BC7" w:rsidP="008B41B3">
            <w:pPr>
              <w:pStyle w:val="TableText"/>
              <w:rPr>
                <w:rStyle w:val="xOrangeStrong"/>
              </w:rPr>
            </w:pPr>
            <w:r w:rsidRPr="008B41B3">
              <w:rPr>
                <w:rStyle w:val="xOrangeStrong"/>
              </w:rPr>
              <w:t>Big Ocean</w:t>
            </w:r>
          </w:p>
        </w:tc>
        <w:tc>
          <w:tcPr>
            <w:tcW w:w="812" w:type="pct"/>
            <w:tcBorders>
              <w:top w:val="single" w:sz="4" w:space="0" w:color="auto"/>
              <w:left w:val="single" w:sz="4" w:space="0" w:color="auto"/>
              <w:bottom w:val="single" w:sz="4" w:space="0" w:color="auto"/>
              <w:right w:val="single" w:sz="4" w:space="0" w:color="auto"/>
            </w:tcBorders>
            <w:vAlign w:val="center"/>
          </w:tcPr>
          <w:p w14:paraId="07CBDC51" w14:textId="77777777" w:rsidR="001B5BC7" w:rsidRPr="008B41B3" w:rsidRDefault="001B5BC7" w:rsidP="008B41B3">
            <w:pPr>
              <w:pStyle w:val="TableText"/>
              <w:rPr>
                <w:rStyle w:val="xOrangeStrong"/>
              </w:rPr>
            </w:pPr>
            <w:r w:rsidRPr="008B41B3">
              <w:rPr>
                <w:rStyle w:val="xOrangeStrong"/>
              </w:rPr>
              <w:t>Entire coastline of Flood County</w:t>
            </w:r>
          </w:p>
        </w:tc>
        <w:tc>
          <w:tcPr>
            <w:tcW w:w="840" w:type="pct"/>
            <w:tcBorders>
              <w:top w:val="single" w:sz="4" w:space="0" w:color="auto"/>
              <w:left w:val="single" w:sz="4" w:space="0" w:color="auto"/>
              <w:bottom w:val="single" w:sz="4" w:space="0" w:color="auto"/>
              <w:right w:val="single" w:sz="4" w:space="0" w:color="auto"/>
            </w:tcBorders>
            <w:vAlign w:val="center"/>
          </w:tcPr>
          <w:p w14:paraId="32CFCA3F" w14:textId="77777777" w:rsidR="001B5BC7" w:rsidRPr="008B41B3" w:rsidRDefault="001B5BC7" w:rsidP="008B41B3">
            <w:pPr>
              <w:pStyle w:val="TableText"/>
              <w:rPr>
                <w:rStyle w:val="xOrangeStrong"/>
              </w:rPr>
            </w:pPr>
            <w:r w:rsidRPr="008B41B3">
              <w:rPr>
                <w:rStyle w:val="xOrangeStrong"/>
              </w:rPr>
              <w:t>Entire coastline of Flood County</w:t>
            </w:r>
          </w:p>
        </w:tc>
        <w:tc>
          <w:tcPr>
            <w:tcW w:w="834" w:type="pct"/>
            <w:tcBorders>
              <w:top w:val="single" w:sz="4" w:space="0" w:color="auto"/>
              <w:left w:val="single" w:sz="4" w:space="0" w:color="auto"/>
              <w:bottom w:val="single" w:sz="4" w:space="0" w:color="auto"/>
              <w:right w:val="single" w:sz="4" w:space="0" w:color="auto"/>
            </w:tcBorders>
            <w:vAlign w:val="center"/>
          </w:tcPr>
          <w:p w14:paraId="688E9CEA" w14:textId="77777777" w:rsidR="001B5BC7" w:rsidRPr="008B41B3" w:rsidRDefault="001B5BC7" w:rsidP="008B41B3">
            <w:pPr>
              <w:pStyle w:val="TableText"/>
              <w:rPr>
                <w:rStyle w:val="xOrangeStrong"/>
              </w:rPr>
            </w:pPr>
            <w:r w:rsidRPr="008B41B3">
              <w:rPr>
                <w:rStyle w:val="xOrangeStrong"/>
              </w:rPr>
              <w:t>Wave Generation</w:t>
            </w:r>
          </w:p>
        </w:tc>
        <w:tc>
          <w:tcPr>
            <w:tcW w:w="768" w:type="pct"/>
            <w:tcBorders>
              <w:top w:val="single" w:sz="4" w:space="0" w:color="auto"/>
              <w:left w:val="single" w:sz="4" w:space="0" w:color="auto"/>
              <w:bottom w:val="single" w:sz="4" w:space="0" w:color="auto"/>
              <w:right w:val="single" w:sz="4" w:space="0" w:color="auto"/>
            </w:tcBorders>
            <w:vAlign w:val="center"/>
          </w:tcPr>
          <w:p w14:paraId="4226A888" w14:textId="77777777" w:rsidR="001B5BC7" w:rsidRPr="008B41B3" w:rsidDel="00133C77" w:rsidRDefault="001B5BC7" w:rsidP="008B41B3">
            <w:pPr>
              <w:pStyle w:val="TableText-Centered"/>
              <w:rPr>
                <w:rStyle w:val="xOrangeStrong"/>
              </w:rPr>
            </w:pPr>
            <w:r w:rsidRPr="008B41B3">
              <w:rPr>
                <w:rStyle w:val="xOrangeStrong"/>
              </w:rPr>
              <w:t>ACES</w:t>
            </w:r>
          </w:p>
        </w:tc>
        <w:tc>
          <w:tcPr>
            <w:tcW w:w="895"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601C35FB" w14:textId="77777777" w:rsidR="001B5BC7" w:rsidRPr="008B41B3" w:rsidRDefault="001B5BC7" w:rsidP="008B41B3">
            <w:pPr>
              <w:pStyle w:val="TableText-Centered"/>
              <w:rPr>
                <w:rStyle w:val="xOrangeStrong"/>
              </w:rPr>
            </w:pPr>
            <w:r w:rsidRPr="008B41B3">
              <w:rPr>
                <w:rStyle w:val="xOrangeStrong"/>
              </w:rPr>
              <w:t>99/99/9999</w:t>
            </w:r>
          </w:p>
        </w:tc>
      </w:tr>
      <w:tr w:rsidR="001B5BC7" w:rsidRPr="00646FD7" w14:paraId="054CDFF4" w14:textId="77777777" w:rsidTr="00F5098B">
        <w:trPr>
          <w:cantSplit/>
        </w:trPr>
        <w:tc>
          <w:tcPr>
            <w:tcW w:w="851" w:type="pct"/>
            <w:tcBorders>
              <w:top w:val="single" w:sz="4" w:space="0" w:color="auto"/>
              <w:left w:val="single" w:sz="4" w:space="0" w:color="auto"/>
              <w:bottom w:val="single" w:sz="4" w:space="0" w:color="auto"/>
              <w:right w:val="single" w:sz="4" w:space="0" w:color="auto"/>
            </w:tcBorders>
            <w:vAlign w:val="center"/>
          </w:tcPr>
          <w:p w14:paraId="55C84F91" w14:textId="77777777" w:rsidR="001B5BC7" w:rsidRPr="008B41B3" w:rsidRDefault="001B5BC7" w:rsidP="008B41B3">
            <w:pPr>
              <w:pStyle w:val="TableText"/>
              <w:rPr>
                <w:rStyle w:val="xOrangeStrong"/>
              </w:rPr>
            </w:pPr>
            <w:r w:rsidRPr="008B41B3">
              <w:rPr>
                <w:rStyle w:val="xOrangeStrong"/>
              </w:rPr>
              <w:t>Big Ocean</w:t>
            </w:r>
          </w:p>
        </w:tc>
        <w:tc>
          <w:tcPr>
            <w:tcW w:w="812" w:type="pct"/>
            <w:tcBorders>
              <w:top w:val="single" w:sz="4" w:space="0" w:color="auto"/>
              <w:left w:val="single" w:sz="4" w:space="0" w:color="auto"/>
              <w:bottom w:val="single" w:sz="4" w:space="0" w:color="auto"/>
              <w:right w:val="single" w:sz="4" w:space="0" w:color="auto"/>
            </w:tcBorders>
            <w:vAlign w:val="center"/>
          </w:tcPr>
          <w:p w14:paraId="00A15575" w14:textId="77777777" w:rsidR="001B5BC7" w:rsidRPr="008B41B3" w:rsidRDefault="001B5BC7" w:rsidP="008B41B3">
            <w:pPr>
              <w:pStyle w:val="TableText"/>
              <w:rPr>
                <w:rStyle w:val="xOrangeStrong"/>
              </w:rPr>
            </w:pPr>
            <w:r w:rsidRPr="008B41B3">
              <w:rPr>
                <w:rStyle w:val="xOrangeStrong"/>
              </w:rPr>
              <w:t>Entire coastline of Flood County</w:t>
            </w:r>
          </w:p>
        </w:tc>
        <w:tc>
          <w:tcPr>
            <w:tcW w:w="840" w:type="pct"/>
            <w:tcBorders>
              <w:top w:val="single" w:sz="4" w:space="0" w:color="auto"/>
              <w:left w:val="single" w:sz="4" w:space="0" w:color="auto"/>
              <w:bottom w:val="single" w:sz="4" w:space="0" w:color="auto"/>
              <w:right w:val="single" w:sz="4" w:space="0" w:color="auto"/>
            </w:tcBorders>
            <w:vAlign w:val="center"/>
          </w:tcPr>
          <w:p w14:paraId="48580C92" w14:textId="77777777" w:rsidR="001B5BC7" w:rsidRPr="008B41B3" w:rsidRDefault="001B5BC7" w:rsidP="008B41B3">
            <w:pPr>
              <w:pStyle w:val="TableText"/>
              <w:rPr>
                <w:rStyle w:val="xOrangeStrong"/>
              </w:rPr>
            </w:pPr>
            <w:r w:rsidRPr="008B41B3">
              <w:rPr>
                <w:rStyle w:val="xOrangeStrong"/>
              </w:rPr>
              <w:t>Entire coastline of Flood County</w:t>
            </w:r>
          </w:p>
        </w:tc>
        <w:tc>
          <w:tcPr>
            <w:tcW w:w="834" w:type="pct"/>
            <w:tcBorders>
              <w:top w:val="single" w:sz="4" w:space="0" w:color="auto"/>
              <w:left w:val="single" w:sz="4" w:space="0" w:color="auto"/>
              <w:bottom w:val="single" w:sz="4" w:space="0" w:color="auto"/>
              <w:right w:val="single" w:sz="4" w:space="0" w:color="auto"/>
            </w:tcBorders>
            <w:vAlign w:val="center"/>
          </w:tcPr>
          <w:p w14:paraId="74E7172D" w14:textId="77777777" w:rsidR="001B5BC7" w:rsidRPr="008B41B3" w:rsidRDefault="001B5BC7" w:rsidP="008B41B3">
            <w:pPr>
              <w:pStyle w:val="TableText"/>
              <w:rPr>
                <w:rStyle w:val="xOrangeStrong"/>
              </w:rPr>
            </w:pPr>
            <w:r w:rsidRPr="008B41B3">
              <w:rPr>
                <w:rStyle w:val="xOrangeStrong"/>
              </w:rPr>
              <w:t>Wave Runup</w:t>
            </w:r>
          </w:p>
        </w:tc>
        <w:tc>
          <w:tcPr>
            <w:tcW w:w="768" w:type="pct"/>
            <w:tcBorders>
              <w:top w:val="single" w:sz="4" w:space="0" w:color="auto"/>
              <w:left w:val="single" w:sz="4" w:space="0" w:color="auto"/>
              <w:bottom w:val="single" w:sz="4" w:space="0" w:color="auto"/>
              <w:right w:val="single" w:sz="4" w:space="0" w:color="auto"/>
            </w:tcBorders>
            <w:vAlign w:val="center"/>
          </w:tcPr>
          <w:p w14:paraId="6071125B" w14:textId="77777777" w:rsidR="001B5BC7" w:rsidRPr="008B41B3" w:rsidRDefault="001B5BC7" w:rsidP="008B41B3">
            <w:pPr>
              <w:pStyle w:val="TableText-Centered"/>
              <w:rPr>
                <w:rStyle w:val="xOrangeStrong"/>
              </w:rPr>
            </w:pPr>
            <w:r w:rsidRPr="008B41B3">
              <w:rPr>
                <w:rStyle w:val="xOrangeStrong"/>
              </w:rPr>
              <w:t>TAW</w:t>
            </w:r>
          </w:p>
        </w:tc>
        <w:tc>
          <w:tcPr>
            <w:tcW w:w="895"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6CDA1462" w14:textId="77777777" w:rsidR="001B5BC7" w:rsidRPr="008B41B3" w:rsidRDefault="001B5BC7" w:rsidP="008B41B3">
            <w:pPr>
              <w:pStyle w:val="TableText-Centered"/>
              <w:rPr>
                <w:rStyle w:val="xOrangeStrong"/>
              </w:rPr>
            </w:pPr>
            <w:r w:rsidRPr="008B41B3">
              <w:rPr>
                <w:rStyle w:val="xOrangeStrong"/>
              </w:rPr>
              <w:t>99/99/9999</w:t>
            </w:r>
          </w:p>
        </w:tc>
      </w:tr>
      <w:tr w:rsidR="001661F9" w:rsidRPr="00646FD7" w14:paraId="0C7708CD" w14:textId="77777777" w:rsidTr="00F5098B">
        <w:trPr>
          <w:cantSplit/>
        </w:trPr>
        <w:tc>
          <w:tcPr>
            <w:tcW w:w="851" w:type="pct"/>
            <w:tcBorders>
              <w:top w:val="single" w:sz="4" w:space="0" w:color="auto"/>
              <w:left w:val="single" w:sz="4" w:space="0" w:color="auto"/>
              <w:bottom w:val="single" w:sz="4" w:space="0" w:color="auto"/>
              <w:right w:val="single" w:sz="4" w:space="0" w:color="auto"/>
            </w:tcBorders>
            <w:vAlign w:val="center"/>
          </w:tcPr>
          <w:p w14:paraId="0C7708C7" w14:textId="77777777" w:rsidR="001661F9" w:rsidRPr="008B41B3" w:rsidRDefault="00874380" w:rsidP="008B41B3">
            <w:pPr>
              <w:pStyle w:val="TableText"/>
              <w:rPr>
                <w:rStyle w:val="xOrangeStrong"/>
              </w:rPr>
            </w:pPr>
            <w:r w:rsidRPr="008B41B3">
              <w:rPr>
                <w:rStyle w:val="xOrangeStrong"/>
              </w:rPr>
              <w:t>Big Ocean</w:t>
            </w:r>
          </w:p>
        </w:tc>
        <w:tc>
          <w:tcPr>
            <w:tcW w:w="812" w:type="pct"/>
            <w:tcBorders>
              <w:top w:val="single" w:sz="4" w:space="0" w:color="auto"/>
              <w:left w:val="single" w:sz="4" w:space="0" w:color="auto"/>
              <w:bottom w:val="single" w:sz="4" w:space="0" w:color="auto"/>
              <w:right w:val="single" w:sz="4" w:space="0" w:color="auto"/>
            </w:tcBorders>
            <w:vAlign w:val="center"/>
          </w:tcPr>
          <w:p w14:paraId="0C7708C8" w14:textId="77777777" w:rsidR="001661F9" w:rsidRPr="008B41B3" w:rsidRDefault="001661F9" w:rsidP="008B41B3">
            <w:pPr>
              <w:pStyle w:val="TableText"/>
              <w:rPr>
                <w:rStyle w:val="xOrangeStrong"/>
              </w:rPr>
            </w:pPr>
            <w:r w:rsidRPr="008B41B3">
              <w:rPr>
                <w:rStyle w:val="xOrangeStrong"/>
              </w:rPr>
              <w:t>Entire coastline of Flood County</w:t>
            </w:r>
          </w:p>
        </w:tc>
        <w:tc>
          <w:tcPr>
            <w:tcW w:w="840" w:type="pct"/>
            <w:tcBorders>
              <w:top w:val="single" w:sz="4" w:space="0" w:color="auto"/>
              <w:left w:val="single" w:sz="4" w:space="0" w:color="auto"/>
              <w:bottom w:val="single" w:sz="4" w:space="0" w:color="auto"/>
              <w:right w:val="single" w:sz="4" w:space="0" w:color="auto"/>
            </w:tcBorders>
            <w:vAlign w:val="center"/>
          </w:tcPr>
          <w:p w14:paraId="0C7708C9" w14:textId="77777777" w:rsidR="001661F9" w:rsidRPr="008B41B3" w:rsidRDefault="001661F9" w:rsidP="008B41B3">
            <w:pPr>
              <w:pStyle w:val="TableText"/>
              <w:rPr>
                <w:rStyle w:val="xOrangeStrong"/>
              </w:rPr>
            </w:pPr>
            <w:r w:rsidRPr="008B41B3">
              <w:rPr>
                <w:rStyle w:val="xOrangeStrong"/>
              </w:rPr>
              <w:t>Entire coastline of Flood County</w:t>
            </w:r>
          </w:p>
        </w:tc>
        <w:tc>
          <w:tcPr>
            <w:tcW w:w="834" w:type="pct"/>
            <w:tcBorders>
              <w:top w:val="single" w:sz="4" w:space="0" w:color="auto"/>
              <w:left w:val="single" w:sz="4" w:space="0" w:color="auto"/>
              <w:bottom w:val="single" w:sz="4" w:space="0" w:color="auto"/>
              <w:right w:val="single" w:sz="4" w:space="0" w:color="auto"/>
            </w:tcBorders>
            <w:vAlign w:val="center"/>
          </w:tcPr>
          <w:p w14:paraId="0C7708CA" w14:textId="058DA725" w:rsidR="001661F9" w:rsidRPr="008B41B3" w:rsidRDefault="001661F9" w:rsidP="008B41B3">
            <w:pPr>
              <w:pStyle w:val="TableText"/>
              <w:rPr>
                <w:rStyle w:val="xOrangeStrong"/>
              </w:rPr>
            </w:pPr>
            <w:r w:rsidRPr="008B41B3">
              <w:rPr>
                <w:rStyle w:val="xOrangeStrong"/>
              </w:rPr>
              <w:t xml:space="preserve">Wave </w:t>
            </w:r>
            <w:r w:rsidR="001B5BC7" w:rsidRPr="008B41B3">
              <w:rPr>
                <w:rStyle w:val="xOrangeStrong"/>
              </w:rPr>
              <w:t>S</w:t>
            </w:r>
            <w:r w:rsidRPr="008B41B3">
              <w:rPr>
                <w:rStyle w:val="xOrangeStrong"/>
              </w:rPr>
              <w:t>etup</w:t>
            </w:r>
          </w:p>
        </w:tc>
        <w:tc>
          <w:tcPr>
            <w:tcW w:w="768" w:type="pct"/>
            <w:tcBorders>
              <w:top w:val="single" w:sz="4" w:space="0" w:color="auto"/>
              <w:left w:val="single" w:sz="4" w:space="0" w:color="auto"/>
              <w:bottom w:val="single" w:sz="4" w:space="0" w:color="auto"/>
              <w:right w:val="single" w:sz="4" w:space="0" w:color="auto"/>
            </w:tcBorders>
            <w:vAlign w:val="center"/>
          </w:tcPr>
          <w:p w14:paraId="0C7708CB" w14:textId="77777777" w:rsidR="001661F9" w:rsidRPr="008B41B3" w:rsidRDefault="001661F9" w:rsidP="008B41B3">
            <w:pPr>
              <w:pStyle w:val="TableText-Centered"/>
              <w:rPr>
                <w:rStyle w:val="xOrangeStrong"/>
              </w:rPr>
            </w:pPr>
            <w:r w:rsidRPr="008B41B3">
              <w:rPr>
                <w:rStyle w:val="xOrangeStrong"/>
              </w:rPr>
              <w:t>Direct Integration Method (DIM)</w:t>
            </w:r>
          </w:p>
        </w:tc>
        <w:tc>
          <w:tcPr>
            <w:tcW w:w="895"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0C7708CC" w14:textId="77777777" w:rsidR="001661F9" w:rsidRPr="008B41B3" w:rsidRDefault="001661F9" w:rsidP="008B41B3">
            <w:pPr>
              <w:pStyle w:val="TableText-Centered"/>
              <w:rPr>
                <w:rStyle w:val="xOrangeStrong"/>
              </w:rPr>
            </w:pPr>
            <w:r w:rsidRPr="008B41B3">
              <w:rPr>
                <w:rStyle w:val="xOrangeStrong"/>
              </w:rPr>
              <w:t>99/99/9999</w:t>
            </w:r>
          </w:p>
        </w:tc>
      </w:tr>
    </w:tbl>
    <w:p w14:paraId="0C7708EA" w14:textId="77777777" w:rsidR="006E1940" w:rsidRPr="00B30097" w:rsidRDefault="006E1940" w:rsidP="00DB4569">
      <w:pPr>
        <w:pStyle w:val="Heading3"/>
        <w:rPr>
          <w:rFonts w:cs="Arial"/>
        </w:rPr>
      </w:pPr>
      <w:bookmarkStart w:id="81" w:name="_Toc47556576"/>
      <w:r w:rsidRPr="00B30097">
        <w:rPr>
          <w:rFonts w:cs="Arial"/>
        </w:rPr>
        <w:lastRenderedPageBreak/>
        <w:t>5.3.1</w:t>
      </w:r>
      <w:r w:rsidRPr="00B30097">
        <w:rPr>
          <w:rFonts w:cs="Arial"/>
        </w:rPr>
        <w:tab/>
      </w:r>
      <w:r w:rsidR="00F72D82" w:rsidRPr="00B30097">
        <w:rPr>
          <w:rFonts w:cs="Arial"/>
        </w:rPr>
        <w:t>Total Stillw</w:t>
      </w:r>
      <w:r w:rsidRPr="00B30097">
        <w:rPr>
          <w:rFonts w:cs="Arial"/>
        </w:rPr>
        <w:t>ater Elevation</w:t>
      </w:r>
      <w:r w:rsidR="003C2B27" w:rsidRPr="00B30097">
        <w:rPr>
          <w:rFonts w:cs="Arial"/>
        </w:rPr>
        <w:t>s</w:t>
      </w:r>
      <w:bookmarkEnd w:id="81"/>
    </w:p>
    <w:p w14:paraId="0C7708EB" w14:textId="604235DA" w:rsidR="00B35592" w:rsidRPr="008B41B3" w:rsidRDefault="00B35592" w:rsidP="008B41B3">
      <w:pPr>
        <w:pStyle w:val="BodyText"/>
        <w:rPr>
          <w:rStyle w:val="xBlueStrong"/>
        </w:rPr>
      </w:pPr>
      <w:r w:rsidRPr="008B41B3">
        <w:rPr>
          <w:rStyle w:val="xBlueStrong"/>
        </w:rPr>
        <w:t xml:space="preserve">The total </w:t>
      </w:r>
      <w:proofErr w:type="spellStart"/>
      <w:r w:rsidRPr="008B41B3">
        <w:rPr>
          <w:rStyle w:val="xBlueStrong"/>
        </w:rPr>
        <w:t>stillwater</w:t>
      </w:r>
      <w:proofErr w:type="spellEnd"/>
      <w:r w:rsidRPr="008B41B3">
        <w:rPr>
          <w:rStyle w:val="xBlueStrong"/>
        </w:rPr>
        <w:t xml:space="preserve"> elevations</w:t>
      </w:r>
      <w:r w:rsidR="00DF1730" w:rsidRPr="008B41B3">
        <w:rPr>
          <w:rStyle w:val="xBlueStrong"/>
        </w:rPr>
        <w:t xml:space="preserve"> (</w:t>
      </w:r>
      <w:proofErr w:type="spellStart"/>
      <w:r w:rsidR="00DF1730" w:rsidRPr="008B41B3">
        <w:rPr>
          <w:rStyle w:val="xBlueStrong"/>
        </w:rPr>
        <w:t>stillwater</w:t>
      </w:r>
      <w:proofErr w:type="spellEnd"/>
      <w:r w:rsidR="00DF1730" w:rsidRPr="008B41B3">
        <w:rPr>
          <w:rStyle w:val="xBlueStrong"/>
        </w:rPr>
        <w:t xml:space="preserve"> including storm surge plus wave setup)</w:t>
      </w:r>
      <w:r w:rsidRPr="008B41B3">
        <w:rPr>
          <w:rStyle w:val="xBlueStrong"/>
        </w:rPr>
        <w:t xml:space="preserve"> for the 1</w:t>
      </w:r>
      <w:r w:rsidR="00A979EC" w:rsidRPr="00A979EC">
        <w:rPr>
          <w:rStyle w:val="xBlueStrong"/>
        </w:rPr>
        <w:t xml:space="preserve">-percent-annual-chance </w:t>
      </w:r>
      <w:r w:rsidRPr="008B41B3">
        <w:rPr>
          <w:rStyle w:val="xBlueStrong"/>
        </w:rPr>
        <w:t xml:space="preserve">flood were determined for areas subject to coastal flooding. </w:t>
      </w:r>
      <w:r w:rsidR="00DF1730" w:rsidRPr="008B41B3">
        <w:rPr>
          <w:rStyle w:val="xBlueStrong"/>
        </w:rPr>
        <w:t xml:space="preserve">The models and methods that were used to determine storm surge and wave setup are listed in </w:t>
      </w:r>
      <w:r w:rsidR="0016321F" w:rsidRPr="008B41B3">
        <w:rPr>
          <w:rStyle w:val="xBlueStrong"/>
        </w:rPr>
        <w:fldChar w:fldCharType="begin"/>
      </w:r>
      <w:r w:rsidR="0016321F" w:rsidRPr="008B41B3">
        <w:rPr>
          <w:rStyle w:val="xBlueStrong"/>
        </w:rPr>
        <w:instrText xml:space="preserve"> REF _Ref275424011 \h  \* MERGEFORMAT </w:instrText>
      </w:r>
      <w:r w:rsidR="0016321F" w:rsidRPr="008B41B3">
        <w:rPr>
          <w:rStyle w:val="xBlueStrong"/>
        </w:rPr>
      </w:r>
      <w:r w:rsidR="0016321F" w:rsidRPr="008B41B3">
        <w:rPr>
          <w:rStyle w:val="xBlueStrong"/>
        </w:rPr>
        <w:fldChar w:fldCharType="separate"/>
      </w:r>
      <w:r w:rsidR="008A2752" w:rsidRPr="008A2752">
        <w:rPr>
          <w:rStyle w:val="xBlueStrong"/>
        </w:rPr>
        <w:t>Table 14</w:t>
      </w:r>
      <w:r w:rsidR="0016321F" w:rsidRPr="008B41B3">
        <w:rPr>
          <w:rStyle w:val="xBlueStrong"/>
        </w:rPr>
        <w:fldChar w:fldCharType="end"/>
      </w:r>
      <w:r w:rsidR="00DF1730" w:rsidRPr="008B41B3">
        <w:rPr>
          <w:rStyle w:val="xBlueStrong"/>
        </w:rPr>
        <w:t xml:space="preserve">. The </w:t>
      </w:r>
      <w:proofErr w:type="spellStart"/>
      <w:r w:rsidR="00DF1730" w:rsidRPr="008B41B3">
        <w:rPr>
          <w:rStyle w:val="xBlueStrong"/>
        </w:rPr>
        <w:t>stillwater</w:t>
      </w:r>
      <w:proofErr w:type="spellEnd"/>
      <w:r w:rsidR="00DF1730" w:rsidRPr="008B41B3">
        <w:rPr>
          <w:rStyle w:val="xBlueStrong"/>
        </w:rPr>
        <w:t xml:space="preserve"> elevation that was used for each transect in coastal analyses is shown in </w:t>
      </w:r>
      <w:r w:rsidR="0016321F" w:rsidRPr="008B41B3">
        <w:rPr>
          <w:rStyle w:val="xBlueStrong"/>
        </w:rPr>
        <w:fldChar w:fldCharType="begin"/>
      </w:r>
      <w:r w:rsidR="0016321F" w:rsidRPr="008B41B3">
        <w:rPr>
          <w:rStyle w:val="xBlueStrong"/>
        </w:rPr>
        <w:instrText xml:space="preserve"> REF _Ref271908156 \h  \* MERGEFORMAT </w:instrText>
      </w:r>
      <w:r w:rsidR="0016321F" w:rsidRPr="008B41B3">
        <w:rPr>
          <w:rStyle w:val="xBlueStrong"/>
        </w:rPr>
      </w:r>
      <w:r w:rsidR="0016321F" w:rsidRPr="008B41B3">
        <w:rPr>
          <w:rStyle w:val="xBlueStrong"/>
        </w:rPr>
        <w:fldChar w:fldCharType="separate"/>
      </w:r>
      <w:r w:rsidR="008A2752" w:rsidRPr="008A2752">
        <w:rPr>
          <w:rStyle w:val="xBlueStrong"/>
        </w:rPr>
        <w:t>Table 16</w:t>
      </w:r>
      <w:r w:rsidR="0016321F" w:rsidRPr="008B41B3">
        <w:rPr>
          <w:rStyle w:val="xBlueStrong"/>
        </w:rPr>
        <w:fldChar w:fldCharType="end"/>
      </w:r>
      <w:r w:rsidR="00DF1730" w:rsidRPr="008B41B3">
        <w:rPr>
          <w:rStyle w:val="xBlueStrong"/>
        </w:rPr>
        <w:t>, “Coastal Transect Parameters.”</w:t>
      </w:r>
      <w:r w:rsidR="0086418F" w:rsidRPr="008B41B3">
        <w:rPr>
          <w:rStyle w:val="xBlueStrong"/>
        </w:rPr>
        <w:t xml:space="preserve"> </w:t>
      </w:r>
      <w:r w:rsidR="0016321F" w:rsidRPr="008B41B3">
        <w:rPr>
          <w:rStyle w:val="xBlueStrong"/>
        </w:rPr>
        <w:fldChar w:fldCharType="begin"/>
      </w:r>
      <w:r w:rsidR="0016321F" w:rsidRPr="008B41B3">
        <w:rPr>
          <w:rStyle w:val="xBlueStrong"/>
        </w:rPr>
        <w:instrText xml:space="preserve"> REF _Ref285472540 \h  \* MERGEFORMAT </w:instrText>
      </w:r>
      <w:r w:rsidR="0016321F" w:rsidRPr="008B41B3">
        <w:rPr>
          <w:rStyle w:val="xBlueStrong"/>
        </w:rPr>
      </w:r>
      <w:r w:rsidR="0016321F" w:rsidRPr="008B41B3">
        <w:rPr>
          <w:rStyle w:val="xBlueStrong"/>
        </w:rPr>
        <w:fldChar w:fldCharType="separate"/>
      </w:r>
      <w:r w:rsidR="008A2752" w:rsidRPr="008A2752">
        <w:rPr>
          <w:rStyle w:val="xBlueStrong"/>
        </w:rPr>
        <w:t>Figure 8</w:t>
      </w:r>
      <w:r w:rsidR="0016321F" w:rsidRPr="008B41B3">
        <w:rPr>
          <w:rStyle w:val="xBlueStrong"/>
        </w:rPr>
        <w:fldChar w:fldCharType="end"/>
      </w:r>
      <w:r w:rsidR="00502FAF" w:rsidRPr="008B41B3">
        <w:rPr>
          <w:rStyle w:val="xBlueStrong"/>
        </w:rPr>
        <w:t xml:space="preserve"> </w:t>
      </w:r>
      <w:r w:rsidR="0086418F" w:rsidRPr="008B41B3">
        <w:rPr>
          <w:rStyle w:val="xBlueStrong"/>
        </w:rPr>
        <w:t xml:space="preserve">shows the total </w:t>
      </w:r>
      <w:proofErr w:type="spellStart"/>
      <w:r w:rsidR="0086418F" w:rsidRPr="008B41B3">
        <w:rPr>
          <w:rStyle w:val="xBlueStrong"/>
        </w:rPr>
        <w:t>stillwater</w:t>
      </w:r>
      <w:proofErr w:type="spellEnd"/>
      <w:r w:rsidR="0086418F" w:rsidRPr="008B41B3">
        <w:rPr>
          <w:rStyle w:val="xBlueStrong"/>
        </w:rPr>
        <w:t xml:space="preserve"> elevation</w:t>
      </w:r>
      <w:r w:rsidR="000844D9" w:rsidRPr="008B41B3">
        <w:rPr>
          <w:rStyle w:val="xBlueStrong"/>
        </w:rPr>
        <w:t>s</w:t>
      </w:r>
      <w:r w:rsidR="0086418F" w:rsidRPr="008B41B3">
        <w:rPr>
          <w:rStyle w:val="xBlueStrong"/>
        </w:rPr>
        <w:t xml:space="preserve"> for the 1</w:t>
      </w:r>
      <w:r w:rsidR="00A979EC" w:rsidRPr="00A979EC">
        <w:rPr>
          <w:rStyle w:val="xBlueStrong"/>
        </w:rPr>
        <w:t xml:space="preserve">-percent-annual-chance </w:t>
      </w:r>
      <w:r w:rsidR="0086418F" w:rsidRPr="008B41B3">
        <w:rPr>
          <w:rStyle w:val="xBlueStrong"/>
        </w:rPr>
        <w:t>flood that was determined for this coastal analysis.</w:t>
      </w:r>
    </w:p>
    <w:p w14:paraId="0C7708ED" w14:textId="48A70DBC" w:rsidR="00F72D82" w:rsidRPr="00B30097" w:rsidRDefault="00F72D82" w:rsidP="00DB4569">
      <w:pPr>
        <w:pStyle w:val="Caption"/>
        <w:widowControl/>
        <w:rPr>
          <w:rFonts w:cs="Arial"/>
        </w:rPr>
      </w:pPr>
      <w:bookmarkStart w:id="82" w:name="_Ref285472540"/>
      <w:bookmarkStart w:id="83" w:name="_Toc357072206"/>
      <w:bookmarkStart w:id="84" w:name="_Toc47556605"/>
      <w:r w:rsidRPr="00B30097">
        <w:rPr>
          <w:rFonts w:cs="Arial"/>
        </w:rPr>
        <w:t xml:space="preserve">Figure </w:t>
      </w:r>
      <w:r w:rsidR="00414B5D">
        <w:rPr>
          <w:rFonts w:cs="Arial"/>
        </w:rPr>
        <w:fldChar w:fldCharType="begin"/>
      </w:r>
      <w:r w:rsidR="00414B5D">
        <w:rPr>
          <w:rFonts w:cs="Arial"/>
        </w:rPr>
        <w:instrText xml:space="preserve"> SEQ Figure \* ARABIC </w:instrText>
      </w:r>
      <w:r w:rsidR="00414B5D">
        <w:rPr>
          <w:rFonts w:cs="Arial"/>
        </w:rPr>
        <w:fldChar w:fldCharType="separate"/>
      </w:r>
      <w:r w:rsidR="008A2752">
        <w:rPr>
          <w:rFonts w:cs="Arial"/>
          <w:noProof/>
        </w:rPr>
        <w:t>8</w:t>
      </w:r>
      <w:r w:rsidR="00414B5D">
        <w:rPr>
          <w:rFonts w:cs="Arial"/>
        </w:rPr>
        <w:fldChar w:fldCharType="end"/>
      </w:r>
      <w:bookmarkEnd w:id="82"/>
      <w:r w:rsidRPr="00B30097">
        <w:rPr>
          <w:rFonts w:cs="Arial"/>
        </w:rPr>
        <w:t>: 1% Annual Chance Total Stillwater Elevation</w:t>
      </w:r>
      <w:r w:rsidR="000844D9" w:rsidRPr="00B30097">
        <w:rPr>
          <w:rFonts w:cs="Arial"/>
        </w:rPr>
        <w:t>s</w:t>
      </w:r>
      <w:r w:rsidRPr="00B30097">
        <w:rPr>
          <w:rFonts w:cs="Arial"/>
        </w:rPr>
        <w:t xml:space="preserve"> for Coastal Areas</w:t>
      </w:r>
      <w:bookmarkEnd w:id="83"/>
      <w:bookmarkEnd w:id="84"/>
    </w:p>
    <w:p w14:paraId="0C7708EE" w14:textId="2ED9C7AE" w:rsidR="00F72D82" w:rsidRPr="008371F9" w:rsidRDefault="008E0BDB" w:rsidP="008B41B3">
      <w:pPr>
        <w:pStyle w:val="Figure"/>
      </w:pPr>
      <w:r w:rsidRPr="008371F9">
        <w:rPr>
          <w:noProof/>
        </w:rPr>
        <w:drawing>
          <wp:inline distT="0" distB="0" distL="0" distR="0" wp14:anchorId="73CE1894" wp14:editId="4491D2B6">
            <wp:extent cx="4648200" cy="4543425"/>
            <wp:effectExtent l="95250" t="95250" r="95250" b="104775"/>
            <wp:docPr id="44" name="Picture 3" descr="Figure 8. Graphic for 1% Annual chance total stillwater elevations for coastal area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648200" cy="4543425"/>
                    </a:xfrm>
                    <a:prstGeom prst="rect">
                      <a:avLst/>
                    </a:prstGeom>
                    <a:noFill/>
                    <a:ln w="98425" cmpd="sng">
                      <a:solidFill>
                        <a:srgbClr val="E46C0A"/>
                      </a:solidFill>
                      <a:miter lim="800000"/>
                      <a:headEnd/>
                      <a:tailEnd/>
                    </a:ln>
                    <a:effectLst/>
                  </pic:spPr>
                </pic:pic>
              </a:graphicData>
            </a:graphic>
          </wp:inline>
        </w:drawing>
      </w:r>
    </w:p>
    <w:p w14:paraId="0C7708EF" w14:textId="77777777" w:rsidR="00790F3E" w:rsidRPr="008B41B3" w:rsidRDefault="00790F3E" w:rsidP="008B41B3"/>
    <w:p w14:paraId="0C7708F0" w14:textId="77777777" w:rsidR="00694286" w:rsidRPr="008B41B3" w:rsidRDefault="00694286" w:rsidP="008B41B3">
      <w:pPr>
        <w:pStyle w:val="Heading4"/>
        <w:widowControl/>
        <w:rPr>
          <w:rStyle w:val="xBlue"/>
        </w:rPr>
      </w:pPr>
      <w:r w:rsidRPr="008B41B3">
        <w:rPr>
          <w:rStyle w:val="xBlue"/>
        </w:rPr>
        <w:t>Astronomical Tide</w:t>
      </w:r>
    </w:p>
    <w:p w14:paraId="0C7708F1" w14:textId="77777777" w:rsidR="00694286" w:rsidRPr="008B41B3" w:rsidRDefault="00694286" w:rsidP="008B41B3">
      <w:pPr>
        <w:pStyle w:val="BodyText"/>
        <w:keepNext/>
        <w:rPr>
          <w:rStyle w:val="xBlueStrong"/>
        </w:rPr>
      </w:pPr>
      <w:r w:rsidRPr="008B41B3">
        <w:rPr>
          <w:rStyle w:val="xBlueStrong"/>
        </w:rPr>
        <w:t xml:space="preserve">Astronomical tidal statistics were generated directly from local tidal constituents </w:t>
      </w:r>
      <w:r w:rsidRPr="008B41B3">
        <w:rPr>
          <w:rStyle w:val="xBlueStrong"/>
        </w:rPr>
        <w:lastRenderedPageBreak/>
        <w:t>by sampling the predicted tide at random times throughout the tidal epoch.</w:t>
      </w:r>
    </w:p>
    <w:p w14:paraId="0C7708F3" w14:textId="77777777" w:rsidR="00222F43" w:rsidRPr="008B41B3" w:rsidRDefault="00222F43" w:rsidP="008B41B3">
      <w:pPr>
        <w:pStyle w:val="Heading4"/>
        <w:widowControl/>
        <w:rPr>
          <w:rStyle w:val="xBlue"/>
        </w:rPr>
      </w:pPr>
      <w:r w:rsidRPr="008B41B3">
        <w:rPr>
          <w:rStyle w:val="xBlue"/>
        </w:rPr>
        <w:t>S</w:t>
      </w:r>
      <w:r w:rsidR="00302807" w:rsidRPr="008B41B3">
        <w:rPr>
          <w:rStyle w:val="xBlue"/>
        </w:rPr>
        <w:t xml:space="preserve">torm </w:t>
      </w:r>
      <w:r w:rsidR="00DC2251" w:rsidRPr="008B41B3">
        <w:rPr>
          <w:rStyle w:val="xBlue"/>
        </w:rPr>
        <w:t xml:space="preserve">Surge </w:t>
      </w:r>
      <w:r w:rsidR="00DF1730" w:rsidRPr="008B41B3">
        <w:rPr>
          <w:rStyle w:val="xBlue"/>
        </w:rPr>
        <w:t>Statistics</w:t>
      </w:r>
    </w:p>
    <w:p w14:paraId="0C7708F4" w14:textId="77777777" w:rsidR="00D65806" w:rsidRPr="008B41B3" w:rsidRDefault="00D65806" w:rsidP="008B41B3">
      <w:pPr>
        <w:pStyle w:val="BodyText"/>
        <w:keepNext/>
        <w:keepLines/>
        <w:rPr>
          <w:rStyle w:val="xBlueStrong"/>
        </w:rPr>
      </w:pPr>
      <w:r w:rsidRPr="008B41B3">
        <w:rPr>
          <w:rStyle w:val="xBlueStrong"/>
        </w:rPr>
        <w:t>Storm surge is modeled based on characteristics of actual storms responsible for significant coastal flooding. The characteristics of these storms are typically determined by statistical study of the regional historical record</w:t>
      </w:r>
      <w:r w:rsidR="007563C6" w:rsidRPr="008B41B3">
        <w:rPr>
          <w:rStyle w:val="xBlueStrong"/>
        </w:rPr>
        <w:t xml:space="preserve"> of storms</w:t>
      </w:r>
      <w:r w:rsidRPr="008B41B3">
        <w:rPr>
          <w:rStyle w:val="xBlueStrong"/>
        </w:rPr>
        <w:t xml:space="preserve"> or </w:t>
      </w:r>
      <w:r w:rsidR="00DC2251" w:rsidRPr="008B41B3">
        <w:rPr>
          <w:rStyle w:val="xBlueStrong"/>
        </w:rPr>
        <w:t xml:space="preserve">by </w:t>
      </w:r>
      <w:r w:rsidRPr="008B41B3">
        <w:rPr>
          <w:rStyle w:val="xBlueStrong"/>
        </w:rPr>
        <w:t>statistical study of tidal gages</w:t>
      </w:r>
      <w:r w:rsidR="00381E22" w:rsidRPr="008B41B3">
        <w:rPr>
          <w:rStyle w:val="xBlueStrong"/>
        </w:rPr>
        <w:t xml:space="preserve">. </w:t>
      </w:r>
    </w:p>
    <w:p w14:paraId="0C7708F6" w14:textId="0E728E69" w:rsidR="00F42161" w:rsidRPr="008B41B3" w:rsidRDefault="002256C9" w:rsidP="008B41B3">
      <w:pPr>
        <w:pStyle w:val="BodyText"/>
        <w:rPr>
          <w:rStyle w:val="xBlueStrong"/>
        </w:rPr>
      </w:pPr>
      <w:r w:rsidRPr="008B41B3">
        <w:rPr>
          <w:rStyle w:val="xBlueStrong"/>
        </w:rPr>
        <w:t>W</w:t>
      </w:r>
      <w:r w:rsidR="008151D4" w:rsidRPr="008B41B3">
        <w:rPr>
          <w:rStyle w:val="xBlueStrong"/>
        </w:rPr>
        <w:t>hen historic records are used</w:t>
      </w:r>
      <w:r w:rsidR="006106EC" w:rsidRPr="008B41B3">
        <w:rPr>
          <w:rStyle w:val="xBlueStrong"/>
        </w:rPr>
        <w:t xml:space="preserve"> to calculate storm surge</w:t>
      </w:r>
      <w:r w:rsidRPr="008B41B3">
        <w:rPr>
          <w:rStyle w:val="xBlueStrong"/>
        </w:rPr>
        <w:t>, characteristics such as</w:t>
      </w:r>
      <w:r w:rsidR="007563C6" w:rsidRPr="008B41B3">
        <w:rPr>
          <w:rStyle w:val="xBlueStrong"/>
        </w:rPr>
        <w:t xml:space="preserve"> the</w:t>
      </w:r>
      <w:r w:rsidRPr="008B41B3">
        <w:rPr>
          <w:rStyle w:val="xBlueStrong"/>
        </w:rPr>
        <w:t xml:space="preserve"> strength, size, track</w:t>
      </w:r>
      <w:r w:rsidR="006106EC" w:rsidRPr="008B41B3">
        <w:rPr>
          <w:rStyle w:val="xBlueStrong"/>
        </w:rPr>
        <w:t>, etc.</w:t>
      </w:r>
      <w:r w:rsidR="00032CF4" w:rsidRPr="008B41B3">
        <w:rPr>
          <w:rStyle w:val="xBlueStrong"/>
        </w:rPr>
        <w:t>,</w:t>
      </w:r>
      <w:r w:rsidR="007563C6" w:rsidRPr="008B41B3">
        <w:rPr>
          <w:rStyle w:val="xBlueStrong"/>
        </w:rPr>
        <w:t xml:space="preserve"> of storms</w:t>
      </w:r>
      <w:r w:rsidR="006106EC" w:rsidRPr="008B41B3">
        <w:rPr>
          <w:rStyle w:val="xBlueStrong"/>
        </w:rPr>
        <w:t xml:space="preserve"> are identified by site. </w:t>
      </w:r>
      <w:r w:rsidR="00694286" w:rsidRPr="008B41B3">
        <w:rPr>
          <w:rStyle w:val="xOrangeStrong"/>
        </w:rPr>
        <w:t>S</w:t>
      </w:r>
      <w:r w:rsidR="00345D75" w:rsidRPr="008B41B3">
        <w:rPr>
          <w:rStyle w:val="xOrangeStrong"/>
        </w:rPr>
        <w:t>torm data was</w:t>
      </w:r>
      <w:r w:rsidR="00694286" w:rsidRPr="008B41B3">
        <w:rPr>
          <w:rStyle w:val="xOrangeStrong"/>
        </w:rPr>
        <w:t xml:space="preserve"> used in conjunction with numerical hydrodynamic models to determine the corresponding storm surge levels. </w:t>
      </w:r>
      <w:r w:rsidR="00345D75" w:rsidRPr="008B41B3">
        <w:rPr>
          <w:rStyle w:val="xOrangeStrong"/>
        </w:rPr>
        <w:t>An extreme value analysis was</w:t>
      </w:r>
      <w:r w:rsidR="00694286" w:rsidRPr="008B41B3">
        <w:rPr>
          <w:rStyle w:val="xOrangeStrong"/>
        </w:rPr>
        <w:t xml:space="preserve"> performed on the storm surge modeling results to determine a </w:t>
      </w:r>
      <w:proofErr w:type="spellStart"/>
      <w:r w:rsidR="00694286" w:rsidRPr="008B41B3">
        <w:rPr>
          <w:rStyle w:val="xOrangeStrong"/>
        </w:rPr>
        <w:t>stillwater</w:t>
      </w:r>
      <w:proofErr w:type="spellEnd"/>
      <w:r w:rsidR="00694286" w:rsidRPr="008B41B3">
        <w:rPr>
          <w:rStyle w:val="xOrangeStrong"/>
        </w:rPr>
        <w:t xml:space="preserve"> elevation for the 1</w:t>
      </w:r>
      <w:r w:rsidR="00A979EC" w:rsidRPr="00A979EC">
        <w:rPr>
          <w:rStyle w:val="xOrangeStrong"/>
        </w:rPr>
        <w:t xml:space="preserve">-percent-annual-chance </w:t>
      </w:r>
      <w:r w:rsidR="00694286" w:rsidRPr="008B41B3">
        <w:rPr>
          <w:rStyle w:val="xOrangeStrong"/>
        </w:rPr>
        <w:t>event.</w:t>
      </w:r>
    </w:p>
    <w:p w14:paraId="0C7708F8" w14:textId="35AA0ED0" w:rsidR="007563C6" w:rsidRPr="008B41B3" w:rsidRDefault="008151D4" w:rsidP="008B41B3">
      <w:pPr>
        <w:pStyle w:val="BodyText"/>
        <w:rPr>
          <w:rStyle w:val="xBlueStrong"/>
        </w:rPr>
      </w:pPr>
      <w:r w:rsidRPr="008B41B3">
        <w:rPr>
          <w:rStyle w:val="xBlueStrong"/>
        </w:rPr>
        <w:t xml:space="preserve">Tidal gages </w:t>
      </w:r>
      <w:r w:rsidR="006106EC" w:rsidRPr="008B41B3">
        <w:rPr>
          <w:rStyle w:val="xBlueStrong"/>
        </w:rPr>
        <w:t>can be used instead of historic records</w:t>
      </w:r>
      <w:r w:rsidR="00694286" w:rsidRPr="008B41B3">
        <w:rPr>
          <w:rStyle w:val="xBlueStrong"/>
        </w:rPr>
        <w:t xml:space="preserve"> of storms</w:t>
      </w:r>
      <w:r w:rsidR="002256C9" w:rsidRPr="008B41B3">
        <w:rPr>
          <w:rStyle w:val="xBlueStrong"/>
        </w:rPr>
        <w:t xml:space="preserve"> when </w:t>
      </w:r>
      <w:r w:rsidR="006106EC" w:rsidRPr="008B41B3">
        <w:rPr>
          <w:rStyle w:val="xBlueStrong"/>
        </w:rPr>
        <w:t xml:space="preserve">the </w:t>
      </w:r>
      <w:r w:rsidR="00EE5AA2" w:rsidRPr="008B41B3">
        <w:rPr>
          <w:rStyle w:val="xBlueStrong"/>
        </w:rPr>
        <w:t>available</w:t>
      </w:r>
      <w:r w:rsidR="006106EC" w:rsidRPr="008B41B3">
        <w:rPr>
          <w:rStyle w:val="xBlueStrong"/>
        </w:rPr>
        <w:t xml:space="preserve"> tidal gage record for the area represents both the astronomical tide component and the storm surge component.</w:t>
      </w:r>
      <w:r w:rsidR="003B35A0" w:rsidRPr="008B41B3">
        <w:rPr>
          <w:rStyle w:val="xBlueStrong"/>
        </w:rPr>
        <w:t xml:space="preserve"> </w:t>
      </w:r>
      <w:r w:rsidR="0016321F" w:rsidRPr="008B41B3">
        <w:rPr>
          <w:rStyle w:val="xBlueStrong"/>
        </w:rPr>
        <w:fldChar w:fldCharType="begin"/>
      </w:r>
      <w:r w:rsidR="0016321F" w:rsidRPr="008B41B3">
        <w:rPr>
          <w:rStyle w:val="xBlueStrong"/>
        </w:rPr>
        <w:instrText xml:space="preserve"> REF _Ref271908102 \h  \* MERGEFORMAT </w:instrText>
      </w:r>
      <w:r w:rsidR="0016321F" w:rsidRPr="008B41B3">
        <w:rPr>
          <w:rStyle w:val="xBlueStrong"/>
        </w:rPr>
      </w:r>
      <w:r w:rsidR="0016321F" w:rsidRPr="008B41B3">
        <w:rPr>
          <w:rStyle w:val="xBlueStrong"/>
        </w:rPr>
        <w:fldChar w:fldCharType="separate"/>
      </w:r>
      <w:r w:rsidR="008A2752" w:rsidRPr="008A2752">
        <w:rPr>
          <w:rStyle w:val="xBlueStrong"/>
        </w:rPr>
        <w:t>Table 15</w:t>
      </w:r>
      <w:r w:rsidR="0016321F" w:rsidRPr="008B41B3">
        <w:rPr>
          <w:rStyle w:val="xBlueStrong"/>
        </w:rPr>
        <w:fldChar w:fldCharType="end"/>
      </w:r>
      <w:r w:rsidR="00CD4EBF" w:rsidRPr="008B41B3">
        <w:rPr>
          <w:rStyle w:val="xBlueStrong"/>
        </w:rPr>
        <w:t xml:space="preserve"> provides </w:t>
      </w:r>
      <w:r w:rsidR="00790F3E" w:rsidRPr="008B41B3">
        <w:rPr>
          <w:rStyle w:val="xBlueStrong"/>
        </w:rPr>
        <w:t xml:space="preserve">the </w:t>
      </w:r>
      <w:r w:rsidR="00E52713" w:rsidRPr="008B41B3">
        <w:rPr>
          <w:rStyle w:val="xBlueStrong"/>
        </w:rPr>
        <w:t xml:space="preserve">gage name, </w:t>
      </w:r>
      <w:r w:rsidR="00790F3E" w:rsidRPr="008B41B3">
        <w:rPr>
          <w:rStyle w:val="xBlueStrong"/>
        </w:rPr>
        <w:t xml:space="preserve">managing agency, gage type, gage identifier, start date, end date, </w:t>
      </w:r>
      <w:r w:rsidR="00CD4EBF" w:rsidRPr="008B41B3">
        <w:rPr>
          <w:rStyle w:val="xBlueStrong"/>
        </w:rPr>
        <w:t xml:space="preserve">and statistical methodology applied </w:t>
      </w:r>
      <w:r w:rsidR="00790F3E" w:rsidRPr="008B41B3">
        <w:rPr>
          <w:rStyle w:val="xBlueStrong"/>
        </w:rPr>
        <w:t xml:space="preserve">to each gage </w:t>
      </w:r>
      <w:r w:rsidR="0086418F" w:rsidRPr="008B41B3">
        <w:rPr>
          <w:rStyle w:val="xBlueStrong"/>
        </w:rPr>
        <w:t xml:space="preserve">used </w:t>
      </w:r>
      <w:r w:rsidR="00CD4EBF" w:rsidRPr="008B41B3">
        <w:rPr>
          <w:rStyle w:val="xBlueStrong"/>
        </w:rPr>
        <w:t xml:space="preserve">to determine the </w:t>
      </w:r>
      <w:proofErr w:type="spellStart"/>
      <w:r w:rsidR="00CD4EBF" w:rsidRPr="008B41B3">
        <w:rPr>
          <w:rStyle w:val="xBlueStrong"/>
        </w:rPr>
        <w:t>stillwater</w:t>
      </w:r>
      <w:proofErr w:type="spellEnd"/>
      <w:r w:rsidR="00CD4EBF" w:rsidRPr="008B41B3">
        <w:rPr>
          <w:rStyle w:val="xBlueStrong"/>
        </w:rPr>
        <w:t xml:space="preserve"> elevations</w:t>
      </w:r>
      <w:r w:rsidR="00381E22" w:rsidRPr="008B41B3">
        <w:rPr>
          <w:rStyle w:val="xBlueStrong"/>
        </w:rPr>
        <w:t xml:space="preserve">. </w:t>
      </w:r>
      <w:r w:rsidR="00345D75" w:rsidRPr="008B41B3">
        <w:rPr>
          <w:rStyle w:val="xOrangeStrong"/>
        </w:rPr>
        <w:t xml:space="preserve">For areas between gages, peak </w:t>
      </w:r>
      <w:proofErr w:type="spellStart"/>
      <w:r w:rsidR="00345D75" w:rsidRPr="008B41B3">
        <w:rPr>
          <w:rStyle w:val="xOrangeStrong"/>
        </w:rPr>
        <w:t>stillwater</w:t>
      </w:r>
      <w:proofErr w:type="spellEnd"/>
      <w:r w:rsidR="00345D75" w:rsidRPr="008B41B3">
        <w:rPr>
          <w:rStyle w:val="xOrangeStrong"/>
        </w:rPr>
        <w:t xml:space="preserve"> elevations for selected recurrence intervals were estimated by combining interpolation between gages and observed high water marks during major storms. A regionalized statistical approach was applied to the gage data so that </w:t>
      </w:r>
      <w:proofErr w:type="spellStart"/>
      <w:r w:rsidR="00345D75" w:rsidRPr="008B41B3">
        <w:rPr>
          <w:rStyle w:val="xOrangeStrong"/>
        </w:rPr>
        <w:t>stillwater</w:t>
      </w:r>
      <w:proofErr w:type="spellEnd"/>
      <w:r w:rsidR="00345D75" w:rsidRPr="008B41B3">
        <w:rPr>
          <w:rStyle w:val="xOrangeStrong"/>
        </w:rPr>
        <w:t xml:space="preserve"> elevations in areas between gages could be identified.</w:t>
      </w:r>
    </w:p>
    <w:p w14:paraId="0C7708F9" w14:textId="4BBA6B72" w:rsidR="00A61EEA" w:rsidRPr="00B30097" w:rsidRDefault="00A61EEA" w:rsidP="00DB4569">
      <w:pPr>
        <w:pStyle w:val="Caption"/>
        <w:widowControl/>
        <w:rPr>
          <w:rFonts w:cs="Arial"/>
        </w:rPr>
      </w:pPr>
      <w:bookmarkStart w:id="85" w:name="_Ref271908102"/>
      <w:bookmarkStart w:id="86" w:name="_Toc47556621"/>
      <w:r w:rsidRPr="00B30097">
        <w:rPr>
          <w:rFonts w:cs="Arial"/>
        </w:rPr>
        <w:t>Table</w:t>
      </w:r>
      <w:r w:rsidR="00427D2F">
        <w:rPr>
          <w:rFonts w:cs="Arial"/>
        </w:rPr>
        <w:t>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15</w:t>
      </w:r>
      <w:r w:rsidR="00CC692E" w:rsidRPr="00B30097">
        <w:rPr>
          <w:rFonts w:cs="Arial"/>
          <w:noProof/>
        </w:rPr>
        <w:fldChar w:fldCharType="end"/>
      </w:r>
      <w:bookmarkEnd w:id="85"/>
      <w:r w:rsidRPr="00B30097">
        <w:rPr>
          <w:rFonts w:cs="Arial"/>
        </w:rPr>
        <w:t>: Tide Gage Analysis Specifics</w:t>
      </w:r>
      <w:bookmarkEnd w:id="86"/>
    </w:p>
    <w:tbl>
      <w:tblPr>
        <w:tblW w:w="4605"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22"/>
        <w:gridCol w:w="1422"/>
        <w:gridCol w:w="1421"/>
        <w:gridCol w:w="1421"/>
        <w:gridCol w:w="1421"/>
        <w:gridCol w:w="1421"/>
      </w:tblGrid>
      <w:tr w:rsidR="00C7080F" w:rsidRPr="00646FD7" w14:paraId="0C770900" w14:textId="77777777" w:rsidTr="002133B2">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C7708FA" w14:textId="77777777" w:rsidR="00C7080F" w:rsidRPr="00646FD7" w:rsidRDefault="00C7080F" w:rsidP="008B41B3">
            <w:pPr>
              <w:pStyle w:val="TableColumn"/>
            </w:pPr>
            <w:bookmarkStart w:id="87" w:name="_Ref275788310"/>
            <w:r w:rsidRPr="00646FD7">
              <w:t>Gage Name</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C7708FB" w14:textId="77777777" w:rsidR="00C7080F" w:rsidRPr="00646FD7" w:rsidRDefault="00C7080F" w:rsidP="008B41B3">
            <w:pPr>
              <w:pStyle w:val="TableColumn"/>
            </w:pPr>
            <w:r w:rsidRPr="00646FD7">
              <w:t>Managing Agency of Tide Gage Record</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C7708FC" w14:textId="77777777" w:rsidR="00C7080F" w:rsidRPr="00646FD7" w:rsidRDefault="00C7080F" w:rsidP="008B41B3">
            <w:pPr>
              <w:pStyle w:val="TableColumn"/>
            </w:pPr>
            <w:r w:rsidRPr="00646FD7">
              <w:t>Gage Type</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C7708FD" w14:textId="77777777" w:rsidR="00C7080F" w:rsidRPr="00646FD7" w:rsidRDefault="00C7080F" w:rsidP="008B41B3">
            <w:pPr>
              <w:pStyle w:val="TableColumn"/>
            </w:pPr>
            <w:r w:rsidRPr="00646FD7">
              <w:t>Start Date</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C7708FE" w14:textId="77777777" w:rsidR="00C7080F" w:rsidRPr="00646FD7" w:rsidRDefault="00C7080F" w:rsidP="008B41B3">
            <w:pPr>
              <w:pStyle w:val="TableColumn"/>
            </w:pPr>
            <w:r w:rsidRPr="00646FD7">
              <w:t>End Date</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C7708FF" w14:textId="77777777" w:rsidR="00C7080F" w:rsidRPr="00646FD7" w:rsidRDefault="00C7080F" w:rsidP="008B41B3">
            <w:pPr>
              <w:pStyle w:val="TableColumn"/>
            </w:pPr>
            <w:r w:rsidRPr="00646FD7">
              <w:t>Statistical Methodology</w:t>
            </w:r>
          </w:p>
        </w:tc>
      </w:tr>
      <w:tr w:rsidR="005A4265" w:rsidRPr="00646FD7" w14:paraId="0C770907" w14:textId="77777777" w:rsidTr="008B41B3">
        <w:trPr>
          <w:cantSplit/>
        </w:trPr>
        <w:tc>
          <w:tcPr>
            <w:tcW w:w="833" w:type="pct"/>
            <w:tcBorders>
              <w:top w:val="single" w:sz="4" w:space="0" w:color="auto"/>
              <w:left w:val="single" w:sz="4" w:space="0" w:color="auto"/>
              <w:bottom w:val="single" w:sz="4" w:space="0" w:color="auto"/>
              <w:right w:val="single" w:sz="4" w:space="0" w:color="auto"/>
            </w:tcBorders>
          </w:tcPr>
          <w:p w14:paraId="0C770901" w14:textId="77777777" w:rsidR="005A4265" w:rsidRPr="008B41B3" w:rsidRDefault="005A4265" w:rsidP="008B41B3">
            <w:pPr>
              <w:pStyle w:val="TableText-Centered"/>
              <w:rPr>
                <w:rStyle w:val="xOrangeStrong"/>
              </w:rPr>
            </w:pPr>
            <w:r w:rsidRPr="008B41B3">
              <w:rPr>
                <w:rStyle w:val="xOrangeStrong"/>
              </w:rPr>
              <w:t>N-408</w:t>
            </w:r>
          </w:p>
        </w:tc>
        <w:tc>
          <w:tcPr>
            <w:tcW w:w="833" w:type="pct"/>
            <w:tcBorders>
              <w:top w:val="single" w:sz="4" w:space="0" w:color="auto"/>
              <w:left w:val="single" w:sz="4" w:space="0" w:color="auto"/>
              <w:bottom w:val="single" w:sz="4" w:space="0" w:color="auto"/>
              <w:right w:val="single" w:sz="4" w:space="0" w:color="auto"/>
            </w:tcBorders>
          </w:tcPr>
          <w:p w14:paraId="0C770902" w14:textId="77777777" w:rsidR="005A4265" w:rsidRPr="008B41B3" w:rsidRDefault="005A4265" w:rsidP="008B41B3">
            <w:pPr>
              <w:pStyle w:val="TableText-Centered"/>
              <w:rPr>
                <w:rStyle w:val="xOrangeStrong"/>
              </w:rPr>
            </w:pPr>
            <w:r w:rsidRPr="008B41B3">
              <w:rPr>
                <w:rStyle w:val="xOrangeStrong"/>
              </w:rPr>
              <w:t>NOAA</w:t>
            </w:r>
          </w:p>
        </w:tc>
        <w:tc>
          <w:tcPr>
            <w:tcW w:w="833" w:type="pct"/>
            <w:tcBorders>
              <w:top w:val="single" w:sz="4" w:space="0" w:color="auto"/>
              <w:left w:val="single" w:sz="4" w:space="0" w:color="auto"/>
              <w:bottom w:val="single" w:sz="4" w:space="0" w:color="auto"/>
              <w:right w:val="single" w:sz="4" w:space="0" w:color="auto"/>
            </w:tcBorders>
          </w:tcPr>
          <w:p w14:paraId="0C770903" w14:textId="77777777" w:rsidR="005A4265" w:rsidRPr="008B41B3" w:rsidRDefault="005A4265" w:rsidP="008B41B3">
            <w:pPr>
              <w:pStyle w:val="TableText-Centered"/>
              <w:rPr>
                <w:rStyle w:val="xOrangeStrong"/>
              </w:rPr>
            </w:pPr>
            <w:r w:rsidRPr="008B41B3">
              <w:rPr>
                <w:rStyle w:val="xOrangeStrong"/>
              </w:rPr>
              <w:t>Tide</w:t>
            </w:r>
          </w:p>
        </w:tc>
        <w:tc>
          <w:tcPr>
            <w:tcW w:w="833" w:type="pct"/>
            <w:tcBorders>
              <w:top w:val="single" w:sz="4" w:space="0" w:color="auto"/>
              <w:left w:val="single" w:sz="4" w:space="0" w:color="auto"/>
              <w:bottom w:val="single" w:sz="4" w:space="0" w:color="auto"/>
              <w:right w:val="single" w:sz="4" w:space="0" w:color="auto"/>
            </w:tcBorders>
          </w:tcPr>
          <w:p w14:paraId="0C770904" w14:textId="77777777" w:rsidR="005A4265" w:rsidRPr="008B41B3" w:rsidRDefault="005A4265" w:rsidP="008B41B3">
            <w:pPr>
              <w:pStyle w:val="TableText-Centered"/>
              <w:rPr>
                <w:rStyle w:val="xOrangeStrong"/>
              </w:rPr>
            </w:pPr>
            <w:r w:rsidRPr="008B41B3">
              <w:rPr>
                <w:rStyle w:val="xOrangeStrong"/>
              </w:rPr>
              <w:t>1968</w:t>
            </w:r>
          </w:p>
        </w:tc>
        <w:tc>
          <w:tcPr>
            <w:tcW w:w="833" w:type="pct"/>
            <w:tcBorders>
              <w:top w:val="single" w:sz="4" w:space="0" w:color="auto"/>
              <w:left w:val="single" w:sz="4" w:space="0" w:color="auto"/>
              <w:bottom w:val="single" w:sz="4" w:space="0" w:color="auto"/>
              <w:right w:val="single" w:sz="4" w:space="0" w:color="auto"/>
            </w:tcBorders>
          </w:tcPr>
          <w:p w14:paraId="0C770905" w14:textId="77777777" w:rsidR="005A4265" w:rsidRPr="008B41B3" w:rsidRDefault="005A4265" w:rsidP="008B41B3">
            <w:pPr>
              <w:pStyle w:val="TableText-Centered"/>
              <w:rPr>
                <w:rStyle w:val="xOrangeStrong"/>
              </w:rPr>
            </w:pPr>
            <w:r w:rsidRPr="008B41B3">
              <w:rPr>
                <w:rStyle w:val="xOrangeStrong"/>
              </w:rPr>
              <w:t>2003</w:t>
            </w:r>
          </w:p>
        </w:tc>
        <w:tc>
          <w:tcPr>
            <w:tcW w:w="833" w:type="pct"/>
            <w:tcBorders>
              <w:top w:val="single" w:sz="4" w:space="0" w:color="auto"/>
              <w:left w:val="single" w:sz="4" w:space="0" w:color="auto"/>
              <w:bottom w:val="single" w:sz="4" w:space="0" w:color="auto"/>
              <w:right w:val="single" w:sz="4" w:space="0" w:color="auto"/>
            </w:tcBorders>
            <w:tcMar>
              <w:left w:w="29" w:type="dxa"/>
              <w:right w:w="29" w:type="dxa"/>
            </w:tcMar>
          </w:tcPr>
          <w:p w14:paraId="0C770906" w14:textId="77777777" w:rsidR="005A4265" w:rsidRPr="008B41B3" w:rsidRDefault="005A4265" w:rsidP="008B41B3">
            <w:pPr>
              <w:pStyle w:val="TableText-Centered"/>
              <w:rPr>
                <w:rStyle w:val="xOrangeStrong"/>
              </w:rPr>
            </w:pPr>
            <w:r w:rsidRPr="008B41B3">
              <w:rPr>
                <w:rStyle w:val="xOrangeStrong"/>
              </w:rPr>
              <w:t>GEV</w:t>
            </w:r>
          </w:p>
        </w:tc>
      </w:tr>
      <w:tr w:rsidR="00C7080F" w:rsidRPr="00646FD7" w14:paraId="0C77090E" w14:textId="77777777" w:rsidTr="008B41B3">
        <w:trPr>
          <w:cantSplit/>
        </w:trPr>
        <w:tc>
          <w:tcPr>
            <w:tcW w:w="833" w:type="pct"/>
            <w:tcBorders>
              <w:top w:val="single" w:sz="4" w:space="0" w:color="auto"/>
              <w:left w:val="single" w:sz="4" w:space="0" w:color="auto"/>
              <w:bottom w:val="single" w:sz="4" w:space="0" w:color="auto"/>
              <w:right w:val="single" w:sz="4" w:space="0" w:color="auto"/>
            </w:tcBorders>
          </w:tcPr>
          <w:p w14:paraId="0C770908" w14:textId="77777777" w:rsidR="00C7080F" w:rsidRPr="008B41B3" w:rsidRDefault="00C7080F" w:rsidP="008B41B3">
            <w:pPr>
              <w:pStyle w:val="TableText-Centered"/>
              <w:rPr>
                <w:rStyle w:val="xOrangeStrong"/>
              </w:rPr>
            </w:pPr>
            <w:r w:rsidRPr="008B41B3">
              <w:rPr>
                <w:rStyle w:val="xOrangeStrong"/>
              </w:rPr>
              <w:t>N-422</w:t>
            </w:r>
          </w:p>
        </w:tc>
        <w:tc>
          <w:tcPr>
            <w:tcW w:w="833" w:type="pct"/>
            <w:tcBorders>
              <w:top w:val="single" w:sz="4" w:space="0" w:color="auto"/>
              <w:left w:val="single" w:sz="4" w:space="0" w:color="auto"/>
              <w:bottom w:val="single" w:sz="4" w:space="0" w:color="auto"/>
              <w:right w:val="single" w:sz="4" w:space="0" w:color="auto"/>
            </w:tcBorders>
          </w:tcPr>
          <w:p w14:paraId="0C770909" w14:textId="77777777" w:rsidR="00C7080F" w:rsidRPr="008B41B3" w:rsidRDefault="00C7080F" w:rsidP="008B41B3">
            <w:pPr>
              <w:pStyle w:val="TableText-Centered"/>
              <w:rPr>
                <w:rStyle w:val="xOrangeStrong"/>
              </w:rPr>
            </w:pPr>
            <w:r w:rsidRPr="008B41B3">
              <w:rPr>
                <w:rStyle w:val="xOrangeStrong"/>
              </w:rPr>
              <w:t>NOAA</w:t>
            </w:r>
          </w:p>
        </w:tc>
        <w:tc>
          <w:tcPr>
            <w:tcW w:w="833" w:type="pct"/>
            <w:tcBorders>
              <w:top w:val="single" w:sz="4" w:space="0" w:color="auto"/>
              <w:left w:val="single" w:sz="4" w:space="0" w:color="auto"/>
              <w:bottom w:val="single" w:sz="4" w:space="0" w:color="auto"/>
              <w:right w:val="single" w:sz="4" w:space="0" w:color="auto"/>
            </w:tcBorders>
          </w:tcPr>
          <w:p w14:paraId="0C77090A" w14:textId="77777777" w:rsidR="00C7080F" w:rsidRPr="008B41B3" w:rsidRDefault="00C7080F" w:rsidP="008B41B3">
            <w:pPr>
              <w:pStyle w:val="TableText-Centered"/>
              <w:rPr>
                <w:rStyle w:val="xOrangeStrong"/>
              </w:rPr>
            </w:pPr>
            <w:r w:rsidRPr="008B41B3">
              <w:rPr>
                <w:rStyle w:val="xOrangeStrong"/>
              </w:rPr>
              <w:t>Tide</w:t>
            </w:r>
          </w:p>
        </w:tc>
        <w:tc>
          <w:tcPr>
            <w:tcW w:w="833" w:type="pct"/>
            <w:tcBorders>
              <w:top w:val="single" w:sz="4" w:space="0" w:color="auto"/>
              <w:left w:val="single" w:sz="4" w:space="0" w:color="auto"/>
              <w:bottom w:val="single" w:sz="4" w:space="0" w:color="auto"/>
              <w:right w:val="single" w:sz="4" w:space="0" w:color="auto"/>
            </w:tcBorders>
          </w:tcPr>
          <w:p w14:paraId="0C77090B" w14:textId="77777777" w:rsidR="00C7080F" w:rsidRPr="008B41B3" w:rsidRDefault="005A4265" w:rsidP="008B41B3">
            <w:pPr>
              <w:pStyle w:val="TableText-Centered"/>
              <w:rPr>
                <w:rStyle w:val="xOrangeStrong"/>
              </w:rPr>
            </w:pPr>
            <w:r w:rsidRPr="008B41B3">
              <w:rPr>
                <w:rStyle w:val="xOrangeStrong"/>
              </w:rPr>
              <w:t>1985</w:t>
            </w:r>
          </w:p>
        </w:tc>
        <w:tc>
          <w:tcPr>
            <w:tcW w:w="833" w:type="pct"/>
            <w:tcBorders>
              <w:top w:val="single" w:sz="4" w:space="0" w:color="auto"/>
              <w:left w:val="single" w:sz="4" w:space="0" w:color="auto"/>
              <w:bottom w:val="single" w:sz="4" w:space="0" w:color="auto"/>
              <w:right w:val="single" w:sz="4" w:space="0" w:color="auto"/>
            </w:tcBorders>
          </w:tcPr>
          <w:p w14:paraId="0C77090C" w14:textId="77777777" w:rsidR="00C7080F" w:rsidRPr="008B41B3" w:rsidRDefault="005A4265" w:rsidP="008B41B3">
            <w:pPr>
              <w:pStyle w:val="TableText-Centered"/>
              <w:rPr>
                <w:rStyle w:val="xOrangeStrong"/>
              </w:rPr>
            </w:pPr>
            <w:r w:rsidRPr="008B41B3">
              <w:rPr>
                <w:rStyle w:val="xOrangeStrong"/>
              </w:rPr>
              <w:t>2010</w:t>
            </w:r>
          </w:p>
        </w:tc>
        <w:tc>
          <w:tcPr>
            <w:tcW w:w="833" w:type="pct"/>
            <w:tcBorders>
              <w:top w:val="single" w:sz="4" w:space="0" w:color="auto"/>
              <w:left w:val="single" w:sz="4" w:space="0" w:color="auto"/>
              <w:bottom w:val="single" w:sz="4" w:space="0" w:color="auto"/>
              <w:right w:val="single" w:sz="4" w:space="0" w:color="auto"/>
            </w:tcBorders>
            <w:tcMar>
              <w:left w:w="29" w:type="dxa"/>
              <w:right w:w="29" w:type="dxa"/>
            </w:tcMar>
          </w:tcPr>
          <w:p w14:paraId="0C77090D" w14:textId="77777777" w:rsidR="00C7080F" w:rsidRPr="008B41B3" w:rsidRDefault="00C7080F" w:rsidP="008B41B3">
            <w:pPr>
              <w:pStyle w:val="TableText-Centered"/>
              <w:rPr>
                <w:rStyle w:val="xOrangeStrong"/>
              </w:rPr>
            </w:pPr>
            <w:r w:rsidRPr="008B41B3">
              <w:rPr>
                <w:rStyle w:val="xOrangeStrong"/>
              </w:rPr>
              <w:t xml:space="preserve"> GEV</w:t>
            </w:r>
          </w:p>
        </w:tc>
      </w:tr>
    </w:tbl>
    <w:p w14:paraId="0C77090F" w14:textId="77777777" w:rsidR="00C7080F" w:rsidRPr="008B41B3" w:rsidRDefault="00C7080F" w:rsidP="008B41B3"/>
    <w:bookmarkEnd w:id="87"/>
    <w:p w14:paraId="0C770910" w14:textId="77777777" w:rsidR="0086418F" w:rsidRPr="008B41B3" w:rsidRDefault="0086418F" w:rsidP="00DB4569">
      <w:pPr>
        <w:pStyle w:val="Heading4"/>
        <w:widowControl/>
        <w:rPr>
          <w:rStyle w:val="xBlue"/>
        </w:rPr>
      </w:pPr>
      <w:r w:rsidRPr="008B41B3">
        <w:rPr>
          <w:rStyle w:val="xBlue"/>
        </w:rPr>
        <w:t xml:space="preserve">Combined Riverine and Tidal Effects </w:t>
      </w:r>
    </w:p>
    <w:p w14:paraId="0870DE6A" w14:textId="77777777" w:rsidR="00467361" w:rsidRPr="008B41B3" w:rsidRDefault="00467361" w:rsidP="008B41B3">
      <w:pPr>
        <w:pStyle w:val="BodyText"/>
        <w:rPr>
          <w:rStyle w:val="xOrangeStrong"/>
        </w:rPr>
      </w:pPr>
      <w:r w:rsidRPr="008B41B3">
        <w:rPr>
          <w:rStyle w:val="xOrangeStrong"/>
        </w:rPr>
        <w:t>A combined rate of occurrence analysis was conducted to compute a 1-percent-annual-chance BFE for areas subject to flooding by both coastal and riverine flooding mechanisms. Since riverine and coastal analyses were based on independent events, the resulting combined BFE would be higher than that of their individual occurrence. In other words, at the location where the computed 1-percent-annual-chance coastal flood level equals the computed 1-percent-annual-chance riverine flood level, there was a greater than 1-percent-annual-chance of this flood level being equaled or exceeded.</w:t>
      </w:r>
    </w:p>
    <w:p w14:paraId="0C770911" w14:textId="6D1141FA" w:rsidR="0086418F" w:rsidRPr="008B41B3" w:rsidRDefault="0086418F" w:rsidP="008B41B3">
      <w:pPr>
        <w:pStyle w:val="BodyText"/>
        <w:rPr>
          <w:rStyle w:val="xOrangeStrong"/>
        </w:rPr>
      </w:pPr>
      <w:r w:rsidRPr="008B41B3">
        <w:rPr>
          <w:rStyle w:val="xOrangeStrong"/>
        </w:rPr>
        <w:t xml:space="preserve">Riverine and surge rates for the lower reaches of the Inundation River were combined by developing curves for rate of occurrence vs. flood level for each flood source. </w:t>
      </w:r>
    </w:p>
    <w:p w14:paraId="0C770913" w14:textId="77777777" w:rsidR="00DC2251" w:rsidRPr="00D80B13" w:rsidRDefault="00DC2251" w:rsidP="00D80B13">
      <w:pPr>
        <w:pStyle w:val="Heading4"/>
        <w:rPr>
          <w:rStyle w:val="xBlue"/>
        </w:rPr>
      </w:pPr>
      <w:r w:rsidRPr="00D80B13">
        <w:rPr>
          <w:rStyle w:val="xBlue"/>
        </w:rPr>
        <w:lastRenderedPageBreak/>
        <w:t>Wave Setup Analysis</w:t>
      </w:r>
    </w:p>
    <w:p w14:paraId="0C770914" w14:textId="7E0A43A4" w:rsidR="00DC2251" w:rsidRPr="008B41B3" w:rsidRDefault="00F72D82" w:rsidP="008B41B3">
      <w:pPr>
        <w:pStyle w:val="BodyText"/>
        <w:rPr>
          <w:rStyle w:val="xBlueStrong"/>
        </w:rPr>
      </w:pPr>
      <w:r w:rsidRPr="008B41B3">
        <w:rPr>
          <w:rStyle w:val="xBlueStrong"/>
        </w:rPr>
        <w:t>W</w:t>
      </w:r>
      <w:r w:rsidR="00DC2251" w:rsidRPr="008B41B3">
        <w:rPr>
          <w:rStyle w:val="xBlueStrong"/>
        </w:rPr>
        <w:t xml:space="preserve">ave setup was computed during the storm surge modeling through the methods and models listed in </w:t>
      </w:r>
      <w:r w:rsidR="0016321F" w:rsidRPr="008B41B3">
        <w:rPr>
          <w:rStyle w:val="xBlueStrong"/>
        </w:rPr>
        <w:fldChar w:fldCharType="begin"/>
      </w:r>
      <w:r w:rsidR="0016321F" w:rsidRPr="008B41B3">
        <w:rPr>
          <w:rStyle w:val="xBlueStrong"/>
        </w:rPr>
        <w:instrText xml:space="preserve"> REF _Ref275424011 \h  \* MERGEFORMAT </w:instrText>
      </w:r>
      <w:r w:rsidR="0016321F" w:rsidRPr="008B41B3">
        <w:rPr>
          <w:rStyle w:val="xBlueStrong"/>
        </w:rPr>
      </w:r>
      <w:r w:rsidR="0016321F" w:rsidRPr="008B41B3">
        <w:rPr>
          <w:rStyle w:val="xBlueStrong"/>
        </w:rPr>
        <w:fldChar w:fldCharType="separate"/>
      </w:r>
      <w:r w:rsidR="008A2752" w:rsidRPr="008A2752">
        <w:rPr>
          <w:rStyle w:val="xBlueStrong"/>
        </w:rPr>
        <w:t>Table 14</w:t>
      </w:r>
      <w:r w:rsidR="0016321F" w:rsidRPr="008B41B3">
        <w:rPr>
          <w:rStyle w:val="xBlueStrong"/>
        </w:rPr>
        <w:fldChar w:fldCharType="end"/>
      </w:r>
      <w:r w:rsidR="00DC2251" w:rsidRPr="008B41B3">
        <w:rPr>
          <w:rStyle w:val="xBlueStrong"/>
        </w:rPr>
        <w:t xml:space="preserve"> and included in the frequency analysis for the determination of the total </w:t>
      </w:r>
      <w:proofErr w:type="spellStart"/>
      <w:r w:rsidR="00DC2251" w:rsidRPr="008B41B3">
        <w:rPr>
          <w:rStyle w:val="xBlueStrong"/>
        </w:rPr>
        <w:t>stillwater</w:t>
      </w:r>
      <w:proofErr w:type="spellEnd"/>
      <w:r w:rsidR="00DC2251" w:rsidRPr="008B41B3">
        <w:rPr>
          <w:rStyle w:val="xBlueStrong"/>
        </w:rPr>
        <w:t xml:space="preserve"> elevations. </w:t>
      </w:r>
      <w:r w:rsidRPr="008B41B3">
        <w:rPr>
          <w:rStyle w:val="xOrangeStrong"/>
        </w:rPr>
        <w:t xml:space="preserve">The oscillating component of wave setup, </w:t>
      </w:r>
      <w:r w:rsidRPr="008B41B3">
        <w:rPr>
          <w:rStyle w:val="xOrangeStrongEmphasis"/>
        </w:rPr>
        <w:t>dynamic wave setup</w:t>
      </w:r>
      <w:r w:rsidRPr="008B41B3">
        <w:rPr>
          <w:rStyle w:val="xOrangeStrong"/>
        </w:rPr>
        <w:t>, was calculated for areas subject to wave runup hazards.</w:t>
      </w:r>
    </w:p>
    <w:p w14:paraId="0C770915" w14:textId="77777777" w:rsidR="00883CB9" w:rsidRPr="00B30097" w:rsidRDefault="00883CB9" w:rsidP="00DB4569">
      <w:pPr>
        <w:pStyle w:val="Heading3"/>
        <w:rPr>
          <w:rFonts w:cs="Arial"/>
        </w:rPr>
      </w:pPr>
      <w:bookmarkStart w:id="88" w:name="_Toc47556577"/>
      <w:r w:rsidRPr="00B30097">
        <w:rPr>
          <w:rFonts w:cs="Arial"/>
        </w:rPr>
        <w:t>5.3.2</w:t>
      </w:r>
      <w:r w:rsidRPr="00B30097">
        <w:rPr>
          <w:rFonts w:cs="Arial"/>
        </w:rPr>
        <w:tab/>
      </w:r>
      <w:r w:rsidR="006E1940" w:rsidRPr="00B30097">
        <w:rPr>
          <w:rFonts w:cs="Arial"/>
        </w:rPr>
        <w:t>Waves</w:t>
      </w:r>
      <w:bookmarkEnd w:id="88"/>
    </w:p>
    <w:p w14:paraId="0C770916" w14:textId="77777777" w:rsidR="0086418F" w:rsidRPr="008B41B3" w:rsidRDefault="0006116D" w:rsidP="008B41B3">
      <w:pPr>
        <w:pStyle w:val="BodyText"/>
        <w:rPr>
          <w:rStyle w:val="xOrangeStrong"/>
        </w:rPr>
      </w:pPr>
      <w:r w:rsidRPr="008B41B3">
        <w:rPr>
          <w:rStyle w:val="xOrangeStrong"/>
        </w:rPr>
        <w:t>A</w:t>
      </w:r>
      <w:r w:rsidR="0086418F" w:rsidRPr="008B41B3">
        <w:rPr>
          <w:rStyle w:val="xOrangeStrong"/>
        </w:rPr>
        <w:t xml:space="preserve"> coastal wave model </w:t>
      </w:r>
      <w:r w:rsidRPr="008B41B3">
        <w:rPr>
          <w:rStyle w:val="xOrangeStrong"/>
        </w:rPr>
        <w:t>(Coastal State University 2007) was</w:t>
      </w:r>
      <w:r w:rsidR="0086418F" w:rsidRPr="008B41B3">
        <w:rPr>
          <w:rStyle w:val="xOrangeStrong"/>
        </w:rPr>
        <w:t xml:space="preserve"> used to calculate the nearshore wave fields required for the addition of wave setup effects. Three nested grids </w:t>
      </w:r>
      <w:r w:rsidRPr="008B41B3">
        <w:rPr>
          <w:rStyle w:val="xOrangeStrong"/>
        </w:rPr>
        <w:t>were</w:t>
      </w:r>
      <w:r w:rsidR="0086418F" w:rsidRPr="008B41B3">
        <w:rPr>
          <w:rStyle w:val="xOrangeStrong"/>
        </w:rPr>
        <w:t xml:space="preserve"> used to obtain sufficient nearshore resolution to represent the radiation stress gradients required as ADCIRC inputs. Radiation stress fields output from the inner grids are used by ADCIRC to estimate the contribution of breaking waves (wave setup effects) to the total </w:t>
      </w:r>
      <w:proofErr w:type="spellStart"/>
      <w:r w:rsidRPr="008B41B3">
        <w:rPr>
          <w:rStyle w:val="xOrangeStrong"/>
        </w:rPr>
        <w:t>stillwater</w:t>
      </w:r>
      <w:proofErr w:type="spellEnd"/>
      <w:r w:rsidRPr="008B41B3">
        <w:rPr>
          <w:rStyle w:val="xOrangeStrong"/>
        </w:rPr>
        <w:t xml:space="preserve"> elevation</w:t>
      </w:r>
      <w:r w:rsidR="0086418F" w:rsidRPr="008B41B3">
        <w:rPr>
          <w:rStyle w:val="xOrangeStrong"/>
        </w:rPr>
        <w:t xml:space="preserve">. </w:t>
      </w:r>
    </w:p>
    <w:p w14:paraId="0C770917" w14:textId="77777777" w:rsidR="00F1185D" w:rsidRPr="00B30097" w:rsidRDefault="00883CB9" w:rsidP="00DB4569">
      <w:pPr>
        <w:pStyle w:val="Heading3"/>
        <w:rPr>
          <w:rFonts w:cs="Arial"/>
        </w:rPr>
      </w:pPr>
      <w:bookmarkStart w:id="89" w:name="_Toc47556578"/>
      <w:r w:rsidRPr="00B30097">
        <w:rPr>
          <w:rFonts w:cs="Arial"/>
        </w:rPr>
        <w:t>5.3.3</w:t>
      </w:r>
      <w:r w:rsidRPr="00B30097">
        <w:rPr>
          <w:rFonts w:cs="Arial"/>
        </w:rPr>
        <w:tab/>
      </w:r>
      <w:r w:rsidR="006E1940" w:rsidRPr="00B30097">
        <w:rPr>
          <w:rFonts w:cs="Arial"/>
        </w:rPr>
        <w:t>Coastal</w:t>
      </w:r>
      <w:r w:rsidR="004C49D8" w:rsidRPr="00B30097">
        <w:rPr>
          <w:rFonts w:cs="Arial"/>
        </w:rPr>
        <w:t xml:space="preserve"> </w:t>
      </w:r>
      <w:r w:rsidR="00F1185D" w:rsidRPr="00B30097">
        <w:rPr>
          <w:rFonts w:cs="Arial"/>
        </w:rPr>
        <w:t>Erosion</w:t>
      </w:r>
      <w:bookmarkEnd w:id="89"/>
    </w:p>
    <w:p w14:paraId="0C770918" w14:textId="70D780C5" w:rsidR="00CD4EBF" w:rsidRPr="00701FFB" w:rsidRDefault="00323FC9" w:rsidP="00701FFB">
      <w:pPr>
        <w:pStyle w:val="BodyText"/>
        <w:rPr>
          <w:rStyle w:val="xBlueStrong"/>
        </w:rPr>
      </w:pPr>
      <w:r w:rsidRPr="00701FFB">
        <w:rPr>
          <w:rStyle w:val="xBlueStrong"/>
        </w:rPr>
        <w:t>A single storm episode</w:t>
      </w:r>
      <w:r w:rsidR="0086418F" w:rsidRPr="00701FFB">
        <w:rPr>
          <w:rStyle w:val="xBlueStrong"/>
        </w:rPr>
        <w:t xml:space="preserve"> can </w:t>
      </w:r>
      <w:r w:rsidRPr="00701FFB">
        <w:rPr>
          <w:rStyle w:val="xBlueStrong"/>
        </w:rPr>
        <w:t>cause extensive erosion in coastal areas. Storm-induced</w:t>
      </w:r>
      <w:r w:rsidR="0086418F" w:rsidRPr="00701FFB">
        <w:rPr>
          <w:rStyle w:val="xBlueStrong"/>
        </w:rPr>
        <w:t xml:space="preserve"> erosion </w:t>
      </w:r>
      <w:r w:rsidR="00CD4EBF" w:rsidRPr="00701FFB">
        <w:rPr>
          <w:rStyle w:val="xBlueStrong"/>
        </w:rPr>
        <w:t>was evaluated to determine the modification to existing topography that is expected to be associated with flooding events</w:t>
      </w:r>
      <w:r w:rsidR="00381E22" w:rsidRPr="00701FFB">
        <w:rPr>
          <w:rStyle w:val="xBlueStrong"/>
        </w:rPr>
        <w:t xml:space="preserve">. </w:t>
      </w:r>
      <w:r w:rsidR="00CD4EBF" w:rsidRPr="00701FFB">
        <w:rPr>
          <w:rStyle w:val="xBlueStrong"/>
        </w:rPr>
        <w:t xml:space="preserve">Erosion was evaluated using the </w:t>
      </w:r>
      <w:r w:rsidR="0018310F" w:rsidRPr="00701FFB">
        <w:rPr>
          <w:rStyle w:val="xBlueStrong"/>
        </w:rPr>
        <w:t xml:space="preserve">methods listed in </w:t>
      </w:r>
      <w:r w:rsidR="0016321F" w:rsidRPr="00701FFB">
        <w:rPr>
          <w:rStyle w:val="xBlueStrong"/>
        </w:rPr>
        <w:fldChar w:fldCharType="begin"/>
      </w:r>
      <w:r w:rsidR="0016321F" w:rsidRPr="00701FFB">
        <w:rPr>
          <w:rStyle w:val="xBlueStrong"/>
        </w:rPr>
        <w:instrText xml:space="preserve"> REF _Ref275424011 \h  \* MERGEFORMAT </w:instrText>
      </w:r>
      <w:r w:rsidR="0016321F" w:rsidRPr="00701FFB">
        <w:rPr>
          <w:rStyle w:val="xBlueStrong"/>
        </w:rPr>
      </w:r>
      <w:r w:rsidR="0016321F" w:rsidRPr="00701FFB">
        <w:rPr>
          <w:rStyle w:val="xBlueStrong"/>
        </w:rPr>
        <w:fldChar w:fldCharType="separate"/>
      </w:r>
      <w:r w:rsidR="008A2752" w:rsidRPr="008A2752">
        <w:rPr>
          <w:rStyle w:val="xBlueStrong"/>
        </w:rPr>
        <w:t>Table 14</w:t>
      </w:r>
      <w:r w:rsidR="0016321F" w:rsidRPr="00701FFB">
        <w:rPr>
          <w:rStyle w:val="xBlueStrong"/>
        </w:rPr>
        <w:fldChar w:fldCharType="end"/>
      </w:r>
      <w:r w:rsidR="0018310F" w:rsidRPr="00701FFB">
        <w:rPr>
          <w:rStyle w:val="xBlueStrong"/>
        </w:rPr>
        <w:t>.</w:t>
      </w:r>
      <w:r w:rsidR="00381E22" w:rsidRPr="00701FFB">
        <w:rPr>
          <w:rStyle w:val="xBlueStrong"/>
        </w:rPr>
        <w:t xml:space="preserve"> </w:t>
      </w:r>
      <w:r w:rsidR="00CD4EBF" w:rsidRPr="00701FFB">
        <w:rPr>
          <w:rStyle w:val="xOrangeStrong"/>
        </w:rPr>
        <w:t>The post-event eroded profile was used for the subsequent transect-based onshore wave hazard analyses</w:t>
      </w:r>
      <w:r w:rsidR="00381E22" w:rsidRPr="00701FFB">
        <w:rPr>
          <w:rStyle w:val="xOrangeStrong"/>
        </w:rPr>
        <w:t xml:space="preserve">. </w:t>
      </w:r>
    </w:p>
    <w:p w14:paraId="0C770919" w14:textId="77777777" w:rsidR="00F1185D" w:rsidRPr="00B30097" w:rsidRDefault="00883CB9" w:rsidP="00DB4569">
      <w:pPr>
        <w:pStyle w:val="Heading3"/>
        <w:rPr>
          <w:rFonts w:cs="Arial"/>
        </w:rPr>
      </w:pPr>
      <w:bookmarkStart w:id="90" w:name="_Toc47556579"/>
      <w:r w:rsidRPr="00B30097">
        <w:rPr>
          <w:rFonts w:cs="Arial"/>
        </w:rPr>
        <w:t>5.3.4</w:t>
      </w:r>
      <w:r w:rsidRPr="00B30097">
        <w:rPr>
          <w:rFonts w:cs="Arial"/>
        </w:rPr>
        <w:tab/>
      </w:r>
      <w:r w:rsidR="00F1185D" w:rsidRPr="00B30097">
        <w:rPr>
          <w:rFonts w:cs="Arial"/>
        </w:rPr>
        <w:t>Wave Hazard Analyses</w:t>
      </w:r>
      <w:bookmarkEnd w:id="90"/>
    </w:p>
    <w:p w14:paraId="0C77091A" w14:textId="4AB775BF" w:rsidR="00D65806" w:rsidRPr="00701FFB" w:rsidRDefault="00CD4EBF" w:rsidP="00701FFB">
      <w:pPr>
        <w:pStyle w:val="BodyText"/>
        <w:rPr>
          <w:rStyle w:val="xBlueStrong"/>
        </w:rPr>
      </w:pPr>
      <w:r w:rsidRPr="00701FFB">
        <w:rPr>
          <w:rStyle w:val="xBlueStrong"/>
        </w:rPr>
        <w:t>O</w:t>
      </w:r>
      <w:r w:rsidR="00323FC9" w:rsidRPr="00701FFB">
        <w:rPr>
          <w:rStyle w:val="xBlueStrong"/>
        </w:rPr>
        <w:t>verland</w:t>
      </w:r>
      <w:r w:rsidRPr="00701FFB">
        <w:rPr>
          <w:rStyle w:val="xBlueStrong"/>
        </w:rPr>
        <w:t xml:space="preserve"> wave hazards were evaluated </w:t>
      </w:r>
      <w:r w:rsidR="005B0B7C" w:rsidRPr="00701FFB">
        <w:rPr>
          <w:rStyle w:val="xBlueStrong"/>
        </w:rPr>
        <w:t>to determine the combined effects of ground elevation, vegetation, and physical features on overland wave propagation and wave runup</w:t>
      </w:r>
      <w:r w:rsidR="00381E22" w:rsidRPr="00701FFB">
        <w:rPr>
          <w:rStyle w:val="xBlueStrong"/>
        </w:rPr>
        <w:t xml:space="preserve">. </w:t>
      </w:r>
      <w:r w:rsidR="005B0B7C" w:rsidRPr="00701FFB">
        <w:rPr>
          <w:rStyle w:val="xBlueStrong"/>
        </w:rPr>
        <w:t xml:space="preserve">These analyses were performed </w:t>
      </w:r>
      <w:r w:rsidRPr="00701FFB">
        <w:rPr>
          <w:rStyle w:val="xBlueStrong"/>
        </w:rPr>
        <w:t>at representative transects along all shorelines for which waves were expected to be present during the flood</w:t>
      </w:r>
      <w:r w:rsidR="00807C6A" w:rsidRPr="00701FFB">
        <w:rPr>
          <w:rStyle w:val="xBlueStrong"/>
        </w:rPr>
        <w:t>s</w:t>
      </w:r>
      <w:r w:rsidR="004C7019" w:rsidRPr="00701FFB">
        <w:rPr>
          <w:rStyle w:val="xBlueStrong"/>
        </w:rPr>
        <w:t xml:space="preserve"> of the selected recurrence intervals</w:t>
      </w:r>
      <w:r w:rsidR="00381E22" w:rsidRPr="00701FFB">
        <w:rPr>
          <w:rStyle w:val="xBlueStrong"/>
        </w:rPr>
        <w:t xml:space="preserve">. </w:t>
      </w:r>
      <w:r w:rsidR="00681CE5" w:rsidRPr="00701FFB">
        <w:rPr>
          <w:rStyle w:val="xBlueStrong"/>
        </w:rPr>
        <w:t xml:space="preserve">The results of these analyses </w:t>
      </w:r>
      <w:r w:rsidR="00870D17" w:rsidRPr="00701FFB">
        <w:rPr>
          <w:rStyle w:val="xBlueStrong"/>
        </w:rPr>
        <w:t>were used to determine</w:t>
      </w:r>
      <w:r w:rsidR="00807C6A" w:rsidRPr="00701FFB">
        <w:rPr>
          <w:rStyle w:val="xBlueStrong"/>
        </w:rPr>
        <w:t xml:space="preserve"> </w:t>
      </w:r>
      <w:r w:rsidR="00681CE5" w:rsidRPr="00701FFB">
        <w:rPr>
          <w:rStyle w:val="xBlueStrong"/>
        </w:rPr>
        <w:t>elevation</w:t>
      </w:r>
      <w:r w:rsidR="00807C6A" w:rsidRPr="00701FFB">
        <w:rPr>
          <w:rStyle w:val="xBlueStrong"/>
        </w:rPr>
        <w:t>s</w:t>
      </w:r>
      <w:r w:rsidR="00870D17" w:rsidRPr="00701FFB">
        <w:rPr>
          <w:rStyle w:val="xBlueStrong"/>
        </w:rPr>
        <w:t xml:space="preserve"> for the 1</w:t>
      </w:r>
      <w:r w:rsidR="00A979EC" w:rsidRPr="00A979EC">
        <w:rPr>
          <w:rStyle w:val="xBlueStrong"/>
        </w:rPr>
        <w:t xml:space="preserve">-percent-annual-chance </w:t>
      </w:r>
      <w:r w:rsidR="00444A39" w:rsidRPr="00701FFB">
        <w:rPr>
          <w:rStyle w:val="xBlueStrong"/>
        </w:rPr>
        <w:t>flood</w:t>
      </w:r>
      <w:r w:rsidR="004C7019" w:rsidRPr="00701FFB">
        <w:rPr>
          <w:rStyle w:val="xBlueStrong"/>
        </w:rPr>
        <w:t>.</w:t>
      </w:r>
    </w:p>
    <w:p w14:paraId="0C77091C" w14:textId="13EE4890" w:rsidR="00681CE5" w:rsidRPr="00701FFB" w:rsidRDefault="00CD4EBF" w:rsidP="00701FFB">
      <w:pPr>
        <w:pStyle w:val="BodyText"/>
        <w:rPr>
          <w:rStyle w:val="xBlueStrong"/>
        </w:rPr>
      </w:pPr>
      <w:r w:rsidRPr="00701FFB">
        <w:rPr>
          <w:rStyle w:val="xBlueStrong"/>
        </w:rPr>
        <w:t xml:space="preserve">Transect locations were chosen with consideration given to the physical </w:t>
      </w:r>
      <w:r w:rsidR="002C4912" w:rsidRPr="00701FFB">
        <w:rPr>
          <w:rStyle w:val="xBlueStrong"/>
        </w:rPr>
        <w:t xml:space="preserve">land </w:t>
      </w:r>
      <w:r w:rsidRPr="00701FFB">
        <w:rPr>
          <w:rStyle w:val="xBlueStrong"/>
        </w:rPr>
        <w:t xml:space="preserve">characteristics </w:t>
      </w:r>
      <w:r w:rsidR="002C4912" w:rsidRPr="00701FFB">
        <w:rPr>
          <w:rStyle w:val="xBlueStrong"/>
        </w:rPr>
        <w:t xml:space="preserve">as well as development type and density </w:t>
      </w:r>
      <w:r w:rsidRPr="00701FFB">
        <w:rPr>
          <w:rStyle w:val="xBlueStrong"/>
        </w:rPr>
        <w:t>so that they would closely represent conditions in their locality</w:t>
      </w:r>
      <w:r w:rsidR="00381E22" w:rsidRPr="00701FFB">
        <w:rPr>
          <w:rStyle w:val="xBlueStrong"/>
        </w:rPr>
        <w:t xml:space="preserve">. </w:t>
      </w:r>
      <w:r w:rsidR="001F73F0" w:rsidRPr="00701FFB">
        <w:rPr>
          <w:rStyle w:val="xBlueStrong"/>
        </w:rPr>
        <w:t xml:space="preserve">Additional consideration was given to changes in the total </w:t>
      </w:r>
      <w:proofErr w:type="spellStart"/>
      <w:r w:rsidR="001F73F0" w:rsidRPr="00701FFB">
        <w:rPr>
          <w:rStyle w:val="xBlueStrong"/>
        </w:rPr>
        <w:t>stillwater</w:t>
      </w:r>
      <w:proofErr w:type="spellEnd"/>
      <w:r w:rsidR="001F73F0" w:rsidRPr="00701FFB">
        <w:rPr>
          <w:rStyle w:val="xBlueStrong"/>
        </w:rPr>
        <w:t xml:space="preserve"> elevation. </w:t>
      </w:r>
      <w:r w:rsidRPr="00701FFB">
        <w:rPr>
          <w:rStyle w:val="xBlueStrong"/>
        </w:rPr>
        <w:t>Transects were spaced close together in areas of complex topography and dense development</w:t>
      </w:r>
      <w:r w:rsidR="001F73F0" w:rsidRPr="00701FFB">
        <w:rPr>
          <w:rStyle w:val="xBlueStrong"/>
        </w:rPr>
        <w:t xml:space="preserve"> or where </w:t>
      </w:r>
      <w:r w:rsidR="00323FC9" w:rsidRPr="00701FFB">
        <w:rPr>
          <w:rStyle w:val="xBlueStrong"/>
        </w:rPr>
        <w:t xml:space="preserve">total </w:t>
      </w:r>
      <w:proofErr w:type="spellStart"/>
      <w:r w:rsidR="001F73F0" w:rsidRPr="00701FFB">
        <w:rPr>
          <w:rStyle w:val="xBlueStrong"/>
        </w:rPr>
        <w:t>stillwater</w:t>
      </w:r>
      <w:proofErr w:type="spellEnd"/>
      <w:r w:rsidR="001F73F0" w:rsidRPr="00701FFB">
        <w:rPr>
          <w:rStyle w:val="xBlueStrong"/>
        </w:rPr>
        <w:t xml:space="preserve"> elevations varied</w:t>
      </w:r>
      <w:r w:rsidR="00381E22" w:rsidRPr="00701FFB">
        <w:rPr>
          <w:rStyle w:val="xBlueStrong"/>
        </w:rPr>
        <w:t xml:space="preserve">. </w:t>
      </w:r>
      <w:r w:rsidRPr="00701FFB">
        <w:rPr>
          <w:rStyle w:val="xBlueStrong"/>
        </w:rPr>
        <w:t>In areas having more uniform characteristics, transects were spaced at larger intervals</w:t>
      </w:r>
      <w:r w:rsidR="00381E22" w:rsidRPr="00701FFB">
        <w:rPr>
          <w:rStyle w:val="xBlueStrong"/>
        </w:rPr>
        <w:t xml:space="preserve">. </w:t>
      </w:r>
      <w:r w:rsidRPr="00701FFB">
        <w:rPr>
          <w:rStyle w:val="xBlueStrong"/>
        </w:rPr>
        <w:t>Transects shown in</w:t>
      </w:r>
      <w:r w:rsidR="004C49D8" w:rsidRPr="00701FFB">
        <w:rPr>
          <w:rStyle w:val="xBlueStrong"/>
        </w:rPr>
        <w:t xml:space="preserve"> </w:t>
      </w:r>
      <w:r w:rsidR="0016321F" w:rsidRPr="00701FFB">
        <w:rPr>
          <w:rStyle w:val="xBlueStrong"/>
        </w:rPr>
        <w:fldChar w:fldCharType="begin"/>
      </w:r>
      <w:r w:rsidR="0016321F" w:rsidRPr="00701FFB">
        <w:rPr>
          <w:rStyle w:val="xBlueStrong"/>
        </w:rPr>
        <w:instrText xml:space="preserve"> REF _Ref275767096 \h  \* MERGEFORMAT </w:instrText>
      </w:r>
      <w:r w:rsidR="0016321F" w:rsidRPr="00701FFB">
        <w:rPr>
          <w:rStyle w:val="xBlueStrong"/>
        </w:rPr>
      </w:r>
      <w:r w:rsidR="0016321F" w:rsidRPr="00701FFB">
        <w:rPr>
          <w:rStyle w:val="xBlueStrong"/>
        </w:rPr>
        <w:fldChar w:fldCharType="separate"/>
      </w:r>
      <w:r w:rsidR="008A2752" w:rsidRPr="008A2752">
        <w:rPr>
          <w:rStyle w:val="xBlueStrong"/>
        </w:rPr>
        <w:t>Figure 9</w:t>
      </w:r>
      <w:r w:rsidR="0016321F" w:rsidRPr="00701FFB">
        <w:rPr>
          <w:rStyle w:val="xBlueStrong"/>
        </w:rPr>
        <w:fldChar w:fldCharType="end"/>
      </w:r>
      <w:r w:rsidRPr="00701FFB">
        <w:rPr>
          <w:rStyle w:val="xBlueStrong"/>
        </w:rPr>
        <w:t xml:space="preserve">, </w:t>
      </w:r>
      <w:r w:rsidR="00CC5861" w:rsidRPr="00701FFB">
        <w:rPr>
          <w:rStyle w:val="xBlueStrong"/>
        </w:rPr>
        <w:t>“</w:t>
      </w:r>
      <w:r w:rsidRPr="00701FFB">
        <w:rPr>
          <w:rStyle w:val="xBlueStrong"/>
        </w:rPr>
        <w:t>Transect Location Map,</w:t>
      </w:r>
      <w:r w:rsidR="00CC5861" w:rsidRPr="00701FFB">
        <w:rPr>
          <w:rStyle w:val="xBlueStrong"/>
        </w:rPr>
        <w:t>”</w:t>
      </w:r>
      <w:r w:rsidRPr="00701FFB">
        <w:rPr>
          <w:rStyle w:val="xBlueStrong"/>
        </w:rPr>
        <w:t xml:space="preserve"> are also depicted on the FIRM.</w:t>
      </w:r>
      <w:r w:rsidR="004C49D8" w:rsidRPr="00701FFB">
        <w:rPr>
          <w:rStyle w:val="xBlueStrong"/>
        </w:rPr>
        <w:t xml:space="preserve"> </w:t>
      </w:r>
      <w:r w:rsidR="0016321F" w:rsidRPr="00701FFB">
        <w:rPr>
          <w:rStyle w:val="xBlueStrong"/>
        </w:rPr>
        <w:fldChar w:fldCharType="begin"/>
      </w:r>
      <w:r w:rsidR="0016321F" w:rsidRPr="00701FFB">
        <w:rPr>
          <w:rStyle w:val="xBlueStrong"/>
        </w:rPr>
        <w:instrText xml:space="preserve"> REF _Ref271908156 \h  \* MERGEFORMAT </w:instrText>
      </w:r>
      <w:r w:rsidR="0016321F" w:rsidRPr="00701FFB">
        <w:rPr>
          <w:rStyle w:val="xBlueStrong"/>
        </w:rPr>
      </w:r>
      <w:r w:rsidR="0016321F" w:rsidRPr="00701FFB">
        <w:rPr>
          <w:rStyle w:val="xBlueStrong"/>
        </w:rPr>
        <w:fldChar w:fldCharType="separate"/>
      </w:r>
      <w:r w:rsidR="008A2752" w:rsidRPr="008A2752">
        <w:rPr>
          <w:rStyle w:val="xBlueStrong"/>
        </w:rPr>
        <w:t>Table 16</w:t>
      </w:r>
      <w:r w:rsidR="0016321F" w:rsidRPr="00701FFB">
        <w:rPr>
          <w:rStyle w:val="xBlueStrong"/>
        </w:rPr>
        <w:fldChar w:fldCharType="end"/>
      </w:r>
      <w:r w:rsidR="00807C6A" w:rsidRPr="00701FFB">
        <w:rPr>
          <w:rStyle w:val="xBlueStrong"/>
        </w:rPr>
        <w:t xml:space="preserve"> provides the location, </w:t>
      </w:r>
      <w:proofErr w:type="spellStart"/>
      <w:r w:rsidR="00807C6A" w:rsidRPr="00701FFB">
        <w:rPr>
          <w:rStyle w:val="xBlueStrong"/>
        </w:rPr>
        <w:t>stillwater</w:t>
      </w:r>
      <w:proofErr w:type="spellEnd"/>
      <w:r w:rsidR="00807C6A" w:rsidRPr="00701FFB">
        <w:rPr>
          <w:rStyle w:val="xBlueStrong"/>
        </w:rPr>
        <w:t xml:space="preserve"> elevations, and starting wave conditions for each transect evaluated for </w:t>
      </w:r>
      <w:r w:rsidR="00323FC9" w:rsidRPr="00701FFB">
        <w:rPr>
          <w:rStyle w:val="xBlueStrong"/>
        </w:rPr>
        <w:t>overland</w:t>
      </w:r>
      <w:r w:rsidR="00807C6A" w:rsidRPr="00701FFB">
        <w:rPr>
          <w:rStyle w:val="xBlueStrong"/>
        </w:rPr>
        <w:t xml:space="preserve"> wave hazards</w:t>
      </w:r>
      <w:r w:rsidR="00381E22" w:rsidRPr="00701FFB">
        <w:rPr>
          <w:rStyle w:val="xBlueStrong"/>
        </w:rPr>
        <w:t xml:space="preserve">. </w:t>
      </w:r>
      <w:r w:rsidR="00203D13" w:rsidRPr="00701FFB">
        <w:rPr>
          <w:rStyle w:val="xBlueStrong"/>
        </w:rPr>
        <w:t>In this table, “starting” indicates the parameter value at the beginning of the transect.</w:t>
      </w:r>
    </w:p>
    <w:p w14:paraId="0C77091E" w14:textId="77777777" w:rsidR="00283BD9" w:rsidRPr="00D80B13" w:rsidRDefault="00283BD9" w:rsidP="00D80B13">
      <w:pPr>
        <w:pStyle w:val="Heading4"/>
        <w:rPr>
          <w:rStyle w:val="xBlue"/>
        </w:rPr>
      </w:pPr>
      <w:r w:rsidRPr="00D80B13">
        <w:rPr>
          <w:rStyle w:val="xBlue"/>
        </w:rPr>
        <w:t>Wave Height Analysis</w:t>
      </w:r>
    </w:p>
    <w:p w14:paraId="0C77091F" w14:textId="2EB14458" w:rsidR="00645F02" w:rsidRPr="00701FFB" w:rsidRDefault="00283BD9" w:rsidP="00701FFB">
      <w:pPr>
        <w:pStyle w:val="BodyText"/>
        <w:rPr>
          <w:rStyle w:val="xBlueStrong"/>
        </w:rPr>
      </w:pPr>
      <w:r w:rsidRPr="00701FFB">
        <w:rPr>
          <w:rStyle w:val="xBlueStrong"/>
        </w:rPr>
        <w:t xml:space="preserve">Wave height analyses were performed to determine wave heights and corresponding wave crest elevations for the areas inundated by coastal flooding and subject to overland wave propagation hazards. Refer to </w:t>
      </w:r>
      <w:r w:rsidR="0016321F" w:rsidRPr="00701FFB">
        <w:rPr>
          <w:rStyle w:val="xBlueStrong"/>
        </w:rPr>
        <w:fldChar w:fldCharType="begin"/>
      </w:r>
      <w:r w:rsidR="0016321F" w:rsidRPr="00701FFB">
        <w:rPr>
          <w:rStyle w:val="xBlueStrong"/>
        </w:rPr>
        <w:instrText xml:space="preserve"> REF _Ref275535707 \h  \* MERGEFORMAT </w:instrText>
      </w:r>
      <w:r w:rsidR="0016321F" w:rsidRPr="00701FFB">
        <w:rPr>
          <w:rStyle w:val="xBlueStrong"/>
        </w:rPr>
      </w:r>
      <w:r w:rsidR="0016321F" w:rsidRPr="00701FFB">
        <w:rPr>
          <w:rStyle w:val="xBlueStrong"/>
        </w:rPr>
        <w:fldChar w:fldCharType="separate"/>
      </w:r>
      <w:r w:rsidR="008A2752" w:rsidRPr="008A2752">
        <w:rPr>
          <w:rStyle w:val="xBlueStrong"/>
        </w:rPr>
        <w:t>Figure 6</w:t>
      </w:r>
      <w:r w:rsidR="0016321F" w:rsidRPr="00701FFB">
        <w:rPr>
          <w:rStyle w:val="xBlueStrong"/>
        </w:rPr>
        <w:fldChar w:fldCharType="end"/>
      </w:r>
      <w:r w:rsidRPr="00701FFB">
        <w:rPr>
          <w:rStyle w:val="xBlueStrong"/>
        </w:rPr>
        <w:t xml:space="preserve"> for a </w:t>
      </w:r>
      <w:r w:rsidRPr="00701FFB">
        <w:rPr>
          <w:rStyle w:val="xBlueStrong"/>
        </w:rPr>
        <w:lastRenderedPageBreak/>
        <w:t>schematic of a coastal transect evaluated for overland wave propagation hazards.</w:t>
      </w:r>
    </w:p>
    <w:p w14:paraId="0C770921" w14:textId="507CA69D" w:rsidR="00283BD9" w:rsidRPr="00701FFB" w:rsidRDefault="00283BD9" w:rsidP="00701FFB">
      <w:pPr>
        <w:pStyle w:val="BodyText"/>
        <w:rPr>
          <w:rStyle w:val="xBlueStrong"/>
        </w:rPr>
      </w:pPr>
      <w:r w:rsidRPr="00701FFB">
        <w:rPr>
          <w:rStyle w:val="xBlueStrong"/>
        </w:rPr>
        <w:t xml:space="preserve">Wave heights and wave crest elevations were modeled using the methods and models listed in </w:t>
      </w:r>
      <w:r w:rsidR="0016321F" w:rsidRPr="00701FFB">
        <w:rPr>
          <w:rStyle w:val="xBlueStrong"/>
        </w:rPr>
        <w:fldChar w:fldCharType="begin"/>
      </w:r>
      <w:r w:rsidR="0016321F" w:rsidRPr="00701FFB">
        <w:rPr>
          <w:rStyle w:val="xBlueStrong"/>
        </w:rPr>
        <w:instrText xml:space="preserve"> REF _Ref275424011 \h  \* MERGEFORMAT </w:instrText>
      </w:r>
      <w:r w:rsidR="0016321F" w:rsidRPr="00701FFB">
        <w:rPr>
          <w:rStyle w:val="xBlueStrong"/>
        </w:rPr>
      </w:r>
      <w:r w:rsidR="0016321F" w:rsidRPr="00701FFB">
        <w:rPr>
          <w:rStyle w:val="xBlueStrong"/>
        </w:rPr>
        <w:fldChar w:fldCharType="separate"/>
      </w:r>
      <w:r w:rsidR="008A2752" w:rsidRPr="008A2752">
        <w:rPr>
          <w:rStyle w:val="xBlueStrong"/>
        </w:rPr>
        <w:t>Table 14</w:t>
      </w:r>
      <w:r w:rsidR="0016321F" w:rsidRPr="00701FFB">
        <w:rPr>
          <w:rStyle w:val="xBlueStrong"/>
        </w:rPr>
        <w:fldChar w:fldCharType="end"/>
      </w:r>
      <w:r w:rsidRPr="00701FFB">
        <w:rPr>
          <w:rStyle w:val="xBlueStrong"/>
        </w:rPr>
        <w:t>, “Summary of Coastal Analyses</w:t>
      </w:r>
      <w:r w:rsidR="002C1E99" w:rsidRPr="00701FFB">
        <w:rPr>
          <w:rStyle w:val="xBlueStrong"/>
        </w:rPr>
        <w:t>”</w:t>
      </w:r>
      <w:r w:rsidRPr="00701FFB">
        <w:rPr>
          <w:rStyle w:val="xBlueStrong"/>
        </w:rPr>
        <w:t>.</w:t>
      </w:r>
      <w:r w:rsidR="00467361" w:rsidRPr="00701FFB">
        <w:rPr>
          <w:rStyle w:val="xBlueStrong"/>
        </w:rPr>
        <w:t xml:space="preserve"> For the 0.2-percent-annual-chance event, wave profiles were created to indicate the results of the wave height analysis at each transect. Such wave profiles may show greater detail than the mapping product, due to limitations of the map scale and smoothing tolerances applied during boundary cleanup. Wave runup analysis for the 0.2-percent-annual-chance</w:t>
      </w:r>
      <w:r w:rsidR="00B8694F" w:rsidRPr="00701FFB">
        <w:rPr>
          <w:rStyle w:val="xBlueStrong"/>
        </w:rPr>
        <w:t xml:space="preserve"> </w:t>
      </w:r>
      <w:r w:rsidR="00467361" w:rsidRPr="00701FFB">
        <w:rPr>
          <w:rStyle w:val="xBlueStrong"/>
        </w:rPr>
        <w:t>event was not performed for this study and is not included in the profiles.</w:t>
      </w:r>
    </w:p>
    <w:p w14:paraId="0C770923" w14:textId="77777777" w:rsidR="00283BD9" w:rsidRPr="00D80B13" w:rsidRDefault="00283BD9" w:rsidP="00D80B13">
      <w:pPr>
        <w:pStyle w:val="Heading4"/>
        <w:rPr>
          <w:rStyle w:val="xBlue"/>
        </w:rPr>
      </w:pPr>
      <w:r w:rsidRPr="00D80B13">
        <w:rPr>
          <w:rStyle w:val="xBlue"/>
        </w:rPr>
        <w:t>Wave Runup Analysis</w:t>
      </w:r>
    </w:p>
    <w:p w14:paraId="0C770924" w14:textId="6576AB79" w:rsidR="00860361" w:rsidRPr="00701FFB" w:rsidRDefault="00283BD9" w:rsidP="00701FFB">
      <w:pPr>
        <w:pStyle w:val="BodyText"/>
        <w:rPr>
          <w:rStyle w:val="xBlueStrong"/>
        </w:rPr>
      </w:pPr>
      <w:r w:rsidRPr="00701FFB">
        <w:rPr>
          <w:rStyle w:val="xBlueStrong"/>
        </w:rPr>
        <w:t xml:space="preserve">Wave runup analyses were performed to determine the height and extent of runup beyond the limit of </w:t>
      </w:r>
      <w:proofErr w:type="spellStart"/>
      <w:r w:rsidRPr="00701FFB">
        <w:rPr>
          <w:rStyle w:val="xBlueStrong"/>
        </w:rPr>
        <w:t>stillwater</w:t>
      </w:r>
      <w:proofErr w:type="spellEnd"/>
      <w:r w:rsidRPr="00701FFB">
        <w:rPr>
          <w:rStyle w:val="xBlueStrong"/>
        </w:rPr>
        <w:t xml:space="preserve"> inundation for the 1</w:t>
      </w:r>
      <w:r w:rsidR="002B0560" w:rsidRPr="002B0560">
        <w:rPr>
          <w:rStyle w:val="xBlueStrong"/>
        </w:rPr>
        <w:t xml:space="preserve">-percent-annual-chance </w:t>
      </w:r>
      <w:r w:rsidRPr="00701FFB">
        <w:rPr>
          <w:rStyle w:val="xBlueStrong"/>
        </w:rPr>
        <w:t xml:space="preserve">flood. Wave runup elevations were modeled using the methods and models listed in </w:t>
      </w:r>
      <w:r w:rsidR="0016321F" w:rsidRPr="00701FFB">
        <w:rPr>
          <w:rStyle w:val="xBlueStrong"/>
        </w:rPr>
        <w:fldChar w:fldCharType="begin"/>
      </w:r>
      <w:r w:rsidR="0016321F" w:rsidRPr="00701FFB">
        <w:rPr>
          <w:rStyle w:val="xBlueStrong"/>
        </w:rPr>
        <w:instrText xml:space="preserve"> REF _Ref275424011 \h  \* MERGEFORMAT </w:instrText>
      </w:r>
      <w:r w:rsidR="0016321F" w:rsidRPr="00701FFB">
        <w:rPr>
          <w:rStyle w:val="xBlueStrong"/>
        </w:rPr>
      </w:r>
      <w:r w:rsidR="0016321F" w:rsidRPr="00701FFB">
        <w:rPr>
          <w:rStyle w:val="xBlueStrong"/>
        </w:rPr>
        <w:fldChar w:fldCharType="separate"/>
      </w:r>
      <w:r w:rsidR="008A2752" w:rsidRPr="008A2752">
        <w:rPr>
          <w:rStyle w:val="xBlueStrong"/>
        </w:rPr>
        <w:t>Table 14</w:t>
      </w:r>
      <w:r w:rsidR="0016321F" w:rsidRPr="00701FFB">
        <w:rPr>
          <w:rStyle w:val="xBlueStrong"/>
        </w:rPr>
        <w:fldChar w:fldCharType="end"/>
      </w:r>
      <w:r w:rsidRPr="00701FFB">
        <w:rPr>
          <w:rStyle w:val="xBlueStrong"/>
        </w:rPr>
        <w:t xml:space="preserve">. </w:t>
      </w:r>
    </w:p>
    <w:p w14:paraId="0C770925" w14:textId="77777777" w:rsidR="00860361" w:rsidRPr="006B11F0" w:rsidRDefault="00860361" w:rsidP="006B11F0">
      <w:pPr>
        <w:sectPr w:rsidR="00860361" w:rsidRPr="006B11F0" w:rsidSect="00893B14">
          <w:endnotePr>
            <w:numFmt w:val="decimal"/>
          </w:endnotePr>
          <w:pgSz w:w="12240" w:h="15840"/>
          <w:pgMar w:top="1440" w:right="1440" w:bottom="1440" w:left="1530" w:header="1440" w:footer="720" w:gutter="0"/>
          <w:cols w:space="720"/>
          <w:noEndnote/>
        </w:sectPr>
      </w:pPr>
    </w:p>
    <w:p w14:paraId="0C770926" w14:textId="4318C26B" w:rsidR="002C75B0" w:rsidRPr="00B30097" w:rsidRDefault="002B7E0A" w:rsidP="00DB4569">
      <w:pPr>
        <w:pStyle w:val="Caption"/>
        <w:widowControl/>
        <w:rPr>
          <w:rFonts w:cs="Arial"/>
        </w:rPr>
      </w:pPr>
      <w:bookmarkStart w:id="91" w:name="_Ref271908156"/>
      <w:bookmarkStart w:id="92" w:name="_Ref275962356"/>
      <w:bookmarkStart w:id="93" w:name="_Toc47556622"/>
      <w:r w:rsidRPr="00B30097">
        <w:rPr>
          <w:rFonts w:cs="Arial"/>
        </w:rPr>
        <w:lastRenderedPageBreak/>
        <w:t>Table</w:t>
      </w:r>
      <w:r w:rsidR="00427D2F">
        <w:rPr>
          <w:rFonts w:cs="Arial"/>
        </w:rPr>
        <w:t>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16</w:t>
      </w:r>
      <w:r w:rsidR="00CC692E" w:rsidRPr="00B30097">
        <w:rPr>
          <w:rFonts w:cs="Arial"/>
          <w:noProof/>
        </w:rPr>
        <w:fldChar w:fldCharType="end"/>
      </w:r>
      <w:bookmarkEnd w:id="91"/>
      <w:r w:rsidRPr="00B30097">
        <w:rPr>
          <w:rFonts w:cs="Arial"/>
        </w:rPr>
        <w:t xml:space="preserve">: </w:t>
      </w:r>
      <w:bookmarkEnd w:id="92"/>
      <w:r w:rsidR="00CB7574" w:rsidRPr="00B30097">
        <w:rPr>
          <w:rFonts w:cs="Arial"/>
        </w:rPr>
        <w:t>Coastal Transect Parameters</w:t>
      </w:r>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A0" w:firstRow="1" w:lastRow="0" w:firstColumn="1" w:lastColumn="0" w:noHBand="0" w:noVBand="0"/>
      </w:tblPr>
      <w:tblGrid>
        <w:gridCol w:w="1248"/>
        <w:gridCol w:w="1494"/>
        <w:gridCol w:w="1629"/>
        <w:gridCol w:w="1546"/>
        <w:gridCol w:w="1365"/>
        <w:gridCol w:w="1368"/>
        <w:gridCol w:w="1456"/>
        <w:gridCol w:w="1458"/>
        <w:gridCol w:w="1386"/>
      </w:tblGrid>
      <w:tr w:rsidR="005A4265" w:rsidRPr="00646FD7" w14:paraId="0C77092C" w14:textId="77777777" w:rsidTr="002133B2">
        <w:trPr>
          <w:cantSplit/>
          <w:tblHeader/>
        </w:trPr>
        <w:tc>
          <w:tcPr>
            <w:tcW w:w="482" w:type="pct"/>
            <w:vMerge w:val="restart"/>
            <w:shd w:val="clear" w:color="auto" w:fill="F2F2F2" w:themeFill="background1" w:themeFillShade="F2"/>
            <w:vAlign w:val="bottom"/>
          </w:tcPr>
          <w:p w14:paraId="0C770927" w14:textId="77777777" w:rsidR="005A4265" w:rsidRPr="00646FD7" w:rsidRDefault="005A4265" w:rsidP="0058082E">
            <w:pPr>
              <w:pStyle w:val="TableColumn"/>
            </w:pPr>
            <w:r w:rsidRPr="00646FD7">
              <w:t>Flood Source</w:t>
            </w:r>
          </w:p>
        </w:tc>
        <w:tc>
          <w:tcPr>
            <w:tcW w:w="577" w:type="pct"/>
            <w:vMerge w:val="restart"/>
            <w:shd w:val="clear" w:color="auto" w:fill="F2F2F2" w:themeFill="background1" w:themeFillShade="F2"/>
            <w:vAlign w:val="bottom"/>
          </w:tcPr>
          <w:p w14:paraId="0C770928" w14:textId="77777777" w:rsidR="005A4265" w:rsidRPr="00646FD7" w:rsidRDefault="005A4265" w:rsidP="0058082E">
            <w:pPr>
              <w:pStyle w:val="TableColumn"/>
            </w:pPr>
            <w:r w:rsidRPr="00646FD7">
              <w:t>Coastal Transect</w:t>
            </w:r>
          </w:p>
        </w:tc>
        <w:tc>
          <w:tcPr>
            <w:tcW w:w="1226" w:type="pct"/>
            <w:gridSpan w:val="2"/>
            <w:shd w:val="clear" w:color="auto" w:fill="F2F2F2" w:themeFill="background1" w:themeFillShade="F2"/>
            <w:vAlign w:val="bottom"/>
          </w:tcPr>
          <w:p w14:paraId="0C770929" w14:textId="77777777" w:rsidR="005A4265" w:rsidRPr="00646FD7" w:rsidRDefault="005A4265" w:rsidP="0058082E">
            <w:pPr>
              <w:pStyle w:val="TableColumn"/>
            </w:pPr>
            <w:r w:rsidRPr="00646FD7">
              <w:t>Starting Wave Conditions for the 1% Annual Chance</w:t>
            </w:r>
          </w:p>
        </w:tc>
        <w:tc>
          <w:tcPr>
            <w:tcW w:w="2715" w:type="pct"/>
            <w:gridSpan w:val="5"/>
            <w:shd w:val="clear" w:color="auto" w:fill="F2F2F2" w:themeFill="background1" w:themeFillShade="F2"/>
          </w:tcPr>
          <w:p w14:paraId="0C77092B" w14:textId="6824F9FF" w:rsidR="005A4265" w:rsidRPr="00646FD7" w:rsidRDefault="005A4265" w:rsidP="00A8363F">
            <w:pPr>
              <w:pStyle w:val="TableColumn"/>
            </w:pPr>
            <w:r w:rsidRPr="00646FD7">
              <w:t xml:space="preserve">Starting Stillwater Elevations (ft </w:t>
            </w:r>
            <w:r w:rsidRPr="0058082E">
              <w:rPr>
                <w:rStyle w:val="xOrangeStrong"/>
              </w:rPr>
              <w:t>NAVD88</w:t>
            </w:r>
            <w:r w:rsidRPr="00646FD7">
              <w:t>)</w:t>
            </w:r>
            <w:r w:rsidR="00A8363F">
              <w:br/>
            </w:r>
            <w:r w:rsidRPr="00646FD7">
              <w:t xml:space="preserve">Range of Stillwater Elevations </w:t>
            </w:r>
            <w:r w:rsidRPr="00646FD7">
              <w:br/>
              <w:t xml:space="preserve"> (ft </w:t>
            </w:r>
            <w:r w:rsidRPr="0058082E">
              <w:rPr>
                <w:rStyle w:val="xOrangeStrong"/>
              </w:rPr>
              <w:t>NAVD88</w:t>
            </w:r>
            <w:r w:rsidRPr="00646FD7">
              <w:t>)</w:t>
            </w:r>
          </w:p>
        </w:tc>
      </w:tr>
      <w:tr w:rsidR="00893B14" w:rsidRPr="00646FD7" w14:paraId="0C770938" w14:textId="77777777" w:rsidTr="002133B2">
        <w:trPr>
          <w:cantSplit/>
          <w:tblHeader/>
        </w:trPr>
        <w:tc>
          <w:tcPr>
            <w:tcW w:w="482" w:type="pct"/>
            <w:vMerge/>
            <w:shd w:val="clear" w:color="auto" w:fill="F2F2F2" w:themeFill="background1" w:themeFillShade="F2"/>
            <w:vAlign w:val="bottom"/>
          </w:tcPr>
          <w:p w14:paraId="0C77092D" w14:textId="77777777" w:rsidR="005A4265" w:rsidRPr="00646FD7" w:rsidRDefault="005A4265" w:rsidP="0058082E">
            <w:pPr>
              <w:pStyle w:val="TableColumn"/>
            </w:pPr>
          </w:p>
        </w:tc>
        <w:tc>
          <w:tcPr>
            <w:tcW w:w="577" w:type="pct"/>
            <w:vMerge/>
            <w:shd w:val="clear" w:color="auto" w:fill="F2F2F2" w:themeFill="background1" w:themeFillShade="F2"/>
            <w:vAlign w:val="bottom"/>
          </w:tcPr>
          <w:p w14:paraId="0C77092E" w14:textId="77777777" w:rsidR="005A4265" w:rsidRPr="00646FD7" w:rsidRDefault="005A4265" w:rsidP="0058082E">
            <w:pPr>
              <w:pStyle w:val="TableColumn"/>
            </w:pPr>
          </w:p>
        </w:tc>
        <w:tc>
          <w:tcPr>
            <w:tcW w:w="629" w:type="pct"/>
            <w:shd w:val="clear" w:color="auto" w:fill="F2F2F2" w:themeFill="background1" w:themeFillShade="F2"/>
            <w:vAlign w:val="bottom"/>
          </w:tcPr>
          <w:p w14:paraId="0C77092F" w14:textId="77777777" w:rsidR="005A4265" w:rsidRPr="00646FD7" w:rsidRDefault="005A4265" w:rsidP="0058082E">
            <w:pPr>
              <w:pStyle w:val="TableColumn"/>
            </w:pPr>
            <w:r w:rsidRPr="00646FD7">
              <w:t>Significant Wave Height</w:t>
            </w:r>
          </w:p>
          <w:p w14:paraId="0C770930" w14:textId="77777777" w:rsidR="005A4265" w:rsidRPr="00646FD7" w:rsidRDefault="005A4265" w:rsidP="0058082E">
            <w:pPr>
              <w:pStyle w:val="TableColumn"/>
            </w:pPr>
            <w:r w:rsidRPr="00646FD7">
              <w:t>H</w:t>
            </w:r>
            <w:r w:rsidRPr="00BF24C4">
              <w:rPr>
                <w:rStyle w:val="Subscript"/>
              </w:rPr>
              <w:t>s</w:t>
            </w:r>
            <w:r w:rsidRPr="00646FD7">
              <w:t xml:space="preserve"> (</w:t>
            </w:r>
            <w:r w:rsidRPr="0058082E">
              <w:rPr>
                <w:rStyle w:val="xOrangeStrong"/>
              </w:rPr>
              <w:t>ft</w:t>
            </w:r>
            <w:r w:rsidRPr="00646FD7">
              <w:t>)</w:t>
            </w:r>
          </w:p>
        </w:tc>
        <w:tc>
          <w:tcPr>
            <w:tcW w:w="597" w:type="pct"/>
            <w:shd w:val="clear" w:color="auto" w:fill="F2F2F2" w:themeFill="background1" w:themeFillShade="F2"/>
            <w:vAlign w:val="bottom"/>
          </w:tcPr>
          <w:p w14:paraId="0C770931" w14:textId="77777777" w:rsidR="005A4265" w:rsidRPr="00646FD7" w:rsidRDefault="005A4265" w:rsidP="0058082E">
            <w:pPr>
              <w:pStyle w:val="TableColumn"/>
            </w:pPr>
            <w:r w:rsidRPr="00646FD7">
              <w:t>Peak Wave Period</w:t>
            </w:r>
          </w:p>
          <w:p w14:paraId="0C770932" w14:textId="77777777" w:rsidR="005A4265" w:rsidRPr="00646FD7" w:rsidRDefault="005A4265" w:rsidP="0058082E">
            <w:pPr>
              <w:pStyle w:val="TableColumn"/>
            </w:pPr>
            <w:proofErr w:type="spellStart"/>
            <w:r w:rsidRPr="00646FD7">
              <w:t>T</w:t>
            </w:r>
            <w:r w:rsidRPr="00BF24C4">
              <w:rPr>
                <w:rStyle w:val="Subscript"/>
              </w:rPr>
              <w:t>p</w:t>
            </w:r>
            <w:proofErr w:type="spellEnd"/>
            <w:r w:rsidRPr="00646FD7">
              <w:t xml:space="preserve"> (</w:t>
            </w:r>
            <w:r w:rsidRPr="0058082E">
              <w:rPr>
                <w:rStyle w:val="xOrangeStrong"/>
              </w:rPr>
              <w:t>sec</w:t>
            </w:r>
            <w:r w:rsidRPr="00646FD7">
              <w:t>)</w:t>
            </w:r>
          </w:p>
        </w:tc>
        <w:tc>
          <w:tcPr>
            <w:tcW w:w="527" w:type="pct"/>
            <w:tcBorders>
              <w:bottom w:val="single" w:sz="4" w:space="0" w:color="auto"/>
            </w:tcBorders>
            <w:shd w:val="clear" w:color="auto" w:fill="F2F2F2" w:themeFill="background1" w:themeFillShade="F2"/>
            <w:vAlign w:val="bottom"/>
          </w:tcPr>
          <w:p w14:paraId="0C770933" w14:textId="77777777" w:rsidR="005A4265" w:rsidRPr="00646FD7" w:rsidRDefault="005A4265" w:rsidP="0058082E">
            <w:pPr>
              <w:pStyle w:val="TableColumn"/>
            </w:pPr>
            <w:r w:rsidRPr="00646FD7">
              <w:t>10</w:t>
            </w:r>
            <w:r w:rsidR="00662882" w:rsidRPr="00646FD7">
              <w:t>% Annual Chance</w:t>
            </w:r>
          </w:p>
        </w:tc>
        <w:tc>
          <w:tcPr>
            <w:tcW w:w="528" w:type="pct"/>
            <w:tcBorders>
              <w:bottom w:val="single" w:sz="4" w:space="0" w:color="auto"/>
            </w:tcBorders>
            <w:shd w:val="clear" w:color="auto" w:fill="F2F2F2" w:themeFill="background1" w:themeFillShade="F2"/>
            <w:vAlign w:val="bottom"/>
          </w:tcPr>
          <w:p w14:paraId="0C770934" w14:textId="77777777" w:rsidR="005A4265" w:rsidRPr="00646FD7" w:rsidRDefault="005A4265" w:rsidP="0058082E">
            <w:pPr>
              <w:pStyle w:val="TableColumn"/>
            </w:pPr>
            <w:r w:rsidRPr="00646FD7">
              <w:t>4</w:t>
            </w:r>
            <w:r w:rsidR="00662882" w:rsidRPr="00646FD7">
              <w:t>% Annual Chance</w:t>
            </w:r>
          </w:p>
        </w:tc>
        <w:tc>
          <w:tcPr>
            <w:tcW w:w="562" w:type="pct"/>
            <w:tcBorders>
              <w:bottom w:val="single" w:sz="4" w:space="0" w:color="auto"/>
            </w:tcBorders>
            <w:shd w:val="clear" w:color="auto" w:fill="F2F2F2" w:themeFill="background1" w:themeFillShade="F2"/>
            <w:vAlign w:val="bottom"/>
          </w:tcPr>
          <w:p w14:paraId="0C770935" w14:textId="77777777" w:rsidR="005A4265" w:rsidRPr="00646FD7" w:rsidRDefault="005A4265" w:rsidP="0058082E">
            <w:pPr>
              <w:pStyle w:val="TableColumn"/>
            </w:pPr>
            <w:r w:rsidRPr="00646FD7">
              <w:t>2</w:t>
            </w:r>
            <w:r w:rsidR="00662882" w:rsidRPr="00646FD7">
              <w:t>% Annual Chance</w:t>
            </w:r>
          </w:p>
        </w:tc>
        <w:tc>
          <w:tcPr>
            <w:tcW w:w="563" w:type="pct"/>
            <w:tcBorders>
              <w:bottom w:val="single" w:sz="4" w:space="0" w:color="auto"/>
            </w:tcBorders>
            <w:shd w:val="clear" w:color="auto" w:fill="F2F2F2" w:themeFill="background1" w:themeFillShade="F2"/>
            <w:vAlign w:val="bottom"/>
          </w:tcPr>
          <w:p w14:paraId="0C770936" w14:textId="77777777" w:rsidR="005A4265" w:rsidRPr="00646FD7" w:rsidRDefault="005A4265" w:rsidP="0058082E">
            <w:pPr>
              <w:pStyle w:val="TableColumn"/>
            </w:pPr>
            <w:r w:rsidRPr="00646FD7">
              <w:t>1</w:t>
            </w:r>
            <w:r w:rsidR="00662882" w:rsidRPr="00646FD7">
              <w:t>% Annual Chance</w:t>
            </w:r>
          </w:p>
        </w:tc>
        <w:tc>
          <w:tcPr>
            <w:tcW w:w="535" w:type="pct"/>
            <w:tcBorders>
              <w:bottom w:val="single" w:sz="4" w:space="0" w:color="auto"/>
            </w:tcBorders>
            <w:shd w:val="clear" w:color="auto" w:fill="F2F2F2" w:themeFill="background1" w:themeFillShade="F2"/>
            <w:vAlign w:val="bottom"/>
          </w:tcPr>
          <w:p w14:paraId="0C770937" w14:textId="77777777" w:rsidR="005A4265" w:rsidRPr="00646FD7" w:rsidRDefault="005A4265" w:rsidP="0058082E">
            <w:pPr>
              <w:pStyle w:val="TableColumn"/>
            </w:pPr>
            <w:r w:rsidRPr="00646FD7">
              <w:t>0.2</w:t>
            </w:r>
            <w:r w:rsidR="00662882" w:rsidRPr="00646FD7">
              <w:t>% Annual Chance</w:t>
            </w:r>
          </w:p>
        </w:tc>
      </w:tr>
      <w:tr w:rsidR="0058082E" w:rsidRPr="0058082E" w14:paraId="5AB22CCA" w14:textId="77777777" w:rsidTr="0092128E">
        <w:trPr>
          <w:cantSplit/>
        </w:trPr>
        <w:tc>
          <w:tcPr>
            <w:tcW w:w="482" w:type="pct"/>
            <w:vMerge w:val="restart"/>
            <w:vAlign w:val="center"/>
          </w:tcPr>
          <w:p w14:paraId="4D5940E1" w14:textId="793AEC89" w:rsidR="0058082E" w:rsidRPr="0058082E" w:rsidRDefault="0058082E" w:rsidP="0058082E">
            <w:pPr>
              <w:pStyle w:val="TableText"/>
              <w:rPr>
                <w:rStyle w:val="xOrangeStrong"/>
              </w:rPr>
            </w:pPr>
            <w:r w:rsidRPr="0058082E">
              <w:rPr>
                <w:rStyle w:val="xOrangeStrong"/>
              </w:rPr>
              <w:t>Big Ocean</w:t>
            </w:r>
          </w:p>
        </w:tc>
        <w:tc>
          <w:tcPr>
            <w:tcW w:w="577" w:type="pct"/>
            <w:vMerge w:val="restart"/>
            <w:vAlign w:val="center"/>
          </w:tcPr>
          <w:p w14:paraId="741AE5BB" w14:textId="64912BEB" w:rsidR="0058082E" w:rsidRPr="0058082E" w:rsidRDefault="0058082E" w:rsidP="0058082E">
            <w:pPr>
              <w:pStyle w:val="TableText-Centered"/>
              <w:rPr>
                <w:rStyle w:val="xOrangeStrong"/>
              </w:rPr>
            </w:pPr>
            <w:r w:rsidRPr="0058082E">
              <w:rPr>
                <w:rStyle w:val="xOrangeStrong"/>
              </w:rPr>
              <w:t>1</w:t>
            </w:r>
          </w:p>
        </w:tc>
        <w:tc>
          <w:tcPr>
            <w:tcW w:w="629" w:type="pct"/>
            <w:vMerge w:val="restart"/>
            <w:vAlign w:val="center"/>
          </w:tcPr>
          <w:p w14:paraId="46EC29A6" w14:textId="304EC2CB" w:rsidR="0058082E" w:rsidRPr="0058082E" w:rsidRDefault="0058082E" w:rsidP="0058082E">
            <w:pPr>
              <w:pStyle w:val="TableText-Centered"/>
              <w:rPr>
                <w:rStyle w:val="xOrangeStrong"/>
              </w:rPr>
            </w:pPr>
            <w:r w:rsidRPr="0058082E">
              <w:rPr>
                <w:rStyle w:val="xOrangeStrong"/>
              </w:rPr>
              <w:t>27.2</w:t>
            </w:r>
          </w:p>
        </w:tc>
        <w:tc>
          <w:tcPr>
            <w:tcW w:w="597" w:type="pct"/>
            <w:vMerge w:val="restart"/>
            <w:vAlign w:val="center"/>
          </w:tcPr>
          <w:p w14:paraId="6D06A2BD" w14:textId="4E75930D" w:rsidR="0058082E" w:rsidRPr="0058082E" w:rsidRDefault="0058082E" w:rsidP="0058082E">
            <w:pPr>
              <w:pStyle w:val="TableText-Centered"/>
              <w:rPr>
                <w:rStyle w:val="xOrangeStrong"/>
              </w:rPr>
            </w:pPr>
            <w:r w:rsidRPr="0058082E">
              <w:rPr>
                <w:rStyle w:val="xOrangeStrong"/>
              </w:rPr>
              <w:t>13</w:t>
            </w:r>
          </w:p>
        </w:tc>
        <w:tc>
          <w:tcPr>
            <w:tcW w:w="527" w:type="pct"/>
            <w:tcBorders>
              <w:bottom w:val="nil"/>
            </w:tcBorders>
          </w:tcPr>
          <w:p w14:paraId="329E19E8" w14:textId="25B2E548" w:rsidR="0058082E" w:rsidRPr="0058082E" w:rsidRDefault="0058082E" w:rsidP="0058082E">
            <w:pPr>
              <w:pStyle w:val="TableText-Centered"/>
              <w:rPr>
                <w:rStyle w:val="xOrangeStrong"/>
              </w:rPr>
            </w:pPr>
            <w:r w:rsidRPr="0058082E">
              <w:rPr>
                <w:rStyle w:val="xOrangeStrong"/>
              </w:rPr>
              <w:t>5.6</w:t>
            </w:r>
          </w:p>
        </w:tc>
        <w:tc>
          <w:tcPr>
            <w:tcW w:w="528" w:type="pct"/>
            <w:tcBorders>
              <w:bottom w:val="nil"/>
            </w:tcBorders>
          </w:tcPr>
          <w:p w14:paraId="7654ACD3" w14:textId="76B11EB4" w:rsidR="0058082E" w:rsidRPr="0058082E" w:rsidRDefault="0058082E" w:rsidP="0058082E">
            <w:pPr>
              <w:pStyle w:val="TableText-Centered"/>
              <w:rPr>
                <w:rStyle w:val="xOrangeStrong"/>
              </w:rPr>
            </w:pPr>
            <w:r w:rsidRPr="0058082E">
              <w:rPr>
                <w:rStyle w:val="xOrangeStrong"/>
              </w:rPr>
              <w:t>*</w:t>
            </w:r>
          </w:p>
        </w:tc>
        <w:tc>
          <w:tcPr>
            <w:tcW w:w="562" w:type="pct"/>
            <w:tcBorders>
              <w:bottom w:val="nil"/>
            </w:tcBorders>
          </w:tcPr>
          <w:p w14:paraId="297708CC" w14:textId="78ADFD19" w:rsidR="0058082E" w:rsidRPr="0058082E" w:rsidRDefault="0058082E" w:rsidP="0058082E">
            <w:pPr>
              <w:pStyle w:val="TableText-Centered"/>
              <w:rPr>
                <w:rStyle w:val="xOrangeStrong"/>
              </w:rPr>
            </w:pPr>
            <w:r w:rsidRPr="0058082E">
              <w:rPr>
                <w:rStyle w:val="xOrangeStrong"/>
              </w:rPr>
              <w:t>10.6</w:t>
            </w:r>
          </w:p>
        </w:tc>
        <w:tc>
          <w:tcPr>
            <w:tcW w:w="563" w:type="pct"/>
            <w:tcBorders>
              <w:bottom w:val="nil"/>
            </w:tcBorders>
          </w:tcPr>
          <w:p w14:paraId="5699548C" w14:textId="4DAA6918" w:rsidR="0058082E" w:rsidRPr="0058082E" w:rsidRDefault="0058082E" w:rsidP="0058082E">
            <w:pPr>
              <w:pStyle w:val="TableText-Centered"/>
              <w:rPr>
                <w:rStyle w:val="xOrangeStrong"/>
              </w:rPr>
            </w:pPr>
            <w:r w:rsidRPr="0058082E">
              <w:rPr>
                <w:rStyle w:val="xOrangeStrong"/>
              </w:rPr>
              <w:t>15.7</w:t>
            </w:r>
          </w:p>
        </w:tc>
        <w:tc>
          <w:tcPr>
            <w:tcW w:w="535" w:type="pct"/>
            <w:tcBorders>
              <w:bottom w:val="nil"/>
            </w:tcBorders>
          </w:tcPr>
          <w:p w14:paraId="534D61EA" w14:textId="0C968D77" w:rsidR="0058082E" w:rsidRPr="0058082E" w:rsidRDefault="0058082E" w:rsidP="0058082E">
            <w:pPr>
              <w:pStyle w:val="TableText-Centered"/>
              <w:rPr>
                <w:rStyle w:val="xOrangeStrong"/>
              </w:rPr>
            </w:pPr>
            <w:r w:rsidRPr="0058082E">
              <w:rPr>
                <w:rStyle w:val="xOrangeStrong"/>
              </w:rPr>
              <w:t>19.6</w:t>
            </w:r>
          </w:p>
        </w:tc>
      </w:tr>
      <w:tr w:rsidR="0058082E" w:rsidRPr="0058082E" w14:paraId="0C770946" w14:textId="77777777" w:rsidTr="0092128E">
        <w:trPr>
          <w:cantSplit/>
        </w:trPr>
        <w:tc>
          <w:tcPr>
            <w:tcW w:w="482" w:type="pct"/>
            <w:vMerge/>
            <w:vAlign w:val="center"/>
          </w:tcPr>
          <w:p w14:paraId="0C770939" w14:textId="0AF58754" w:rsidR="0058082E" w:rsidRPr="0058082E" w:rsidRDefault="0058082E" w:rsidP="0058082E">
            <w:pPr>
              <w:pStyle w:val="TableText"/>
              <w:rPr>
                <w:rStyle w:val="xOrangeStrong"/>
              </w:rPr>
            </w:pPr>
          </w:p>
        </w:tc>
        <w:tc>
          <w:tcPr>
            <w:tcW w:w="577" w:type="pct"/>
            <w:vMerge/>
            <w:vAlign w:val="center"/>
          </w:tcPr>
          <w:p w14:paraId="0C77093A" w14:textId="6E6099B4" w:rsidR="0058082E" w:rsidRPr="0058082E" w:rsidRDefault="0058082E" w:rsidP="0058082E">
            <w:pPr>
              <w:pStyle w:val="TableText-Centered"/>
              <w:rPr>
                <w:rStyle w:val="xOrangeStrong"/>
              </w:rPr>
            </w:pPr>
          </w:p>
        </w:tc>
        <w:tc>
          <w:tcPr>
            <w:tcW w:w="629" w:type="pct"/>
            <w:vMerge/>
            <w:vAlign w:val="center"/>
          </w:tcPr>
          <w:p w14:paraId="0C77093B" w14:textId="4DDE90AA" w:rsidR="0058082E" w:rsidRPr="0058082E" w:rsidRDefault="0058082E" w:rsidP="0058082E">
            <w:pPr>
              <w:pStyle w:val="TableText-Centered"/>
              <w:rPr>
                <w:rStyle w:val="xOrangeStrong"/>
              </w:rPr>
            </w:pPr>
          </w:p>
        </w:tc>
        <w:tc>
          <w:tcPr>
            <w:tcW w:w="597" w:type="pct"/>
            <w:vMerge/>
            <w:vAlign w:val="center"/>
          </w:tcPr>
          <w:p w14:paraId="0C77093C" w14:textId="55EF0A93" w:rsidR="0058082E" w:rsidRPr="0058082E" w:rsidRDefault="0058082E" w:rsidP="0058082E">
            <w:pPr>
              <w:pStyle w:val="TableText-Centered"/>
              <w:rPr>
                <w:rStyle w:val="xOrangeStrong"/>
              </w:rPr>
            </w:pPr>
          </w:p>
        </w:tc>
        <w:tc>
          <w:tcPr>
            <w:tcW w:w="527" w:type="pct"/>
            <w:tcBorders>
              <w:top w:val="nil"/>
            </w:tcBorders>
          </w:tcPr>
          <w:p w14:paraId="0C77093E" w14:textId="77777777" w:rsidR="0058082E" w:rsidRPr="0058082E" w:rsidRDefault="0058082E" w:rsidP="0058082E">
            <w:pPr>
              <w:pStyle w:val="TableText-Centered"/>
              <w:rPr>
                <w:rStyle w:val="xOrangeStrong"/>
              </w:rPr>
            </w:pPr>
            <w:r w:rsidRPr="0058082E">
              <w:rPr>
                <w:rStyle w:val="xOrangeStrong"/>
              </w:rPr>
              <w:t>5.6-5.6</w:t>
            </w:r>
          </w:p>
        </w:tc>
        <w:tc>
          <w:tcPr>
            <w:tcW w:w="528" w:type="pct"/>
            <w:tcBorders>
              <w:top w:val="nil"/>
            </w:tcBorders>
          </w:tcPr>
          <w:p w14:paraId="0C77093F" w14:textId="3BBF5192" w:rsidR="0058082E" w:rsidRPr="0058082E" w:rsidRDefault="0058082E" w:rsidP="0058082E">
            <w:pPr>
              <w:pStyle w:val="TableText-Centered"/>
              <w:rPr>
                <w:rStyle w:val="xOrangeStrong"/>
              </w:rPr>
            </w:pPr>
            <w:r w:rsidRPr="0058082E">
              <w:rPr>
                <w:rStyle w:val="xOrangeStrong"/>
              </w:rPr>
              <w:t>*</w:t>
            </w:r>
          </w:p>
        </w:tc>
        <w:tc>
          <w:tcPr>
            <w:tcW w:w="562" w:type="pct"/>
            <w:tcBorders>
              <w:top w:val="nil"/>
            </w:tcBorders>
          </w:tcPr>
          <w:p w14:paraId="0C770941" w14:textId="77777777" w:rsidR="0058082E" w:rsidRPr="0058082E" w:rsidRDefault="0058082E" w:rsidP="0058082E">
            <w:pPr>
              <w:pStyle w:val="TableText-Centered"/>
              <w:rPr>
                <w:rStyle w:val="xOrangeStrong"/>
              </w:rPr>
            </w:pPr>
            <w:r w:rsidRPr="0058082E">
              <w:rPr>
                <w:rStyle w:val="xOrangeStrong"/>
              </w:rPr>
              <w:t>10.1-10.9</w:t>
            </w:r>
          </w:p>
        </w:tc>
        <w:tc>
          <w:tcPr>
            <w:tcW w:w="563" w:type="pct"/>
            <w:tcBorders>
              <w:top w:val="nil"/>
            </w:tcBorders>
          </w:tcPr>
          <w:p w14:paraId="0C770943" w14:textId="77777777" w:rsidR="0058082E" w:rsidRPr="0058082E" w:rsidRDefault="0058082E" w:rsidP="0058082E">
            <w:pPr>
              <w:pStyle w:val="TableText-Centered"/>
              <w:rPr>
                <w:rStyle w:val="xOrangeStrong"/>
              </w:rPr>
            </w:pPr>
            <w:r w:rsidRPr="0058082E">
              <w:rPr>
                <w:rStyle w:val="xOrangeStrong"/>
              </w:rPr>
              <w:t>15.2-15.8</w:t>
            </w:r>
          </w:p>
        </w:tc>
        <w:tc>
          <w:tcPr>
            <w:tcW w:w="535" w:type="pct"/>
            <w:tcBorders>
              <w:top w:val="nil"/>
            </w:tcBorders>
          </w:tcPr>
          <w:p w14:paraId="0C770945" w14:textId="77777777" w:rsidR="0058082E" w:rsidRPr="0058082E" w:rsidRDefault="0058082E" w:rsidP="0058082E">
            <w:pPr>
              <w:pStyle w:val="TableText-Centered"/>
              <w:rPr>
                <w:rStyle w:val="xOrangeStrong"/>
              </w:rPr>
            </w:pPr>
            <w:r w:rsidRPr="0058082E">
              <w:rPr>
                <w:rStyle w:val="xOrangeStrong"/>
              </w:rPr>
              <w:t>18.6-19.8</w:t>
            </w:r>
          </w:p>
        </w:tc>
      </w:tr>
    </w:tbl>
    <w:p w14:paraId="0C770947" w14:textId="77777777" w:rsidR="00F1185D" w:rsidRPr="0058082E" w:rsidRDefault="00860361" w:rsidP="0058082E">
      <w:pPr>
        <w:pStyle w:val="TableText"/>
        <w:rPr>
          <w:rStyle w:val="xOrangeStrong"/>
        </w:rPr>
      </w:pPr>
      <w:r w:rsidRPr="0058082E">
        <w:rPr>
          <w:rStyle w:val="xOrangeStrong"/>
        </w:rPr>
        <w:t xml:space="preserve">*Not calculated for this </w:t>
      </w:r>
      <w:r w:rsidR="00AE2E43" w:rsidRPr="0058082E">
        <w:rPr>
          <w:rStyle w:val="xOrangeStrong"/>
        </w:rPr>
        <w:t>Flood Risk Project</w:t>
      </w:r>
    </w:p>
    <w:p w14:paraId="0C770949" w14:textId="77777777" w:rsidR="00860361" w:rsidRPr="00DB4B27" w:rsidRDefault="00860361" w:rsidP="00DB4B27"/>
    <w:p w14:paraId="0C77094A" w14:textId="77777777" w:rsidR="00860361" w:rsidRPr="00DB4B27" w:rsidRDefault="00860361" w:rsidP="00DB4B27">
      <w:pPr>
        <w:sectPr w:rsidR="00860361" w:rsidRPr="00DB4B27" w:rsidSect="00860361">
          <w:endnotePr>
            <w:numFmt w:val="decimal"/>
          </w:endnotePr>
          <w:pgSz w:w="15840" w:h="12240" w:orient="landscape"/>
          <w:pgMar w:top="1440" w:right="1440" w:bottom="1440" w:left="1440" w:header="1440" w:footer="720" w:gutter="0"/>
          <w:cols w:space="720"/>
          <w:noEndnote/>
          <w:docGrid w:linePitch="299"/>
        </w:sectPr>
      </w:pPr>
    </w:p>
    <w:p w14:paraId="0C77094B" w14:textId="68FC84C0" w:rsidR="00605A6A" w:rsidRPr="00B30097" w:rsidRDefault="002B7E0A" w:rsidP="00DB4569">
      <w:pPr>
        <w:pStyle w:val="Caption"/>
        <w:widowControl/>
        <w:rPr>
          <w:rFonts w:cs="Arial"/>
          <w:noProof/>
          <w:snapToGrid/>
        </w:rPr>
      </w:pPr>
      <w:bookmarkStart w:id="94" w:name="_Ref275767096"/>
      <w:bookmarkStart w:id="95" w:name="_Toc357072207"/>
      <w:bookmarkStart w:id="96" w:name="_Toc47556606"/>
      <w:r w:rsidRPr="00B30097">
        <w:rPr>
          <w:rFonts w:cs="Arial"/>
        </w:rPr>
        <w:lastRenderedPageBreak/>
        <w:t>Figure</w:t>
      </w:r>
      <w:r w:rsidR="00427D2F">
        <w:rPr>
          <w:rFonts w:cs="Arial"/>
        </w:rPr>
        <w:t> </w:t>
      </w:r>
      <w:r w:rsidR="00414B5D">
        <w:rPr>
          <w:rFonts w:cs="Arial"/>
        </w:rPr>
        <w:fldChar w:fldCharType="begin"/>
      </w:r>
      <w:r w:rsidR="00414B5D">
        <w:rPr>
          <w:rFonts w:cs="Arial"/>
        </w:rPr>
        <w:instrText xml:space="preserve"> SEQ Figure \* ARABIC </w:instrText>
      </w:r>
      <w:r w:rsidR="00414B5D">
        <w:rPr>
          <w:rFonts w:cs="Arial"/>
        </w:rPr>
        <w:fldChar w:fldCharType="separate"/>
      </w:r>
      <w:r w:rsidR="008A2752">
        <w:rPr>
          <w:rFonts w:cs="Arial"/>
          <w:noProof/>
        </w:rPr>
        <w:t>9</w:t>
      </w:r>
      <w:r w:rsidR="00414B5D">
        <w:rPr>
          <w:rFonts w:cs="Arial"/>
        </w:rPr>
        <w:fldChar w:fldCharType="end"/>
      </w:r>
      <w:bookmarkEnd w:id="94"/>
      <w:r w:rsidRPr="00B30097">
        <w:rPr>
          <w:rFonts w:cs="Arial"/>
        </w:rPr>
        <w:t>: Transect Location Map</w:t>
      </w:r>
      <w:bookmarkEnd w:id="95"/>
      <w:bookmarkEnd w:id="96"/>
    </w:p>
    <w:p w14:paraId="496D8CFF" w14:textId="7F7F71CC" w:rsidR="003E6FFC" w:rsidRPr="00646FD7" w:rsidRDefault="003E6FFC" w:rsidP="00DB4B27">
      <w:pPr>
        <w:pStyle w:val="BodyText"/>
        <w:rPr>
          <w:noProof/>
          <w:highlight w:val="yellow"/>
        </w:rPr>
      </w:pPr>
      <w:r w:rsidRPr="00646FD7">
        <w:rPr>
          <w:noProof/>
          <w:highlight w:val="yellow"/>
        </w:rPr>
        <w:t xml:space="preserve">Note to producer: </w:t>
      </w:r>
      <w:r w:rsidR="00331990" w:rsidRPr="00646FD7">
        <w:rPr>
          <w:noProof/>
          <w:highlight w:val="yellow"/>
        </w:rPr>
        <w:t xml:space="preserve">insert 11x17 inch </w:t>
      </w:r>
      <w:r w:rsidRPr="00646FD7">
        <w:rPr>
          <w:noProof/>
          <w:highlight w:val="yellow"/>
        </w:rPr>
        <w:t xml:space="preserve">transect location map into </w:t>
      </w:r>
      <w:r w:rsidR="00331990" w:rsidRPr="00646FD7">
        <w:rPr>
          <w:noProof/>
          <w:highlight w:val="yellow"/>
        </w:rPr>
        <w:t>PDF</w:t>
      </w:r>
      <w:r w:rsidRPr="00646FD7">
        <w:rPr>
          <w:noProof/>
          <w:highlight w:val="yellow"/>
        </w:rPr>
        <w:t xml:space="preserve"> and remove this yellow highlighted text.</w:t>
      </w:r>
    </w:p>
    <w:p w14:paraId="7CE2FA44" w14:textId="6633163B" w:rsidR="003E6FFC" w:rsidRPr="00B30097" w:rsidRDefault="003E6FFC" w:rsidP="00DB4B27">
      <w:pPr>
        <w:pStyle w:val="BodyText"/>
      </w:pPr>
      <w:r w:rsidRPr="00646FD7">
        <w:rPr>
          <w:noProof/>
          <w:highlight w:val="yellow"/>
        </w:rPr>
        <w:t xml:space="preserve">If there is no transect location map, delete this yellow highlighted text and include the following text below the Figure 9 caption, per the </w:t>
      </w:r>
      <w:r w:rsidR="00065588" w:rsidRPr="002F2496">
        <w:rPr>
          <w:rStyle w:val="xUnderline"/>
          <w:highlight w:val="yellow"/>
        </w:rPr>
        <w:t>FIS Report</w:t>
      </w:r>
      <w:r w:rsidRPr="002F2496">
        <w:rPr>
          <w:rStyle w:val="xUnderline"/>
          <w:highlight w:val="yellow"/>
        </w:rPr>
        <w:t xml:space="preserve"> Technical Reference</w:t>
      </w:r>
      <w:r w:rsidRPr="00646FD7">
        <w:rPr>
          <w:noProof/>
          <w:highlight w:val="yellow"/>
        </w:rPr>
        <w:t>.</w:t>
      </w:r>
    </w:p>
    <w:p w14:paraId="4F7986C7" w14:textId="3DAE6124" w:rsidR="003E6FFC" w:rsidRPr="00DB4B27" w:rsidRDefault="003E6FFC" w:rsidP="00DB4B27">
      <w:pPr>
        <w:pStyle w:val="BodyText"/>
        <w:rPr>
          <w:rStyle w:val="Strong"/>
        </w:rPr>
      </w:pPr>
      <w:r w:rsidRPr="00DB4B27">
        <w:rPr>
          <w:rStyle w:val="Strong"/>
          <w:highlight w:val="yellow"/>
        </w:rPr>
        <w:t>[Not applicable to this Flood Risk Project]</w:t>
      </w:r>
    </w:p>
    <w:p w14:paraId="41A211EC" w14:textId="67D805B7" w:rsidR="00601849" w:rsidRPr="00DB4B27" w:rsidRDefault="00601849" w:rsidP="00DB4B27">
      <w:r w:rsidRPr="00DB4B27">
        <w:br w:type="page"/>
      </w:r>
    </w:p>
    <w:p w14:paraId="0C77094E" w14:textId="77777777" w:rsidR="009E778F" w:rsidRPr="00B30097" w:rsidRDefault="00F72D82" w:rsidP="00DB4569">
      <w:pPr>
        <w:pStyle w:val="Heading2"/>
        <w:widowControl/>
        <w:rPr>
          <w:rFonts w:cs="Arial"/>
        </w:rPr>
      </w:pPr>
      <w:bookmarkStart w:id="97" w:name="_Toc47556580"/>
      <w:r w:rsidRPr="00B30097">
        <w:rPr>
          <w:rFonts w:cs="Arial"/>
        </w:rPr>
        <w:lastRenderedPageBreak/>
        <w:t>5.</w:t>
      </w:r>
      <w:r w:rsidR="00283BD9" w:rsidRPr="00B30097">
        <w:rPr>
          <w:rFonts w:cs="Arial"/>
        </w:rPr>
        <w:t>4</w:t>
      </w:r>
      <w:r w:rsidR="009E778F" w:rsidRPr="00B30097">
        <w:rPr>
          <w:rFonts w:cs="Arial"/>
        </w:rPr>
        <w:tab/>
        <w:t>Alluvial Fan Analyses</w:t>
      </w:r>
      <w:bookmarkEnd w:id="97"/>
    </w:p>
    <w:p w14:paraId="0C77094F" w14:textId="0269DCD6" w:rsidR="00866144" w:rsidRPr="00BF24C4" w:rsidRDefault="003C79DB" w:rsidP="00BF24C4">
      <w:pPr>
        <w:pStyle w:val="BodyText"/>
        <w:rPr>
          <w:rStyle w:val="xBlueStrong"/>
        </w:rPr>
      </w:pPr>
      <w:r w:rsidRPr="00BF24C4">
        <w:rPr>
          <w:rStyle w:val="xBlueStrong"/>
        </w:rPr>
        <w:t xml:space="preserve">Alluvial fan flooding can pose significant risk to communities due to uncertain flow paths and the potential for mud and debris flows. Alluvial fans and flooding on alluvial fans show great diversity because of variations in climate, fan history, rates and styles of tectonism, source area lithology, vegetation, and land use. Acknowledging this diversity, FEMA developed an approach that considers site-specific conditions in the identification and mapping of flood hazards on alluvial fans. </w:t>
      </w:r>
      <w:r w:rsidR="003302F9" w:rsidRPr="00BF24C4">
        <w:rPr>
          <w:rStyle w:val="xBlueStrong"/>
        </w:rPr>
        <w:t xml:space="preserve">The FEMA alluvial fan methodology was used to determine the flood depths and velocities on the alluvial fans described in </w:t>
      </w:r>
      <w:r w:rsidR="0016321F" w:rsidRPr="00BF24C4">
        <w:rPr>
          <w:rStyle w:val="xBlueStrong"/>
        </w:rPr>
        <w:fldChar w:fldCharType="begin"/>
      </w:r>
      <w:r w:rsidR="0016321F" w:rsidRPr="00BF24C4">
        <w:rPr>
          <w:rStyle w:val="xBlueStrong"/>
        </w:rPr>
        <w:instrText xml:space="preserve"> REF _Ref271908371 \h  \* MERGEFORMAT </w:instrText>
      </w:r>
      <w:r w:rsidR="0016321F" w:rsidRPr="00BF24C4">
        <w:rPr>
          <w:rStyle w:val="xBlueStrong"/>
        </w:rPr>
      </w:r>
      <w:r w:rsidR="0016321F" w:rsidRPr="00BF24C4">
        <w:rPr>
          <w:rStyle w:val="xBlueStrong"/>
        </w:rPr>
        <w:fldChar w:fldCharType="separate"/>
      </w:r>
      <w:r w:rsidR="008A2752" w:rsidRPr="008A2752">
        <w:rPr>
          <w:rStyle w:val="xBlueStrong"/>
        </w:rPr>
        <w:t>Table 17</w:t>
      </w:r>
      <w:r w:rsidR="0016321F" w:rsidRPr="00BF24C4">
        <w:rPr>
          <w:rStyle w:val="xBlueStrong"/>
        </w:rPr>
        <w:fldChar w:fldCharType="end"/>
      </w:r>
      <w:r w:rsidR="00866144" w:rsidRPr="00BF24C4">
        <w:rPr>
          <w:rStyle w:val="xBlueStrong"/>
        </w:rPr>
        <w:t>.</w:t>
      </w:r>
    </w:p>
    <w:p w14:paraId="0C770951" w14:textId="1AC9438D" w:rsidR="00F7468F" w:rsidRPr="00411324" w:rsidRDefault="00F7468F" w:rsidP="00BF24C4">
      <w:pPr>
        <w:pStyle w:val="BodyText"/>
      </w:pPr>
      <w:r w:rsidRPr="00BF24C4">
        <w:rPr>
          <w:rStyle w:val="xBlueStrong"/>
        </w:rPr>
        <w:t>A summary of the peak discharge at the fan apex and results for the 1</w:t>
      </w:r>
      <w:r w:rsidR="002B0560" w:rsidRPr="002B0560">
        <w:rPr>
          <w:rStyle w:val="xBlueStrong"/>
        </w:rPr>
        <w:t xml:space="preserve">-percent-annual-chance </w:t>
      </w:r>
      <w:r w:rsidRPr="00BF24C4">
        <w:rPr>
          <w:rStyle w:val="xBlueStrong"/>
        </w:rPr>
        <w:t>determinations for all the streams studied by alluvial fan analyses is shown in</w:t>
      </w:r>
      <w:r w:rsidR="00893B14" w:rsidRPr="00BF24C4">
        <w:rPr>
          <w:rStyle w:val="xBlueStrong"/>
        </w:rPr>
        <w:t xml:space="preserve"> </w:t>
      </w:r>
      <w:r w:rsidR="0016321F" w:rsidRPr="00BF24C4">
        <w:rPr>
          <w:rStyle w:val="xBlueStrong"/>
        </w:rPr>
        <w:fldChar w:fldCharType="begin"/>
      </w:r>
      <w:r w:rsidR="0016321F" w:rsidRPr="00BF24C4">
        <w:rPr>
          <w:rStyle w:val="xBlueStrong"/>
        </w:rPr>
        <w:instrText xml:space="preserve"> REF _Ref285615533 \h  \* MERGEFORMAT </w:instrText>
      </w:r>
      <w:r w:rsidR="0016321F" w:rsidRPr="00BF24C4">
        <w:rPr>
          <w:rStyle w:val="xBlueStrong"/>
        </w:rPr>
      </w:r>
      <w:r w:rsidR="0016321F" w:rsidRPr="00BF24C4">
        <w:rPr>
          <w:rStyle w:val="xBlueStrong"/>
        </w:rPr>
        <w:fldChar w:fldCharType="separate"/>
      </w:r>
      <w:r w:rsidR="008A2752" w:rsidRPr="008A2752">
        <w:rPr>
          <w:rStyle w:val="xBlueStrong"/>
        </w:rPr>
        <w:t>Table 18</w:t>
      </w:r>
      <w:r w:rsidR="0016321F" w:rsidRPr="00BF24C4">
        <w:rPr>
          <w:rStyle w:val="xBlueStrong"/>
        </w:rPr>
        <w:fldChar w:fldCharType="end"/>
      </w:r>
      <w:r w:rsidRPr="00BF24C4">
        <w:rPr>
          <w:rStyle w:val="xBlueStrong"/>
        </w:rPr>
        <w:t>, “Results of Alluvial Fan Analyses.”</w:t>
      </w:r>
    </w:p>
    <w:p w14:paraId="0C770952" w14:textId="77777777" w:rsidR="00F7468F" w:rsidRPr="006B11F0" w:rsidRDefault="00F7468F" w:rsidP="006B11F0">
      <w:pPr>
        <w:sectPr w:rsidR="00F7468F" w:rsidRPr="006B11F0" w:rsidSect="00DD4A6C">
          <w:endnotePr>
            <w:numFmt w:val="decimal"/>
          </w:endnotePr>
          <w:pgSz w:w="12240" w:h="15840"/>
          <w:pgMar w:top="1440" w:right="1440" w:bottom="1440" w:left="1440" w:header="1440" w:footer="720" w:gutter="0"/>
          <w:cols w:space="720"/>
          <w:noEndnote/>
          <w:docGrid w:linePitch="299"/>
        </w:sectPr>
      </w:pPr>
    </w:p>
    <w:p w14:paraId="0C770953" w14:textId="18FEC681" w:rsidR="00866144" w:rsidRPr="00601849" w:rsidRDefault="003D6849" w:rsidP="00601849">
      <w:pPr>
        <w:pStyle w:val="Caption"/>
      </w:pPr>
      <w:bookmarkStart w:id="98" w:name="_Ref271908371"/>
      <w:bookmarkStart w:id="99" w:name="_Toc47556623"/>
      <w:r w:rsidRPr="00601849">
        <w:lastRenderedPageBreak/>
        <w:t>Table</w:t>
      </w:r>
      <w:r w:rsidR="00427D2F">
        <w:rPr>
          <w:rFonts w:cs="Arial"/>
        </w:rPr>
        <w:t> </w:t>
      </w:r>
      <w:r w:rsidR="00386264">
        <w:rPr>
          <w:noProof/>
        </w:rPr>
        <w:fldChar w:fldCharType="begin"/>
      </w:r>
      <w:r w:rsidR="00386264">
        <w:rPr>
          <w:noProof/>
        </w:rPr>
        <w:instrText xml:space="preserve"> SEQ Table \* ARABIC </w:instrText>
      </w:r>
      <w:r w:rsidR="00386264">
        <w:rPr>
          <w:noProof/>
        </w:rPr>
        <w:fldChar w:fldCharType="separate"/>
      </w:r>
      <w:r w:rsidR="008A2752">
        <w:rPr>
          <w:noProof/>
        </w:rPr>
        <w:t>17</w:t>
      </w:r>
      <w:r w:rsidR="00386264">
        <w:rPr>
          <w:noProof/>
        </w:rPr>
        <w:fldChar w:fldCharType="end"/>
      </w:r>
      <w:bookmarkEnd w:id="98"/>
      <w:r w:rsidRPr="00601849">
        <w:t>: Summary of Alluvial Fan Analyses</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2142"/>
        <w:gridCol w:w="1945"/>
        <w:gridCol w:w="1505"/>
        <w:gridCol w:w="1590"/>
        <w:gridCol w:w="1238"/>
        <w:gridCol w:w="1593"/>
        <w:gridCol w:w="2937"/>
      </w:tblGrid>
      <w:tr w:rsidR="00BF24C4" w:rsidRPr="00BF24C4" w14:paraId="0C77095D" w14:textId="77777777" w:rsidTr="00733AF7">
        <w:trPr>
          <w:cantSplit/>
          <w:tblHeader/>
        </w:trPr>
        <w:tc>
          <w:tcPr>
            <w:tcW w:w="827" w:type="pct"/>
            <w:shd w:val="clear" w:color="auto" w:fill="ECECEC"/>
            <w:vAlign w:val="bottom"/>
          </w:tcPr>
          <w:p w14:paraId="0C770954" w14:textId="77777777" w:rsidR="005E6D8C" w:rsidRPr="00BF24C4" w:rsidRDefault="005E6D8C" w:rsidP="00021C95">
            <w:pPr>
              <w:pStyle w:val="TableText"/>
              <w:jc w:val="center"/>
            </w:pPr>
            <w:r w:rsidRPr="00BF24C4">
              <w:t>Flooding Source</w:t>
            </w:r>
          </w:p>
        </w:tc>
        <w:tc>
          <w:tcPr>
            <w:tcW w:w="751" w:type="pct"/>
            <w:shd w:val="clear" w:color="auto" w:fill="ECECEC"/>
            <w:vAlign w:val="bottom"/>
          </w:tcPr>
          <w:p w14:paraId="0C770956" w14:textId="409DA375" w:rsidR="005E6D8C" w:rsidRPr="00BF24C4" w:rsidDel="005B410B" w:rsidRDefault="005E6D8C" w:rsidP="00021C95">
            <w:pPr>
              <w:pStyle w:val="TableText"/>
              <w:jc w:val="center"/>
            </w:pPr>
            <w:r w:rsidRPr="00BF24C4">
              <w:t>Location</w:t>
            </w:r>
            <w:r w:rsidR="00BF24C4">
              <w:t xml:space="preserve"> </w:t>
            </w:r>
            <w:r w:rsidRPr="00BF24C4">
              <w:t>From</w:t>
            </w:r>
            <w:r w:rsidR="00BF24C4">
              <w:t xml:space="preserve"> </w:t>
            </w:r>
            <w:r w:rsidR="00BF24C4">
              <w:br/>
            </w:r>
            <w:r w:rsidRPr="00BF24C4">
              <w:t>(apex)</w:t>
            </w:r>
          </w:p>
        </w:tc>
        <w:tc>
          <w:tcPr>
            <w:tcW w:w="581" w:type="pct"/>
            <w:shd w:val="clear" w:color="auto" w:fill="ECECEC"/>
            <w:vAlign w:val="bottom"/>
          </w:tcPr>
          <w:p w14:paraId="0C770958" w14:textId="7A94A374" w:rsidR="005E6D8C" w:rsidRPr="00BF24C4" w:rsidDel="005B410B" w:rsidRDefault="005E6D8C" w:rsidP="00021C95">
            <w:pPr>
              <w:pStyle w:val="TableText"/>
              <w:jc w:val="center"/>
            </w:pPr>
            <w:r w:rsidRPr="00BF24C4">
              <w:t>Location</w:t>
            </w:r>
            <w:r w:rsidR="00BF24C4">
              <w:t xml:space="preserve"> </w:t>
            </w:r>
            <w:r w:rsidRPr="00BF24C4">
              <w:t>To</w:t>
            </w:r>
            <w:r w:rsidR="00BF24C4">
              <w:t xml:space="preserve"> </w:t>
            </w:r>
            <w:r w:rsidR="00BF24C4">
              <w:br/>
            </w:r>
            <w:r w:rsidRPr="00BF24C4">
              <w:t xml:space="preserve"> (toe)</w:t>
            </w:r>
          </w:p>
        </w:tc>
        <w:tc>
          <w:tcPr>
            <w:tcW w:w="614" w:type="pct"/>
            <w:shd w:val="clear" w:color="auto" w:fill="ECECEC"/>
            <w:vAlign w:val="bottom"/>
          </w:tcPr>
          <w:p w14:paraId="0C770959" w14:textId="334FA52F" w:rsidR="005E6D8C" w:rsidRPr="00BF24C4" w:rsidRDefault="005E6D8C" w:rsidP="00E60E1C">
            <w:pPr>
              <w:pStyle w:val="TableColumn"/>
            </w:pPr>
            <w:r w:rsidRPr="00BF24C4">
              <w:t>Drainage Area above Apex</w:t>
            </w:r>
            <w:r w:rsidR="00BF24C4">
              <w:t xml:space="preserve"> </w:t>
            </w:r>
            <w:r w:rsidRPr="00BF24C4">
              <w:br/>
              <w:t>(sq mi)</w:t>
            </w:r>
          </w:p>
        </w:tc>
        <w:tc>
          <w:tcPr>
            <w:tcW w:w="478" w:type="pct"/>
            <w:shd w:val="clear" w:color="auto" w:fill="ECECEC"/>
            <w:vAlign w:val="bottom"/>
          </w:tcPr>
          <w:p w14:paraId="0C77095A" w14:textId="77777777" w:rsidR="005E6D8C" w:rsidRPr="00BF24C4" w:rsidRDefault="005E6D8C" w:rsidP="00BF24C4">
            <w:pPr>
              <w:pStyle w:val="TableColumn"/>
            </w:pPr>
            <w:r w:rsidRPr="00BF24C4">
              <w:t>Model(s) Used</w:t>
            </w:r>
          </w:p>
        </w:tc>
        <w:tc>
          <w:tcPr>
            <w:tcW w:w="615" w:type="pct"/>
            <w:shd w:val="clear" w:color="auto" w:fill="ECECEC"/>
            <w:vAlign w:val="bottom"/>
          </w:tcPr>
          <w:p w14:paraId="0C77095B" w14:textId="77777777" w:rsidR="005E6D8C" w:rsidRPr="00BF24C4" w:rsidRDefault="005E6D8C" w:rsidP="00BF24C4">
            <w:pPr>
              <w:pStyle w:val="TableColumn"/>
            </w:pPr>
            <w:r w:rsidRPr="00BF24C4">
              <w:t>Date Analysis was Completed</w:t>
            </w:r>
          </w:p>
        </w:tc>
        <w:tc>
          <w:tcPr>
            <w:tcW w:w="1134" w:type="pct"/>
            <w:shd w:val="clear" w:color="auto" w:fill="ECECEC"/>
            <w:vAlign w:val="bottom"/>
          </w:tcPr>
          <w:p w14:paraId="0C77095C" w14:textId="77777777" w:rsidR="005E6D8C" w:rsidRPr="00BF24C4" w:rsidRDefault="005E6D8C" w:rsidP="00021C95">
            <w:pPr>
              <w:pStyle w:val="TableText"/>
              <w:jc w:val="center"/>
            </w:pPr>
            <w:r w:rsidRPr="00BF24C4">
              <w:t>Method Description</w:t>
            </w:r>
          </w:p>
        </w:tc>
      </w:tr>
      <w:tr w:rsidR="00BF24C4" w:rsidRPr="00BF24C4" w14:paraId="0C770965" w14:textId="77777777" w:rsidTr="0092128E">
        <w:trPr>
          <w:cantSplit/>
        </w:trPr>
        <w:tc>
          <w:tcPr>
            <w:tcW w:w="827" w:type="pct"/>
            <w:vAlign w:val="center"/>
          </w:tcPr>
          <w:p w14:paraId="0C77095E" w14:textId="77777777" w:rsidR="00E52836" w:rsidRPr="00BF24C4" w:rsidRDefault="00E52836" w:rsidP="00BF24C4">
            <w:pPr>
              <w:pStyle w:val="TableText"/>
              <w:rPr>
                <w:rStyle w:val="xOrangeStrong"/>
              </w:rPr>
            </w:pPr>
            <w:r w:rsidRPr="00BF24C4">
              <w:rPr>
                <w:rStyle w:val="xOrangeStrong"/>
              </w:rPr>
              <w:t xml:space="preserve">Culvert Creek Fan </w:t>
            </w:r>
          </w:p>
        </w:tc>
        <w:tc>
          <w:tcPr>
            <w:tcW w:w="751" w:type="pct"/>
            <w:vAlign w:val="center"/>
          </w:tcPr>
          <w:p w14:paraId="0C77095F" w14:textId="77777777" w:rsidR="00E52836" w:rsidRPr="00BF24C4" w:rsidRDefault="00E52836" w:rsidP="00BF24C4">
            <w:pPr>
              <w:pStyle w:val="TableText"/>
              <w:rPr>
                <w:rStyle w:val="xOrangeStrong"/>
              </w:rPr>
            </w:pPr>
            <w:r w:rsidRPr="00BF24C4">
              <w:rPr>
                <w:rStyle w:val="xOrangeStrong"/>
              </w:rPr>
              <w:t>From apex of fan</w:t>
            </w:r>
          </w:p>
        </w:tc>
        <w:tc>
          <w:tcPr>
            <w:tcW w:w="581" w:type="pct"/>
            <w:vAlign w:val="center"/>
          </w:tcPr>
          <w:p w14:paraId="0C770960" w14:textId="41E5D730" w:rsidR="00E52836" w:rsidRPr="00BF24C4" w:rsidRDefault="00E52836" w:rsidP="00BF24C4">
            <w:pPr>
              <w:pStyle w:val="TableText"/>
              <w:rPr>
                <w:rStyle w:val="xOrangeStrong"/>
              </w:rPr>
            </w:pPr>
            <w:r w:rsidRPr="00BF24C4">
              <w:rPr>
                <w:rStyle w:val="xOrangeStrong"/>
              </w:rPr>
              <w:t>Highway</w:t>
            </w:r>
            <w:r w:rsidR="00BF24C4">
              <w:rPr>
                <w:rStyle w:val="xOrangeStrong"/>
              </w:rPr>
              <w:t xml:space="preserve"> </w:t>
            </w:r>
            <w:r w:rsidRPr="00BF24C4">
              <w:rPr>
                <w:rStyle w:val="xOrangeStrong"/>
              </w:rPr>
              <w:t>I-10</w:t>
            </w:r>
          </w:p>
        </w:tc>
        <w:tc>
          <w:tcPr>
            <w:tcW w:w="614" w:type="pct"/>
            <w:vAlign w:val="center"/>
          </w:tcPr>
          <w:p w14:paraId="0C770961" w14:textId="77777777" w:rsidR="00E52836" w:rsidRPr="00BF24C4" w:rsidRDefault="00E52836" w:rsidP="00BF24C4">
            <w:pPr>
              <w:pStyle w:val="TableText-Centered"/>
              <w:rPr>
                <w:rStyle w:val="xOrangeStrong"/>
              </w:rPr>
            </w:pPr>
            <w:r w:rsidRPr="00BF24C4">
              <w:rPr>
                <w:rStyle w:val="xOrangeStrong"/>
              </w:rPr>
              <w:t>24.2</w:t>
            </w:r>
          </w:p>
        </w:tc>
        <w:tc>
          <w:tcPr>
            <w:tcW w:w="478" w:type="pct"/>
            <w:vAlign w:val="center"/>
          </w:tcPr>
          <w:p w14:paraId="0C770962" w14:textId="77777777" w:rsidR="00E52836" w:rsidRPr="00BF24C4" w:rsidRDefault="00E52836" w:rsidP="00BF24C4">
            <w:pPr>
              <w:pStyle w:val="TableText-Centered"/>
              <w:rPr>
                <w:rStyle w:val="xOrangeStrong"/>
              </w:rPr>
            </w:pPr>
            <w:r w:rsidRPr="00BF24C4">
              <w:rPr>
                <w:rStyle w:val="xOrangeStrong"/>
              </w:rPr>
              <w:t>N/A</w:t>
            </w:r>
          </w:p>
        </w:tc>
        <w:tc>
          <w:tcPr>
            <w:tcW w:w="615" w:type="pct"/>
            <w:vAlign w:val="center"/>
          </w:tcPr>
          <w:p w14:paraId="0C770963" w14:textId="77777777" w:rsidR="00E52836" w:rsidRPr="00BF24C4" w:rsidRDefault="00E52836" w:rsidP="00BF24C4">
            <w:pPr>
              <w:pStyle w:val="TableText-Centered"/>
              <w:rPr>
                <w:rStyle w:val="xOrangeStrong"/>
              </w:rPr>
            </w:pPr>
            <w:r w:rsidRPr="00BF24C4">
              <w:rPr>
                <w:rStyle w:val="xOrangeStrong"/>
              </w:rPr>
              <w:t>2005</w:t>
            </w:r>
          </w:p>
        </w:tc>
        <w:tc>
          <w:tcPr>
            <w:tcW w:w="1134" w:type="pct"/>
            <w:vAlign w:val="center"/>
          </w:tcPr>
          <w:p w14:paraId="0C770964" w14:textId="77777777" w:rsidR="00E52836" w:rsidRPr="00BF24C4" w:rsidRDefault="00E52836" w:rsidP="00BF24C4">
            <w:pPr>
              <w:pStyle w:val="TableText"/>
              <w:rPr>
                <w:rStyle w:val="xOrangeStrong"/>
              </w:rPr>
            </w:pPr>
            <w:r w:rsidRPr="00BF24C4">
              <w:rPr>
                <w:rStyle w:val="xOrangeStrong"/>
              </w:rPr>
              <w:t>Geomorphic Data, Post Flood Hazard Verification, and Historical Information</w:t>
            </w:r>
          </w:p>
        </w:tc>
      </w:tr>
      <w:tr w:rsidR="00BF24C4" w:rsidRPr="00BF24C4" w14:paraId="0C77096D" w14:textId="77777777" w:rsidTr="0092128E">
        <w:trPr>
          <w:cantSplit/>
        </w:trPr>
        <w:tc>
          <w:tcPr>
            <w:tcW w:w="827" w:type="pct"/>
            <w:vAlign w:val="center"/>
          </w:tcPr>
          <w:p w14:paraId="0C770966" w14:textId="77777777" w:rsidR="00190367" w:rsidRPr="00BF24C4" w:rsidRDefault="002C1E99" w:rsidP="00BF24C4">
            <w:pPr>
              <w:pStyle w:val="TableText"/>
              <w:rPr>
                <w:rStyle w:val="xOrangeStrong"/>
              </w:rPr>
            </w:pPr>
            <w:r w:rsidRPr="00BF24C4">
              <w:rPr>
                <w:rStyle w:val="xOrangeStrong"/>
              </w:rPr>
              <w:t>Mountain Wash Fan</w:t>
            </w:r>
          </w:p>
        </w:tc>
        <w:tc>
          <w:tcPr>
            <w:tcW w:w="751" w:type="pct"/>
            <w:vAlign w:val="center"/>
          </w:tcPr>
          <w:p w14:paraId="0C770967" w14:textId="77777777" w:rsidR="00190367" w:rsidRPr="00BF24C4" w:rsidRDefault="002C1E99" w:rsidP="00BF24C4">
            <w:pPr>
              <w:pStyle w:val="TableText"/>
              <w:rPr>
                <w:rStyle w:val="xOrangeStrong"/>
              </w:rPr>
            </w:pPr>
            <w:r w:rsidRPr="00BF24C4">
              <w:rPr>
                <w:rStyle w:val="xOrangeStrong"/>
              </w:rPr>
              <w:t>A</w:t>
            </w:r>
            <w:r w:rsidR="00190367" w:rsidRPr="00BF24C4">
              <w:rPr>
                <w:rStyle w:val="xOrangeStrong"/>
              </w:rPr>
              <w:t>pex of</w:t>
            </w:r>
            <w:r w:rsidR="00561974" w:rsidRPr="00BF24C4">
              <w:rPr>
                <w:rStyle w:val="xOrangeStrong"/>
              </w:rPr>
              <w:t xml:space="preserve"> </w:t>
            </w:r>
            <w:r w:rsidR="00F7468F" w:rsidRPr="00BF24C4">
              <w:rPr>
                <w:rStyle w:val="xOrangeStrong"/>
              </w:rPr>
              <w:t>fan</w:t>
            </w:r>
          </w:p>
        </w:tc>
        <w:tc>
          <w:tcPr>
            <w:tcW w:w="581" w:type="pct"/>
            <w:vAlign w:val="center"/>
          </w:tcPr>
          <w:p w14:paraId="0C770968" w14:textId="1E4AEFA6" w:rsidR="00190367" w:rsidRPr="00BF24C4" w:rsidRDefault="00190367" w:rsidP="00BF24C4">
            <w:pPr>
              <w:pStyle w:val="TableText"/>
              <w:rPr>
                <w:rStyle w:val="xOrangeStrong"/>
              </w:rPr>
            </w:pPr>
            <w:r w:rsidRPr="00BF24C4">
              <w:rPr>
                <w:rStyle w:val="xOrangeStrong"/>
              </w:rPr>
              <w:t xml:space="preserve">Stan </w:t>
            </w:r>
            <w:r w:rsidR="00FC29FF" w:rsidRPr="00BF24C4">
              <w:rPr>
                <w:rStyle w:val="xOrangeStrong"/>
              </w:rPr>
              <w:t>Road</w:t>
            </w:r>
          </w:p>
        </w:tc>
        <w:tc>
          <w:tcPr>
            <w:tcW w:w="614" w:type="pct"/>
            <w:vAlign w:val="center"/>
          </w:tcPr>
          <w:p w14:paraId="0C770969" w14:textId="77777777" w:rsidR="00190367" w:rsidRPr="00BF24C4" w:rsidRDefault="00E52836" w:rsidP="00BF24C4">
            <w:pPr>
              <w:pStyle w:val="TableText-Centered"/>
              <w:rPr>
                <w:rStyle w:val="xOrangeStrong"/>
              </w:rPr>
            </w:pPr>
            <w:r w:rsidRPr="00BF24C4">
              <w:rPr>
                <w:rStyle w:val="xOrangeStrong"/>
              </w:rPr>
              <w:t>54.5</w:t>
            </w:r>
          </w:p>
        </w:tc>
        <w:tc>
          <w:tcPr>
            <w:tcW w:w="478" w:type="pct"/>
            <w:vAlign w:val="center"/>
          </w:tcPr>
          <w:p w14:paraId="0C77096A" w14:textId="77777777" w:rsidR="00190367" w:rsidRPr="00BF24C4" w:rsidRDefault="00190367" w:rsidP="00BF24C4">
            <w:pPr>
              <w:pStyle w:val="TableText-Centered"/>
              <w:rPr>
                <w:rStyle w:val="xOrangeStrong"/>
              </w:rPr>
            </w:pPr>
            <w:r w:rsidRPr="00BF24C4">
              <w:rPr>
                <w:rStyle w:val="xOrangeStrong"/>
              </w:rPr>
              <w:t>FLO-2D, version 2006.07</w:t>
            </w:r>
          </w:p>
        </w:tc>
        <w:tc>
          <w:tcPr>
            <w:tcW w:w="615" w:type="pct"/>
            <w:vAlign w:val="center"/>
          </w:tcPr>
          <w:p w14:paraId="0C77096B" w14:textId="77777777" w:rsidR="00190367" w:rsidRPr="00BF24C4" w:rsidRDefault="00190367" w:rsidP="00BF24C4">
            <w:pPr>
              <w:pStyle w:val="TableText-Centered"/>
              <w:rPr>
                <w:rStyle w:val="xOrangeStrong"/>
              </w:rPr>
            </w:pPr>
            <w:r w:rsidRPr="00BF24C4">
              <w:rPr>
                <w:rStyle w:val="xOrangeStrong"/>
              </w:rPr>
              <w:t>2006</w:t>
            </w:r>
          </w:p>
        </w:tc>
        <w:tc>
          <w:tcPr>
            <w:tcW w:w="1134" w:type="pct"/>
            <w:vAlign w:val="center"/>
          </w:tcPr>
          <w:p w14:paraId="0C77096C" w14:textId="77777777" w:rsidR="00190367" w:rsidRPr="00BF24C4" w:rsidRDefault="000E1128" w:rsidP="00BF24C4">
            <w:pPr>
              <w:pStyle w:val="TableText"/>
              <w:rPr>
                <w:rStyle w:val="xOrangeStrong"/>
              </w:rPr>
            </w:pPr>
            <w:r w:rsidRPr="00BF24C4">
              <w:rPr>
                <w:rStyle w:val="xOrangeStrong"/>
              </w:rPr>
              <w:t>Risk-Based Analysis</w:t>
            </w:r>
          </w:p>
        </w:tc>
      </w:tr>
      <w:tr w:rsidR="00BF24C4" w:rsidRPr="00BF24C4" w14:paraId="0C770975" w14:textId="77777777" w:rsidTr="0092128E">
        <w:trPr>
          <w:cantSplit/>
        </w:trPr>
        <w:tc>
          <w:tcPr>
            <w:tcW w:w="827" w:type="pct"/>
            <w:vAlign w:val="center"/>
          </w:tcPr>
          <w:p w14:paraId="0C77096E" w14:textId="77777777" w:rsidR="00E52836" w:rsidRPr="00BF24C4" w:rsidRDefault="00E52836" w:rsidP="00BF24C4">
            <w:pPr>
              <w:pStyle w:val="TableText"/>
              <w:rPr>
                <w:rStyle w:val="xOrangeStrong"/>
              </w:rPr>
            </w:pPr>
            <w:r w:rsidRPr="00BF24C4">
              <w:rPr>
                <w:rStyle w:val="xOrangeStrong"/>
              </w:rPr>
              <w:t>Petal Creek fan</w:t>
            </w:r>
          </w:p>
        </w:tc>
        <w:tc>
          <w:tcPr>
            <w:tcW w:w="751" w:type="pct"/>
            <w:vAlign w:val="center"/>
          </w:tcPr>
          <w:p w14:paraId="0C77096F" w14:textId="77777777" w:rsidR="00E52836" w:rsidRPr="00BF24C4" w:rsidRDefault="00E52836" w:rsidP="00BF24C4">
            <w:pPr>
              <w:pStyle w:val="TableText"/>
              <w:rPr>
                <w:rStyle w:val="xOrangeStrong"/>
              </w:rPr>
            </w:pPr>
            <w:r w:rsidRPr="00BF24C4">
              <w:rPr>
                <w:rStyle w:val="xOrangeStrong"/>
              </w:rPr>
              <w:t>From apex of fan</w:t>
            </w:r>
          </w:p>
        </w:tc>
        <w:tc>
          <w:tcPr>
            <w:tcW w:w="581" w:type="pct"/>
            <w:vAlign w:val="center"/>
          </w:tcPr>
          <w:p w14:paraId="0C770970" w14:textId="77777777" w:rsidR="00E52836" w:rsidRPr="00BF24C4" w:rsidRDefault="00E52836" w:rsidP="00BF24C4">
            <w:pPr>
              <w:pStyle w:val="TableText"/>
              <w:rPr>
                <w:rStyle w:val="xOrangeStrong"/>
              </w:rPr>
            </w:pPr>
            <w:r w:rsidRPr="00BF24C4">
              <w:rPr>
                <w:rStyle w:val="xOrangeStrong"/>
              </w:rPr>
              <w:t>Tangerine Road</w:t>
            </w:r>
          </w:p>
        </w:tc>
        <w:tc>
          <w:tcPr>
            <w:tcW w:w="614" w:type="pct"/>
            <w:vAlign w:val="center"/>
          </w:tcPr>
          <w:p w14:paraId="0C770971" w14:textId="77777777" w:rsidR="00E52836" w:rsidRPr="00BF24C4" w:rsidRDefault="00E52836" w:rsidP="00BF24C4">
            <w:pPr>
              <w:pStyle w:val="TableText-Centered"/>
              <w:rPr>
                <w:rStyle w:val="xOrangeStrong"/>
              </w:rPr>
            </w:pPr>
            <w:r w:rsidRPr="00BF24C4">
              <w:rPr>
                <w:rStyle w:val="xOrangeStrong"/>
              </w:rPr>
              <w:t>15.8</w:t>
            </w:r>
          </w:p>
        </w:tc>
        <w:tc>
          <w:tcPr>
            <w:tcW w:w="478" w:type="pct"/>
            <w:vAlign w:val="center"/>
          </w:tcPr>
          <w:p w14:paraId="0C770972" w14:textId="77777777" w:rsidR="00E52836" w:rsidRPr="00BF24C4" w:rsidRDefault="00E52836" w:rsidP="00BF24C4">
            <w:pPr>
              <w:pStyle w:val="TableText-Centered"/>
              <w:rPr>
                <w:rStyle w:val="xOrangeStrong"/>
              </w:rPr>
            </w:pPr>
            <w:r w:rsidRPr="00BF24C4">
              <w:rPr>
                <w:rStyle w:val="xOrangeStrong"/>
              </w:rPr>
              <w:t>FLO-2D version 2007.06</w:t>
            </w:r>
          </w:p>
        </w:tc>
        <w:tc>
          <w:tcPr>
            <w:tcW w:w="615" w:type="pct"/>
            <w:vAlign w:val="center"/>
          </w:tcPr>
          <w:p w14:paraId="0C770973" w14:textId="77777777" w:rsidR="00E52836" w:rsidRPr="00BF24C4" w:rsidRDefault="00E52836" w:rsidP="00BF24C4">
            <w:pPr>
              <w:pStyle w:val="TableText-Centered"/>
              <w:rPr>
                <w:rStyle w:val="xOrangeStrong"/>
              </w:rPr>
            </w:pPr>
            <w:r w:rsidRPr="00BF24C4">
              <w:rPr>
                <w:rStyle w:val="xOrangeStrong"/>
              </w:rPr>
              <w:t>2009</w:t>
            </w:r>
          </w:p>
        </w:tc>
        <w:tc>
          <w:tcPr>
            <w:tcW w:w="1134" w:type="pct"/>
            <w:vAlign w:val="center"/>
          </w:tcPr>
          <w:p w14:paraId="0C770974" w14:textId="77777777" w:rsidR="00E52836" w:rsidRPr="00BF24C4" w:rsidRDefault="00E52836" w:rsidP="00BF24C4">
            <w:pPr>
              <w:pStyle w:val="TableText"/>
              <w:rPr>
                <w:rStyle w:val="xOrangeStrong"/>
              </w:rPr>
            </w:pPr>
            <w:r w:rsidRPr="00BF24C4">
              <w:rPr>
                <w:rStyle w:val="xOrangeStrong"/>
              </w:rPr>
              <w:t>Composite Methods</w:t>
            </w:r>
          </w:p>
        </w:tc>
      </w:tr>
      <w:tr w:rsidR="00BF24C4" w:rsidRPr="00BF24C4" w14:paraId="0C77097D" w14:textId="77777777" w:rsidTr="0092128E">
        <w:trPr>
          <w:cantSplit/>
        </w:trPr>
        <w:tc>
          <w:tcPr>
            <w:tcW w:w="827" w:type="pct"/>
            <w:vAlign w:val="center"/>
          </w:tcPr>
          <w:p w14:paraId="0C770976" w14:textId="77777777" w:rsidR="00190367" w:rsidRPr="00BF24C4" w:rsidRDefault="00E52836" w:rsidP="00BF24C4">
            <w:pPr>
              <w:pStyle w:val="TableText"/>
              <w:rPr>
                <w:rStyle w:val="xOrangeStrong"/>
              </w:rPr>
            </w:pPr>
            <w:r w:rsidRPr="00BF24C4">
              <w:rPr>
                <w:rStyle w:val="xOrangeStrong"/>
              </w:rPr>
              <w:t>Valley Creek</w:t>
            </w:r>
            <w:r w:rsidR="00223EB8" w:rsidRPr="00BF24C4">
              <w:rPr>
                <w:rStyle w:val="xOrangeStrong"/>
              </w:rPr>
              <w:t xml:space="preserve"> Fan</w:t>
            </w:r>
          </w:p>
        </w:tc>
        <w:tc>
          <w:tcPr>
            <w:tcW w:w="751" w:type="pct"/>
            <w:vAlign w:val="center"/>
          </w:tcPr>
          <w:p w14:paraId="0C770977" w14:textId="77777777" w:rsidR="00190367" w:rsidRPr="00BF24C4" w:rsidRDefault="002C1E99" w:rsidP="00BF24C4">
            <w:pPr>
              <w:pStyle w:val="TableText"/>
              <w:rPr>
                <w:rStyle w:val="xOrangeStrong"/>
              </w:rPr>
            </w:pPr>
            <w:r w:rsidRPr="00BF24C4">
              <w:rPr>
                <w:rStyle w:val="xOrangeStrong"/>
              </w:rPr>
              <w:t>A</w:t>
            </w:r>
            <w:r w:rsidR="00190367" w:rsidRPr="00BF24C4">
              <w:rPr>
                <w:rStyle w:val="xOrangeStrong"/>
              </w:rPr>
              <w:t xml:space="preserve">pex of </w:t>
            </w:r>
            <w:r w:rsidR="000E1128" w:rsidRPr="00BF24C4">
              <w:rPr>
                <w:rStyle w:val="xOrangeStrong"/>
              </w:rPr>
              <w:t>N. Fork Inundation River Fan</w:t>
            </w:r>
          </w:p>
        </w:tc>
        <w:tc>
          <w:tcPr>
            <w:tcW w:w="581" w:type="pct"/>
            <w:vAlign w:val="center"/>
          </w:tcPr>
          <w:p w14:paraId="0C770978" w14:textId="54BA84EE" w:rsidR="00190367" w:rsidRPr="00BF24C4" w:rsidRDefault="00190367" w:rsidP="00BF24C4">
            <w:pPr>
              <w:pStyle w:val="TableText"/>
              <w:rPr>
                <w:rStyle w:val="xOrangeStrong"/>
              </w:rPr>
            </w:pPr>
            <w:r w:rsidRPr="00BF24C4">
              <w:rPr>
                <w:rStyle w:val="xOrangeStrong"/>
              </w:rPr>
              <w:t xml:space="preserve">Maple </w:t>
            </w:r>
            <w:r w:rsidR="00FC29FF" w:rsidRPr="00BF24C4">
              <w:rPr>
                <w:rStyle w:val="xOrangeStrong"/>
              </w:rPr>
              <w:t>Lane</w:t>
            </w:r>
          </w:p>
        </w:tc>
        <w:tc>
          <w:tcPr>
            <w:tcW w:w="614" w:type="pct"/>
            <w:vAlign w:val="center"/>
          </w:tcPr>
          <w:p w14:paraId="0C770979" w14:textId="77777777" w:rsidR="00190367" w:rsidRPr="00BF24C4" w:rsidRDefault="00E52836" w:rsidP="00BF24C4">
            <w:pPr>
              <w:pStyle w:val="TableText-Centered"/>
              <w:rPr>
                <w:rStyle w:val="xOrangeStrong"/>
              </w:rPr>
            </w:pPr>
            <w:r w:rsidRPr="00BF24C4">
              <w:rPr>
                <w:rStyle w:val="xOrangeStrong"/>
              </w:rPr>
              <w:t>44.7</w:t>
            </w:r>
          </w:p>
        </w:tc>
        <w:tc>
          <w:tcPr>
            <w:tcW w:w="478" w:type="pct"/>
            <w:vAlign w:val="center"/>
          </w:tcPr>
          <w:p w14:paraId="0C77097A" w14:textId="77777777" w:rsidR="00190367" w:rsidRPr="00BF24C4" w:rsidRDefault="00190367" w:rsidP="00BF24C4">
            <w:pPr>
              <w:pStyle w:val="TableText-Centered"/>
              <w:rPr>
                <w:rStyle w:val="xOrangeStrong"/>
              </w:rPr>
            </w:pPr>
            <w:r w:rsidRPr="00BF24C4">
              <w:rPr>
                <w:rStyle w:val="xOrangeStrong"/>
              </w:rPr>
              <w:t>FAN Computer Program</w:t>
            </w:r>
          </w:p>
        </w:tc>
        <w:tc>
          <w:tcPr>
            <w:tcW w:w="615" w:type="pct"/>
            <w:vAlign w:val="center"/>
          </w:tcPr>
          <w:p w14:paraId="0C77097B" w14:textId="77777777" w:rsidR="00190367" w:rsidRPr="00BF24C4" w:rsidDel="008B057D" w:rsidRDefault="00190367" w:rsidP="00BF24C4">
            <w:pPr>
              <w:pStyle w:val="TableText-Centered"/>
              <w:rPr>
                <w:rStyle w:val="xOrangeStrong"/>
              </w:rPr>
            </w:pPr>
            <w:r w:rsidRPr="00BF24C4">
              <w:rPr>
                <w:rStyle w:val="xOrangeStrong"/>
              </w:rPr>
              <w:t>1993</w:t>
            </w:r>
          </w:p>
        </w:tc>
        <w:tc>
          <w:tcPr>
            <w:tcW w:w="1134" w:type="pct"/>
            <w:vAlign w:val="center"/>
          </w:tcPr>
          <w:p w14:paraId="0C77097C" w14:textId="2C749309" w:rsidR="00190367" w:rsidRPr="00BF24C4" w:rsidRDefault="000E1128" w:rsidP="00BF24C4">
            <w:pPr>
              <w:pStyle w:val="TableText"/>
              <w:rPr>
                <w:rStyle w:val="xOrangeStrong"/>
              </w:rPr>
            </w:pPr>
            <w:r w:rsidRPr="00BF24C4">
              <w:rPr>
                <w:rStyle w:val="xOrangeStrong"/>
              </w:rPr>
              <w:t xml:space="preserve">Areas identified with historical aerial photos. FAN </w:t>
            </w:r>
            <w:r w:rsidR="00F42BBC" w:rsidRPr="00BF24C4">
              <w:rPr>
                <w:rStyle w:val="xOrangeStrong"/>
              </w:rPr>
              <w:t>analysis</w:t>
            </w:r>
            <w:r w:rsidRPr="00BF24C4">
              <w:rPr>
                <w:rStyle w:val="xOrangeStrong"/>
              </w:rPr>
              <w:t xml:space="preserve"> used for 1</w:t>
            </w:r>
            <w:r w:rsidR="002B0560" w:rsidRPr="002B0560">
              <w:rPr>
                <w:rStyle w:val="xOrangeStrong"/>
              </w:rPr>
              <w:t xml:space="preserve">-percent-annual-chance </w:t>
            </w:r>
            <w:r w:rsidRPr="00BF24C4">
              <w:rPr>
                <w:rStyle w:val="xOrangeStrong"/>
              </w:rPr>
              <w:t>flood in active areas. HEC-</w:t>
            </w:r>
            <w:r w:rsidR="006978E5" w:rsidRPr="00BF24C4">
              <w:rPr>
                <w:rStyle w:val="xOrangeStrong"/>
              </w:rPr>
              <w:t>2 4.6</w:t>
            </w:r>
            <w:r w:rsidRPr="00BF24C4">
              <w:rPr>
                <w:rStyle w:val="xOrangeStrong"/>
              </w:rPr>
              <w:t xml:space="preserve"> </w:t>
            </w:r>
            <w:r w:rsidR="00E52836" w:rsidRPr="00BF24C4">
              <w:rPr>
                <w:rStyle w:val="xOrangeStrong"/>
              </w:rPr>
              <w:t xml:space="preserve">was </w:t>
            </w:r>
            <w:r w:rsidRPr="00BF24C4">
              <w:rPr>
                <w:rStyle w:val="xOrangeStrong"/>
              </w:rPr>
              <w:t>used in inactive areas, where incised networks and little risk of avulsion observed.</w:t>
            </w:r>
          </w:p>
        </w:tc>
      </w:tr>
    </w:tbl>
    <w:p w14:paraId="0C77097E" w14:textId="016FE440" w:rsidR="00BF24C4" w:rsidRDefault="00BF24C4" w:rsidP="00BF24C4">
      <w:pPr>
        <w:pStyle w:val="BodyText"/>
      </w:pPr>
    </w:p>
    <w:p w14:paraId="3C94240C" w14:textId="77777777" w:rsidR="00BF24C4" w:rsidRPr="003200F1" w:rsidRDefault="00BF24C4" w:rsidP="003200F1">
      <w:r>
        <w:br w:type="page"/>
      </w:r>
    </w:p>
    <w:p w14:paraId="0C770980" w14:textId="3AE77BD6" w:rsidR="00F7468F" w:rsidRPr="00601849" w:rsidRDefault="00F7468F" w:rsidP="00601849">
      <w:pPr>
        <w:pStyle w:val="Caption"/>
      </w:pPr>
      <w:bookmarkStart w:id="100" w:name="_Ref271908358"/>
      <w:bookmarkStart w:id="101" w:name="_Ref285615533"/>
      <w:bookmarkStart w:id="102" w:name="_Toc47556624"/>
      <w:r w:rsidRPr="00601849">
        <w:lastRenderedPageBreak/>
        <w:t>Table</w:t>
      </w:r>
      <w:r w:rsidR="00427D2F">
        <w:rPr>
          <w:rFonts w:cs="Arial"/>
        </w:rPr>
        <w:t> </w:t>
      </w:r>
      <w:r w:rsidR="00386264">
        <w:rPr>
          <w:noProof/>
        </w:rPr>
        <w:fldChar w:fldCharType="begin"/>
      </w:r>
      <w:r w:rsidR="00386264">
        <w:rPr>
          <w:noProof/>
        </w:rPr>
        <w:instrText xml:space="preserve"> SEQ Table \* ARABIC </w:instrText>
      </w:r>
      <w:r w:rsidR="00386264">
        <w:rPr>
          <w:noProof/>
        </w:rPr>
        <w:fldChar w:fldCharType="separate"/>
      </w:r>
      <w:r w:rsidR="008A2752">
        <w:rPr>
          <w:noProof/>
        </w:rPr>
        <w:t>18</w:t>
      </w:r>
      <w:r w:rsidR="00386264">
        <w:rPr>
          <w:noProof/>
        </w:rPr>
        <w:fldChar w:fldCharType="end"/>
      </w:r>
      <w:bookmarkEnd w:id="100"/>
      <w:bookmarkEnd w:id="101"/>
      <w:r w:rsidRPr="00601849">
        <w:t>: Results of Alluvial Fan Analyses</w:t>
      </w:r>
      <w:bookmarkEnd w:id="10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4A0" w:firstRow="1" w:lastRow="0" w:firstColumn="1" w:lastColumn="0" w:noHBand="0" w:noVBand="1"/>
      </w:tblPr>
      <w:tblGrid>
        <w:gridCol w:w="2142"/>
        <w:gridCol w:w="2209"/>
        <w:gridCol w:w="1769"/>
        <w:gridCol w:w="2005"/>
        <w:gridCol w:w="1606"/>
        <w:gridCol w:w="1608"/>
        <w:gridCol w:w="1611"/>
      </w:tblGrid>
      <w:tr w:rsidR="0092128E" w:rsidRPr="00646FD7" w14:paraId="0C77098A" w14:textId="77777777" w:rsidTr="00733AF7">
        <w:trPr>
          <w:cantSplit/>
          <w:trHeight w:val="730"/>
          <w:tblHeader/>
        </w:trPr>
        <w:tc>
          <w:tcPr>
            <w:tcW w:w="827" w:type="pct"/>
            <w:tcBorders>
              <w:top w:val="single" w:sz="4" w:space="0" w:color="000000"/>
              <w:left w:val="single" w:sz="4" w:space="0" w:color="000000"/>
              <w:right w:val="single" w:sz="4" w:space="0" w:color="000000"/>
            </w:tcBorders>
            <w:shd w:val="clear" w:color="auto" w:fill="ECECEC"/>
            <w:vAlign w:val="bottom"/>
          </w:tcPr>
          <w:p w14:paraId="0C770981" w14:textId="2B647743" w:rsidR="0092128E" w:rsidRPr="00646FD7" w:rsidRDefault="0092128E" w:rsidP="00021C95">
            <w:pPr>
              <w:pStyle w:val="TableText"/>
              <w:jc w:val="center"/>
              <w:rPr>
                <w:b/>
              </w:rPr>
            </w:pPr>
            <w:r w:rsidRPr="00646FD7">
              <w:t>Flooding Source</w:t>
            </w:r>
          </w:p>
        </w:tc>
        <w:tc>
          <w:tcPr>
            <w:tcW w:w="853" w:type="pct"/>
            <w:tcBorders>
              <w:top w:val="single" w:sz="4" w:space="0" w:color="000000"/>
              <w:left w:val="single" w:sz="4" w:space="0" w:color="000000"/>
              <w:right w:val="single" w:sz="4" w:space="0" w:color="000000"/>
            </w:tcBorders>
            <w:shd w:val="clear" w:color="auto" w:fill="ECECEC"/>
            <w:vAlign w:val="bottom"/>
          </w:tcPr>
          <w:p w14:paraId="0C770983" w14:textId="1C9E198C" w:rsidR="0092128E" w:rsidRPr="006830C4" w:rsidRDefault="0092128E" w:rsidP="00021C95">
            <w:pPr>
              <w:pStyle w:val="TableText"/>
              <w:widowControl/>
              <w:jc w:val="center"/>
            </w:pPr>
            <w:r w:rsidRPr="006830C4">
              <w:t xml:space="preserve">Location From </w:t>
            </w:r>
            <w:r w:rsidRPr="006830C4">
              <w:br/>
              <w:t>(apex)</w:t>
            </w:r>
          </w:p>
        </w:tc>
        <w:tc>
          <w:tcPr>
            <w:tcW w:w="683" w:type="pct"/>
            <w:tcBorders>
              <w:top w:val="single" w:sz="4" w:space="0" w:color="000000"/>
              <w:left w:val="single" w:sz="4" w:space="0" w:color="000000"/>
              <w:right w:val="single" w:sz="4" w:space="0" w:color="000000"/>
            </w:tcBorders>
            <w:shd w:val="clear" w:color="auto" w:fill="ECECEC"/>
            <w:vAlign w:val="bottom"/>
          </w:tcPr>
          <w:p w14:paraId="0C770985" w14:textId="5180A0B8" w:rsidR="0092128E" w:rsidRPr="006830C4" w:rsidRDefault="0092128E" w:rsidP="00021C95">
            <w:pPr>
              <w:pStyle w:val="TableText"/>
              <w:widowControl/>
              <w:jc w:val="center"/>
            </w:pPr>
            <w:r w:rsidRPr="006830C4">
              <w:t xml:space="preserve">Location To </w:t>
            </w:r>
            <w:r w:rsidRPr="006830C4">
              <w:br/>
              <w:t>(toe)</w:t>
            </w:r>
          </w:p>
        </w:tc>
        <w:tc>
          <w:tcPr>
            <w:tcW w:w="774" w:type="pct"/>
            <w:tcBorders>
              <w:top w:val="single" w:sz="4" w:space="0" w:color="000000"/>
              <w:left w:val="single" w:sz="4" w:space="0" w:color="000000"/>
              <w:right w:val="single" w:sz="4" w:space="0" w:color="000000"/>
            </w:tcBorders>
            <w:shd w:val="clear" w:color="auto" w:fill="ECECEC"/>
            <w:vAlign w:val="bottom"/>
          </w:tcPr>
          <w:p w14:paraId="0C770986" w14:textId="77777777" w:rsidR="0092128E" w:rsidRPr="006830C4" w:rsidRDefault="0092128E" w:rsidP="00E60E1C">
            <w:pPr>
              <w:pStyle w:val="TableColumn"/>
            </w:pPr>
            <w:r w:rsidRPr="00646FD7">
              <w:t>1% Annual Chance Peak Flow at Fan Apex (</w:t>
            </w:r>
            <w:proofErr w:type="spellStart"/>
            <w:r w:rsidRPr="00BF24C4">
              <w:rPr>
                <w:rStyle w:val="xOrangeStrong"/>
              </w:rPr>
              <w:t>cfs</w:t>
            </w:r>
            <w:proofErr w:type="spellEnd"/>
            <w:r w:rsidRPr="00646FD7">
              <w:t>)</w:t>
            </w:r>
          </w:p>
        </w:tc>
        <w:tc>
          <w:tcPr>
            <w:tcW w:w="620" w:type="pct"/>
            <w:tcBorders>
              <w:top w:val="single" w:sz="4" w:space="0" w:color="000000"/>
              <w:left w:val="single" w:sz="4" w:space="0" w:color="000000"/>
              <w:right w:val="single" w:sz="4" w:space="0" w:color="000000"/>
            </w:tcBorders>
            <w:shd w:val="clear" w:color="auto" w:fill="ECECEC"/>
            <w:vAlign w:val="bottom"/>
          </w:tcPr>
          <w:p w14:paraId="0C770987" w14:textId="77777777" w:rsidR="0092128E" w:rsidRPr="006830C4" w:rsidRDefault="0092128E" w:rsidP="00BF24C4">
            <w:pPr>
              <w:pStyle w:val="TableColumn"/>
            </w:pPr>
            <w:r w:rsidRPr="00646FD7">
              <w:t>Flood Zones and Depths (</w:t>
            </w:r>
            <w:r w:rsidRPr="00BF24C4">
              <w:rPr>
                <w:rStyle w:val="xOrangeStrong"/>
              </w:rPr>
              <w:t>ft</w:t>
            </w:r>
            <w:r w:rsidRPr="00646FD7">
              <w:t>)</w:t>
            </w:r>
          </w:p>
        </w:tc>
        <w:tc>
          <w:tcPr>
            <w:tcW w:w="621" w:type="pct"/>
            <w:tcBorders>
              <w:top w:val="single" w:sz="4" w:space="0" w:color="auto"/>
              <w:left w:val="single" w:sz="4" w:space="0" w:color="auto"/>
              <w:right w:val="single" w:sz="4" w:space="0" w:color="auto"/>
            </w:tcBorders>
            <w:shd w:val="clear" w:color="auto" w:fill="ECECEC"/>
            <w:vAlign w:val="bottom"/>
          </w:tcPr>
          <w:p w14:paraId="0C770988" w14:textId="77777777" w:rsidR="0092128E" w:rsidRPr="006830C4" w:rsidRDefault="0092128E" w:rsidP="00BF24C4">
            <w:pPr>
              <w:pStyle w:val="TableColumn"/>
            </w:pPr>
            <w:r w:rsidRPr="00646FD7">
              <w:t>Minimum</w:t>
            </w:r>
            <w:r w:rsidRPr="00646FD7">
              <w:br/>
              <w:t>Velocity (</w:t>
            </w:r>
            <w:r w:rsidRPr="00BF24C4">
              <w:rPr>
                <w:rStyle w:val="xOrangeStrong"/>
              </w:rPr>
              <w:t>fps</w:t>
            </w:r>
            <w:r w:rsidRPr="00646FD7">
              <w:t>)</w:t>
            </w:r>
          </w:p>
        </w:tc>
        <w:tc>
          <w:tcPr>
            <w:tcW w:w="622" w:type="pct"/>
            <w:tcBorders>
              <w:top w:val="single" w:sz="4" w:space="0" w:color="auto"/>
              <w:left w:val="single" w:sz="4" w:space="0" w:color="auto"/>
              <w:right w:val="single" w:sz="4" w:space="0" w:color="auto"/>
            </w:tcBorders>
            <w:shd w:val="clear" w:color="auto" w:fill="ECECEC"/>
            <w:vAlign w:val="bottom"/>
          </w:tcPr>
          <w:p w14:paraId="0C770989" w14:textId="77777777" w:rsidR="0092128E" w:rsidRPr="006830C4" w:rsidRDefault="0092128E" w:rsidP="00BF24C4">
            <w:pPr>
              <w:pStyle w:val="TableColumn"/>
            </w:pPr>
            <w:r w:rsidRPr="00646FD7">
              <w:t xml:space="preserve">Maximum </w:t>
            </w:r>
            <w:r w:rsidRPr="00646FD7">
              <w:br/>
              <w:t>Velocity (</w:t>
            </w:r>
            <w:r w:rsidRPr="00BF24C4">
              <w:rPr>
                <w:rStyle w:val="xOrangeStrong"/>
              </w:rPr>
              <w:t>fps</w:t>
            </w:r>
            <w:r w:rsidRPr="00646FD7">
              <w:t>)</w:t>
            </w:r>
          </w:p>
        </w:tc>
      </w:tr>
      <w:tr w:rsidR="00E52836" w:rsidRPr="00646FD7" w14:paraId="0C77099A" w14:textId="77777777" w:rsidTr="0092128E">
        <w:trPr>
          <w:cantSplit/>
        </w:trPr>
        <w:tc>
          <w:tcPr>
            <w:tcW w:w="827" w:type="pct"/>
            <w:vAlign w:val="center"/>
          </w:tcPr>
          <w:p w14:paraId="0C770993" w14:textId="77777777" w:rsidR="00E52836" w:rsidRPr="00BF24C4" w:rsidRDefault="00E52836" w:rsidP="00DB4569">
            <w:pPr>
              <w:pStyle w:val="TableText"/>
              <w:widowControl/>
              <w:rPr>
                <w:rStyle w:val="xOrangeStrong"/>
              </w:rPr>
            </w:pPr>
            <w:r w:rsidRPr="00BF24C4">
              <w:rPr>
                <w:rStyle w:val="xOrangeStrong"/>
              </w:rPr>
              <w:t>Culvert Creek Fan</w:t>
            </w:r>
          </w:p>
        </w:tc>
        <w:tc>
          <w:tcPr>
            <w:tcW w:w="853" w:type="pct"/>
            <w:vAlign w:val="center"/>
          </w:tcPr>
          <w:p w14:paraId="0C770994" w14:textId="77777777" w:rsidR="00E52836" w:rsidRPr="00BF24C4" w:rsidRDefault="00E52836" w:rsidP="00DB4569">
            <w:pPr>
              <w:pStyle w:val="TableText"/>
              <w:widowControl/>
              <w:rPr>
                <w:rStyle w:val="xOrangeStrong"/>
              </w:rPr>
            </w:pPr>
            <w:r w:rsidRPr="00BF24C4">
              <w:rPr>
                <w:rStyle w:val="xOrangeStrong"/>
              </w:rPr>
              <w:t xml:space="preserve">From apex of fan </w:t>
            </w:r>
          </w:p>
        </w:tc>
        <w:tc>
          <w:tcPr>
            <w:tcW w:w="683" w:type="pct"/>
            <w:vAlign w:val="center"/>
          </w:tcPr>
          <w:p w14:paraId="0C770995" w14:textId="77777777" w:rsidR="00E52836" w:rsidRPr="00BF24C4" w:rsidRDefault="00E52836" w:rsidP="00DB4569">
            <w:pPr>
              <w:pStyle w:val="TableText"/>
              <w:widowControl/>
              <w:rPr>
                <w:rStyle w:val="xOrangeStrong"/>
              </w:rPr>
            </w:pPr>
            <w:r w:rsidRPr="00BF24C4">
              <w:rPr>
                <w:rStyle w:val="xOrangeStrong"/>
              </w:rPr>
              <w:t>Highway I-10</w:t>
            </w:r>
          </w:p>
        </w:tc>
        <w:tc>
          <w:tcPr>
            <w:tcW w:w="774" w:type="pct"/>
            <w:vAlign w:val="center"/>
          </w:tcPr>
          <w:p w14:paraId="0C770996" w14:textId="77777777" w:rsidR="00E52836" w:rsidRPr="00BF24C4" w:rsidRDefault="00E52836" w:rsidP="00BF24C4">
            <w:pPr>
              <w:pStyle w:val="TableText-Centered"/>
              <w:rPr>
                <w:rStyle w:val="xOrangeStrong"/>
              </w:rPr>
            </w:pPr>
            <w:r w:rsidRPr="00BF24C4">
              <w:rPr>
                <w:rStyle w:val="xOrangeStrong"/>
              </w:rPr>
              <w:t>1,750</w:t>
            </w:r>
          </w:p>
        </w:tc>
        <w:tc>
          <w:tcPr>
            <w:tcW w:w="620" w:type="pct"/>
            <w:vAlign w:val="center"/>
          </w:tcPr>
          <w:p w14:paraId="0C770997" w14:textId="77777777" w:rsidR="00E52836" w:rsidRPr="00BF24C4" w:rsidRDefault="00E52836" w:rsidP="00BF24C4">
            <w:pPr>
              <w:pStyle w:val="TableText-Centered"/>
              <w:rPr>
                <w:rStyle w:val="xOrangeStrong"/>
              </w:rPr>
            </w:pPr>
            <w:r w:rsidRPr="00BF24C4">
              <w:rPr>
                <w:rStyle w:val="xOrangeStrong"/>
              </w:rPr>
              <w:t>AO 1-2', AE</w:t>
            </w:r>
          </w:p>
        </w:tc>
        <w:tc>
          <w:tcPr>
            <w:tcW w:w="621" w:type="pct"/>
            <w:vAlign w:val="center"/>
          </w:tcPr>
          <w:p w14:paraId="0C770998" w14:textId="77777777" w:rsidR="00E52836" w:rsidRPr="00BF24C4" w:rsidRDefault="00E52836" w:rsidP="00BF24C4">
            <w:pPr>
              <w:pStyle w:val="TableText-Centered"/>
              <w:rPr>
                <w:rStyle w:val="xOrangeStrong"/>
              </w:rPr>
            </w:pPr>
            <w:r w:rsidRPr="00BF24C4">
              <w:rPr>
                <w:rStyle w:val="xOrangeStrong"/>
              </w:rPr>
              <w:t>1</w:t>
            </w:r>
          </w:p>
        </w:tc>
        <w:tc>
          <w:tcPr>
            <w:tcW w:w="622" w:type="pct"/>
            <w:vAlign w:val="center"/>
          </w:tcPr>
          <w:p w14:paraId="0C770999" w14:textId="77777777" w:rsidR="00E52836" w:rsidRPr="00BF24C4" w:rsidRDefault="00E52836" w:rsidP="00BF24C4">
            <w:pPr>
              <w:pStyle w:val="TableText-Centered"/>
              <w:rPr>
                <w:rStyle w:val="xOrangeStrong"/>
              </w:rPr>
            </w:pPr>
            <w:r w:rsidRPr="00BF24C4">
              <w:rPr>
                <w:rStyle w:val="xOrangeStrong"/>
              </w:rPr>
              <w:t>6</w:t>
            </w:r>
          </w:p>
        </w:tc>
      </w:tr>
      <w:tr w:rsidR="002E00CB" w:rsidRPr="00646FD7" w14:paraId="0C7709A2" w14:textId="77777777" w:rsidTr="0092128E">
        <w:trPr>
          <w:cantSplit/>
        </w:trPr>
        <w:tc>
          <w:tcPr>
            <w:tcW w:w="827" w:type="pct"/>
            <w:tcBorders>
              <w:top w:val="single" w:sz="4" w:space="0" w:color="auto"/>
            </w:tcBorders>
            <w:vAlign w:val="center"/>
          </w:tcPr>
          <w:p w14:paraId="0C77099B" w14:textId="77777777" w:rsidR="00F7468F" w:rsidRPr="00BF24C4" w:rsidRDefault="002E00CB" w:rsidP="00DB4569">
            <w:pPr>
              <w:pStyle w:val="TableText"/>
              <w:widowControl/>
              <w:rPr>
                <w:rStyle w:val="xOrangeStrong"/>
              </w:rPr>
            </w:pPr>
            <w:r w:rsidRPr="00BF24C4">
              <w:rPr>
                <w:rStyle w:val="xOrangeStrong"/>
              </w:rPr>
              <w:t>Mountain Wash</w:t>
            </w:r>
            <w:r w:rsidR="00DE76CC" w:rsidRPr="00BF24C4">
              <w:rPr>
                <w:rStyle w:val="xOrangeStrong"/>
              </w:rPr>
              <w:t xml:space="preserve"> F</w:t>
            </w:r>
            <w:r w:rsidR="00F7468F" w:rsidRPr="00BF24C4">
              <w:rPr>
                <w:rStyle w:val="xOrangeStrong"/>
              </w:rPr>
              <w:t xml:space="preserve">an </w:t>
            </w:r>
          </w:p>
        </w:tc>
        <w:tc>
          <w:tcPr>
            <w:tcW w:w="853" w:type="pct"/>
            <w:tcBorders>
              <w:top w:val="single" w:sz="4" w:space="0" w:color="auto"/>
            </w:tcBorders>
            <w:vAlign w:val="center"/>
          </w:tcPr>
          <w:p w14:paraId="0C77099C" w14:textId="77777777" w:rsidR="00F7468F" w:rsidRPr="00BF24C4" w:rsidRDefault="00F7468F" w:rsidP="00DB4569">
            <w:pPr>
              <w:pStyle w:val="TableText"/>
              <w:widowControl/>
              <w:rPr>
                <w:rStyle w:val="xOrangeStrong"/>
              </w:rPr>
            </w:pPr>
            <w:r w:rsidRPr="00BF24C4">
              <w:rPr>
                <w:rStyle w:val="xOrangeStrong"/>
              </w:rPr>
              <w:t xml:space="preserve">From </w:t>
            </w:r>
            <w:r w:rsidR="00561974" w:rsidRPr="00BF24C4">
              <w:rPr>
                <w:rStyle w:val="xOrangeStrong"/>
              </w:rPr>
              <w:t xml:space="preserve">apex of </w:t>
            </w:r>
            <w:r w:rsidRPr="00BF24C4">
              <w:rPr>
                <w:rStyle w:val="xOrangeStrong"/>
              </w:rPr>
              <w:t>fan</w:t>
            </w:r>
          </w:p>
        </w:tc>
        <w:tc>
          <w:tcPr>
            <w:tcW w:w="683" w:type="pct"/>
            <w:tcBorders>
              <w:top w:val="single" w:sz="4" w:space="0" w:color="auto"/>
            </w:tcBorders>
            <w:vAlign w:val="center"/>
          </w:tcPr>
          <w:p w14:paraId="0C77099D" w14:textId="77777777" w:rsidR="00F7468F" w:rsidRPr="00BF24C4" w:rsidRDefault="00F7468F" w:rsidP="00DB4569">
            <w:pPr>
              <w:pStyle w:val="TableText"/>
              <w:widowControl/>
              <w:rPr>
                <w:rStyle w:val="xOrangeStrong"/>
              </w:rPr>
            </w:pPr>
            <w:r w:rsidRPr="00BF24C4">
              <w:rPr>
                <w:rStyle w:val="xOrangeStrong"/>
              </w:rPr>
              <w:t>Stan Rd</w:t>
            </w:r>
          </w:p>
        </w:tc>
        <w:tc>
          <w:tcPr>
            <w:tcW w:w="774" w:type="pct"/>
            <w:tcBorders>
              <w:top w:val="single" w:sz="4" w:space="0" w:color="000000"/>
            </w:tcBorders>
            <w:vAlign w:val="center"/>
          </w:tcPr>
          <w:p w14:paraId="0C77099E" w14:textId="77777777" w:rsidR="00F7468F" w:rsidRPr="00BF24C4" w:rsidRDefault="00E52836" w:rsidP="00BF24C4">
            <w:pPr>
              <w:pStyle w:val="TableText-Centered"/>
              <w:rPr>
                <w:rStyle w:val="xOrangeStrong"/>
              </w:rPr>
            </w:pPr>
            <w:r w:rsidRPr="00BF24C4">
              <w:rPr>
                <w:rStyle w:val="xOrangeStrong"/>
              </w:rPr>
              <w:t>2,140</w:t>
            </w:r>
          </w:p>
        </w:tc>
        <w:tc>
          <w:tcPr>
            <w:tcW w:w="620" w:type="pct"/>
            <w:tcBorders>
              <w:top w:val="single" w:sz="4" w:space="0" w:color="000000"/>
            </w:tcBorders>
            <w:vAlign w:val="center"/>
          </w:tcPr>
          <w:p w14:paraId="0C77099F" w14:textId="77777777" w:rsidR="00F7468F" w:rsidRPr="00BF24C4" w:rsidRDefault="00F7468F" w:rsidP="00BF24C4">
            <w:pPr>
              <w:pStyle w:val="TableText-Centered"/>
              <w:rPr>
                <w:rStyle w:val="xOrangeStrong"/>
              </w:rPr>
            </w:pPr>
            <w:r w:rsidRPr="00BF24C4">
              <w:rPr>
                <w:rStyle w:val="xOrangeStrong"/>
              </w:rPr>
              <w:t>AO 1-3'</w:t>
            </w:r>
          </w:p>
        </w:tc>
        <w:tc>
          <w:tcPr>
            <w:tcW w:w="621" w:type="pct"/>
            <w:tcBorders>
              <w:top w:val="single" w:sz="4" w:space="0" w:color="auto"/>
            </w:tcBorders>
            <w:vAlign w:val="center"/>
          </w:tcPr>
          <w:p w14:paraId="0C7709A0" w14:textId="77777777" w:rsidR="00F7468F" w:rsidRPr="00BF24C4" w:rsidRDefault="00DE76CC" w:rsidP="00BF24C4">
            <w:pPr>
              <w:pStyle w:val="TableText-Centered"/>
              <w:rPr>
                <w:rStyle w:val="xOrangeStrong"/>
              </w:rPr>
            </w:pPr>
            <w:r w:rsidRPr="00BF24C4">
              <w:rPr>
                <w:rStyle w:val="xOrangeStrong"/>
              </w:rPr>
              <w:t>2</w:t>
            </w:r>
          </w:p>
        </w:tc>
        <w:tc>
          <w:tcPr>
            <w:tcW w:w="622" w:type="pct"/>
            <w:tcBorders>
              <w:top w:val="single" w:sz="4" w:space="0" w:color="auto"/>
            </w:tcBorders>
            <w:vAlign w:val="center"/>
          </w:tcPr>
          <w:p w14:paraId="0C7709A1" w14:textId="77777777" w:rsidR="00F7468F" w:rsidRPr="00BF24C4" w:rsidRDefault="00F7468F" w:rsidP="00BF24C4">
            <w:pPr>
              <w:pStyle w:val="TableText-Centered"/>
              <w:rPr>
                <w:rStyle w:val="xOrangeStrong"/>
              </w:rPr>
            </w:pPr>
            <w:r w:rsidRPr="00BF24C4">
              <w:rPr>
                <w:rStyle w:val="xOrangeStrong"/>
              </w:rPr>
              <w:t>6</w:t>
            </w:r>
          </w:p>
        </w:tc>
      </w:tr>
      <w:tr w:rsidR="00E52836" w:rsidRPr="00646FD7" w14:paraId="0C7709AA" w14:textId="77777777" w:rsidTr="0092128E">
        <w:trPr>
          <w:cantSplit/>
        </w:trPr>
        <w:tc>
          <w:tcPr>
            <w:tcW w:w="827" w:type="pct"/>
            <w:vAlign w:val="center"/>
          </w:tcPr>
          <w:p w14:paraId="0C7709A3" w14:textId="77777777" w:rsidR="00E52836" w:rsidRPr="00BF24C4" w:rsidRDefault="00E52836" w:rsidP="00DB4569">
            <w:pPr>
              <w:pStyle w:val="TableText"/>
              <w:widowControl/>
              <w:rPr>
                <w:rStyle w:val="xOrangeStrong"/>
              </w:rPr>
            </w:pPr>
            <w:r w:rsidRPr="00BF24C4">
              <w:rPr>
                <w:rStyle w:val="xOrangeStrong"/>
              </w:rPr>
              <w:t>Petal Creek Fan</w:t>
            </w:r>
          </w:p>
        </w:tc>
        <w:tc>
          <w:tcPr>
            <w:tcW w:w="853" w:type="pct"/>
            <w:vAlign w:val="center"/>
          </w:tcPr>
          <w:p w14:paraId="0C7709A4" w14:textId="77777777" w:rsidR="00E52836" w:rsidRPr="00BF24C4" w:rsidRDefault="00E52836" w:rsidP="00DB4569">
            <w:pPr>
              <w:pStyle w:val="TableText"/>
              <w:widowControl/>
              <w:rPr>
                <w:rStyle w:val="xOrangeStrong"/>
              </w:rPr>
            </w:pPr>
            <w:r w:rsidRPr="00BF24C4">
              <w:rPr>
                <w:rStyle w:val="xOrangeStrong"/>
              </w:rPr>
              <w:t>From apex of Petal Creek fan</w:t>
            </w:r>
          </w:p>
        </w:tc>
        <w:tc>
          <w:tcPr>
            <w:tcW w:w="683" w:type="pct"/>
            <w:vAlign w:val="center"/>
          </w:tcPr>
          <w:p w14:paraId="0C7709A5" w14:textId="77777777" w:rsidR="00E52836" w:rsidRPr="00BF24C4" w:rsidRDefault="00E52836" w:rsidP="00DB4569">
            <w:pPr>
              <w:pStyle w:val="TableText"/>
              <w:widowControl/>
              <w:rPr>
                <w:rStyle w:val="xOrangeStrong"/>
              </w:rPr>
            </w:pPr>
            <w:r w:rsidRPr="00BF24C4">
              <w:rPr>
                <w:rStyle w:val="xOrangeStrong"/>
              </w:rPr>
              <w:t>Tangerine Rd</w:t>
            </w:r>
          </w:p>
        </w:tc>
        <w:tc>
          <w:tcPr>
            <w:tcW w:w="774" w:type="pct"/>
            <w:vAlign w:val="center"/>
          </w:tcPr>
          <w:p w14:paraId="0C7709A6" w14:textId="77777777" w:rsidR="00E52836" w:rsidRPr="00BF24C4" w:rsidRDefault="00E52836" w:rsidP="00BF24C4">
            <w:pPr>
              <w:pStyle w:val="TableText-Centered"/>
              <w:rPr>
                <w:rStyle w:val="xOrangeStrong"/>
              </w:rPr>
            </w:pPr>
            <w:r w:rsidRPr="00BF24C4">
              <w:rPr>
                <w:rStyle w:val="xOrangeStrong"/>
              </w:rPr>
              <w:t>880</w:t>
            </w:r>
          </w:p>
        </w:tc>
        <w:tc>
          <w:tcPr>
            <w:tcW w:w="620" w:type="pct"/>
            <w:vAlign w:val="center"/>
          </w:tcPr>
          <w:p w14:paraId="0C7709A7" w14:textId="77777777" w:rsidR="00E52836" w:rsidRPr="00BF24C4" w:rsidRDefault="00E52836" w:rsidP="00BF24C4">
            <w:pPr>
              <w:pStyle w:val="TableText-Centered"/>
              <w:rPr>
                <w:rStyle w:val="xOrangeStrong"/>
              </w:rPr>
            </w:pPr>
            <w:r w:rsidRPr="00BF24C4">
              <w:rPr>
                <w:rStyle w:val="xOrangeStrong"/>
              </w:rPr>
              <w:t>AO 1-3', A</w:t>
            </w:r>
          </w:p>
        </w:tc>
        <w:tc>
          <w:tcPr>
            <w:tcW w:w="621" w:type="pct"/>
            <w:vAlign w:val="center"/>
          </w:tcPr>
          <w:p w14:paraId="0C7709A8" w14:textId="77777777" w:rsidR="00E52836" w:rsidRPr="00BF24C4" w:rsidRDefault="00E52836" w:rsidP="00BF24C4">
            <w:pPr>
              <w:pStyle w:val="TableText-Centered"/>
              <w:rPr>
                <w:rStyle w:val="xOrangeStrong"/>
              </w:rPr>
            </w:pPr>
            <w:r w:rsidRPr="00BF24C4">
              <w:rPr>
                <w:rStyle w:val="xOrangeStrong"/>
              </w:rPr>
              <w:t>1</w:t>
            </w:r>
          </w:p>
        </w:tc>
        <w:tc>
          <w:tcPr>
            <w:tcW w:w="622" w:type="pct"/>
            <w:vAlign w:val="center"/>
          </w:tcPr>
          <w:p w14:paraId="0C7709A9" w14:textId="77777777" w:rsidR="00E52836" w:rsidRPr="00BF24C4" w:rsidRDefault="00E52836" w:rsidP="00BF24C4">
            <w:pPr>
              <w:pStyle w:val="TableText-Centered"/>
              <w:rPr>
                <w:rStyle w:val="xOrangeStrong"/>
              </w:rPr>
            </w:pPr>
            <w:r w:rsidRPr="00BF24C4">
              <w:rPr>
                <w:rStyle w:val="xOrangeStrong"/>
              </w:rPr>
              <w:t>7</w:t>
            </w:r>
          </w:p>
        </w:tc>
      </w:tr>
      <w:tr w:rsidR="002E00CB" w:rsidRPr="00646FD7" w14:paraId="0C7709B2" w14:textId="77777777" w:rsidTr="0092128E">
        <w:trPr>
          <w:cantSplit/>
        </w:trPr>
        <w:tc>
          <w:tcPr>
            <w:tcW w:w="827" w:type="pct"/>
            <w:vAlign w:val="center"/>
          </w:tcPr>
          <w:p w14:paraId="0C7709AB" w14:textId="77777777" w:rsidR="00F7468F" w:rsidRPr="00BF24C4" w:rsidRDefault="002E00CB" w:rsidP="00DB4569">
            <w:pPr>
              <w:pStyle w:val="TableText"/>
              <w:widowControl/>
              <w:rPr>
                <w:rStyle w:val="xOrangeStrong"/>
              </w:rPr>
            </w:pPr>
            <w:r w:rsidRPr="00BF24C4">
              <w:rPr>
                <w:rStyle w:val="xOrangeStrong"/>
              </w:rPr>
              <w:t>Valley Creek</w:t>
            </w:r>
            <w:r w:rsidR="00DE76CC" w:rsidRPr="00BF24C4">
              <w:rPr>
                <w:rStyle w:val="xOrangeStrong"/>
              </w:rPr>
              <w:t xml:space="preserve"> F</w:t>
            </w:r>
            <w:r w:rsidR="00F7468F" w:rsidRPr="00BF24C4">
              <w:rPr>
                <w:rStyle w:val="xOrangeStrong"/>
              </w:rPr>
              <w:t>an</w:t>
            </w:r>
          </w:p>
        </w:tc>
        <w:tc>
          <w:tcPr>
            <w:tcW w:w="853" w:type="pct"/>
            <w:vAlign w:val="center"/>
          </w:tcPr>
          <w:p w14:paraId="0C7709AC" w14:textId="77777777" w:rsidR="00F7468F" w:rsidRPr="00BF24C4" w:rsidDel="008B057D" w:rsidRDefault="00F7468F" w:rsidP="00DB4569">
            <w:pPr>
              <w:pStyle w:val="TableText"/>
              <w:widowControl/>
              <w:rPr>
                <w:rStyle w:val="xOrangeStrong"/>
              </w:rPr>
            </w:pPr>
            <w:r w:rsidRPr="00BF24C4">
              <w:rPr>
                <w:rStyle w:val="xOrangeStrong"/>
              </w:rPr>
              <w:t>From apex of N. Fork Inundation River Fan</w:t>
            </w:r>
          </w:p>
        </w:tc>
        <w:tc>
          <w:tcPr>
            <w:tcW w:w="683" w:type="pct"/>
            <w:vAlign w:val="center"/>
          </w:tcPr>
          <w:p w14:paraId="0C7709AD" w14:textId="77777777" w:rsidR="00F7468F" w:rsidRPr="00BF24C4" w:rsidDel="008B057D" w:rsidRDefault="00F7468F" w:rsidP="00DB4569">
            <w:pPr>
              <w:pStyle w:val="TableText"/>
              <w:widowControl/>
              <w:rPr>
                <w:rStyle w:val="xOrangeStrong"/>
              </w:rPr>
            </w:pPr>
            <w:r w:rsidRPr="00BF24C4">
              <w:rPr>
                <w:rStyle w:val="xOrangeStrong"/>
              </w:rPr>
              <w:t>Maple Ln</w:t>
            </w:r>
          </w:p>
        </w:tc>
        <w:tc>
          <w:tcPr>
            <w:tcW w:w="774" w:type="pct"/>
            <w:vAlign w:val="center"/>
          </w:tcPr>
          <w:p w14:paraId="0C7709AE" w14:textId="77777777" w:rsidR="00F7468F" w:rsidRPr="00BF24C4" w:rsidRDefault="00E52836" w:rsidP="00BF24C4">
            <w:pPr>
              <w:pStyle w:val="TableText-Centered"/>
              <w:rPr>
                <w:rStyle w:val="xOrangeStrong"/>
              </w:rPr>
            </w:pPr>
            <w:r w:rsidRPr="00BF24C4">
              <w:rPr>
                <w:rStyle w:val="xOrangeStrong"/>
              </w:rPr>
              <w:t>1,</w:t>
            </w:r>
            <w:r w:rsidR="00F7468F" w:rsidRPr="00BF24C4">
              <w:rPr>
                <w:rStyle w:val="xOrangeStrong"/>
              </w:rPr>
              <w:t>500</w:t>
            </w:r>
          </w:p>
        </w:tc>
        <w:tc>
          <w:tcPr>
            <w:tcW w:w="620" w:type="pct"/>
            <w:vAlign w:val="center"/>
          </w:tcPr>
          <w:p w14:paraId="0C7709AF" w14:textId="77777777" w:rsidR="00F7468F" w:rsidRPr="00BF24C4" w:rsidRDefault="00F7468F" w:rsidP="00BF24C4">
            <w:pPr>
              <w:pStyle w:val="TableText-Centered"/>
              <w:rPr>
                <w:rStyle w:val="xOrangeStrong"/>
              </w:rPr>
            </w:pPr>
            <w:r w:rsidRPr="00BF24C4">
              <w:rPr>
                <w:rStyle w:val="xOrangeStrong"/>
              </w:rPr>
              <w:t>AO</w:t>
            </w:r>
          </w:p>
        </w:tc>
        <w:tc>
          <w:tcPr>
            <w:tcW w:w="621" w:type="pct"/>
            <w:vAlign w:val="center"/>
          </w:tcPr>
          <w:p w14:paraId="0C7709B0" w14:textId="77777777" w:rsidR="00F7468F" w:rsidRPr="00BF24C4" w:rsidRDefault="00DE76CC" w:rsidP="00BF24C4">
            <w:pPr>
              <w:pStyle w:val="TableText-Centered"/>
              <w:rPr>
                <w:rStyle w:val="xOrangeStrong"/>
              </w:rPr>
            </w:pPr>
            <w:r w:rsidRPr="00BF24C4">
              <w:rPr>
                <w:rStyle w:val="xOrangeStrong"/>
              </w:rPr>
              <w:t>N/A</w:t>
            </w:r>
          </w:p>
        </w:tc>
        <w:tc>
          <w:tcPr>
            <w:tcW w:w="622" w:type="pct"/>
            <w:vAlign w:val="center"/>
          </w:tcPr>
          <w:p w14:paraId="0C7709B1" w14:textId="77777777" w:rsidR="00F7468F" w:rsidRPr="00BF24C4" w:rsidDel="008B057D" w:rsidRDefault="00F7468F" w:rsidP="00BF24C4">
            <w:pPr>
              <w:pStyle w:val="TableText-Centered"/>
              <w:rPr>
                <w:rStyle w:val="xOrangeStrong"/>
              </w:rPr>
            </w:pPr>
            <w:r w:rsidRPr="00BF24C4">
              <w:rPr>
                <w:rStyle w:val="xOrangeStrong"/>
              </w:rPr>
              <w:t>N/A</w:t>
            </w:r>
          </w:p>
        </w:tc>
      </w:tr>
    </w:tbl>
    <w:p w14:paraId="0C7709B4" w14:textId="77777777" w:rsidR="000E1128" w:rsidRPr="006830C4" w:rsidRDefault="000E1128" w:rsidP="006830C4"/>
    <w:p w14:paraId="0C7709B5" w14:textId="77777777" w:rsidR="000E1128" w:rsidRPr="006830C4" w:rsidRDefault="000E1128" w:rsidP="006830C4">
      <w:pPr>
        <w:sectPr w:rsidR="000E1128" w:rsidRPr="006830C4" w:rsidSect="000E1128">
          <w:endnotePr>
            <w:numFmt w:val="decimal"/>
          </w:endnotePr>
          <w:pgSz w:w="15840" w:h="12240" w:orient="landscape"/>
          <w:pgMar w:top="1440" w:right="1440" w:bottom="1440" w:left="1440" w:header="1440" w:footer="720" w:gutter="0"/>
          <w:cols w:space="720"/>
          <w:noEndnote/>
          <w:docGrid w:linePitch="299"/>
        </w:sectPr>
      </w:pPr>
    </w:p>
    <w:p w14:paraId="0C7709B6" w14:textId="77777777" w:rsidR="009E778F" w:rsidRPr="00B30097" w:rsidRDefault="009E778F" w:rsidP="00DB4569">
      <w:pPr>
        <w:pStyle w:val="Heading1"/>
        <w:widowControl/>
        <w:rPr>
          <w:rFonts w:cs="Arial"/>
        </w:rPr>
      </w:pPr>
      <w:bookmarkStart w:id="103" w:name="_Toc47556581"/>
      <w:r w:rsidRPr="00B30097">
        <w:rPr>
          <w:rFonts w:cs="Arial"/>
        </w:rPr>
        <w:lastRenderedPageBreak/>
        <w:t>SECTION 6.0 – MAPPING METHODS</w:t>
      </w:r>
      <w:bookmarkEnd w:id="103"/>
    </w:p>
    <w:p w14:paraId="0C7709B7" w14:textId="77777777" w:rsidR="009E778F" w:rsidRPr="00B30097" w:rsidRDefault="009E778F" w:rsidP="00DB4569">
      <w:pPr>
        <w:pStyle w:val="Heading2"/>
        <w:widowControl/>
        <w:rPr>
          <w:rFonts w:cs="Arial"/>
        </w:rPr>
      </w:pPr>
      <w:bookmarkStart w:id="104" w:name="_Toc47556582"/>
      <w:r w:rsidRPr="00B30097">
        <w:rPr>
          <w:rFonts w:cs="Arial"/>
        </w:rPr>
        <w:t>6.1</w:t>
      </w:r>
      <w:r w:rsidRPr="00B30097">
        <w:rPr>
          <w:rFonts w:cs="Arial"/>
        </w:rPr>
        <w:tab/>
        <w:t>Vertical and Horizontal Control</w:t>
      </w:r>
      <w:bookmarkEnd w:id="104"/>
      <w:r w:rsidRPr="00B30097">
        <w:rPr>
          <w:rFonts w:cs="Arial"/>
        </w:rPr>
        <w:t xml:space="preserve"> </w:t>
      </w:r>
    </w:p>
    <w:p w14:paraId="0C7709B8" w14:textId="7B5CDA8B" w:rsidR="009E778F" w:rsidRPr="00411324" w:rsidRDefault="009E778F" w:rsidP="00BF24C4">
      <w:pPr>
        <w:pStyle w:val="BodyText"/>
      </w:pPr>
      <w:r w:rsidRPr="00411324">
        <w:t xml:space="preserve">All </w:t>
      </w:r>
      <w:r w:rsidR="00065588" w:rsidRPr="00411324">
        <w:t>FIS Report</w:t>
      </w:r>
      <w:r w:rsidRPr="00411324">
        <w:t>s and FIRM</w:t>
      </w:r>
      <w:r w:rsidR="00082645" w:rsidRPr="00411324">
        <w:t>s</w:t>
      </w:r>
      <w:r w:rsidRPr="00411324">
        <w:t xml:space="preserve"> are referenced to a specific vertical datum</w:t>
      </w:r>
      <w:r w:rsidR="00381E22" w:rsidRPr="00411324">
        <w:t xml:space="preserve">. </w:t>
      </w:r>
      <w:r w:rsidRPr="00411324">
        <w:t>The vertical datum provides a starting point against which flood, ground, and structure elevations can be referenced and compared</w:t>
      </w:r>
      <w:r w:rsidR="00381E22" w:rsidRPr="00411324">
        <w:t xml:space="preserve">. </w:t>
      </w:r>
      <w:r w:rsidRPr="00411324">
        <w:t xml:space="preserve">Until recently, the standard vertical datum used for newly created or revised </w:t>
      </w:r>
      <w:r w:rsidR="00065588" w:rsidRPr="00411324">
        <w:t>FIS Report</w:t>
      </w:r>
      <w:r w:rsidRPr="00411324">
        <w:t>s and FIRMs was the National Geodet</w:t>
      </w:r>
      <w:r w:rsidR="00082645" w:rsidRPr="00411324">
        <w:t>ic Vertical Datum of 1929 (NGVD</w:t>
      </w:r>
      <w:r w:rsidRPr="00411324">
        <w:t>29)</w:t>
      </w:r>
      <w:r w:rsidR="00381E22" w:rsidRPr="00411324">
        <w:t xml:space="preserve">. </w:t>
      </w:r>
      <w:r w:rsidRPr="00411324">
        <w:t>With the completion of the North Americ</w:t>
      </w:r>
      <w:r w:rsidR="00082645" w:rsidRPr="00411324">
        <w:t>an Vertical Datum of 1988 (NAVD</w:t>
      </w:r>
      <w:r w:rsidRPr="00411324">
        <w:t xml:space="preserve">88), many </w:t>
      </w:r>
      <w:r w:rsidR="00065588" w:rsidRPr="00411324">
        <w:t>FIS Report</w:t>
      </w:r>
      <w:r w:rsidRPr="00411324">
        <w:t>s and FI</w:t>
      </w:r>
      <w:r w:rsidR="00082645" w:rsidRPr="00411324">
        <w:t>RMs are now prepared using NAVD</w:t>
      </w:r>
      <w:r w:rsidRPr="00411324">
        <w:t>88 as the referenced vertical datum.</w:t>
      </w:r>
    </w:p>
    <w:p w14:paraId="0C7709C2" w14:textId="1E73AE66" w:rsidR="009E778F" w:rsidRPr="00411324" w:rsidRDefault="009E778F" w:rsidP="00BF24C4">
      <w:pPr>
        <w:pStyle w:val="BodyText"/>
      </w:pPr>
      <w:r w:rsidRPr="00411324">
        <w:t xml:space="preserve">Flood elevations shown in this </w:t>
      </w:r>
      <w:r w:rsidR="00065588" w:rsidRPr="00411324">
        <w:t>FIS Report</w:t>
      </w:r>
      <w:r w:rsidRPr="00411324">
        <w:t xml:space="preserve"> and on the FIRMs are referenced to </w:t>
      </w:r>
      <w:r w:rsidR="00082645" w:rsidRPr="00BF24C4">
        <w:rPr>
          <w:rStyle w:val="xOrangeStrong"/>
        </w:rPr>
        <w:t>NAVD</w:t>
      </w:r>
      <w:r w:rsidRPr="00BF24C4">
        <w:rPr>
          <w:rStyle w:val="xOrangeStrong"/>
        </w:rPr>
        <w:t>88</w:t>
      </w:r>
      <w:r w:rsidR="00381E22" w:rsidRPr="00411324">
        <w:t xml:space="preserve">. </w:t>
      </w:r>
      <w:r w:rsidRPr="00411324">
        <w:t>These flood elevations must be compared to structure and ground elevations referenced to the same vertical datum</w:t>
      </w:r>
      <w:r w:rsidR="00381E22" w:rsidRPr="00411324">
        <w:t xml:space="preserve">. </w:t>
      </w:r>
      <w:r w:rsidRPr="00411324">
        <w:t>For information re</w:t>
      </w:r>
      <w:r w:rsidR="00082645" w:rsidRPr="00411324">
        <w:t>garding conversion between NGVD</w:t>
      </w:r>
      <w:r w:rsidR="00541FC3" w:rsidRPr="00411324">
        <w:t xml:space="preserve">29 </w:t>
      </w:r>
      <w:r w:rsidRPr="00411324">
        <w:t>and NAVD</w:t>
      </w:r>
      <w:r w:rsidR="000E133C" w:rsidRPr="00411324">
        <w:t>88</w:t>
      </w:r>
      <w:r w:rsidR="00B34057" w:rsidRPr="00411324">
        <w:t xml:space="preserve"> or other datum conversion</w:t>
      </w:r>
      <w:r w:rsidRPr="00411324">
        <w:t xml:space="preserve">, visit the National Geodetic Survey website at </w:t>
      </w:r>
      <w:hyperlink r:id="rId103" w:history="1">
        <w:r w:rsidR="002F3F9A" w:rsidRPr="00411324">
          <w:rPr>
            <w:rStyle w:val="Hyperlink"/>
            <w:rFonts w:ascii="Arial" w:hAnsi="Arial" w:cs="Arial"/>
          </w:rPr>
          <w:t>www.ngs.noaa.gov</w:t>
        </w:r>
      </w:hyperlink>
      <w:r w:rsidR="004A63B2" w:rsidRPr="00766FBE">
        <w:t>.</w:t>
      </w:r>
    </w:p>
    <w:p w14:paraId="0C7709C4" w14:textId="56CB987F" w:rsidR="009E778F" w:rsidRPr="00411324" w:rsidRDefault="009E778F" w:rsidP="00BF24C4">
      <w:pPr>
        <w:pStyle w:val="BodyText"/>
      </w:pPr>
      <w:r w:rsidRPr="00411324">
        <w:t>Temporary vertical monuments are often established during the preparation of a flood hazard analysis for the purpose of establishing local vertical control</w:t>
      </w:r>
      <w:r w:rsidR="00381E22" w:rsidRPr="00411324">
        <w:t xml:space="preserve">. </w:t>
      </w:r>
      <w:r w:rsidRPr="00411324">
        <w:t xml:space="preserve">Although these monuments are not shown on the FIRM, they may be found in the </w:t>
      </w:r>
      <w:r w:rsidR="00CF0EF2" w:rsidRPr="00411324">
        <w:t>archived project documentation</w:t>
      </w:r>
      <w:r w:rsidRPr="00411324">
        <w:t xml:space="preserve"> associated with the </w:t>
      </w:r>
      <w:r w:rsidR="00065588" w:rsidRPr="00411324">
        <w:t>FIS Report</w:t>
      </w:r>
      <w:r w:rsidRPr="00411324">
        <w:t xml:space="preserve"> and the FIRMs for this community</w:t>
      </w:r>
      <w:r w:rsidR="00381E22" w:rsidRPr="00411324">
        <w:t xml:space="preserve">. </w:t>
      </w:r>
      <w:r w:rsidRPr="00411324">
        <w:t>Interested individuals may contact</w:t>
      </w:r>
      <w:r w:rsidRPr="00BF24C4">
        <w:t xml:space="preserve"> </w:t>
      </w:r>
      <w:r w:rsidRPr="00411324">
        <w:t>FEMA to access these data.</w:t>
      </w:r>
    </w:p>
    <w:p w14:paraId="0C7709C6" w14:textId="56F63706" w:rsidR="009E778F" w:rsidRPr="00411324" w:rsidRDefault="009E778F" w:rsidP="00BF24C4">
      <w:pPr>
        <w:pStyle w:val="BodyText"/>
      </w:pPr>
      <w:r w:rsidRPr="00411324">
        <w:t>To obtain current elevation, description</w:t>
      </w:r>
      <w:r w:rsidR="00082645" w:rsidRPr="00411324">
        <w:t>,</w:t>
      </w:r>
      <w:r w:rsidRPr="00411324">
        <w:t xml:space="preserve"> and/or location information for benchmarks</w:t>
      </w:r>
      <w:r w:rsidR="00DB230A" w:rsidRPr="00411324">
        <w:t xml:space="preserve"> in the area</w:t>
      </w:r>
      <w:r w:rsidRPr="00411324">
        <w:t xml:space="preserve">, please </w:t>
      </w:r>
      <w:r w:rsidR="00626D99">
        <w:rPr>
          <w:lang w:val="en-US"/>
        </w:rPr>
        <w:t xml:space="preserve">visit the NGS </w:t>
      </w:r>
      <w:r w:rsidRPr="00411324">
        <w:t xml:space="preserve">website at </w:t>
      </w:r>
      <w:hyperlink r:id="rId104" w:history="1">
        <w:r w:rsidR="002F3F9A" w:rsidRPr="00411324">
          <w:rPr>
            <w:rStyle w:val="Hyperlink"/>
            <w:rFonts w:ascii="Arial" w:hAnsi="Arial" w:cs="Arial"/>
          </w:rPr>
          <w:t>www.ngs.noaa.gov</w:t>
        </w:r>
      </w:hyperlink>
      <w:r w:rsidRPr="00411324">
        <w:t>.</w:t>
      </w:r>
    </w:p>
    <w:p w14:paraId="0C7709C8" w14:textId="31572CD9" w:rsidR="009E778F" w:rsidRPr="00601849" w:rsidRDefault="009E778F" w:rsidP="00DB4569">
      <w:pPr>
        <w:pStyle w:val="BodyText"/>
        <w:widowControl/>
      </w:pPr>
      <w:r w:rsidRPr="00601849">
        <w:t xml:space="preserve">The datum conversion locations and values that were calculated for </w:t>
      </w:r>
      <w:r w:rsidRPr="00601849">
        <w:rPr>
          <w:rStyle w:val="xOrangeStrong"/>
        </w:rPr>
        <w:t>Flood County</w:t>
      </w:r>
      <w:r w:rsidRPr="00601849">
        <w:t xml:space="preserve"> are provided in</w:t>
      </w:r>
      <w:r w:rsidR="008E3E60" w:rsidRPr="00601849">
        <w:t xml:space="preserve"> </w:t>
      </w:r>
      <w:r w:rsidR="0016321F" w:rsidRPr="00601849">
        <w:fldChar w:fldCharType="begin"/>
      </w:r>
      <w:r w:rsidR="0016321F" w:rsidRPr="00601849">
        <w:instrText xml:space="preserve"> REF _Ref272137442 \h  \* MERGEFORMAT </w:instrText>
      </w:r>
      <w:r w:rsidR="0016321F" w:rsidRPr="00601849">
        <w:fldChar w:fldCharType="separate"/>
      </w:r>
      <w:r w:rsidR="008A2752" w:rsidRPr="008A2752">
        <w:t>Table 19</w:t>
      </w:r>
      <w:r w:rsidR="0016321F" w:rsidRPr="00601849">
        <w:fldChar w:fldCharType="end"/>
      </w:r>
      <w:r w:rsidRPr="00601849">
        <w:t>.</w:t>
      </w:r>
    </w:p>
    <w:p w14:paraId="0C7709C9" w14:textId="4AF3981C" w:rsidR="009E778F" w:rsidRPr="00B30097" w:rsidRDefault="008E3E60" w:rsidP="00DB4569">
      <w:pPr>
        <w:pStyle w:val="Caption"/>
        <w:widowControl/>
        <w:rPr>
          <w:rFonts w:cs="Arial"/>
        </w:rPr>
      </w:pPr>
      <w:bookmarkStart w:id="105" w:name="_Ref272137442"/>
      <w:bookmarkStart w:id="106" w:name="_Toc47556625"/>
      <w:r w:rsidRPr="00B30097">
        <w:rPr>
          <w:rFonts w:cs="Arial"/>
        </w:rPr>
        <w:t>Table</w:t>
      </w:r>
      <w:r w:rsidR="00427D2F">
        <w:rPr>
          <w:rFonts w:cs="Arial"/>
        </w:rPr>
        <w:t>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19</w:t>
      </w:r>
      <w:r w:rsidR="00CC692E" w:rsidRPr="00B30097">
        <w:rPr>
          <w:rFonts w:cs="Arial"/>
          <w:noProof/>
        </w:rPr>
        <w:fldChar w:fldCharType="end"/>
      </w:r>
      <w:bookmarkEnd w:id="105"/>
      <w:r w:rsidRPr="00B30097">
        <w:rPr>
          <w:rFonts w:cs="Arial"/>
        </w:rPr>
        <w:t xml:space="preserve">: </w:t>
      </w:r>
      <w:r w:rsidR="00E557B9" w:rsidRPr="00B30097">
        <w:rPr>
          <w:rFonts w:cs="Arial"/>
        </w:rPr>
        <w:t>Countywide Vertical</w:t>
      </w:r>
      <w:r w:rsidR="003302F9" w:rsidRPr="00B30097">
        <w:rPr>
          <w:rFonts w:cs="Arial"/>
        </w:rPr>
        <w:t xml:space="preserve"> </w:t>
      </w:r>
      <w:r w:rsidRPr="00B30097">
        <w:rPr>
          <w:rFonts w:cs="Arial"/>
        </w:rPr>
        <w:t>Datum Conversion</w:t>
      </w:r>
      <w:bookmarkEnd w:id="106"/>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4A0" w:firstRow="1" w:lastRow="0" w:firstColumn="1" w:lastColumn="0" w:noHBand="0" w:noVBand="1"/>
      </w:tblPr>
      <w:tblGrid>
        <w:gridCol w:w="2887"/>
        <w:gridCol w:w="1435"/>
        <w:gridCol w:w="1258"/>
        <w:gridCol w:w="1260"/>
        <w:gridCol w:w="1800"/>
      </w:tblGrid>
      <w:tr w:rsidR="009E778F" w:rsidRPr="00646FD7" w14:paraId="0C7709CF" w14:textId="77777777" w:rsidTr="00733AF7">
        <w:trPr>
          <w:tblHeader/>
        </w:trPr>
        <w:tc>
          <w:tcPr>
            <w:tcW w:w="2887" w:type="dxa"/>
            <w:tcBorders>
              <w:top w:val="single" w:sz="4" w:space="0" w:color="auto"/>
              <w:left w:val="single" w:sz="4" w:space="0" w:color="auto"/>
              <w:bottom w:val="single" w:sz="4" w:space="0" w:color="auto"/>
              <w:right w:val="single" w:sz="4" w:space="0" w:color="auto"/>
            </w:tcBorders>
            <w:shd w:val="clear" w:color="auto" w:fill="ECECEC"/>
            <w:vAlign w:val="bottom"/>
          </w:tcPr>
          <w:p w14:paraId="0C7709CA" w14:textId="77777777" w:rsidR="009E778F" w:rsidRPr="00646FD7" w:rsidRDefault="009E778F" w:rsidP="00021C95">
            <w:pPr>
              <w:pStyle w:val="TableText"/>
              <w:jc w:val="center"/>
            </w:pPr>
            <w:r w:rsidRPr="00646FD7">
              <w:t>Quadrangle Name</w:t>
            </w:r>
          </w:p>
        </w:tc>
        <w:tc>
          <w:tcPr>
            <w:tcW w:w="1435" w:type="dxa"/>
            <w:tcBorders>
              <w:top w:val="single" w:sz="4" w:space="0" w:color="auto"/>
              <w:left w:val="single" w:sz="4" w:space="0" w:color="auto"/>
              <w:bottom w:val="single" w:sz="4" w:space="0" w:color="auto"/>
              <w:right w:val="single" w:sz="4" w:space="0" w:color="auto"/>
            </w:tcBorders>
            <w:shd w:val="clear" w:color="auto" w:fill="ECECEC"/>
            <w:vAlign w:val="bottom"/>
          </w:tcPr>
          <w:p w14:paraId="0C7709CB" w14:textId="77777777" w:rsidR="009E778F" w:rsidRPr="00646FD7" w:rsidRDefault="009E778F" w:rsidP="00021C95">
            <w:pPr>
              <w:pStyle w:val="TableText"/>
              <w:jc w:val="center"/>
            </w:pPr>
            <w:r w:rsidRPr="00646FD7">
              <w:t>Quadrangle Corner</w:t>
            </w:r>
          </w:p>
        </w:tc>
        <w:tc>
          <w:tcPr>
            <w:tcW w:w="1258" w:type="dxa"/>
            <w:tcBorders>
              <w:top w:val="single" w:sz="4" w:space="0" w:color="auto"/>
              <w:left w:val="single" w:sz="4" w:space="0" w:color="auto"/>
              <w:bottom w:val="single" w:sz="4" w:space="0" w:color="auto"/>
              <w:right w:val="single" w:sz="4" w:space="0" w:color="auto"/>
            </w:tcBorders>
            <w:shd w:val="clear" w:color="auto" w:fill="ECECEC"/>
            <w:vAlign w:val="bottom"/>
          </w:tcPr>
          <w:p w14:paraId="0C7709CC" w14:textId="77777777" w:rsidR="009E778F" w:rsidRPr="00646FD7" w:rsidRDefault="009E778F" w:rsidP="00021C95">
            <w:pPr>
              <w:pStyle w:val="TableText"/>
              <w:jc w:val="center"/>
            </w:pPr>
            <w:r w:rsidRPr="00646FD7">
              <w:t>Latitude</w:t>
            </w:r>
          </w:p>
        </w:tc>
        <w:tc>
          <w:tcPr>
            <w:tcW w:w="1260" w:type="dxa"/>
            <w:tcBorders>
              <w:top w:val="single" w:sz="4" w:space="0" w:color="auto"/>
              <w:left w:val="single" w:sz="4" w:space="0" w:color="auto"/>
              <w:bottom w:val="single" w:sz="4" w:space="0" w:color="auto"/>
              <w:right w:val="single" w:sz="4" w:space="0" w:color="auto"/>
            </w:tcBorders>
            <w:shd w:val="clear" w:color="auto" w:fill="ECECEC"/>
            <w:vAlign w:val="bottom"/>
          </w:tcPr>
          <w:p w14:paraId="0C7709CD" w14:textId="77777777" w:rsidR="009E778F" w:rsidRPr="00646FD7" w:rsidRDefault="009E778F" w:rsidP="00021C95">
            <w:pPr>
              <w:pStyle w:val="TableText"/>
              <w:jc w:val="center"/>
            </w:pPr>
            <w:r w:rsidRPr="00646FD7">
              <w:t>Longitude</w:t>
            </w:r>
          </w:p>
        </w:tc>
        <w:tc>
          <w:tcPr>
            <w:tcW w:w="1800" w:type="dxa"/>
            <w:tcBorders>
              <w:top w:val="single" w:sz="4" w:space="0" w:color="auto"/>
              <w:left w:val="single" w:sz="4" w:space="0" w:color="auto"/>
              <w:bottom w:val="single" w:sz="4" w:space="0" w:color="auto"/>
              <w:right w:val="single" w:sz="4" w:space="0" w:color="auto"/>
            </w:tcBorders>
            <w:shd w:val="clear" w:color="auto" w:fill="ECECEC"/>
            <w:vAlign w:val="bottom"/>
          </w:tcPr>
          <w:p w14:paraId="0C7709CE" w14:textId="77777777" w:rsidR="009E778F" w:rsidRPr="00646FD7" w:rsidRDefault="009E778F" w:rsidP="00021C95">
            <w:pPr>
              <w:pStyle w:val="TableText"/>
              <w:jc w:val="center"/>
            </w:pPr>
            <w:r w:rsidRPr="00646FD7">
              <w:t xml:space="preserve">Conversion from </w:t>
            </w:r>
            <w:r w:rsidRPr="00BF24C4">
              <w:rPr>
                <w:rStyle w:val="xOrangeStrong"/>
              </w:rPr>
              <w:t>NGVD29</w:t>
            </w:r>
            <w:r w:rsidRPr="00646FD7">
              <w:t xml:space="preserve"> to </w:t>
            </w:r>
            <w:r w:rsidRPr="00BF24C4">
              <w:rPr>
                <w:rStyle w:val="xOrangeStrong"/>
              </w:rPr>
              <w:t>NAVD88</w:t>
            </w:r>
            <w:r w:rsidRPr="00646FD7">
              <w:t xml:space="preserve"> (</w:t>
            </w:r>
            <w:r w:rsidRPr="00BF24C4">
              <w:rPr>
                <w:rStyle w:val="xOrangeStrong"/>
              </w:rPr>
              <w:t>feet</w:t>
            </w:r>
            <w:r w:rsidRPr="00646FD7">
              <w:t>)</w:t>
            </w:r>
          </w:p>
        </w:tc>
      </w:tr>
      <w:tr w:rsidR="001B5BC7" w:rsidRPr="00646FD7" w14:paraId="0C7709D5" w14:textId="77777777" w:rsidTr="002133B2">
        <w:tc>
          <w:tcPr>
            <w:tcW w:w="2887" w:type="dxa"/>
            <w:tcBorders>
              <w:top w:val="single" w:sz="4" w:space="0" w:color="auto"/>
            </w:tcBorders>
            <w:shd w:val="clear" w:color="auto" w:fill="auto"/>
          </w:tcPr>
          <w:p w14:paraId="0C7709D0" w14:textId="76BA737E" w:rsidR="001B5BC7" w:rsidRPr="00BF24C4" w:rsidRDefault="001B5BC7" w:rsidP="00BF24C4">
            <w:pPr>
              <w:pStyle w:val="TableText"/>
              <w:rPr>
                <w:rStyle w:val="xOrangeStrong"/>
              </w:rPr>
            </w:pPr>
            <w:r w:rsidRPr="00BF24C4">
              <w:rPr>
                <w:rStyle w:val="xOrangeStrong"/>
              </w:rPr>
              <w:t>Flood Forest</w:t>
            </w:r>
          </w:p>
        </w:tc>
        <w:tc>
          <w:tcPr>
            <w:tcW w:w="1435" w:type="dxa"/>
            <w:tcBorders>
              <w:top w:val="single" w:sz="4" w:space="0" w:color="auto"/>
            </w:tcBorders>
          </w:tcPr>
          <w:p w14:paraId="0C7709D1" w14:textId="5BE022EE" w:rsidR="001B5BC7" w:rsidRPr="00BF24C4" w:rsidRDefault="001B5BC7" w:rsidP="00E3312A">
            <w:pPr>
              <w:pStyle w:val="TableText"/>
              <w:jc w:val="center"/>
              <w:rPr>
                <w:rStyle w:val="xOrangeStrong"/>
              </w:rPr>
            </w:pPr>
            <w:r w:rsidRPr="00BF24C4">
              <w:rPr>
                <w:rStyle w:val="xOrangeStrong"/>
              </w:rPr>
              <w:t>SE</w:t>
            </w:r>
          </w:p>
        </w:tc>
        <w:tc>
          <w:tcPr>
            <w:tcW w:w="1258" w:type="dxa"/>
            <w:tcBorders>
              <w:top w:val="single" w:sz="4" w:space="0" w:color="auto"/>
            </w:tcBorders>
            <w:shd w:val="clear" w:color="auto" w:fill="auto"/>
          </w:tcPr>
          <w:p w14:paraId="0C7709D2" w14:textId="2BD4C595" w:rsidR="001B5BC7" w:rsidRPr="00BF24C4" w:rsidRDefault="001B5BC7" w:rsidP="00E3312A">
            <w:pPr>
              <w:pStyle w:val="TableText"/>
              <w:jc w:val="center"/>
              <w:rPr>
                <w:rStyle w:val="xOrangeStrong"/>
              </w:rPr>
            </w:pPr>
            <w:r w:rsidRPr="00BF24C4">
              <w:rPr>
                <w:rStyle w:val="xOrangeStrong"/>
              </w:rPr>
              <w:t>44.500</w:t>
            </w:r>
          </w:p>
        </w:tc>
        <w:tc>
          <w:tcPr>
            <w:tcW w:w="1260" w:type="dxa"/>
            <w:tcBorders>
              <w:top w:val="single" w:sz="4" w:space="0" w:color="auto"/>
            </w:tcBorders>
            <w:shd w:val="clear" w:color="auto" w:fill="auto"/>
          </w:tcPr>
          <w:p w14:paraId="0C7709D3" w14:textId="284CB71B" w:rsidR="001B5BC7" w:rsidRPr="00BF24C4" w:rsidRDefault="001B5BC7" w:rsidP="00E3312A">
            <w:pPr>
              <w:pStyle w:val="TableText"/>
              <w:jc w:val="center"/>
              <w:rPr>
                <w:rStyle w:val="xOrangeStrong"/>
              </w:rPr>
            </w:pPr>
            <w:r w:rsidRPr="00BF24C4">
              <w:rPr>
                <w:rStyle w:val="xOrangeStrong"/>
              </w:rPr>
              <w:t>-83.625</w:t>
            </w:r>
          </w:p>
        </w:tc>
        <w:tc>
          <w:tcPr>
            <w:tcW w:w="1800" w:type="dxa"/>
            <w:tcBorders>
              <w:top w:val="single" w:sz="4" w:space="0" w:color="auto"/>
            </w:tcBorders>
          </w:tcPr>
          <w:p w14:paraId="0C7709D4" w14:textId="40F704FD" w:rsidR="001B5BC7" w:rsidRPr="00BF24C4" w:rsidRDefault="001B5BC7" w:rsidP="00E3312A">
            <w:pPr>
              <w:pStyle w:val="TableText"/>
              <w:jc w:val="center"/>
              <w:rPr>
                <w:rStyle w:val="xOrangeStrong"/>
              </w:rPr>
            </w:pPr>
            <w:r w:rsidRPr="00BF24C4">
              <w:rPr>
                <w:rStyle w:val="xOrangeStrong"/>
              </w:rPr>
              <w:t>-0.620</w:t>
            </w:r>
          </w:p>
        </w:tc>
      </w:tr>
      <w:tr w:rsidR="001B5BC7" w:rsidRPr="00646FD7" w14:paraId="0C7709DB" w14:textId="77777777" w:rsidTr="002133B2">
        <w:tc>
          <w:tcPr>
            <w:tcW w:w="2887" w:type="dxa"/>
            <w:tcBorders>
              <w:bottom w:val="single" w:sz="4" w:space="0" w:color="000000"/>
            </w:tcBorders>
            <w:shd w:val="clear" w:color="auto" w:fill="auto"/>
          </w:tcPr>
          <w:p w14:paraId="0C7709D6" w14:textId="602DC109" w:rsidR="001B5BC7" w:rsidRPr="00BF24C4" w:rsidRDefault="001B5BC7" w:rsidP="00BF24C4">
            <w:pPr>
              <w:pStyle w:val="TableText"/>
              <w:rPr>
                <w:rStyle w:val="xOrangeStrong"/>
              </w:rPr>
            </w:pPr>
            <w:r w:rsidRPr="00BF24C4">
              <w:rPr>
                <w:rStyle w:val="xOrangeStrong"/>
              </w:rPr>
              <w:t>Flood Lake</w:t>
            </w:r>
          </w:p>
        </w:tc>
        <w:tc>
          <w:tcPr>
            <w:tcW w:w="1435" w:type="dxa"/>
            <w:tcBorders>
              <w:bottom w:val="single" w:sz="4" w:space="0" w:color="000000"/>
            </w:tcBorders>
          </w:tcPr>
          <w:p w14:paraId="0C7709D7" w14:textId="55EFEB70" w:rsidR="001B5BC7" w:rsidRPr="00BF24C4" w:rsidRDefault="001B5BC7" w:rsidP="00E3312A">
            <w:pPr>
              <w:pStyle w:val="TableText"/>
              <w:jc w:val="center"/>
              <w:rPr>
                <w:rStyle w:val="xOrangeStrong"/>
              </w:rPr>
            </w:pPr>
            <w:r w:rsidRPr="00BF24C4">
              <w:rPr>
                <w:rStyle w:val="xOrangeStrong"/>
              </w:rPr>
              <w:t>SE</w:t>
            </w:r>
          </w:p>
        </w:tc>
        <w:tc>
          <w:tcPr>
            <w:tcW w:w="1258" w:type="dxa"/>
            <w:tcBorders>
              <w:bottom w:val="single" w:sz="4" w:space="0" w:color="000000"/>
            </w:tcBorders>
            <w:shd w:val="clear" w:color="auto" w:fill="auto"/>
          </w:tcPr>
          <w:p w14:paraId="0C7709D8" w14:textId="49D80954" w:rsidR="001B5BC7" w:rsidRPr="00BF24C4" w:rsidRDefault="001B5BC7" w:rsidP="00E3312A">
            <w:pPr>
              <w:pStyle w:val="TableText"/>
              <w:jc w:val="center"/>
              <w:rPr>
                <w:rStyle w:val="xOrangeStrong"/>
              </w:rPr>
            </w:pPr>
            <w:r w:rsidRPr="00BF24C4">
              <w:rPr>
                <w:rStyle w:val="xOrangeStrong"/>
              </w:rPr>
              <w:t>44.500</w:t>
            </w:r>
          </w:p>
        </w:tc>
        <w:tc>
          <w:tcPr>
            <w:tcW w:w="1260" w:type="dxa"/>
            <w:tcBorders>
              <w:bottom w:val="single" w:sz="4" w:space="0" w:color="000000"/>
            </w:tcBorders>
            <w:shd w:val="clear" w:color="auto" w:fill="auto"/>
          </w:tcPr>
          <w:p w14:paraId="0C7709D9" w14:textId="68538BB7" w:rsidR="001B5BC7" w:rsidRPr="00BF24C4" w:rsidRDefault="001B5BC7" w:rsidP="00E3312A">
            <w:pPr>
              <w:pStyle w:val="TableText"/>
              <w:jc w:val="center"/>
              <w:rPr>
                <w:rStyle w:val="xOrangeStrong"/>
              </w:rPr>
            </w:pPr>
            <w:r w:rsidRPr="00BF24C4">
              <w:rPr>
                <w:rStyle w:val="xOrangeStrong"/>
              </w:rPr>
              <w:t>-83.500</w:t>
            </w:r>
          </w:p>
        </w:tc>
        <w:tc>
          <w:tcPr>
            <w:tcW w:w="1800" w:type="dxa"/>
            <w:tcBorders>
              <w:bottom w:val="single" w:sz="4" w:space="0" w:color="000000"/>
            </w:tcBorders>
          </w:tcPr>
          <w:p w14:paraId="0C7709DA" w14:textId="40C59BE8" w:rsidR="001B5BC7" w:rsidRPr="00BF24C4" w:rsidRDefault="001B5BC7" w:rsidP="00E3312A">
            <w:pPr>
              <w:pStyle w:val="TableText"/>
              <w:jc w:val="center"/>
              <w:rPr>
                <w:rStyle w:val="xOrangeStrong"/>
              </w:rPr>
            </w:pPr>
            <w:r w:rsidRPr="00BF24C4">
              <w:rPr>
                <w:rStyle w:val="xOrangeStrong"/>
              </w:rPr>
              <w:t>-0.665</w:t>
            </w:r>
          </w:p>
        </w:tc>
      </w:tr>
      <w:tr w:rsidR="001B5BC7" w:rsidRPr="00646FD7" w14:paraId="0C7709E1" w14:textId="77777777" w:rsidTr="002133B2">
        <w:tc>
          <w:tcPr>
            <w:tcW w:w="2887" w:type="dxa"/>
            <w:tcBorders>
              <w:bottom w:val="single" w:sz="4" w:space="0" w:color="000000"/>
            </w:tcBorders>
            <w:shd w:val="clear" w:color="auto" w:fill="auto"/>
          </w:tcPr>
          <w:p w14:paraId="0C7709DC" w14:textId="71C64027" w:rsidR="001B5BC7" w:rsidRPr="00BF24C4" w:rsidRDefault="001B5BC7" w:rsidP="00BF24C4">
            <w:pPr>
              <w:pStyle w:val="TableText"/>
              <w:rPr>
                <w:rStyle w:val="xOrangeStrong"/>
              </w:rPr>
            </w:pPr>
            <w:r w:rsidRPr="00BF24C4">
              <w:rPr>
                <w:rStyle w:val="xOrangeStrong"/>
              </w:rPr>
              <w:t>Flood Point</w:t>
            </w:r>
          </w:p>
        </w:tc>
        <w:tc>
          <w:tcPr>
            <w:tcW w:w="1435" w:type="dxa"/>
            <w:tcBorders>
              <w:bottom w:val="single" w:sz="4" w:space="0" w:color="000000"/>
            </w:tcBorders>
          </w:tcPr>
          <w:p w14:paraId="0C7709DD" w14:textId="2E3F4E05" w:rsidR="001B5BC7" w:rsidRPr="00BF24C4" w:rsidRDefault="001B5BC7" w:rsidP="00E3312A">
            <w:pPr>
              <w:pStyle w:val="TableText"/>
              <w:jc w:val="center"/>
              <w:rPr>
                <w:rStyle w:val="xOrangeStrong"/>
              </w:rPr>
            </w:pPr>
            <w:r w:rsidRPr="00BF24C4">
              <w:rPr>
                <w:rStyle w:val="xOrangeStrong"/>
              </w:rPr>
              <w:t>SE</w:t>
            </w:r>
          </w:p>
        </w:tc>
        <w:tc>
          <w:tcPr>
            <w:tcW w:w="1258" w:type="dxa"/>
            <w:tcBorders>
              <w:bottom w:val="single" w:sz="4" w:space="0" w:color="000000"/>
            </w:tcBorders>
            <w:shd w:val="clear" w:color="auto" w:fill="auto"/>
          </w:tcPr>
          <w:p w14:paraId="0C7709DE" w14:textId="2FE08B2E" w:rsidR="001B5BC7" w:rsidRPr="00BF24C4" w:rsidRDefault="001B5BC7" w:rsidP="00E3312A">
            <w:pPr>
              <w:pStyle w:val="TableText"/>
              <w:jc w:val="center"/>
              <w:rPr>
                <w:rStyle w:val="xOrangeStrong"/>
              </w:rPr>
            </w:pPr>
            <w:r w:rsidRPr="00BF24C4">
              <w:rPr>
                <w:rStyle w:val="xOrangeStrong"/>
              </w:rPr>
              <w:t>44.500</w:t>
            </w:r>
          </w:p>
        </w:tc>
        <w:tc>
          <w:tcPr>
            <w:tcW w:w="1260" w:type="dxa"/>
            <w:tcBorders>
              <w:bottom w:val="single" w:sz="4" w:space="0" w:color="000000"/>
            </w:tcBorders>
            <w:shd w:val="clear" w:color="auto" w:fill="auto"/>
          </w:tcPr>
          <w:p w14:paraId="0C7709DF" w14:textId="734B71EF" w:rsidR="001B5BC7" w:rsidRPr="00BF24C4" w:rsidRDefault="001B5BC7" w:rsidP="00E3312A">
            <w:pPr>
              <w:pStyle w:val="TableText"/>
              <w:jc w:val="center"/>
              <w:rPr>
                <w:rStyle w:val="xOrangeStrong"/>
              </w:rPr>
            </w:pPr>
            <w:r w:rsidRPr="00BF24C4">
              <w:rPr>
                <w:rStyle w:val="xOrangeStrong"/>
              </w:rPr>
              <w:t>-83.875</w:t>
            </w:r>
          </w:p>
        </w:tc>
        <w:tc>
          <w:tcPr>
            <w:tcW w:w="1800" w:type="dxa"/>
            <w:tcBorders>
              <w:bottom w:val="single" w:sz="4" w:space="0" w:color="000000"/>
            </w:tcBorders>
          </w:tcPr>
          <w:p w14:paraId="0C7709E0" w14:textId="40D7B6F8" w:rsidR="001B5BC7" w:rsidRPr="00BF24C4" w:rsidRDefault="001B5BC7" w:rsidP="00E3312A">
            <w:pPr>
              <w:pStyle w:val="TableText"/>
              <w:jc w:val="center"/>
              <w:rPr>
                <w:rStyle w:val="xOrangeStrong"/>
              </w:rPr>
            </w:pPr>
            <w:r w:rsidRPr="00BF24C4">
              <w:rPr>
                <w:rStyle w:val="xOrangeStrong"/>
              </w:rPr>
              <w:t>-0.658</w:t>
            </w:r>
          </w:p>
        </w:tc>
      </w:tr>
      <w:tr w:rsidR="001B5BC7" w:rsidRPr="00646FD7" w14:paraId="0C7709E7" w14:textId="77777777" w:rsidTr="002133B2">
        <w:tc>
          <w:tcPr>
            <w:tcW w:w="2887" w:type="dxa"/>
            <w:tcBorders>
              <w:bottom w:val="single" w:sz="4" w:space="0" w:color="000000"/>
            </w:tcBorders>
            <w:shd w:val="clear" w:color="auto" w:fill="auto"/>
          </w:tcPr>
          <w:p w14:paraId="0C7709E2" w14:textId="5B089C56" w:rsidR="001B5BC7" w:rsidRPr="00BF24C4" w:rsidRDefault="001B5BC7" w:rsidP="00BF24C4">
            <w:pPr>
              <w:pStyle w:val="TableText"/>
              <w:rPr>
                <w:rStyle w:val="xOrangeStrong"/>
              </w:rPr>
            </w:pPr>
            <w:r w:rsidRPr="00BF24C4">
              <w:rPr>
                <w:rStyle w:val="xOrangeStrong"/>
              </w:rPr>
              <w:t>Flood Pond</w:t>
            </w:r>
          </w:p>
        </w:tc>
        <w:tc>
          <w:tcPr>
            <w:tcW w:w="1435" w:type="dxa"/>
            <w:tcBorders>
              <w:bottom w:val="single" w:sz="4" w:space="0" w:color="000000"/>
            </w:tcBorders>
          </w:tcPr>
          <w:p w14:paraId="0C7709E3" w14:textId="7E12C00C" w:rsidR="001B5BC7" w:rsidRPr="00BF24C4" w:rsidRDefault="001B5BC7" w:rsidP="00E3312A">
            <w:pPr>
              <w:pStyle w:val="TableText"/>
              <w:jc w:val="center"/>
              <w:rPr>
                <w:rStyle w:val="xOrangeStrong"/>
              </w:rPr>
            </w:pPr>
            <w:r w:rsidRPr="00BF24C4">
              <w:rPr>
                <w:rStyle w:val="xOrangeStrong"/>
              </w:rPr>
              <w:t>SE</w:t>
            </w:r>
          </w:p>
        </w:tc>
        <w:tc>
          <w:tcPr>
            <w:tcW w:w="1258" w:type="dxa"/>
            <w:tcBorders>
              <w:bottom w:val="single" w:sz="4" w:space="0" w:color="000000"/>
            </w:tcBorders>
            <w:shd w:val="clear" w:color="auto" w:fill="auto"/>
          </w:tcPr>
          <w:p w14:paraId="0C7709E4" w14:textId="36DE7B14" w:rsidR="001B5BC7" w:rsidRPr="00BF24C4" w:rsidRDefault="001B5BC7" w:rsidP="00E3312A">
            <w:pPr>
              <w:pStyle w:val="TableText"/>
              <w:jc w:val="center"/>
              <w:rPr>
                <w:rStyle w:val="xOrangeStrong"/>
              </w:rPr>
            </w:pPr>
            <w:r w:rsidRPr="00BF24C4">
              <w:rPr>
                <w:rStyle w:val="xOrangeStrong"/>
              </w:rPr>
              <w:t>44.500</w:t>
            </w:r>
          </w:p>
        </w:tc>
        <w:tc>
          <w:tcPr>
            <w:tcW w:w="1260" w:type="dxa"/>
            <w:tcBorders>
              <w:bottom w:val="single" w:sz="4" w:space="0" w:color="000000"/>
            </w:tcBorders>
            <w:shd w:val="clear" w:color="auto" w:fill="auto"/>
          </w:tcPr>
          <w:p w14:paraId="0C7709E5" w14:textId="60E5CF40" w:rsidR="001B5BC7" w:rsidRPr="00BF24C4" w:rsidRDefault="001B5BC7" w:rsidP="00E3312A">
            <w:pPr>
              <w:pStyle w:val="TableText"/>
              <w:jc w:val="center"/>
              <w:rPr>
                <w:rStyle w:val="xOrangeStrong"/>
              </w:rPr>
            </w:pPr>
            <w:r w:rsidRPr="00BF24C4">
              <w:rPr>
                <w:rStyle w:val="xOrangeStrong"/>
              </w:rPr>
              <w:t>-83.750</w:t>
            </w:r>
          </w:p>
        </w:tc>
        <w:tc>
          <w:tcPr>
            <w:tcW w:w="1800" w:type="dxa"/>
            <w:tcBorders>
              <w:bottom w:val="single" w:sz="4" w:space="0" w:color="000000"/>
            </w:tcBorders>
          </w:tcPr>
          <w:p w14:paraId="0C7709E6" w14:textId="7A30CAA1" w:rsidR="001B5BC7" w:rsidRPr="00BF24C4" w:rsidRDefault="001B5BC7" w:rsidP="00E3312A">
            <w:pPr>
              <w:pStyle w:val="TableText"/>
              <w:jc w:val="center"/>
              <w:rPr>
                <w:rStyle w:val="xOrangeStrong"/>
              </w:rPr>
            </w:pPr>
            <w:r w:rsidRPr="00BF24C4">
              <w:rPr>
                <w:rStyle w:val="xOrangeStrong"/>
              </w:rPr>
              <w:t>-0.594</w:t>
            </w:r>
          </w:p>
        </w:tc>
      </w:tr>
      <w:tr w:rsidR="001B5BC7" w:rsidRPr="00646FD7" w14:paraId="0C7709ED" w14:textId="77777777" w:rsidTr="002133B2">
        <w:tc>
          <w:tcPr>
            <w:tcW w:w="2887" w:type="dxa"/>
            <w:tcBorders>
              <w:bottom w:val="single" w:sz="4" w:space="0" w:color="000000"/>
            </w:tcBorders>
            <w:shd w:val="clear" w:color="auto" w:fill="auto"/>
          </w:tcPr>
          <w:p w14:paraId="0C7709E8" w14:textId="27783F2B" w:rsidR="001B5BC7" w:rsidRPr="00BF24C4" w:rsidRDefault="001B5BC7" w:rsidP="00BF24C4">
            <w:pPr>
              <w:pStyle w:val="TableText"/>
              <w:rPr>
                <w:rStyle w:val="xOrangeStrong"/>
              </w:rPr>
            </w:pPr>
            <w:r w:rsidRPr="00BF24C4">
              <w:rPr>
                <w:rStyle w:val="xOrangeStrong"/>
              </w:rPr>
              <w:t>Flood SE</w:t>
            </w:r>
          </w:p>
        </w:tc>
        <w:tc>
          <w:tcPr>
            <w:tcW w:w="1435" w:type="dxa"/>
            <w:tcBorders>
              <w:bottom w:val="single" w:sz="4" w:space="0" w:color="000000"/>
            </w:tcBorders>
          </w:tcPr>
          <w:p w14:paraId="0C7709E9" w14:textId="103B388E" w:rsidR="001B5BC7" w:rsidRPr="00BF24C4" w:rsidRDefault="001B5BC7" w:rsidP="00E3312A">
            <w:pPr>
              <w:pStyle w:val="TableText"/>
              <w:jc w:val="center"/>
              <w:rPr>
                <w:rStyle w:val="xOrangeStrong"/>
              </w:rPr>
            </w:pPr>
            <w:r w:rsidRPr="00BF24C4">
              <w:rPr>
                <w:rStyle w:val="xOrangeStrong"/>
              </w:rPr>
              <w:t>SE</w:t>
            </w:r>
          </w:p>
        </w:tc>
        <w:tc>
          <w:tcPr>
            <w:tcW w:w="1258" w:type="dxa"/>
            <w:tcBorders>
              <w:bottom w:val="single" w:sz="4" w:space="0" w:color="000000"/>
            </w:tcBorders>
            <w:shd w:val="clear" w:color="auto" w:fill="auto"/>
          </w:tcPr>
          <w:p w14:paraId="0C7709EA" w14:textId="41E1EE94" w:rsidR="001B5BC7" w:rsidRPr="00BF24C4" w:rsidRDefault="001B5BC7" w:rsidP="00E3312A">
            <w:pPr>
              <w:pStyle w:val="TableText"/>
              <w:jc w:val="center"/>
              <w:rPr>
                <w:rStyle w:val="xOrangeStrong"/>
              </w:rPr>
            </w:pPr>
            <w:r w:rsidRPr="00BF24C4">
              <w:rPr>
                <w:rStyle w:val="xOrangeStrong"/>
              </w:rPr>
              <w:t>44.250</w:t>
            </w:r>
          </w:p>
        </w:tc>
        <w:tc>
          <w:tcPr>
            <w:tcW w:w="1260" w:type="dxa"/>
            <w:tcBorders>
              <w:bottom w:val="single" w:sz="4" w:space="0" w:color="000000"/>
            </w:tcBorders>
            <w:shd w:val="clear" w:color="auto" w:fill="auto"/>
          </w:tcPr>
          <w:p w14:paraId="0C7709EB" w14:textId="41B6E3DA" w:rsidR="001B5BC7" w:rsidRPr="00BF24C4" w:rsidRDefault="001B5BC7" w:rsidP="00E3312A">
            <w:pPr>
              <w:pStyle w:val="TableText"/>
              <w:jc w:val="center"/>
              <w:rPr>
                <w:rStyle w:val="xOrangeStrong"/>
              </w:rPr>
            </w:pPr>
            <w:r w:rsidRPr="00BF24C4">
              <w:rPr>
                <w:rStyle w:val="xOrangeStrong"/>
              </w:rPr>
              <w:t>-83.750</w:t>
            </w:r>
          </w:p>
        </w:tc>
        <w:tc>
          <w:tcPr>
            <w:tcW w:w="1800" w:type="dxa"/>
            <w:tcBorders>
              <w:bottom w:val="single" w:sz="4" w:space="0" w:color="000000"/>
            </w:tcBorders>
          </w:tcPr>
          <w:p w14:paraId="0C7709EC" w14:textId="397BC04F" w:rsidR="001B5BC7" w:rsidRPr="00BF24C4" w:rsidRDefault="001B5BC7" w:rsidP="00E3312A">
            <w:pPr>
              <w:pStyle w:val="TableText"/>
              <w:jc w:val="center"/>
              <w:rPr>
                <w:rStyle w:val="xOrangeStrong"/>
              </w:rPr>
            </w:pPr>
            <w:r w:rsidRPr="00BF24C4">
              <w:rPr>
                <w:rStyle w:val="xOrangeStrong"/>
              </w:rPr>
              <w:t>-0.647</w:t>
            </w:r>
          </w:p>
        </w:tc>
      </w:tr>
      <w:tr w:rsidR="001B5BC7" w:rsidRPr="00646FD7" w14:paraId="0C7709F3" w14:textId="77777777" w:rsidTr="002133B2">
        <w:tc>
          <w:tcPr>
            <w:tcW w:w="2887" w:type="dxa"/>
            <w:tcBorders>
              <w:bottom w:val="single" w:sz="4" w:space="0" w:color="000000"/>
            </w:tcBorders>
            <w:shd w:val="clear" w:color="auto" w:fill="auto"/>
          </w:tcPr>
          <w:p w14:paraId="0C7709EE" w14:textId="5D3A0342" w:rsidR="001B5BC7" w:rsidRPr="00BF24C4" w:rsidRDefault="001B5BC7" w:rsidP="00BF24C4">
            <w:pPr>
              <w:pStyle w:val="TableText"/>
              <w:rPr>
                <w:rStyle w:val="xOrangeStrong"/>
              </w:rPr>
            </w:pPr>
            <w:r w:rsidRPr="00BF24C4">
              <w:rPr>
                <w:rStyle w:val="xOrangeStrong"/>
              </w:rPr>
              <w:t>Flood SW</w:t>
            </w:r>
          </w:p>
        </w:tc>
        <w:tc>
          <w:tcPr>
            <w:tcW w:w="1435" w:type="dxa"/>
            <w:tcBorders>
              <w:bottom w:val="single" w:sz="4" w:space="0" w:color="000000"/>
            </w:tcBorders>
          </w:tcPr>
          <w:p w14:paraId="0C7709EF" w14:textId="1984A1F7" w:rsidR="001B5BC7" w:rsidRPr="00BF24C4" w:rsidRDefault="001B5BC7" w:rsidP="00E3312A">
            <w:pPr>
              <w:pStyle w:val="TableText"/>
              <w:jc w:val="center"/>
              <w:rPr>
                <w:rStyle w:val="xOrangeStrong"/>
              </w:rPr>
            </w:pPr>
            <w:r w:rsidRPr="00BF24C4">
              <w:rPr>
                <w:rStyle w:val="xOrangeStrong"/>
              </w:rPr>
              <w:t>SW</w:t>
            </w:r>
          </w:p>
        </w:tc>
        <w:tc>
          <w:tcPr>
            <w:tcW w:w="1258" w:type="dxa"/>
            <w:tcBorders>
              <w:bottom w:val="single" w:sz="4" w:space="0" w:color="000000"/>
            </w:tcBorders>
            <w:shd w:val="clear" w:color="auto" w:fill="auto"/>
          </w:tcPr>
          <w:p w14:paraId="0C7709F0" w14:textId="747DD6AF" w:rsidR="001B5BC7" w:rsidRPr="00BF24C4" w:rsidRDefault="001B5BC7" w:rsidP="00E3312A">
            <w:pPr>
              <w:pStyle w:val="TableText"/>
              <w:jc w:val="center"/>
              <w:rPr>
                <w:rStyle w:val="xOrangeStrong"/>
              </w:rPr>
            </w:pPr>
            <w:r w:rsidRPr="00BF24C4">
              <w:rPr>
                <w:rStyle w:val="xOrangeStrong"/>
              </w:rPr>
              <w:t>44.250</w:t>
            </w:r>
          </w:p>
        </w:tc>
        <w:tc>
          <w:tcPr>
            <w:tcW w:w="1260" w:type="dxa"/>
            <w:tcBorders>
              <w:bottom w:val="single" w:sz="4" w:space="0" w:color="000000"/>
            </w:tcBorders>
            <w:shd w:val="clear" w:color="auto" w:fill="auto"/>
          </w:tcPr>
          <w:p w14:paraId="0C7709F1" w14:textId="52358444" w:rsidR="001B5BC7" w:rsidRPr="00BF24C4" w:rsidRDefault="001B5BC7" w:rsidP="00E3312A">
            <w:pPr>
              <w:pStyle w:val="TableText"/>
              <w:jc w:val="center"/>
              <w:rPr>
                <w:rStyle w:val="xOrangeStrong"/>
              </w:rPr>
            </w:pPr>
            <w:r w:rsidRPr="00BF24C4">
              <w:rPr>
                <w:rStyle w:val="xOrangeStrong"/>
              </w:rPr>
              <w:t>-83.625</w:t>
            </w:r>
          </w:p>
        </w:tc>
        <w:tc>
          <w:tcPr>
            <w:tcW w:w="1800" w:type="dxa"/>
            <w:tcBorders>
              <w:bottom w:val="single" w:sz="4" w:space="0" w:color="000000"/>
            </w:tcBorders>
          </w:tcPr>
          <w:p w14:paraId="0C7709F2" w14:textId="6AB6B22C" w:rsidR="001B5BC7" w:rsidRPr="00BF24C4" w:rsidRDefault="001B5BC7" w:rsidP="00E3312A">
            <w:pPr>
              <w:pStyle w:val="TableText"/>
              <w:jc w:val="center"/>
              <w:rPr>
                <w:rStyle w:val="xOrangeStrong"/>
              </w:rPr>
            </w:pPr>
            <w:r w:rsidRPr="00BF24C4">
              <w:rPr>
                <w:rStyle w:val="xOrangeStrong"/>
              </w:rPr>
              <w:t>-0.682</w:t>
            </w:r>
          </w:p>
        </w:tc>
      </w:tr>
      <w:tr w:rsidR="001B5BC7" w:rsidRPr="00646FD7" w14:paraId="0C7709F9" w14:textId="77777777" w:rsidTr="002133B2">
        <w:tc>
          <w:tcPr>
            <w:tcW w:w="2887" w:type="dxa"/>
            <w:tcBorders>
              <w:bottom w:val="single" w:sz="4" w:space="0" w:color="000000"/>
            </w:tcBorders>
            <w:shd w:val="clear" w:color="auto" w:fill="auto"/>
          </w:tcPr>
          <w:p w14:paraId="0C7709F4" w14:textId="4F25C512" w:rsidR="001B5BC7" w:rsidRPr="00BF24C4" w:rsidRDefault="001B5BC7" w:rsidP="00BF24C4">
            <w:pPr>
              <w:pStyle w:val="TableText"/>
              <w:rPr>
                <w:rStyle w:val="xOrangeStrong"/>
              </w:rPr>
            </w:pPr>
            <w:proofErr w:type="spellStart"/>
            <w:r w:rsidRPr="00BF24C4">
              <w:rPr>
                <w:rStyle w:val="xOrangeStrong"/>
              </w:rPr>
              <w:t>Floodland</w:t>
            </w:r>
            <w:proofErr w:type="spellEnd"/>
          </w:p>
        </w:tc>
        <w:tc>
          <w:tcPr>
            <w:tcW w:w="1435" w:type="dxa"/>
            <w:tcBorders>
              <w:bottom w:val="single" w:sz="4" w:space="0" w:color="000000"/>
            </w:tcBorders>
          </w:tcPr>
          <w:p w14:paraId="0C7709F5" w14:textId="41B017C1" w:rsidR="001B5BC7" w:rsidRPr="00BF24C4" w:rsidRDefault="001B5BC7" w:rsidP="00E3312A">
            <w:pPr>
              <w:pStyle w:val="TableText"/>
              <w:jc w:val="center"/>
              <w:rPr>
                <w:rStyle w:val="xOrangeStrong"/>
              </w:rPr>
            </w:pPr>
            <w:r w:rsidRPr="00BF24C4">
              <w:rPr>
                <w:rStyle w:val="xOrangeStrong"/>
              </w:rPr>
              <w:t>SE</w:t>
            </w:r>
          </w:p>
        </w:tc>
        <w:tc>
          <w:tcPr>
            <w:tcW w:w="1258" w:type="dxa"/>
            <w:tcBorders>
              <w:bottom w:val="single" w:sz="4" w:space="0" w:color="000000"/>
            </w:tcBorders>
            <w:shd w:val="clear" w:color="auto" w:fill="auto"/>
          </w:tcPr>
          <w:p w14:paraId="0C7709F6" w14:textId="6938098D" w:rsidR="001B5BC7" w:rsidRPr="00BF24C4" w:rsidRDefault="001B5BC7" w:rsidP="00E3312A">
            <w:pPr>
              <w:pStyle w:val="TableText"/>
              <w:jc w:val="center"/>
              <w:rPr>
                <w:rStyle w:val="xOrangeStrong"/>
              </w:rPr>
            </w:pPr>
            <w:r w:rsidRPr="00BF24C4">
              <w:rPr>
                <w:rStyle w:val="xOrangeStrong"/>
              </w:rPr>
              <w:t>44.250</w:t>
            </w:r>
          </w:p>
        </w:tc>
        <w:tc>
          <w:tcPr>
            <w:tcW w:w="1260" w:type="dxa"/>
            <w:tcBorders>
              <w:bottom w:val="single" w:sz="4" w:space="0" w:color="000000"/>
            </w:tcBorders>
            <w:shd w:val="clear" w:color="auto" w:fill="auto"/>
          </w:tcPr>
          <w:p w14:paraId="0C7709F7" w14:textId="3A12F503" w:rsidR="001B5BC7" w:rsidRPr="00BF24C4" w:rsidRDefault="001B5BC7" w:rsidP="00E3312A">
            <w:pPr>
              <w:pStyle w:val="TableText"/>
              <w:jc w:val="center"/>
              <w:rPr>
                <w:rStyle w:val="xOrangeStrong"/>
              </w:rPr>
            </w:pPr>
            <w:r w:rsidRPr="00BF24C4">
              <w:rPr>
                <w:rStyle w:val="xOrangeStrong"/>
              </w:rPr>
              <w:t>-83.500</w:t>
            </w:r>
          </w:p>
        </w:tc>
        <w:tc>
          <w:tcPr>
            <w:tcW w:w="1800" w:type="dxa"/>
            <w:tcBorders>
              <w:bottom w:val="single" w:sz="4" w:space="0" w:color="000000"/>
            </w:tcBorders>
          </w:tcPr>
          <w:p w14:paraId="0C7709F8" w14:textId="49C30422" w:rsidR="001B5BC7" w:rsidRPr="00BF24C4" w:rsidRDefault="001B5BC7" w:rsidP="00E3312A">
            <w:pPr>
              <w:pStyle w:val="TableText"/>
              <w:jc w:val="center"/>
              <w:rPr>
                <w:rStyle w:val="xOrangeStrong"/>
              </w:rPr>
            </w:pPr>
            <w:r w:rsidRPr="00BF24C4">
              <w:rPr>
                <w:rStyle w:val="xOrangeStrong"/>
              </w:rPr>
              <w:t>-0.705</w:t>
            </w:r>
          </w:p>
        </w:tc>
      </w:tr>
      <w:tr w:rsidR="001B5BC7" w:rsidRPr="00646FD7" w14:paraId="0C7709FF" w14:textId="77777777" w:rsidTr="002133B2">
        <w:tc>
          <w:tcPr>
            <w:tcW w:w="2887" w:type="dxa"/>
            <w:tcBorders>
              <w:bottom w:val="single" w:sz="4" w:space="0" w:color="000000"/>
            </w:tcBorders>
            <w:shd w:val="clear" w:color="auto" w:fill="auto"/>
          </w:tcPr>
          <w:p w14:paraId="0C7709FA" w14:textId="7D2C59B9" w:rsidR="001B5BC7" w:rsidRPr="00BF24C4" w:rsidRDefault="001B5BC7" w:rsidP="00BF24C4">
            <w:pPr>
              <w:pStyle w:val="TableText"/>
              <w:rPr>
                <w:rStyle w:val="xOrangeStrong"/>
              </w:rPr>
            </w:pPr>
            <w:r w:rsidRPr="00BF24C4">
              <w:rPr>
                <w:rStyle w:val="xOrangeStrong"/>
              </w:rPr>
              <w:t>Metropolis SE</w:t>
            </w:r>
          </w:p>
        </w:tc>
        <w:tc>
          <w:tcPr>
            <w:tcW w:w="1435" w:type="dxa"/>
            <w:tcBorders>
              <w:bottom w:val="single" w:sz="4" w:space="0" w:color="000000"/>
            </w:tcBorders>
          </w:tcPr>
          <w:p w14:paraId="0C7709FB" w14:textId="72829144" w:rsidR="001B5BC7" w:rsidRPr="00BF24C4" w:rsidRDefault="001B5BC7" w:rsidP="00E3312A">
            <w:pPr>
              <w:pStyle w:val="TableText"/>
              <w:jc w:val="center"/>
              <w:rPr>
                <w:rStyle w:val="xOrangeStrong"/>
              </w:rPr>
            </w:pPr>
            <w:r w:rsidRPr="00BF24C4">
              <w:rPr>
                <w:rStyle w:val="xOrangeStrong"/>
              </w:rPr>
              <w:t>SE</w:t>
            </w:r>
          </w:p>
        </w:tc>
        <w:tc>
          <w:tcPr>
            <w:tcW w:w="1258" w:type="dxa"/>
            <w:tcBorders>
              <w:bottom w:val="single" w:sz="4" w:space="0" w:color="000000"/>
            </w:tcBorders>
            <w:shd w:val="clear" w:color="auto" w:fill="auto"/>
          </w:tcPr>
          <w:p w14:paraId="0C7709FC" w14:textId="5E9512BD" w:rsidR="001B5BC7" w:rsidRPr="00BF24C4" w:rsidRDefault="001B5BC7" w:rsidP="00E3312A">
            <w:pPr>
              <w:pStyle w:val="TableText"/>
              <w:jc w:val="center"/>
              <w:rPr>
                <w:rStyle w:val="xOrangeStrong"/>
              </w:rPr>
            </w:pPr>
            <w:r w:rsidRPr="00BF24C4">
              <w:rPr>
                <w:rStyle w:val="xOrangeStrong"/>
              </w:rPr>
              <w:t>44.375</w:t>
            </w:r>
          </w:p>
        </w:tc>
        <w:tc>
          <w:tcPr>
            <w:tcW w:w="1260" w:type="dxa"/>
            <w:tcBorders>
              <w:bottom w:val="single" w:sz="4" w:space="0" w:color="000000"/>
            </w:tcBorders>
            <w:shd w:val="clear" w:color="auto" w:fill="auto"/>
          </w:tcPr>
          <w:p w14:paraId="0C7709FD" w14:textId="5761E21B" w:rsidR="001B5BC7" w:rsidRPr="00BF24C4" w:rsidRDefault="001B5BC7" w:rsidP="00E3312A">
            <w:pPr>
              <w:pStyle w:val="TableText"/>
              <w:jc w:val="center"/>
              <w:rPr>
                <w:rStyle w:val="xOrangeStrong"/>
              </w:rPr>
            </w:pPr>
            <w:r w:rsidRPr="00BF24C4">
              <w:rPr>
                <w:rStyle w:val="xOrangeStrong"/>
              </w:rPr>
              <w:t>-83.875</w:t>
            </w:r>
          </w:p>
        </w:tc>
        <w:tc>
          <w:tcPr>
            <w:tcW w:w="1800" w:type="dxa"/>
            <w:tcBorders>
              <w:bottom w:val="single" w:sz="4" w:space="0" w:color="000000"/>
            </w:tcBorders>
          </w:tcPr>
          <w:p w14:paraId="0C7709FE" w14:textId="73E0C819" w:rsidR="001B5BC7" w:rsidRPr="00BF24C4" w:rsidRDefault="001B5BC7" w:rsidP="00E3312A">
            <w:pPr>
              <w:pStyle w:val="TableText"/>
              <w:jc w:val="center"/>
              <w:rPr>
                <w:rStyle w:val="xOrangeStrong"/>
              </w:rPr>
            </w:pPr>
            <w:r w:rsidRPr="00BF24C4">
              <w:rPr>
                <w:rStyle w:val="xOrangeStrong"/>
              </w:rPr>
              <w:t>-0.554</w:t>
            </w:r>
          </w:p>
        </w:tc>
      </w:tr>
      <w:tr w:rsidR="001B5BC7" w:rsidRPr="00646FD7" w14:paraId="0C770A05" w14:textId="77777777" w:rsidTr="002133B2">
        <w:tc>
          <w:tcPr>
            <w:tcW w:w="2887" w:type="dxa"/>
            <w:tcBorders>
              <w:bottom w:val="single" w:sz="4" w:space="0" w:color="000000"/>
            </w:tcBorders>
            <w:shd w:val="clear" w:color="auto" w:fill="auto"/>
          </w:tcPr>
          <w:p w14:paraId="0C770A00" w14:textId="1205A035" w:rsidR="001B5BC7" w:rsidRPr="00BF24C4" w:rsidRDefault="001B5BC7" w:rsidP="00BF24C4">
            <w:pPr>
              <w:pStyle w:val="TableText"/>
              <w:rPr>
                <w:rStyle w:val="xOrangeStrong"/>
              </w:rPr>
            </w:pPr>
            <w:r w:rsidRPr="00BF24C4">
              <w:rPr>
                <w:rStyle w:val="xOrangeStrong"/>
              </w:rPr>
              <w:t>Metropolis SW</w:t>
            </w:r>
          </w:p>
        </w:tc>
        <w:tc>
          <w:tcPr>
            <w:tcW w:w="1435" w:type="dxa"/>
            <w:tcBorders>
              <w:bottom w:val="single" w:sz="4" w:space="0" w:color="000000"/>
            </w:tcBorders>
          </w:tcPr>
          <w:p w14:paraId="0C770A01" w14:textId="2E463A38" w:rsidR="001B5BC7" w:rsidRPr="00BF24C4" w:rsidRDefault="001B5BC7" w:rsidP="00E3312A">
            <w:pPr>
              <w:pStyle w:val="TableText"/>
              <w:jc w:val="center"/>
              <w:rPr>
                <w:rStyle w:val="xOrangeStrong"/>
              </w:rPr>
            </w:pPr>
            <w:r w:rsidRPr="00BF24C4">
              <w:rPr>
                <w:rStyle w:val="xOrangeStrong"/>
              </w:rPr>
              <w:t>SW</w:t>
            </w:r>
          </w:p>
        </w:tc>
        <w:tc>
          <w:tcPr>
            <w:tcW w:w="1258" w:type="dxa"/>
            <w:tcBorders>
              <w:bottom w:val="single" w:sz="4" w:space="0" w:color="000000"/>
            </w:tcBorders>
            <w:shd w:val="clear" w:color="auto" w:fill="auto"/>
          </w:tcPr>
          <w:p w14:paraId="0C770A02" w14:textId="0DB2A437" w:rsidR="001B5BC7" w:rsidRPr="00BF24C4" w:rsidRDefault="001B5BC7" w:rsidP="00E3312A">
            <w:pPr>
              <w:pStyle w:val="TableText"/>
              <w:jc w:val="center"/>
              <w:rPr>
                <w:rStyle w:val="xOrangeStrong"/>
              </w:rPr>
            </w:pPr>
            <w:r w:rsidRPr="00BF24C4">
              <w:rPr>
                <w:rStyle w:val="xOrangeStrong"/>
              </w:rPr>
              <w:t>44.500</w:t>
            </w:r>
          </w:p>
        </w:tc>
        <w:tc>
          <w:tcPr>
            <w:tcW w:w="1260" w:type="dxa"/>
            <w:tcBorders>
              <w:bottom w:val="single" w:sz="4" w:space="0" w:color="000000"/>
            </w:tcBorders>
            <w:shd w:val="clear" w:color="auto" w:fill="auto"/>
          </w:tcPr>
          <w:p w14:paraId="0C770A03" w14:textId="0D4131E7" w:rsidR="001B5BC7" w:rsidRPr="00BF24C4" w:rsidRDefault="001B5BC7" w:rsidP="00E3312A">
            <w:pPr>
              <w:pStyle w:val="TableText"/>
              <w:jc w:val="center"/>
              <w:rPr>
                <w:rStyle w:val="xOrangeStrong"/>
              </w:rPr>
            </w:pPr>
            <w:r w:rsidRPr="00BF24C4">
              <w:rPr>
                <w:rStyle w:val="xOrangeStrong"/>
              </w:rPr>
              <w:t>-83.375</w:t>
            </w:r>
          </w:p>
        </w:tc>
        <w:tc>
          <w:tcPr>
            <w:tcW w:w="1800" w:type="dxa"/>
            <w:tcBorders>
              <w:bottom w:val="single" w:sz="4" w:space="0" w:color="000000"/>
            </w:tcBorders>
          </w:tcPr>
          <w:p w14:paraId="0C770A04" w14:textId="1CFBF458" w:rsidR="001B5BC7" w:rsidRPr="00BF24C4" w:rsidRDefault="001B5BC7" w:rsidP="00E3312A">
            <w:pPr>
              <w:pStyle w:val="TableText"/>
              <w:jc w:val="center"/>
              <w:rPr>
                <w:rStyle w:val="xOrangeStrong"/>
              </w:rPr>
            </w:pPr>
            <w:r w:rsidRPr="00BF24C4">
              <w:rPr>
                <w:rStyle w:val="xOrangeStrong"/>
              </w:rPr>
              <w:t>-0.722</w:t>
            </w:r>
          </w:p>
        </w:tc>
      </w:tr>
      <w:tr w:rsidR="009E778F" w:rsidRPr="00646FD7" w14:paraId="0C770A25" w14:textId="77777777" w:rsidTr="00E8550E">
        <w:tc>
          <w:tcPr>
            <w:tcW w:w="8640" w:type="dxa"/>
            <w:gridSpan w:val="5"/>
            <w:shd w:val="clear" w:color="auto" w:fill="auto"/>
          </w:tcPr>
          <w:p w14:paraId="0C770A24" w14:textId="7AA3DC7B" w:rsidR="009E778F" w:rsidRPr="00BF24C4" w:rsidRDefault="009E778F" w:rsidP="00BF24C4">
            <w:pPr>
              <w:pStyle w:val="TableText"/>
              <w:rPr>
                <w:rStyle w:val="xOrangeStrong"/>
              </w:rPr>
            </w:pPr>
            <w:r w:rsidRPr="00BF24C4">
              <w:t xml:space="preserve">Average Conversion from </w:t>
            </w:r>
            <w:r w:rsidRPr="00BF24C4">
              <w:rPr>
                <w:rStyle w:val="xOrangeStrong"/>
              </w:rPr>
              <w:t>NGVD29</w:t>
            </w:r>
            <w:r w:rsidRPr="00BF24C4">
              <w:t xml:space="preserve"> to </w:t>
            </w:r>
            <w:r w:rsidRPr="00BF24C4">
              <w:rPr>
                <w:rStyle w:val="xOrangeStrong"/>
              </w:rPr>
              <w:t>NAVD88</w:t>
            </w:r>
            <w:r w:rsidR="00A04B42" w:rsidRPr="00BF24C4">
              <w:t xml:space="preserve"> </w:t>
            </w:r>
            <w:r w:rsidRPr="00BF24C4">
              <w:t xml:space="preserve">= </w:t>
            </w:r>
            <w:r w:rsidR="00B002FA" w:rsidRPr="00BF24C4">
              <w:rPr>
                <w:rStyle w:val="xOrangeStrong"/>
              </w:rPr>
              <w:t>-0.6</w:t>
            </w:r>
            <w:r w:rsidR="001B5BC7" w:rsidRPr="00BF24C4">
              <w:rPr>
                <w:rStyle w:val="xOrangeStrong"/>
              </w:rPr>
              <w:t>5</w:t>
            </w:r>
            <w:r w:rsidR="00B002FA" w:rsidRPr="00BF24C4">
              <w:rPr>
                <w:rStyle w:val="xOrangeStrong"/>
              </w:rPr>
              <w:t>0</w:t>
            </w:r>
            <w:r w:rsidR="00561974" w:rsidRPr="00BF24C4">
              <w:rPr>
                <w:rStyle w:val="xOrangeStrong"/>
              </w:rPr>
              <w:t xml:space="preserve"> </w:t>
            </w:r>
            <w:r w:rsidR="005121BF" w:rsidRPr="00BF24C4">
              <w:rPr>
                <w:rStyle w:val="xOrangeStrong"/>
              </w:rPr>
              <w:t>feet</w:t>
            </w:r>
          </w:p>
        </w:tc>
      </w:tr>
    </w:tbl>
    <w:p w14:paraId="0C770A27" w14:textId="0530C1FA" w:rsidR="008B78FA" w:rsidRPr="00566C29" w:rsidRDefault="008B78FA" w:rsidP="00566C29">
      <w:pPr>
        <w:pStyle w:val="BodyText"/>
        <w:rPr>
          <w:rStyle w:val="xBlueStrong"/>
        </w:rPr>
      </w:pPr>
      <w:r w:rsidRPr="00566C29">
        <w:rPr>
          <w:rStyle w:val="xBlueStrong"/>
        </w:rPr>
        <w:lastRenderedPageBreak/>
        <w:t xml:space="preserve">A countywide conversion factor could not be generated for </w:t>
      </w:r>
      <w:r w:rsidRPr="00566C29">
        <w:rPr>
          <w:rStyle w:val="xOrangeStrong"/>
        </w:rPr>
        <w:t>Flood County</w:t>
      </w:r>
      <w:r w:rsidRPr="00566C29">
        <w:rPr>
          <w:rStyle w:val="xBlueStrong"/>
        </w:rPr>
        <w:t xml:space="preserve"> because the maximum variance from average exceeds 0.25 feet</w:t>
      </w:r>
      <w:r w:rsidR="00381E22" w:rsidRPr="00566C29">
        <w:rPr>
          <w:rStyle w:val="xBlueStrong"/>
        </w:rPr>
        <w:t xml:space="preserve">. </w:t>
      </w:r>
      <w:r w:rsidR="003302F9" w:rsidRPr="00566C29">
        <w:rPr>
          <w:rStyle w:val="xBlueStrong"/>
        </w:rPr>
        <w:t>Calculations for the</w:t>
      </w:r>
      <w:r w:rsidRPr="00566C29">
        <w:rPr>
          <w:rStyle w:val="xBlueStrong"/>
        </w:rPr>
        <w:t xml:space="preserve"> </w:t>
      </w:r>
      <w:r w:rsidR="004F12E3" w:rsidRPr="00566C29">
        <w:rPr>
          <w:rStyle w:val="xBlueStrong"/>
        </w:rPr>
        <w:t xml:space="preserve">vertical offsets </w:t>
      </w:r>
      <w:r w:rsidRPr="00566C29">
        <w:rPr>
          <w:rStyle w:val="xBlueStrong"/>
        </w:rPr>
        <w:t xml:space="preserve">on a stream by stream basis </w:t>
      </w:r>
      <w:r w:rsidR="00F2026C" w:rsidRPr="00566C29">
        <w:rPr>
          <w:rStyle w:val="xBlueStrong"/>
        </w:rPr>
        <w:t>are depicted in</w:t>
      </w:r>
      <w:r w:rsidR="008E3E60" w:rsidRPr="00566C29">
        <w:rPr>
          <w:rStyle w:val="xBlueStrong"/>
        </w:rPr>
        <w:t xml:space="preserve"> </w:t>
      </w:r>
      <w:r w:rsidR="0016321F" w:rsidRPr="00566C29">
        <w:rPr>
          <w:rStyle w:val="xBlueStrong"/>
        </w:rPr>
        <w:fldChar w:fldCharType="begin"/>
      </w:r>
      <w:r w:rsidR="0016321F" w:rsidRPr="00566C29">
        <w:rPr>
          <w:rStyle w:val="xBlueStrong"/>
        </w:rPr>
        <w:instrText xml:space="preserve"> REF _Ref272137530 \h  \* MERGEFORMAT </w:instrText>
      </w:r>
      <w:r w:rsidR="0016321F" w:rsidRPr="00566C29">
        <w:rPr>
          <w:rStyle w:val="xBlueStrong"/>
        </w:rPr>
      </w:r>
      <w:r w:rsidR="0016321F" w:rsidRPr="00566C29">
        <w:rPr>
          <w:rStyle w:val="xBlueStrong"/>
        </w:rPr>
        <w:fldChar w:fldCharType="separate"/>
      </w:r>
      <w:r w:rsidR="008A2752" w:rsidRPr="008A2752">
        <w:rPr>
          <w:rStyle w:val="xBlueStrong"/>
        </w:rPr>
        <w:t>Table 20</w:t>
      </w:r>
      <w:r w:rsidR="0016321F" w:rsidRPr="00566C29">
        <w:rPr>
          <w:rStyle w:val="xBlueStrong"/>
        </w:rPr>
        <w:fldChar w:fldCharType="end"/>
      </w:r>
      <w:r w:rsidR="00381E22" w:rsidRPr="00566C29">
        <w:rPr>
          <w:rStyle w:val="xBlueStrong"/>
        </w:rPr>
        <w:t xml:space="preserve">. </w:t>
      </w:r>
    </w:p>
    <w:p w14:paraId="0C770A28" w14:textId="67E77C6C" w:rsidR="008E3E60" w:rsidRPr="00B30097" w:rsidRDefault="008E3E60" w:rsidP="00DB4569">
      <w:pPr>
        <w:pStyle w:val="Caption"/>
        <w:widowControl/>
        <w:rPr>
          <w:rFonts w:cs="Arial"/>
        </w:rPr>
      </w:pPr>
      <w:bookmarkStart w:id="107" w:name="_Ref272137530"/>
      <w:bookmarkStart w:id="108" w:name="_Toc47556626"/>
      <w:r w:rsidRPr="00B30097">
        <w:rPr>
          <w:rFonts w:cs="Arial"/>
        </w:rPr>
        <w:t>Table</w:t>
      </w:r>
      <w:r w:rsidR="00427D2F">
        <w:rPr>
          <w:rFonts w:cs="Arial"/>
        </w:rPr>
        <w:t>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20</w:t>
      </w:r>
      <w:r w:rsidR="00CC692E" w:rsidRPr="00B30097">
        <w:rPr>
          <w:rFonts w:cs="Arial"/>
          <w:noProof/>
        </w:rPr>
        <w:fldChar w:fldCharType="end"/>
      </w:r>
      <w:bookmarkEnd w:id="107"/>
      <w:r w:rsidRPr="00B30097">
        <w:rPr>
          <w:rFonts w:cs="Arial"/>
        </w:rPr>
        <w:t xml:space="preserve">: </w:t>
      </w:r>
      <w:r w:rsidR="00E557B9" w:rsidRPr="00B30097">
        <w:rPr>
          <w:rFonts w:cs="Arial"/>
        </w:rPr>
        <w:t>Stream-</w:t>
      </w:r>
      <w:r w:rsidR="00AE2E43" w:rsidRPr="00B30097">
        <w:rPr>
          <w:rFonts w:cs="Arial"/>
        </w:rPr>
        <w:t>Based</w:t>
      </w:r>
      <w:r w:rsidR="00E557B9" w:rsidRPr="00B30097">
        <w:rPr>
          <w:rFonts w:cs="Arial"/>
        </w:rPr>
        <w:t xml:space="preserve"> </w:t>
      </w:r>
      <w:r w:rsidRPr="00B30097">
        <w:rPr>
          <w:rFonts w:cs="Arial"/>
        </w:rPr>
        <w:t xml:space="preserve">Vertical Datum </w:t>
      </w:r>
      <w:r w:rsidR="00E557B9" w:rsidRPr="00B30097">
        <w:rPr>
          <w:rFonts w:cs="Arial"/>
        </w:rPr>
        <w:t>Conversion</w:t>
      </w:r>
      <w:bookmarkEnd w:id="108"/>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8"/>
        <w:gridCol w:w="2584"/>
      </w:tblGrid>
      <w:tr w:rsidR="009E778F" w:rsidRPr="00646FD7" w14:paraId="0C770A2B" w14:textId="77777777" w:rsidTr="00733AF7">
        <w:trPr>
          <w:cantSplit/>
          <w:tblHeader/>
        </w:trPr>
        <w:tc>
          <w:tcPr>
            <w:tcW w:w="6030" w:type="dxa"/>
            <w:tcBorders>
              <w:top w:val="single" w:sz="4" w:space="0" w:color="auto"/>
              <w:left w:val="single" w:sz="4" w:space="0" w:color="auto"/>
              <w:bottom w:val="single" w:sz="4" w:space="0" w:color="auto"/>
              <w:right w:val="single" w:sz="4" w:space="0" w:color="auto"/>
            </w:tcBorders>
            <w:shd w:val="clear" w:color="auto" w:fill="ECECEC"/>
            <w:vAlign w:val="bottom"/>
          </w:tcPr>
          <w:p w14:paraId="0C770A29" w14:textId="77777777" w:rsidR="009E778F" w:rsidRPr="00646FD7" w:rsidRDefault="009E778F" w:rsidP="00021C95">
            <w:pPr>
              <w:pStyle w:val="TableText"/>
              <w:keepNext/>
              <w:widowControl/>
              <w:jc w:val="center"/>
            </w:pPr>
            <w:r w:rsidRPr="00646FD7">
              <w:t>Flooding Source</w:t>
            </w:r>
          </w:p>
        </w:tc>
        <w:tc>
          <w:tcPr>
            <w:tcW w:w="2610" w:type="dxa"/>
            <w:tcBorders>
              <w:top w:val="single" w:sz="4" w:space="0" w:color="auto"/>
              <w:left w:val="single" w:sz="4" w:space="0" w:color="auto"/>
              <w:bottom w:val="single" w:sz="4" w:space="0" w:color="auto"/>
              <w:right w:val="single" w:sz="4" w:space="0" w:color="auto"/>
            </w:tcBorders>
            <w:shd w:val="clear" w:color="auto" w:fill="ECECEC"/>
            <w:vAlign w:val="bottom"/>
          </w:tcPr>
          <w:p w14:paraId="0C770A2A" w14:textId="77777777" w:rsidR="009E778F" w:rsidRPr="00646FD7" w:rsidRDefault="00B10ABF" w:rsidP="00021C95">
            <w:pPr>
              <w:pStyle w:val="TableText"/>
              <w:keepNext/>
              <w:widowControl/>
              <w:jc w:val="center"/>
            </w:pPr>
            <w:r w:rsidRPr="00646FD7">
              <w:t xml:space="preserve">Average </w:t>
            </w:r>
            <w:r w:rsidR="009E778F" w:rsidRPr="00646FD7">
              <w:t xml:space="preserve">Vertical Datum </w:t>
            </w:r>
            <w:r w:rsidRPr="00646FD7">
              <w:t>Conversion Factor</w:t>
            </w:r>
            <w:r w:rsidR="009E778F" w:rsidRPr="00646FD7">
              <w:t xml:space="preserve"> (feet)</w:t>
            </w:r>
          </w:p>
        </w:tc>
      </w:tr>
      <w:tr w:rsidR="001B5BC7" w:rsidRPr="00646FD7" w14:paraId="0C770A2E" w14:textId="77777777" w:rsidTr="00B10ABF">
        <w:tc>
          <w:tcPr>
            <w:tcW w:w="6030" w:type="dxa"/>
            <w:tcBorders>
              <w:top w:val="single" w:sz="4" w:space="0" w:color="auto"/>
            </w:tcBorders>
            <w:shd w:val="clear" w:color="auto" w:fill="auto"/>
          </w:tcPr>
          <w:p w14:paraId="0C770A2C" w14:textId="6B5A6385" w:rsidR="001B5BC7" w:rsidRPr="00566C29" w:rsidRDefault="001B5BC7" w:rsidP="00DB4569">
            <w:pPr>
              <w:pStyle w:val="TableText"/>
              <w:keepNext/>
              <w:widowControl/>
              <w:rPr>
                <w:rStyle w:val="xOrangeStrong"/>
              </w:rPr>
            </w:pPr>
            <w:r w:rsidRPr="00566C29">
              <w:rPr>
                <w:rStyle w:val="xOrangeStrong"/>
              </w:rPr>
              <w:t>Flower Creek</w:t>
            </w:r>
          </w:p>
        </w:tc>
        <w:tc>
          <w:tcPr>
            <w:tcW w:w="2610" w:type="dxa"/>
            <w:tcBorders>
              <w:top w:val="single" w:sz="4" w:space="0" w:color="auto"/>
            </w:tcBorders>
            <w:shd w:val="clear" w:color="auto" w:fill="auto"/>
          </w:tcPr>
          <w:p w14:paraId="0C770A2D" w14:textId="399FA654" w:rsidR="001B5BC7" w:rsidRPr="00566C29" w:rsidRDefault="001B5BC7" w:rsidP="00E3312A">
            <w:pPr>
              <w:pStyle w:val="TableText"/>
              <w:keepNext/>
              <w:widowControl/>
              <w:jc w:val="center"/>
              <w:rPr>
                <w:rStyle w:val="xOrangeStrong"/>
              </w:rPr>
            </w:pPr>
            <w:r w:rsidRPr="00566C29">
              <w:rPr>
                <w:rStyle w:val="xOrangeStrong"/>
              </w:rPr>
              <w:t>-0.604</w:t>
            </w:r>
          </w:p>
        </w:tc>
      </w:tr>
      <w:tr w:rsidR="001B5BC7" w:rsidRPr="00646FD7" w14:paraId="0C770A31" w14:textId="77777777" w:rsidTr="00B10ABF">
        <w:tc>
          <w:tcPr>
            <w:tcW w:w="6030" w:type="dxa"/>
            <w:shd w:val="clear" w:color="auto" w:fill="auto"/>
          </w:tcPr>
          <w:p w14:paraId="0C770A2F" w14:textId="2E38EDBE" w:rsidR="001B5BC7" w:rsidRPr="00566C29" w:rsidRDefault="001B5BC7" w:rsidP="00DB4569">
            <w:pPr>
              <w:pStyle w:val="TableText"/>
              <w:widowControl/>
              <w:rPr>
                <w:rStyle w:val="xOrangeStrong"/>
              </w:rPr>
            </w:pPr>
            <w:r w:rsidRPr="00566C29">
              <w:rPr>
                <w:rStyle w:val="xOrangeStrong"/>
              </w:rPr>
              <w:t>Inundation River</w:t>
            </w:r>
          </w:p>
        </w:tc>
        <w:tc>
          <w:tcPr>
            <w:tcW w:w="2610" w:type="dxa"/>
            <w:shd w:val="clear" w:color="auto" w:fill="auto"/>
          </w:tcPr>
          <w:p w14:paraId="0C770A30" w14:textId="3EC2FD92" w:rsidR="001B5BC7" w:rsidRPr="00566C29" w:rsidRDefault="001B5BC7" w:rsidP="00E3312A">
            <w:pPr>
              <w:pStyle w:val="TableText"/>
              <w:widowControl/>
              <w:jc w:val="center"/>
              <w:rPr>
                <w:rStyle w:val="xOrangeStrong"/>
              </w:rPr>
            </w:pPr>
            <w:r w:rsidRPr="00566C29">
              <w:rPr>
                <w:rStyle w:val="xOrangeStrong"/>
              </w:rPr>
              <w:t>-0.681</w:t>
            </w:r>
          </w:p>
        </w:tc>
      </w:tr>
      <w:tr w:rsidR="001B5BC7" w:rsidRPr="00646FD7" w14:paraId="0C770A34" w14:textId="77777777" w:rsidTr="00B10ABF">
        <w:tc>
          <w:tcPr>
            <w:tcW w:w="6030" w:type="dxa"/>
            <w:shd w:val="clear" w:color="auto" w:fill="auto"/>
          </w:tcPr>
          <w:p w14:paraId="0C770A32" w14:textId="1E049802" w:rsidR="001B5BC7" w:rsidRPr="00566C29" w:rsidRDefault="001B5BC7" w:rsidP="00DB4569">
            <w:pPr>
              <w:pStyle w:val="TableText"/>
              <w:widowControl/>
              <w:rPr>
                <w:rStyle w:val="xOrangeStrong"/>
              </w:rPr>
            </w:pPr>
            <w:r w:rsidRPr="00566C29">
              <w:rPr>
                <w:rStyle w:val="xOrangeStrong"/>
              </w:rPr>
              <w:t>Little Creek</w:t>
            </w:r>
          </w:p>
        </w:tc>
        <w:tc>
          <w:tcPr>
            <w:tcW w:w="2610" w:type="dxa"/>
            <w:shd w:val="clear" w:color="auto" w:fill="auto"/>
          </w:tcPr>
          <w:p w14:paraId="0C770A33" w14:textId="3AA9942D" w:rsidR="001B5BC7" w:rsidRPr="00566C29" w:rsidRDefault="001B5BC7" w:rsidP="00E3312A">
            <w:pPr>
              <w:pStyle w:val="TableText"/>
              <w:widowControl/>
              <w:jc w:val="center"/>
              <w:rPr>
                <w:rStyle w:val="xOrangeStrong"/>
              </w:rPr>
            </w:pPr>
            <w:r w:rsidRPr="00566C29">
              <w:rPr>
                <w:rStyle w:val="xOrangeStrong"/>
              </w:rPr>
              <w:t>-0.545</w:t>
            </w:r>
          </w:p>
        </w:tc>
      </w:tr>
      <w:tr w:rsidR="001B5BC7" w:rsidRPr="00646FD7" w14:paraId="0C770A37" w14:textId="77777777" w:rsidTr="00B10ABF">
        <w:tc>
          <w:tcPr>
            <w:tcW w:w="6030" w:type="dxa"/>
            <w:shd w:val="clear" w:color="auto" w:fill="auto"/>
          </w:tcPr>
          <w:p w14:paraId="0C770A35" w14:textId="053FE53A" w:rsidR="001B5BC7" w:rsidRPr="00566C29" w:rsidRDefault="001B5BC7" w:rsidP="00DB4569">
            <w:pPr>
              <w:pStyle w:val="TableText"/>
              <w:widowControl/>
              <w:rPr>
                <w:rStyle w:val="xOrangeStrong"/>
              </w:rPr>
            </w:pPr>
            <w:r w:rsidRPr="00566C29">
              <w:rPr>
                <w:rStyle w:val="xOrangeStrong"/>
              </w:rPr>
              <w:t>North Fork Inundation River</w:t>
            </w:r>
          </w:p>
        </w:tc>
        <w:tc>
          <w:tcPr>
            <w:tcW w:w="2610" w:type="dxa"/>
            <w:shd w:val="clear" w:color="auto" w:fill="auto"/>
          </w:tcPr>
          <w:p w14:paraId="0C770A36" w14:textId="4708F5DD" w:rsidR="001B5BC7" w:rsidRPr="00566C29" w:rsidRDefault="001B5BC7" w:rsidP="00E3312A">
            <w:pPr>
              <w:pStyle w:val="TableText"/>
              <w:widowControl/>
              <w:jc w:val="center"/>
              <w:rPr>
                <w:rStyle w:val="xOrangeStrong"/>
              </w:rPr>
            </w:pPr>
            <w:r w:rsidRPr="00566C29">
              <w:rPr>
                <w:rStyle w:val="xOrangeStrong"/>
              </w:rPr>
              <w:t>-0.627</w:t>
            </w:r>
          </w:p>
        </w:tc>
      </w:tr>
      <w:tr w:rsidR="001B5BC7" w:rsidRPr="00646FD7" w14:paraId="0C770A3A" w14:textId="77777777" w:rsidTr="00B10ABF">
        <w:tc>
          <w:tcPr>
            <w:tcW w:w="6030" w:type="dxa"/>
            <w:shd w:val="clear" w:color="auto" w:fill="auto"/>
          </w:tcPr>
          <w:p w14:paraId="0C770A38" w14:textId="7D66BC4F" w:rsidR="001B5BC7" w:rsidRPr="00566C29" w:rsidRDefault="001B5BC7" w:rsidP="00DB4569">
            <w:pPr>
              <w:pStyle w:val="TableText"/>
              <w:widowControl/>
              <w:rPr>
                <w:rStyle w:val="xOrangeStrong"/>
              </w:rPr>
            </w:pPr>
            <w:r w:rsidRPr="00566C29">
              <w:rPr>
                <w:rStyle w:val="xOrangeStrong"/>
              </w:rPr>
              <w:t>Petal Creek</w:t>
            </w:r>
          </w:p>
        </w:tc>
        <w:tc>
          <w:tcPr>
            <w:tcW w:w="2610" w:type="dxa"/>
            <w:shd w:val="clear" w:color="auto" w:fill="auto"/>
          </w:tcPr>
          <w:p w14:paraId="0C770A39" w14:textId="33DC5BC5" w:rsidR="001B5BC7" w:rsidRPr="00566C29" w:rsidRDefault="001B5BC7" w:rsidP="00E3312A">
            <w:pPr>
              <w:pStyle w:val="TableText"/>
              <w:widowControl/>
              <w:jc w:val="center"/>
              <w:rPr>
                <w:rStyle w:val="xOrangeStrong"/>
              </w:rPr>
            </w:pPr>
            <w:r w:rsidRPr="00566C29">
              <w:rPr>
                <w:rStyle w:val="xOrangeStrong"/>
              </w:rPr>
              <w:t>-0.513</w:t>
            </w:r>
          </w:p>
        </w:tc>
      </w:tr>
      <w:tr w:rsidR="001B5BC7" w:rsidRPr="00646FD7" w14:paraId="0C770A3D" w14:textId="77777777" w:rsidTr="00B10ABF">
        <w:tc>
          <w:tcPr>
            <w:tcW w:w="6030" w:type="dxa"/>
            <w:shd w:val="clear" w:color="auto" w:fill="auto"/>
          </w:tcPr>
          <w:p w14:paraId="0C770A3B" w14:textId="1100EF9E" w:rsidR="001B5BC7" w:rsidRPr="00566C29" w:rsidRDefault="001B5BC7" w:rsidP="00DB4569">
            <w:pPr>
              <w:pStyle w:val="TableText"/>
              <w:widowControl/>
              <w:rPr>
                <w:rStyle w:val="xOrangeStrong"/>
              </w:rPr>
            </w:pPr>
            <w:r w:rsidRPr="00566C29">
              <w:rPr>
                <w:rStyle w:val="xOrangeStrong"/>
              </w:rPr>
              <w:t>South Fork Inundation River</w:t>
            </w:r>
          </w:p>
        </w:tc>
        <w:tc>
          <w:tcPr>
            <w:tcW w:w="2610" w:type="dxa"/>
            <w:shd w:val="clear" w:color="auto" w:fill="auto"/>
          </w:tcPr>
          <w:p w14:paraId="0C770A3C" w14:textId="3BAB2954" w:rsidR="001B5BC7" w:rsidRPr="00566C29" w:rsidRDefault="001B5BC7" w:rsidP="00E3312A">
            <w:pPr>
              <w:pStyle w:val="TableText"/>
              <w:widowControl/>
              <w:jc w:val="center"/>
              <w:rPr>
                <w:rStyle w:val="xOrangeStrong"/>
              </w:rPr>
            </w:pPr>
            <w:r w:rsidRPr="00566C29">
              <w:rPr>
                <w:rStyle w:val="xOrangeStrong"/>
              </w:rPr>
              <w:t>-0.592</w:t>
            </w:r>
          </w:p>
        </w:tc>
      </w:tr>
      <w:tr w:rsidR="001B5BC7" w:rsidRPr="00646FD7" w14:paraId="0C770A40" w14:textId="77777777" w:rsidTr="00B10ABF">
        <w:tc>
          <w:tcPr>
            <w:tcW w:w="6030" w:type="dxa"/>
            <w:shd w:val="clear" w:color="auto" w:fill="auto"/>
          </w:tcPr>
          <w:p w14:paraId="0C770A3E" w14:textId="068C6226" w:rsidR="001B5BC7" w:rsidRPr="00566C29" w:rsidRDefault="001B5BC7" w:rsidP="00DB4569">
            <w:pPr>
              <w:pStyle w:val="TableText"/>
              <w:widowControl/>
              <w:rPr>
                <w:rStyle w:val="xOrangeStrong"/>
              </w:rPr>
            </w:pPr>
            <w:r w:rsidRPr="00566C29">
              <w:rPr>
                <w:rStyle w:val="xOrangeStrong"/>
              </w:rPr>
              <w:t>Spring Creek</w:t>
            </w:r>
          </w:p>
        </w:tc>
        <w:tc>
          <w:tcPr>
            <w:tcW w:w="2610" w:type="dxa"/>
            <w:shd w:val="clear" w:color="auto" w:fill="auto"/>
          </w:tcPr>
          <w:p w14:paraId="0C770A3F" w14:textId="1411EAEA" w:rsidR="001B5BC7" w:rsidRPr="00566C29" w:rsidRDefault="001B5BC7" w:rsidP="00E3312A">
            <w:pPr>
              <w:pStyle w:val="TableText"/>
              <w:widowControl/>
              <w:jc w:val="center"/>
              <w:rPr>
                <w:rStyle w:val="xOrangeStrong"/>
              </w:rPr>
            </w:pPr>
            <w:r w:rsidRPr="00566C29">
              <w:rPr>
                <w:rStyle w:val="xOrangeStrong"/>
              </w:rPr>
              <w:t>-0.447</w:t>
            </w:r>
          </w:p>
        </w:tc>
      </w:tr>
      <w:tr w:rsidR="001B5BC7" w:rsidRPr="00646FD7" w14:paraId="0C770A43" w14:textId="77777777" w:rsidTr="00B10ABF">
        <w:tc>
          <w:tcPr>
            <w:tcW w:w="6030" w:type="dxa"/>
            <w:shd w:val="clear" w:color="auto" w:fill="auto"/>
          </w:tcPr>
          <w:p w14:paraId="0C770A41" w14:textId="094C3D6F" w:rsidR="001B5BC7" w:rsidRPr="00566C29" w:rsidRDefault="001B5BC7" w:rsidP="00DB4569">
            <w:pPr>
              <w:pStyle w:val="TableText"/>
              <w:widowControl/>
              <w:rPr>
                <w:rStyle w:val="xOrangeStrong"/>
              </w:rPr>
            </w:pPr>
            <w:r w:rsidRPr="00566C29">
              <w:rPr>
                <w:rStyle w:val="xOrangeStrong"/>
              </w:rPr>
              <w:t>Summer Creek</w:t>
            </w:r>
            <w:r w:rsidR="00136911" w:rsidRPr="00566C29">
              <w:rPr>
                <w:rStyle w:val="xOrangeStrong"/>
              </w:rPr>
              <w:t>, Winter Creek</w:t>
            </w:r>
          </w:p>
        </w:tc>
        <w:tc>
          <w:tcPr>
            <w:tcW w:w="2610" w:type="dxa"/>
            <w:shd w:val="clear" w:color="auto" w:fill="auto"/>
          </w:tcPr>
          <w:p w14:paraId="0C770A42" w14:textId="398E6A41" w:rsidR="001B5BC7" w:rsidRPr="00566C29" w:rsidRDefault="001B5BC7" w:rsidP="00E3312A">
            <w:pPr>
              <w:pStyle w:val="TableText"/>
              <w:widowControl/>
              <w:jc w:val="center"/>
              <w:rPr>
                <w:rStyle w:val="xOrangeStrong"/>
              </w:rPr>
            </w:pPr>
            <w:r w:rsidRPr="00566C29">
              <w:rPr>
                <w:rStyle w:val="xOrangeStrong"/>
              </w:rPr>
              <w:t>-0.463</w:t>
            </w:r>
          </w:p>
        </w:tc>
      </w:tr>
    </w:tbl>
    <w:p w14:paraId="0C770A4A" w14:textId="77777777" w:rsidR="009E778F" w:rsidRPr="00B30097" w:rsidRDefault="009E778F" w:rsidP="00DB4569">
      <w:pPr>
        <w:pStyle w:val="Heading2"/>
        <w:widowControl/>
        <w:rPr>
          <w:rFonts w:cs="Arial"/>
        </w:rPr>
      </w:pPr>
      <w:bookmarkStart w:id="109" w:name="_Ref271907505"/>
      <w:bookmarkStart w:id="110" w:name="_Ref271907517"/>
      <w:bookmarkStart w:id="111" w:name="_Ref271907532"/>
      <w:bookmarkStart w:id="112" w:name="_Ref271907546"/>
      <w:bookmarkStart w:id="113" w:name="_Ref271907559"/>
      <w:bookmarkStart w:id="114" w:name="_Toc47556583"/>
      <w:r w:rsidRPr="00B30097">
        <w:rPr>
          <w:rFonts w:cs="Arial"/>
        </w:rPr>
        <w:t>6.2</w:t>
      </w:r>
      <w:r w:rsidRPr="00B30097">
        <w:rPr>
          <w:rFonts w:cs="Arial"/>
        </w:rPr>
        <w:tab/>
        <w:t>Base Map</w:t>
      </w:r>
      <w:bookmarkEnd w:id="109"/>
      <w:bookmarkEnd w:id="110"/>
      <w:bookmarkEnd w:id="111"/>
      <w:bookmarkEnd w:id="112"/>
      <w:bookmarkEnd w:id="113"/>
      <w:bookmarkEnd w:id="114"/>
    </w:p>
    <w:p w14:paraId="0C770A4B" w14:textId="71979A47" w:rsidR="00443416" w:rsidRPr="00467361" w:rsidRDefault="00273ED6" w:rsidP="00566C29">
      <w:pPr>
        <w:pStyle w:val="BodyText"/>
        <w:rPr>
          <w:lang w:val="en-US"/>
        </w:rPr>
      </w:pPr>
      <w:r w:rsidRPr="00566C29">
        <w:t>The FIRM</w:t>
      </w:r>
      <w:r w:rsidR="00082645" w:rsidRPr="00566C29">
        <w:t>s</w:t>
      </w:r>
      <w:r w:rsidRPr="00566C29">
        <w:t xml:space="preserve"> and </w:t>
      </w:r>
      <w:r w:rsidR="00065588" w:rsidRPr="00566C29">
        <w:t>FIS Report</w:t>
      </w:r>
      <w:r w:rsidR="008B78FA" w:rsidRPr="00566C29">
        <w:t xml:space="preserve"> for this </w:t>
      </w:r>
      <w:r w:rsidR="002D1F70" w:rsidRPr="00566C29">
        <w:t>project</w:t>
      </w:r>
      <w:r w:rsidR="008B78FA" w:rsidRPr="00566C29">
        <w:t xml:space="preserve"> have been produced in a digital format. The flood hazard information was converted to a Geogr</w:t>
      </w:r>
      <w:r w:rsidR="00F2026C" w:rsidRPr="00566C29">
        <w:t>ap</w:t>
      </w:r>
      <w:r w:rsidR="008B78FA" w:rsidRPr="00566C29">
        <w:t xml:space="preserve">hic Information System (GIS) format that meets FEMA’s FIRM </w:t>
      </w:r>
      <w:r w:rsidR="006C778A" w:rsidRPr="00566C29">
        <w:t>D</w:t>
      </w:r>
      <w:r w:rsidR="008B78FA" w:rsidRPr="00566C29">
        <w:t>atabase specifications</w:t>
      </w:r>
      <w:r w:rsidR="00443416" w:rsidRPr="00566C29">
        <w:t xml:space="preserve"> and geographic information standards</w:t>
      </w:r>
      <w:r w:rsidR="00381E22" w:rsidRPr="00566C29">
        <w:t xml:space="preserve">. </w:t>
      </w:r>
      <w:r w:rsidR="008B78FA" w:rsidRPr="00566C29">
        <w:t>Thi</w:t>
      </w:r>
      <w:r w:rsidR="00F2026C" w:rsidRPr="00566C29">
        <w:t>s</w:t>
      </w:r>
      <w:r w:rsidR="008B78FA" w:rsidRPr="00566C29">
        <w:t xml:space="preserve"> information is provided in a digital format so that it can be incorporated into a local GIS and be accessed more easily by the community. </w:t>
      </w:r>
      <w:r w:rsidR="00443416" w:rsidRPr="00566C29">
        <w:t xml:space="preserve">The FIRM Database includes most of the </w:t>
      </w:r>
      <w:r w:rsidR="00082645" w:rsidRPr="00566C29">
        <w:t xml:space="preserve">tabular </w:t>
      </w:r>
      <w:r w:rsidR="00443416" w:rsidRPr="00566C29">
        <w:t xml:space="preserve">information contained in the </w:t>
      </w:r>
      <w:r w:rsidR="00065588" w:rsidRPr="00566C29">
        <w:t>FIS Report</w:t>
      </w:r>
      <w:r w:rsidR="00082645" w:rsidRPr="00566C29">
        <w:t xml:space="preserve"> </w:t>
      </w:r>
      <w:r w:rsidR="00443416" w:rsidRPr="00566C29">
        <w:t>in such a way that the data can be associated with pertinent spatial features</w:t>
      </w:r>
      <w:r w:rsidR="00381E22" w:rsidRPr="00566C29">
        <w:t xml:space="preserve">. </w:t>
      </w:r>
      <w:r w:rsidR="00443416" w:rsidRPr="00566C29">
        <w:t xml:space="preserve">For example, the information contained in the Floodway Data </w:t>
      </w:r>
      <w:r w:rsidR="009E46C1" w:rsidRPr="00566C29">
        <w:t>t</w:t>
      </w:r>
      <w:r w:rsidR="0040627A" w:rsidRPr="00566C29">
        <w:t>able and Flood P</w:t>
      </w:r>
      <w:r w:rsidR="00443416" w:rsidRPr="00566C29">
        <w:t xml:space="preserve">rofiles can be linked to the cross </w:t>
      </w:r>
      <w:r w:rsidR="00443416" w:rsidRPr="00566C29">
        <w:rPr>
          <w:rStyle w:val="Condensed"/>
        </w:rPr>
        <w:t xml:space="preserve">sections that are shown on the FIRMs. Additional </w:t>
      </w:r>
      <w:r w:rsidR="00443416" w:rsidRPr="00566C29">
        <w:t xml:space="preserve">information </w:t>
      </w:r>
      <w:r w:rsidR="00443416" w:rsidRPr="00566C29">
        <w:rPr>
          <w:rStyle w:val="Condensed"/>
        </w:rPr>
        <w:t xml:space="preserve">about the FIRM Database and its contents can be found in FEMA’s </w:t>
      </w:r>
      <w:r w:rsidR="00443416" w:rsidRPr="00601849">
        <w:rPr>
          <w:rStyle w:val="Emphasis"/>
        </w:rPr>
        <w:t xml:space="preserve">Guidelines and </w:t>
      </w:r>
      <w:r w:rsidR="00082645" w:rsidRPr="00601849">
        <w:rPr>
          <w:rStyle w:val="Emphasis"/>
        </w:rPr>
        <w:t>Standards</w:t>
      </w:r>
      <w:r w:rsidR="00443416" w:rsidRPr="00601849">
        <w:rPr>
          <w:rStyle w:val="Emphasis"/>
        </w:rPr>
        <w:t xml:space="preserve"> for </w:t>
      </w:r>
      <w:r w:rsidR="00655299" w:rsidRPr="00601849">
        <w:rPr>
          <w:rStyle w:val="Emphasis"/>
        </w:rPr>
        <w:t>Flood Risk Analysis and Mapping</w:t>
      </w:r>
      <w:r w:rsidR="00443416" w:rsidRPr="00411324">
        <w:t xml:space="preserve">, </w:t>
      </w:r>
      <w:hyperlink r:id="rId105" w:history="1">
        <w:r w:rsidR="00790564" w:rsidRPr="002E21F4">
          <w:rPr>
            <w:rStyle w:val="Hyperlink"/>
          </w:rPr>
          <w:t>www.fema.gov/flood-maps/guidance-partners/guidelines-standards</w:t>
        </w:r>
      </w:hyperlink>
      <w:r w:rsidR="00C52599">
        <w:rPr>
          <w:lang w:val="en-US"/>
        </w:rPr>
        <w:t>.</w:t>
      </w:r>
    </w:p>
    <w:p w14:paraId="0C770A4D" w14:textId="23720CCF" w:rsidR="008B78FA" w:rsidRPr="00411324" w:rsidRDefault="008B78FA" w:rsidP="00566C29">
      <w:pPr>
        <w:pStyle w:val="BodyText"/>
      </w:pPr>
      <w:r w:rsidRPr="00411324">
        <w:t xml:space="preserve">Base map information shown on </w:t>
      </w:r>
      <w:r w:rsidR="00331717" w:rsidRPr="00411324">
        <w:t>the</w:t>
      </w:r>
      <w:r w:rsidRPr="00411324">
        <w:t xml:space="preserve"> FIRM was derived from the sources described in</w:t>
      </w:r>
      <w:r w:rsidR="008E3E60" w:rsidRPr="00411324">
        <w:t xml:space="preserve"> </w:t>
      </w:r>
      <w:r w:rsidR="0016321F" w:rsidRPr="00411324">
        <w:fldChar w:fldCharType="begin"/>
      </w:r>
      <w:r w:rsidR="0016321F" w:rsidRPr="00411324">
        <w:instrText xml:space="preserve"> REF _Ref272137562 \h  \* MERGEFORMAT </w:instrText>
      </w:r>
      <w:r w:rsidR="0016321F" w:rsidRPr="00411324">
        <w:fldChar w:fldCharType="separate"/>
      </w:r>
      <w:r w:rsidR="008A2752" w:rsidRPr="008A2752">
        <w:t>Table 21</w:t>
      </w:r>
      <w:r w:rsidR="0016321F" w:rsidRPr="00411324">
        <w:fldChar w:fldCharType="end"/>
      </w:r>
      <w:r w:rsidRPr="00411324">
        <w:t>.</w:t>
      </w:r>
    </w:p>
    <w:p w14:paraId="0C770A4E" w14:textId="6699DFB7" w:rsidR="008E3E60" w:rsidRPr="00B30097" w:rsidRDefault="008E3E60" w:rsidP="00DB4569">
      <w:pPr>
        <w:pStyle w:val="Caption"/>
        <w:widowControl/>
        <w:rPr>
          <w:rFonts w:cs="Arial"/>
        </w:rPr>
      </w:pPr>
      <w:bookmarkStart w:id="115" w:name="_Ref272137562"/>
      <w:bookmarkStart w:id="116" w:name="_Toc47556627"/>
      <w:r w:rsidRPr="00B30097">
        <w:rPr>
          <w:rFonts w:cs="Arial"/>
        </w:rPr>
        <w:t>Table</w:t>
      </w:r>
      <w:r w:rsidR="00427D2F">
        <w:rPr>
          <w:rFonts w:cs="Arial"/>
        </w:rPr>
        <w:t>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21</w:t>
      </w:r>
      <w:r w:rsidR="00CC692E" w:rsidRPr="00B30097">
        <w:rPr>
          <w:rFonts w:cs="Arial"/>
          <w:noProof/>
        </w:rPr>
        <w:fldChar w:fldCharType="end"/>
      </w:r>
      <w:bookmarkEnd w:id="115"/>
      <w:r w:rsidRPr="00B30097">
        <w:rPr>
          <w:rFonts w:cs="Arial"/>
        </w:rPr>
        <w:t>: Base Map Sources</w:t>
      </w:r>
      <w:bookmarkEnd w:id="116"/>
    </w:p>
    <w:tbl>
      <w:tblPr>
        <w:tblW w:w="927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4A0" w:firstRow="1" w:lastRow="0" w:firstColumn="1" w:lastColumn="0" w:noHBand="0" w:noVBand="1"/>
      </w:tblPr>
      <w:tblGrid>
        <w:gridCol w:w="2070"/>
        <w:gridCol w:w="1800"/>
        <w:gridCol w:w="900"/>
        <w:gridCol w:w="1068"/>
        <w:gridCol w:w="3432"/>
      </w:tblGrid>
      <w:tr w:rsidR="003C00EC" w:rsidRPr="00646FD7" w14:paraId="0C770A54" w14:textId="77777777" w:rsidTr="00733AF7">
        <w:trPr>
          <w:cantSplit/>
          <w:tblHeader/>
        </w:trPr>
        <w:tc>
          <w:tcPr>
            <w:tcW w:w="2070" w:type="dxa"/>
            <w:tcBorders>
              <w:top w:val="single" w:sz="4" w:space="0" w:color="auto"/>
              <w:left w:val="single" w:sz="4" w:space="0" w:color="auto"/>
              <w:bottom w:val="single" w:sz="4" w:space="0" w:color="auto"/>
              <w:right w:val="single" w:sz="4" w:space="0" w:color="auto"/>
            </w:tcBorders>
            <w:shd w:val="clear" w:color="auto" w:fill="ECECEC"/>
            <w:vAlign w:val="bottom"/>
          </w:tcPr>
          <w:p w14:paraId="0C770A4F" w14:textId="77777777" w:rsidR="003C00EC" w:rsidRPr="00646FD7" w:rsidRDefault="003C00EC" w:rsidP="00021C95">
            <w:pPr>
              <w:pStyle w:val="TableText"/>
              <w:widowControl/>
              <w:jc w:val="center"/>
            </w:pPr>
            <w:r w:rsidRPr="00646FD7">
              <w:t>Data Type</w:t>
            </w:r>
          </w:p>
        </w:tc>
        <w:tc>
          <w:tcPr>
            <w:tcW w:w="1800" w:type="dxa"/>
            <w:tcBorders>
              <w:top w:val="single" w:sz="4" w:space="0" w:color="auto"/>
              <w:left w:val="single" w:sz="4" w:space="0" w:color="auto"/>
              <w:bottom w:val="single" w:sz="4" w:space="0" w:color="auto"/>
              <w:right w:val="single" w:sz="4" w:space="0" w:color="auto"/>
            </w:tcBorders>
            <w:shd w:val="clear" w:color="auto" w:fill="ECECEC"/>
            <w:vAlign w:val="bottom"/>
          </w:tcPr>
          <w:p w14:paraId="0C770A50" w14:textId="77777777" w:rsidR="003C00EC" w:rsidRPr="00646FD7" w:rsidRDefault="003C00EC" w:rsidP="00021C95">
            <w:pPr>
              <w:pStyle w:val="TableText"/>
              <w:widowControl/>
              <w:jc w:val="center"/>
            </w:pPr>
            <w:r w:rsidRPr="00646FD7">
              <w:t>Data Provider</w:t>
            </w:r>
          </w:p>
        </w:tc>
        <w:tc>
          <w:tcPr>
            <w:tcW w:w="900" w:type="dxa"/>
            <w:tcBorders>
              <w:top w:val="single" w:sz="4" w:space="0" w:color="auto"/>
              <w:left w:val="single" w:sz="4" w:space="0" w:color="auto"/>
              <w:bottom w:val="single" w:sz="4" w:space="0" w:color="auto"/>
              <w:right w:val="single" w:sz="4" w:space="0" w:color="auto"/>
            </w:tcBorders>
            <w:shd w:val="clear" w:color="auto" w:fill="ECECEC"/>
            <w:vAlign w:val="bottom"/>
          </w:tcPr>
          <w:p w14:paraId="0C770A51" w14:textId="77777777" w:rsidR="003C00EC" w:rsidRPr="00646FD7" w:rsidRDefault="003C00EC" w:rsidP="00021C95">
            <w:pPr>
              <w:pStyle w:val="TableText"/>
              <w:widowControl/>
              <w:jc w:val="center"/>
            </w:pPr>
            <w:r w:rsidRPr="00646FD7">
              <w:t>Data Date</w:t>
            </w:r>
          </w:p>
        </w:tc>
        <w:tc>
          <w:tcPr>
            <w:tcW w:w="1068" w:type="dxa"/>
            <w:tcBorders>
              <w:top w:val="single" w:sz="4" w:space="0" w:color="auto"/>
              <w:left w:val="single" w:sz="4" w:space="0" w:color="auto"/>
              <w:bottom w:val="single" w:sz="4" w:space="0" w:color="auto"/>
              <w:right w:val="single" w:sz="4" w:space="0" w:color="auto"/>
            </w:tcBorders>
            <w:shd w:val="clear" w:color="auto" w:fill="ECECEC"/>
            <w:vAlign w:val="bottom"/>
          </w:tcPr>
          <w:p w14:paraId="0C770A52" w14:textId="77777777" w:rsidR="003C00EC" w:rsidRPr="00646FD7" w:rsidRDefault="003C00EC" w:rsidP="00021C95">
            <w:pPr>
              <w:pStyle w:val="TableText"/>
              <w:widowControl/>
              <w:jc w:val="center"/>
            </w:pPr>
            <w:r w:rsidRPr="00646FD7">
              <w:t>Data Scale</w:t>
            </w:r>
          </w:p>
        </w:tc>
        <w:tc>
          <w:tcPr>
            <w:tcW w:w="3432" w:type="dxa"/>
            <w:tcBorders>
              <w:top w:val="single" w:sz="4" w:space="0" w:color="auto"/>
              <w:left w:val="single" w:sz="4" w:space="0" w:color="auto"/>
              <w:bottom w:val="single" w:sz="4" w:space="0" w:color="auto"/>
              <w:right w:val="single" w:sz="4" w:space="0" w:color="auto"/>
            </w:tcBorders>
            <w:shd w:val="clear" w:color="auto" w:fill="ECECEC"/>
            <w:vAlign w:val="bottom"/>
          </w:tcPr>
          <w:p w14:paraId="0C770A53" w14:textId="77777777" w:rsidR="003C00EC" w:rsidRPr="00646FD7" w:rsidRDefault="003C00EC" w:rsidP="00021C95">
            <w:pPr>
              <w:pStyle w:val="TableText"/>
              <w:widowControl/>
              <w:jc w:val="center"/>
            </w:pPr>
            <w:r w:rsidRPr="00646FD7">
              <w:t>Data Description</w:t>
            </w:r>
          </w:p>
        </w:tc>
      </w:tr>
      <w:tr w:rsidR="003C00EC" w:rsidRPr="00646FD7" w14:paraId="0C770A5A" w14:textId="77777777" w:rsidTr="00E8550E">
        <w:trPr>
          <w:cantSplit/>
        </w:trPr>
        <w:tc>
          <w:tcPr>
            <w:tcW w:w="2070" w:type="dxa"/>
            <w:tcBorders>
              <w:top w:val="single" w:sz="4" w:space="0" w:color="auto"/>
            </w:tcBorders>
            <w:vAlign w:val="center"/>
          </w:tcPr>
          <w:p w14:paraId="0C770A55" w14:textId="77777777" w:rsidR="003C00EC" w:rsidRPr="00566C29" w:rsidRDefault="003C00EC" w:rsidP="00DB4569">
            <w:pPr>
              <w:pStyle w:val="TableText"/>
              <w:widowControl/>
              <w:rPr>
                <w:rStyle w:val="xOrangeStrong"/>
              </w:rPr>
            </w:pPr>
            <w:r w:rsidRPr="00566C29">
              <w:rPr>
                <w:rStyle w:val="xOrangeStrong"/>
              </w:rPr>
              <w:t>Digital Orthophoto</w:t>
            </w:r>
          </w:p>
        </w:tc>
        <w:tc>
          <w:tcPr>
            <w:tcW w:w="1800" w:type="dxa"/>
            <w:tcBorders>
              <w:top w:val="single" w:sz="4" w:space="0" w:color="auto"/>
            </w:tcBorders>
            <w:vAlign w:val="center"/>
          </w:tcPr>
          <w:p w14:paraId="0C770A56" w14:textId="77777777" w:rsidR="003C00EC" w:rsidRPr="00566C29" w:rsidRDefault="003C00EC" w:rsidP="00DB4569">
            <w:pPr>
              <w:pStyle w:val="TableText"/>
              <w:widowControl/>
              <w:rPr>
                <w:rStyle w:val="xOrangeStrong"/>
              </w:rPr>
            </w:pPr>
            <w:r w:rsidRPr="00566C29">
              <w:rPr>
                <w:rStyle w:val="xOrangeStrong"/>
              </w:rPr>
              <w:t>Flood County &amp; USGS</w:t>
            </w:r>
          </w:p>
        </w:tc>
        <w:tc>
          <w:tcPr>
            <w:tcW w:w="900" w:type="dxa"/>
            <w:tcBorders>
              <w:top w:val="single" w:sz="4" w:space="0" w:color="auto"/>
            </w:tcBorders>
            <w:vAlign w:val="center"/>
          </w:tcPr>
          <w:p w14:paraId="0C770A57" w14:textId="77777777" w:rsidR="003C00EC" w:rsidRPr="00566C29" w:rsidRDefault="003C00EC" w:rsidP="00E3312A">
            <w:pPr>
              <w:pStyle w:val="TableText"/>
              <w:widowControl/>
              <w:jc w:val="center"/>
              <w:rPr>
                <w:rStyle w:val="xOrangeStrong"/>
              </w:rPr>
            </w:pPr>
            <w:r w:rsidRPr="00566C29">
              <w:rPr>
                <w:rStyle w:val="xOrangeStrong"/>
              </w:rPr>
              <w:t>2005</w:t>
            </w:r>
          </w:p>
        </w:tc>
        <w:tc>
          <w:tcPr>
            <w:tcW w:w="1068" w:type="dxa"/>
            <w:tcBorders>
              <w:top w:val="single" w:sz="4" w:space="0" w:color="auto"/>
            </w:tcBorders>
            <w:vAlign w:val="center"/>
          </w:tcPr>
          <w:p w14:paraId="0C770A58" w14:textId="77777777" w:rsidR="003C00EC" w:rsidRPr="00566C29" w:rsidRDefault="003C00EC" w:rsidP="00DB4569">
            <w:pPr>
              <w:pStyle w:val="TableText"/>
              <w:widowControl/>
              <w:rPr>
                <w:rStyle w:val="xOrangeStrong"/>
              </w:rPr>
            </w:pPr>
            <w:r w:rsidRPr="00566C29">
              <w:rPr>
                <w:rStyle w:val="xOrangeStrong"/>
              </w:rPr>
              <w:t>1 foot GSD</w:t>
            </w:r>
          </w:p>
        </w:tc>
        <w:tc>
          <w:tcPr>
            <w:tcW w:w="3432" w:type="dxa"/>
            <w:tcBorders>
              <w:top w:val="single" w:sz="4" w:space="0" w:color="auto"/>
            </w:tcBorders>
            <w:vAlign w:val="center"/>
          </w:tcPr>
          <w:p w14:paraId="0C770A59" w14:textId="77777777" w:rsidR="003C00EC" w:rsidRPr="00566C29" w:rsidRDefault="003C00EC" w:rsidP="00DB4569">
            <w:pPr>
              <w:pStyle w:val="TableText"/>
              <w:widowControl/>
              <w:rPr>
                <w:rStyle w:val="xOrangeStrong"/>
              </w:rPr>
            </w:pPr>
            <w:r w:rsidRPr="00566C29">
              <w:rPr>
                <w:rStyle w:val="xOrangeStrong"/>
              </w:rPr>
              <w:t xml:space="preserve">Color </w:t>
            </w:r>
            <w:proofErr w:type="spellStart"/>
            <w:r w:rsidRPr="00566C29">
              <w:rPr>
                <w:rStyle w:val="xOrangeStrong"/>
              </w:rPr>
              <w:t>orthoimagery</w:t>
            </w:r>
            <w:proofErr w:type="spellEnd"/>
            <w:r w:rsidRPr="00566C29">
              <w:rPr>
                <w:rStyle w:val="xOrangeStrong"/>
              </w:rPr>
              <w:t xml:space="preserve"> was provided for urban areas of the county</w:t>
            </w:r>
          </w:p>
        </w:tc>
      </w:tr>
      <w:tr w:rsidR="003C00EC" w:rsidRPr="00646FD7" w14:paraId="0C770A60" w14:textId="77777777" w:rsidTr="00E8550E">
        <w:trPr>
          <w:cantSplit/>
        </w:trPr>
        <w:tc>
          <w:tcPr>
            <w:tcW w:w="2070" w:type="dxa"/>
            <w:vAlign w:val="center"/>
          </w:tcPr>
          <w:p w14:paraId="0C770A5B" w14:textId="77777777" w:rsidR="003C00EC" w:rsidRPr="00566C29" w:rsidRDefault="003C00EC" w:rsidP="00DB4569">
            <w:pPr>
              <w:pStyle w:val="TableText"/>
              <w:widowControl/>
              <w:rPr>
                <w:rStyle w:val="xOrangeStrong"/>
              </w:rPr>
            </w:pPr>
            <w:r w:rsidRPr="00566C29">
              <w:rPr>
                <w:rStyle w:val="xOrangeStrong"/>
              </w:rPr>
              <w:t>Digital Orthophoto</w:t>
            </w:r>
          </w:p>
        </w:tc>
        <w:tc>
          <w:tcPr>
            <w:tcW w:w="1800" w:type="dxa"/>
            <w:vAlign w:val="center"/>
          </w:tcPr>
          <w:p w14:paraId="0C770A5C" w14:textId="77777777" w:rsidR="003C00EC" w:rsidRPr="00566C29" w:rsidRDefault="003C00EC" w:rsidP="00DB4569">
            <w:pPr>
              <w:pStyle w:val="TableText"/>
              <w:widowControl/>
              <w:rPr>
                <w:rStyle w:val="xOrangeStrong"/>
              </w:rPr>
            </w:pPr>
            <w:r w:rsidRPr="00566C29">
              <w:rPr>
                <w:rStyle w:val="xOrangeStrong"/>
              </w:rPr>
              <w:t>USGS</w:t>
            </w:r>
          </w:p>
        </w:tc>
        <w:tc>
          <w:tcPr>
            <w:tcW w:w="900" w:type="dxa"/>
            <w:vAlign w:val="center"/>
          </w:tcPr>
          <w:p w14:paraId="0C770A5D" w14:textId="77777777" w:rsidR="003C00EC" w:rsidRPr="00566C29" w:rsidRDefault="003C00EC" w:rsidP="00E3312A">
            <w:pPr>
              <w:pStyle w:val="TableText"/>
              <w:widowControl/>
              <w:jc w:val="center"/>
              <w:rPr>
                <w:rStyle w:val="xOrangeStrong"/>
              </w:rPr>
            </w:pPr>
            <w:r w:rsidRPr="00566C29">
              <w:rPr>
                <w:rStyle w:val="xOrangeStrong"/>
              </w:rPr>
              <w:t>1998</w:t>
            </w:r>
          </w:p>
        </w:tc>
        <w:tc>
          <w:tcPr>
            <w:tcW w:w="1068" w:type="dxa"/>
            <w:vAlign w:val="center"/>
          </w:tcPr>
          <w:p w14:paraId="0C770A5E" w14:textId="77777777" w:rsidR="003C00EC" w:rsidRPr="00566C29" w:rsidRDefault="003C00EC" w:rsidP="00DB4569">
            <w:pPr>
              <w:pStyle w:val="TableText"/>
              <w:widowControl/>
              <w:rPr>
                <w:rStyle w:val="xOrangeStrong"/>
              </w:rPr>
            </w:pPr>
            <w:r w:rsidRPr="00566C29">
              <w:rPr>
                <w:rStyle w:val="xOrangeStrong"/>
              </w:rPr>
              <w:t>1:12,000</w:t>
            </w:r>
          </w:p>
        </w:tc>
        <w:tc>
          <w:tcPr>
            <w:tcW w:w="3432" w:type="dxa"/>
            <w:vAlign w:val="center"/>
          </w:tcPr>
          <w:p w14:paraId="0C770A5F" w14:textId="77777777" w:rsidR="003C00EC" w:rsidRPr="00566C29" w:rsidRDefault="003C00EC" w:rsidP="00DB4569">
            <w:pPr>
              <w:pStyle w:val="TableText"/>
              <w:widowControl/>
              <w:rPr>
                <w:rStyle w:val="xOrangeStrong"/>
              </w:rPr>
            </w:pPr>
            <w:r w:rsidRPr="00566C29">
              <w:rPr>
                <w:rStyle w:val="xOrangeStrong"/>
              </w:rPr>
              <w:t>Digital Orthophoto Quadrangles were used in rural areas of the county</w:t>
            </w:r>
          </w:p>
        </w:tc>
      </w:tr>
      <w:tr w:rsidR="003C00EC" w:rsidRPr="00646FD7" w14:paraId="0C770A66" w14:textId="77777777" w:rsidTr="00E8550E">
        <w:trPr>
          <w:cantSplit/>
        </w:trPr>
        <w:tc>
          <w:tcPr>
            <w:tcW w:w="2070" w:type="dxa"/>
            <w:vAlign w:val="center"/>
          </w:tcPr>
          <w:p w14:paraId="0C770A61" w14:textId="77777777" w:rsidR="003C00EC" w:rsidRPr="00566C29" w:rsidRDefault="003C00EC" w:rsidP="00DB4569">
            <w:pPr>
              <w:pStyle w:val="TableText"/>
              <w:widowControl/>
              <w:rPr>
                <w:rStyle w:val="xOrangeStrong"/>
              </w:rPr>
            </w:pPr>
            <w:r w:rsidRPr="00566C29">
              <w:rPr>
                <w:rStyle w:val="xOrangeStrong"/>
              </w:rPr>
              <w:t>Political boundaries</w:t>
            </w:r>
          </w:p>
        </w:tc>
        <w:tc>
          <w:tcPr>
            <w:tcW w:w="1800" w:type="dxa"/>
            <w:vAlign w:val="center"/>
          </w:tcPr>
          <w:p w14:paraId="0C770A62" w14:textId="77777777" w:rsidR="003C00EC" w:rsidRPr="00566C29" w:rsidRDefault="003C00EC" w:rsidP="00DB4569">
            <w:pPr>
              <w:pStyle w:val="TableText"/>
              <w:widowControl/>
              <w:rPr>
                <w:rStyle w:val="xOrangeStrong"/>
              </w:rPr>
            </w:pPr>
            <w:r w:rsidRPr="00566C29">
              <w:rPr>
                <w:rStyle w:val="xOrangeStrong"/>
              </w:rPr>
              <w:t>Flood County</w:t>
            </w:r>
          </w:p>
        </w:tc>
        <w:tc>
          <w:tcPr>
            <w:tcW w:w="900" w:type="dxa"/>
            <w:vAlign w:val="center"/>
          </w:tcPr>
          <w:p w14:paraId="0C770A63" w14:textId="77777777" w:rsidR="003C00EC" w:rsidRPr="00566C29" w:rsidRDefault="003C00EC" w:rsidP="00E3312A">
            <w:pPr>
              <w:pStyle w:val="TableText"/>
              <w:widowControl/>
              <w:jc w:val="center"/>
              <w:rPr>
                <w:rStyle w:val="xOrangeStrong"/>
              </w:rPr>
            </w:pPr>
            <w:r w:rsidRPr="00566C29">
              <w:rPr>
                <w:rStyle w:val="xOrangeStrong"/>
              </w:rPr>
              <w:t>2005</w:t>
            </w:r>
          </w:p>
        </w:tc>
        <w:tc>
          <w:tcPr>
            <w:tcW w:w="1068" w:type="dxa"/>
            <w:vAlign w:val="center"/>
          </w:tcPr>
          <w:p w14:paraId="0C770A64" w14:textId="77777777" w:rsidR="003C00EC" w:rsidRPr="00566C29" w:rsidRDefault="003C00EC" w:rsidP="00DB4569">
            <w:pPr>
              <w:pStyle w:val="TableText"/>
              <w:widowControl/>
              <w:rPr>
                <w:rStyle w:val="xOrangeStrong"/>
              </w:rPr>
            </w:pPr>
            <w:r w:rsidRPr="00566C29">
              <w:rPr>
                <w:rStyle w:val="xOrangeStrong"/>
              </w:rPr>
              <w:t>1:5,000</w:t>
            </w:r>
          </w:p>
        </w:tc>
        <w:tc>
          <w:tcPr>
            <w:tcW w:w="3432" w:type="dxa"/>
            <w:vAlign w:val="center"/>
          </w:tcPr>
          <w:p w14:paraId="0C770A65" w14:textId="77777777" w:rsidR="003C00EC" w:rsidRPr="00566C29" w:rsidRDefault="003C00EC" w:rsidP="00DB4569">
            <w:pPr>
              <w:pStyle w:val="TableText"/>
              <w:widowControl/>
              <w:rPr>
                <w:rStyle w:val="xOrangeStrong"/>
              </w:rPr>
            </w:pPr>
            <w:r w:rsidRPr="00566C29">
              <w:rPr>
                <w:rStyle w:val="xOrangeStrong"/>
              </w:rPr>
              <w:t>Municipal and county boundaries</w:t>
            </w:r>
          </w:p>
        </w:tc>
      </w:tr>
      <w:tr w:rsidR="001B5BC7" w:rsidRPr="00646FD7" w14:paraId="3AF26300" w14:textId="77777777" w:rsidTr="00E8550E">
        <w:trPr>
          <w:cantSplit/>
        </w:trPr>
        <w:tc>
          <w:tcPr>
            <w:tcW w:w="2070" w:type="dxa"/>
            <w:vAlign w:val="center"/>
          </w:tcPr>
          <w:p w14:paraId="5F03043A" w14:textId="77777777" w:rsidR="001B5BC7" w:rsidRPr="00566C29" w:rsidRDefault="001B5BC7" w:rsidP="00DB4569">
            <w:pPr>
              <w:pStyle w:val="TableText"/>
              <w:widowControl/>
              <w:rPr>
                <w:rStyle w:val="xOrangeStrong"/>
              </w:rPr>
            </w:pPr>
            <w:r w:rsidRPr="00566C29">
              <w:rPr>
                <w:rStyle w:val="xOrangeStrong"/>
              </w:rPr>
              <w:t>Public Land Survey System (PLSS)</w:t>
            </w:r>
          </w:p>
        </w:tc>
        <w:tc>
          <w:tcPr>
            <w:tcW w:w="1800" w:type="dxa"/>
            <w:vAlign w:val="center"/>
          </w:tcPr>
          <w:p w14:paraId="11C60295" w14:textId="77777777" w:rsidR="001B5BC7" w:rsidRPr="00566C29" w:rsidRDefault="001B5BC7" w:rsidP="00DB4569">
            <w:pPr>
              <w:pStyle w:val="TableText"/>
              <w:widowControl/>
              <w:rPr>
                <w:rStyle w:val="xOrangeStrong"/>
              </w:rPr>
            </w:pPr>
            <w:r w:rsidRPr="00566C29">
              <w:rPr>
                <w:rStyle w:val="xOrangeStrong"/>
              </w:rPr>
              <w:t>State Center for Geographic Information</w:t>
            </w:r>
          </w:p>
        </w:tc>
        <w:tc>
          <w:tcPr>
            <w:tcW w:w="900" w:type="dxa"/>
            <w:vAlign w:val="center"/>
          </w:tcPr>
          <w:p w14:paraId="745DDBFA" w14:textId="77777777" w:rsidR="001B5BC7" w:rsidRPr="00566C29" w:rsidRDefault="001B5BC7" w:rsidP="00E3312A">
            <w:pPr>
              <w:pStyle w:val="TableText"/>
              <w:widowControl/>
              <w:jc w:val="center"/>
              <w:rPr>
                <w:rStyle w:val="xOrangeStrong"/>
              </w:rPr>
            </w:pPr>
            <w:r w:rsidRPr="00566C29">
              <w:rPr>
                <w:rStyle w:val="xOrangeStrong"/>
              </w:rPr>
              <w:t>2005</w:t>
            </w:r>
          </w:p>
        </w:tc>
        <w:tc>
          <w:tcPr>
            <w:tcW w:w="1068" w:type="dxa"/>
            <w:vAlign w:val="center"/>
          </w:tcPr>
          <w:p w14:paraId="4FCCFB75" w14:textId="77777777" w:rsidR="001B5BC7" w:rsidRPr="00566C29" w:rsidRDefault="001B5BC7" w:rsidP="00DB4569">
            <w:pPr>
              <w:pStyle w:val="TableText"/>
              <w:widowControl/>
              <w:rPr>
                <w:rStyle w:val="xOrangeStrong"/>
              </w:rPr>
            </w:pPr>
            <w:r w:rsidRPr="00566C29">
              <w:rPr>
                <w:rStyle w:val="xOrangeStrong"/>
              </w:rPr>
              <w:t>1:24,000</w:t>
            </w:r>
          </w:p>
        </w:tc>
        <w:tc>
          <w:tcPr>
            <w:tcW w:w="3432" w:type="dxa"/>
            <w:vAlign w:val="center"/>
          </w:tcPr>
          <w:p w14:paraId="05D79817" w14:textId="77777777" w:rsidR="001B5BC7" w:rsidRPr="00566C29" w:rsidRDefault="001B5BC7" w:rsidP="00DB4569">
            <w:pPr>
              <w:pStyle w:val="TableText"/>
              <w:widowControl/>
              <w:rPr>
                <w:rStyle w:val="xOrangeStrong"/>
              </w:rPr>
            </w:pPr>
            <w:r w:rsidRPr="00566C29">
              <w:rPr>
                <w:rStyle w:val="xOrangeStrong"/>
              </w:rPr>
              <w:t>PLSS data were digitized from USGS quadrangles</w:t>
            </w:r>
          </w:p>
        </w:tc>
      </w:tr>
      <w:tr w:rsidR="003C00EC" w:rsidRPr="00646FD7" w14:paraId="0C770A6C" w14:textId="77777777" w:rsidTr="00E8550E">
        <w:trPr>
          <w:cantSplit/>
        </w:trPr>
        <w:tc>
          <w:tcPr>
            <w:tcW w:w="2070" w:type="dxa"/>
            <w:vAlign w:val="center"/>
          </w:tcPr>
          <w:p w14:paraId="0C770A67" w14:textId="77777777" w:rsidR="003C00EC" w:rsidRPr="00566C29" w:rsidRDefault="003C00EC" w:rsidP="00DB4569">
            <w:pPr>
              <w:pStyle w:val="TableText"/>
              <w:widowControl/>
              <w:rPr>
                <w:rStyle w:val="xOrangeStrong"/>
              </w:rPr>
            </w:pPr>
            <w:r w:rsidRPr="00566C29">
              <w:rPr>
                <w:rStyle w:val="xOrangeStrong"/>
              </w:rPr>
              <w:lastRenderedPageBreak/>
              <w:t>Transportation Features</w:t>
            </w:r>
          </w:p>
        </w:tc>
        <w:tc>
          <w:tcPr>
            <w:tcW w:w="1800" w:type="dxa"/>
            <w:vAlign w:val="center"/>
          </w:tcPr>
          <w:p w14:paraId="0C770A68" w14:textId="77777777" w:rsidR="003C00EC" w:rsidRPr="00566C29" w:rsidRDefault="003C00EC" w:rsidP="00DB4569">
            <w:pPr>
              <w:pStyle w:val="TableText"/>
              <w:widowControl/>
              <w:rPr>
                <w:rStyle w:val="xOrangeStrong"/>
              </w:rPr>
            </w:pPr>
            <w:r w:rsidRPr="00566C29">
              <w:rPr>
                <w:rStyle w:val="xOrangeStrong"/>
              </w:rPr>
              <w:t>State Center for Geographic Information</w:t>
            </w:r>
          </w:p>
        </w:tc>
        <w:tc>
          <w:tcPr>
            <w:tcW w:w="900" w:type="dxa"/>
            <w:vAlign w:val="center"/>
          </w:tcPr>
          <w:p w14:paraId="0C770A69" w14:textId="77777777" w:rsidR="003C00EC" w:rsidRPr="00566C29" w:rsidRDefault="003C00EC" w:rsidP="00E3312A">
            <w:pPr>
              <w:pStyle w:val="TableText"/>
              <w:widowControl/>
              <w:jc w:val="center"/>
              <w:rPr>
                <w:rStyle w:val="xOrangeStrong"/>
              </w:rPr>
            </w:pPr>
            <w:r w:rsidRPr="00566C29">
              <w:rPr>
                <w:rStyle w:val="xOrangeStrong"/>
              </w:rPr>
              <w:t>2003</w:t>
            </w:r>
          </w:p>
        </w:tc>
        <w:tc>
          <w:tcPr>
            <w:tcW w:w="1068" w:type="dxa"/>
            <w:vAlign w:val="center"/>
          </w:tcPr>
          <w:p w14:paraId="0C770A6A" w14:textId="77777777" w:rsidR="003C00EC" w:rsidRPr="00566C29" w:rsidRDefault="003C00EC" w:rsidP="00DB4569">
            <w:pPr>
              <w:pStyle w:val="TableText"/>
              <w:widowControl/>
              <w:rPr>
                <w:rStyle w:val="xOrangeStrong"/>
              </w:rPr>
            </w:pPr>
            <w:r w:rsidRPr="00566C29">
              <w:rPr>
                <w:rStyle w:val="xOrangeStrong"/>
              </w:rPr>
              <w:t>1:10,000</w:t>
            </w:r>
          </w:p>
        </w:tc>
        <w:tc>
          <w:tcPr>
            <w:tcW w:w="3432" w:type="dxa"/>
            <w:vAlign w:val="center"/>
          </w:tcPr>
          <w:p w14:paraId="0C770A6B" w14:textId="77777777" w:rsidR="003C00EC" w:rsidRPr="00566C29" w:rsidRDefault="003C00EC" w:rsidP="00DB4569">
            <w:pPr>
              <w:pStyle w:val="TableText"/>
              <w:widowControl/>
              <w:rPr>
                <w:rStyle w:val="xOrangeStrong"/>
              </w:rPr>
            </w:pPr>
            <w:r w:rsidRPr="00566C29">
              <w:rPr>
                <w:rStyle w:val="xOrangeStrong"/>
              </w:rPr>
              <w:t xml:space="preserve">Roads and railroads, were delineated from 2005 </w:t>
            </w:r>
            <w:proofErr w:type="spellStart"/>
            <w:r w:rsidRPr="00566C29">
              <w:rPr>
                <w:rStyle w:val="xOrangeStrong"/>
              </w:rPr>
              <w:t>orthoimagery</w:t>
            </w:r>
            <w:proofErr w:type="spellEnd"/>
          </w:p>
        </w:tc>
      </w:tr>
      <w:tr w:rsidR="003C00EC" w:rsidRPr="00646FD7" w14:paraId="0C770A72" w14:textId="77777777" w:rsidTr="00E8550E">
        <w:trPr>
          <w:cantSplit/>
        </w:trPr>
        <w:tc>
          <w:tcPr>
            <w:tcW w:w="2070" w:type="dxa"/>
            <w:vAlign w:val="center"/>
          </w:tcPr>
          <w:p w14:paraId="0C770A6D" w14:textId="77777777" w:rsidR="003C00EC" w:rsidRPr="00566C29" w:rsidRDefault="003C00EC" w:rsidP="00DB4569">
            <w:pPr>
              <w:pStyle w:val="TableText"/>
              <w:widowControl/>
              <w:rPr>
                <w:rStyle w:val="xOrangeStrong"/>
              </w:rPr>
            </w:pPr>
            <w:r w:rsidRPr="00566C29">
              <w:rPr>
                <w:rStyle w:val="xOrangeStrong"/>
              </w:rPr>
              <w:t>Surface Water Features</w:t>
            </w:r>
          </w:p>
        </w:tc>
        <w:tc>
          <w:tcPr>
            <w:tcW w:w="1800" w:type="dxa"/>
            <w:vAlign w:val="center"/>
          </w:tcPr>
          <w:p w14:paraId="0C770A6E" w14:textId="77777777" w:rsidR="003C00EC" w:rsidRPr="00566C29" w:rsidRDefault="003C00EC" w:rsidP="00DB4569">
            <w:pPr>
              <w:pStyle w:val="TableText"/>
              <w:widowControl/>
              <w:rPr>
                <w:rStyle w:val="xOrangeStrong"/>
              </w:rPr>
            </w:pPr>
            <w:r w:rsidRPr="00566C29">
              <w:rPr>
                <w:rStyle w:val="xOrangeStrong"/>
              </w:rPr>
              <w:t>State Center for Geographic Information</w:t>
            </w:r>
          </w:p>
        </w:tc>
        <w:tc>
          <w:tcPr>
            <w:tcW w:w="900" w:type="dxa"/>
            <w:vAlign w:val="center"/>
          </w:tcPr>
          <w:p w14:paraId="0C770A6F" w14:textId="77777777" w:rsidR="003C00EC" w:rsidRPr="00566C29" w:rsidRDefault="003C00EC" w:rsidP="00E3312A">
            <w:pPr>
              <w:pStyle w:val="TableText"/>
              <w:widowControl/>
              <w:jc w:val="center"/>
              <w:rPr>
                <w:rStyle w:val="xOrangeStrong"/>
              </w:rPr>
            </w:pPr>
            <w:r w:rsidRPr="00566C29">
              <w:rPr>
                <w:rStyle w:val="xOrangeStrong"/>
              </w:rPr>
              <w:t>2003</w:t>
            </w:r>
          </w:p>
        </w:tc>
        <w:tc>
          <w:tcPr>
            <w:tcW w:w="1068" w:type="dxa"/>
            <w:vAlign w:val="center"/>
          </w:tcPr>
          <w:p w14:paraId="0C770A70" w14:textId="77777777" w:rsidR="003C00EC" w:rsidRPr="00566C29" w:rsidRDefault="003C00EC" w:rsidP="00DB4569">
            <w:pPr>
              <w:pStyle w:val="TableText"/>
              <w:widowControl/>
              <w:rPr>
                <w:rStyle w:val="xOrangeStrong"/>
              </w:rPr>
            </w:pPr>
            <w:r w:rsidRPr="00566C29">
              <w:rPr>
                <w:rStyle w:val="xOrangeStrong"/>
              </w:rPr>
              <w:t>1:5,000</w:t>
            </w:r>
          </w:p>
        </w:tc>
        <w:tc>
          <w:tcPr>
            <w:tcW w:w="3432" w:type="dxa"/>
            <w:vAlign w:val="center"/>
          </w:tcPr>
          <w:p w14:paraId="0C770A71" w14:textId="77777777" w:rsidR="003C00EC" w:rsidRPr="00566C29" w:rsidRDefault="003C00EC" w:rsidP="00DB4569">
            <w:pPr>
              <w:pStyle w:val="TableText"/>
              <w:widowControl/>
              <w:rPr>
                <w:rStyle w:val="xOrangeStrong"/>
              </w:rPr>
            </w:pPr>
            <w:r w:rsidRPr="00566C29">
              <w:rPr>
                <w:rStyle w:val="xOrangeStrong"/>
              </w:rPr>
              <w:t>Streams, rivers, and lakes were derived from NHD data</w:t>
            </w:r>
          </w:p>
        </w:tc>
      </w:tr>
    </w:tbl>
    <w:p w14:paraId="0C770A86" w14:textId="77777777" w:rsidR="009E778F" w:rsidRPr="00B30097" w:rsidRDefault="009E778F" w:rsidP="00DB4569">
      <w:pPr>
        <w:pStyle w:val="Heading2"/>
        <w:widowControl/>
        <w:rPr>
          <w:rFonts w:cs="Arial"/>
        </w:rPr>
      </w:pPr>
      <w:bookmarkStart w:id="117" w:name="_Toc47556584"/>
      <w:r w:rsidRPr="00B30097">
        <w:rPr>
          <w:rFonts w:cs="Arial"/>
        </w:rPr>
        <w:t>6.3</w:t>
      </w:r>
      <w:r w:rsidRPr="00B30097">
        <w:rPr>
          <w:rFonts w:cs="Arial"/>
        </w:rPr>
        <w:tab/>
        <w:t>Floodplain and Floodway Delineation</w:t>
      </w:r>
      <w:bookmarkEnd w:id="117"/>
    </w:p>
    <w:p w14:paraId="0C770A87" w14:textId="77777777" w:rsidR="00A7028F" w:rsidRPr="00411324" w:rsidRDefault="00A7028F" w:rsidP="002B0560">
      <w:pPr>
        <w:pStyle w:val="BodyText"/>
        <w:spacing w:before="120" w:after="120"/>
      </w:pPr>
      <w:r w:rsidRPr="00411324">
        <w:t>The FIRM shows tints, screens, and symbols to indicate floodplains</w:t>
      </w:r>
      <w:r w:rsidR="004F12E3" w:rsidRPr="00411324">
        <w:t xml:space="preserve"> and</w:t>
      </w:r>
      <w:r w:rsidRPr="00411324">
        <w:t xml:space="preserve"> floodways</w:t>
      </w:r>
      <w:r w:rsidR="004F12E3" w:rsidRPr="00411324">
        <w:t xml:space="preserve"> as well as</w:t>
      </w:r>
      <w:r w:rsidRPr="00411324">
        <w:t xml:space="preserve"> the locations of selected cross sections used in the hydraulic analyses and floodway computations</w:t>
      </w:r>
      <w:r w:rsidR="00381E22" w:rsidRPr="00411324">
        <w:t xml:space="preserve">. </w:t>
      </w:r>
    </w:p>
    <w:p w14:paraId="0C770A89" w14:textId="55D28483" w:rsidR="008C5385" w:rsidRPr="00566C29" w:rsidRDefault="00877810" w:rsidP="002B0560">
      <w:pPr>
        <w:pStyle w:val="BodyText"/>
        <w:spacing w:before="120" w:after="120"/>
        <w:rPr>
          <w:rStyle w:val="xBlueStrong"/>
        </w:rPr>
      </w:pPr>
      <w:r w:rsidRPr="00411324">
        <w:t>For riverine flooding sources, t</w:t>
      </w:r>
      <w:r w:rsidR="00A7028F" w:rsidRPr="00411324">
        <w:t xml:space="preserve">he </w:t>
      </w:r>
      <w:r w:rsidRPr="00411324">
        <w:t>mapped</w:t>
      </w:r>
      <w:r w:rsidR="00A7028F" w:rsidRPr="00411324">
        <w:t xml:space="preserve"> floodplain boundaries </w:t>
      </w:r>
      <w:r w:rsidRPr="00411324">
        <w:t xml:space="preserve">shown on the FIRM </w:t>
      </w:r>
      <w:r w:rsidR="00A7028F" w:rsidRPr="00411324">
        <w:t xml:space="preserve">have been delineated using the flood elevations determined at each cross section; between cross sections, the boundaries were interpolated using </w:t>
      </w:r>
      <w:r w:rsidR="00803B15" w:rsidRPr="00411324">
        <w:t xml:space="preserve">the topographic </w:t>
      </w:r>
      <w:r w:rsidR="00A7028F" w:rsidRPr="00411324">
        <w:t>elevation data</w:t>
      </w:r>
      <w:r w:rsidR="00803B15" w:rsidRPr="00411324">
        <w:t xml:space="preserve"> described in </w:t>
      </w:r>
      <w:r w:rsidR="0016321F" w:rsidRPr="00411324">
        <w:fldChar w:fldCharType="begin"/>
      </w:r>
      <w:r w:rsidR="0016321F" w:rsidRPr="00411324">
        <w:instrText xml:space="preserve"> REF _Ref275423015 \h  \* MERGEFORMAT </w:instrText>
      </w:r>
      <w:r w:rsidR="0016321F" w:rsidRPr="00411324">
        <w:fldChar w:fldCharType="separate"/>
      </w:r>
      <w:r w:rsidR="008A2752" w:rsidRPr="008A2752">
        <w:t>Table 22</w:t>
      </w:r>
      <w:r w:rsidR="0016321F" w:rsidRPr="00411324">
        <w:fldChar w:fldCharType="end"/>
      </w:r>
      <w:r w:rsidR="00381E22" w:rsidRPr="00411324">
        <w:t xml:space="preserve">. </w:t>
      </w:r>
      <w:r w:rsidR="00B34057" w:rsidRPr="00566C29">
        <w:rPr>
          <w:rStyle w:val="xBlueStrong"/>
        </w:rPr>
        <w:t xml:space="preserve">For each coastal flooding source studied as part of this </w:t>
      </w:r>
      <w:r w:rsidR="00065588" w:rsidRPr="00566C29">
        <w:rPr>
          <w:rStyle w:val="xBlueStrong"/>
        </w:rPr>
        <w:t>FIS Report</w:t>
      </w:r>
      <w:r w:rsidR="00B34057" w:rsidRPr="00566C29">
        <w:rPr>
          <w:rStyle w:val="xBlueStrong"/>
        </w:rPr>
        <w:t xml:space="preserve">, the </w:t>
      </w:r>
      <w:r w:rsidRPr="00566C29">
        <w:rPr>
          <w:rStyle w:val="xBlueStrong"/>
        </w:rPr>
        <w:t>mapped</w:t>
      </w:r>
      <w:r w:rsidR="00B34057" w:rsidRPr="00566C29">
        <w:rPr>
          <w:rStyle w:val="xBlueStrong"/>
        </w:rPr>
        <w:t xml:space="preserve"> floodplain boundaries </w:t>
      </w:r>
      <w:r w:rsidRPr="00566C29">
        <w:rPr>
          <w:rStyle w:val="xBlueStrong"/>
        </w:rPr>
        <w:t xml:space="preserve">on the FIRM </w:t>
      </w:r>
      <w:r w:rsidR="00B34057" w:rsidRPr="00566C29">
        <w:rPr>
          <w:rStyle w:val="xBlueStrong"/>
        </w:rPr>
        <w:t xml:space="preserve">have been delineated using the flood and wave elevations determined at each transect; between transects, boundaries were delineated using land use and land cover </w:t>
      </w:r>
      <w:r w:rsidRPr="00566C29">
        <w:rPr>
          <w:rStyle w:val="xBlueStrong"/>
        </w:rPr>
        <w:t>data, the topographic elevation</w:t>
      </w:r>
      <w:r w:rsidR="00B34057" w:rsidRPr="00566C29">
        <w:rPr>
          <w:rStyle w:val="xBlueStrong"/>
        </w:rPr>
        <w:t xml:space="preserve"> data described in </w:t>
      </w:r>
      <w:r w:rsidR="0016321F" w:rsidRPr="00566C29">
        <w:rPr>
          <w:rStyle w:val="xBlueStrong"/>
        </w:rPr>
        <w:fldChar w:fldCharType="begin"/>
      </w:r>
      <w:r w:rsidR="0016321F" w:rsidRPr="00566C29">
        <w:rPr>
          <w:rStyle w:val="xBlueStrong"/>
        </w:rPr>
        <w:instrText xml:space="preserve"> REF _Ref275423015 \h  \* MERGEFORMAT </w:instrText>
      </w:r>
      <w:r w:rsidR="0016321F" w:rsidRPr="00566C29">
        <w:rPr>
          <w:rStyle w:val="xBlueStrong"/>
        </w:rPr>
      </w:r>
      <w:r w:rsidR="0016321F" w:rsidRPr="00566C29">
        <w:rPr>
          <w:rStyle w:val="xBlueStrong"/>
        </w:rPr>
        <w:fldChar w:fldCharType="separate"/>
      </w:r>
      <w:r w:rsidR="008A2752" w:rsidRPr="008A2752">
        <w:rPr>
          <w:rStyle w:val="xBlueStrong"/>
        </w:rPr>
        <w:t>Table 22</w:t>
      </w:r>
      <w:r w:rsidR="0016321F" w:rsidRPr="00566C29">
        <w:rPr>
          <w:rStyle w:val="xBlueStrong"/>
        </w:rPr>
        <w:fldChar w:fldCharType="end"/>
      </w:r>
      <w:r w:rsidR="00B34057" w:rsidRPr="00566C29">
        <w:rPr>
          <w:rStyle w:val="xBlueStrong"/>
        </w:rPr>
        <w:t xml:space="preserve">, and knowledge of coastal flood processes. </w:t>
      </w:r>
      <w:r w:rsidR="00A7028F" w:rsidRPr="00566C29">
        <w:rPr>
          <w:rStyle w:val="xBlueStrong"/>
        </w:rPr>
        <w:t xml:space="preserve">In </w:t>
      </w:r>
      <w:r w:rsidR="004B597C" w:rsidRPr="00566C29">
        <w:rPr>
          <w:rStyle w:val="xBlueStrong"/>
        </w:rPr>
        <w:t xml:space="preserve">ponding </w:t>
      </w:r>
      <w:r w:rsidR="00A7028F" w:rsidRPr="00566C29">
        <w:rPr>
          <w:rStyle w:val="xBlueStrong"/>
        </w:rPr>
        <w:t xml:space="preserve">areas, flood elevations were determined at each junction of the </w:t>
      </w:r>
      <w:r w:rsidR="004B597C" w:rsidRPr="00566C29">
        <w:rPr>
          <w:rStyle w:val="xBlueStrong"/>
        </w:rPr>
        <w:t>m</w:t>
      </w:r>
      <w:r w:rsidR="00A7028F" w:rsidRPr="00566C29">
        <w:rPr>
          <w:rStyle w:val="xBlueStrong"/>
        </w:rPr>
        <w:t xml:space="preserve">odel; between junctions, boundaries were interpolated using the </w:t>
      </w:r>
      <w:r w:rsidR="004B597C" w:rsidRPr="00566C29">
        <w:rPr>
          <w:rStyle w:val="xBlueStrong"/>
        </w:rPr>
        <w:t xml:space="preserve">topographic </w:t>
      </w:r>
      <w:r w:rsidR="00A7028F" w:rsidRPr="00566C29">
        <w:rPr>
          <w:rStyle w:val="xBlueStrong"/>
        </w:rPr>
        <w:t xml:space="preserve">elevation data described </w:t>
      </w:r>
      <w:r w:rsidR="004B597C" w:rsidRPr="00566C29">
        <w:rPr>
          <w:rStyle w:val="xBlueStrong"/>
        </w:rPr>
        <w:t xml:space="preserve">in </w:t>
      </w:r>
      <w:r w:rsidR="0016321F" w:rsidRPr="00566C29">
        <w:rPr>
          <w:rStyle w:val="xBlueStrong"/>
        </w:rPr>
        <w:fldChar w:fldCharType="begin"/>
      </w:r>
      <w:r w:rsidR="0016321F" w:rsidRPr="00566C29">
        <w:rPr>
          <w:rStyle w:val="xBlueStrong"/>
        </w:rPr>
        <w:instrText xml:space="preserve"> REF _Ref275423015 \h  \* MERGEFORMAT </w:instrText>
      </w:r>
      <w:r w:rsidR="0016321F" w:rsidRPr="00566C29">
        <w:rPr>
          <w:rStyle w:val="xBlueStrong"/>
        </w:rPr>
      </w:r>
      <w:r w:rsidR="0016321F" w:rsidRPr="00566C29">
        <w:rPr>
          <w:rStyle w:val="xBlueStrong"/>
        </w:rPr>
        <w:fldChar w:fldCharType="separate"/>
      </w:r>
      <w:r w:rsidR="008A2752" w:rsidRPr="008A2752">
        <w:rPr>
          <w:rStyle w:val="xBlueStrong"/>
        </w:rPr>
        <w:t>Table 22</w:t>
      </w:r>
      <w:r w:rsidR="0016321F" w:rsidRPr="00566C29">
        <w:rPr>
          <w:rStyle w:val="xBlueStrong"/>
        </w:rPr>
        <w:fldChar w:fldCharType="end"/>
      </w:r>
      <w:r w:rsidR="00B34057" w:rsidRPr="00566C29">
        <w:rPr>
          <w:rStyle w:val="xBlueStrong"/>
        </w:rPr>
        <w:t>.</w:t>
      </w:r>
    </w:p>
    <w:p w14:paraId="0C770A8B" w14:textId="61763C45" w:rsidR="00A7028F" w:rsidRPr="00411324" w:rsidRDefault="00A7028F" w:rsidP="002B0560">
      <w:pPr>
        <w:pStyle w:val="BodyText"/>
        <w:spacing w:before="120" w:after="120"/>
      </w:pPr>
      <w:r w:rsidRPr="00411324">
        <w:t>In cases where the 1</w:t>
      </w:r>
      <w:r w:rsidR="002B0560">
        <w:rPr>
          <w:lang w:val="en-US"/>
        </w:rPr>
        <w:t>-percent</w:t>
      </w:r>
      <w:r w:rsidRPr="00411324">
        <w:t xml:space="preserve"> and 0.2</w:t>
      </w:r>
      <w:r w:rsidR="002B0560">
        <w:rPr>
          <w:lang w:val="en-US"/>
        </w:rPr>
        <w:t>-percent-</w:t>
      </w:r>
      <w:r w:rsidR="002B0560">
        <w:t>annual</w:t>
      </w:r>
      <w:r w:rsidR="002B0560">
        <w:rPr>
          <w:lang w:val="en-US"/>
        </w:rPr>
        <w:t>-</w:t>
      </w:r>
      <w:r w:rsidR="002B0560" w:rsidRPr="00EB72B3">
        <w:t xml:space="preserve">chance </w:t>
      </w:r>
      <w:r w:rsidRPr="00411324">
        <w:t xml:space="preserve">floodplain boundaries are close together, only the </w:t>
      </w:r>
      <w:r w:rsidR="00D77366" w:rsidRPr="00411324">
        <w:t>1</w:t>
      </w:r>
      <w:r w:rsidR="002B0560">
        <w:rPr>
          <w:lang w:val="en-US"/>
        </w:rPr>
        <w:t>-percent-</w:t>
      </w:r>
      <w:r w:rsidR="002B0560">
        <w:t>annual</w:t>
      </w:r>
      <w:r w:rsidR="002B0560">
        <w:rPr>
          <w:lang w:val="en-US"/>
        </w:rPr>
        <w:t>-</w:t>
      </w:r>
      <w:r w:rsidR="002B0560" w:rsidRPr="00EB72B3">
        <w:t xml:space="preserve">chance </w:t>
      </w:r>
      <w:r w:rsidRPr="00411324">
        <w:t>floodplain boundary has been shown</w:t>
      </w:r>
      <w:r w:rsidR="00381E22" w:rsidRPr="00411324">
        <w:t xml:space="preserve">. </w:t>
      </w:r>
      <w:r w:rsidRPr="00411324">
        <w:t>Small areas within the floodplain boundaries may lie above the flood elevations but cannot be shown due to limitations of the map scale and/or lack of detailed topographic data.</w:t>
      </w:r>
    </w:p>
    <w:p w14:paraId="0C770A8D" w14:textId="6405A382" w:rsidR="00E64BD3" w:rsidRPr="006B11F0" w:rsidRDefault="00E64BD3" w:rsidP="002B0560">
      <w:pPr>
        <w:pStyle w:val="BodyText"/>
        <w:spacing w:before="120" w:after="120"/>
      </w:pPr>
      <w:r w:rsidRPr="00411324">
        <w:t xml:space="preserve">The floodway widths presented in this </w:t>
      </w:r>
      <w:r w:rsidR="00065588" w:rsidRPr="00411324">
        <w:t>FIS Report</w:t>
      </w:r>
      <w:r w:rsidRPr="00411324">
        <w:t xml:space="preserve"> and on the FIRM were computed for certain stream segments on the basis of equal conveyance reduction from each side of the floodplain. Floodway widths were computed at cross sections. Between cross sections, the floodway boundaries were </w:t>
      </w:r>
      <w:r w:rsidRPr="00823D6A">
        <w:t xml:space="preserve">interpolated. </w:t>
      </w:r>
      <w:r w:rsidR="00823D6A" w:rsidRPr="00823D6A">
        <w:fldChar w:fldCharType="begin"/>
      </w:r>
      <w:r w:rsidR="00823D6A" w:rsidRPr="00823D6A">
        <w:instrText xml:space="preserve"> REF _Ref531503302 \h </w:instrText>
      </w:r>
      <w:r w:rsidR="00823D6A">
        <w:instrText xml:space="preserve"> \* MERGEFORMAT </w:instrText>
      </w:r>
      <w:r w:rsidR="00823D6A" w:rsidRPr="00823D6A">
        <w:fldChar w:fldCharType="separate"/>
      </w:r>
      <w:r w:rsidR="008A2752" w:rsidRPr="00A951C1">
        <w:t>Table</w:t>
      </w:r>
      <w:r w:rsidR="008A2752">
        <w:t> 2</w:t>
      </w:r>
      <w:r w:rsidR="00823D6A" w:rsidRPr="00823D6A">
        <w:fldChar w:fldCharType="end"/>
      </w:r>
      <w:r w:rsidR="00877810" w:rsidRPr="00823D6A">
        <w:t xml:space="preserve"> indicates</w:t>
      </w:r>
      <w:r w:rsidR="00877810" w:rsidRPr="00411324">
        <w:t xml:space="preserve"> the flooding sources for which floodways have been determined.</w:t>
      </w:r>
      <w:r w:rsidR="00561974" w:rsidRPr="00411324">
        <w:t xml:space="preserve"> </w:t>
      </w:r>
      <w:r w:rsidRPr="00411324">
        <w:t xml:space="preserve">The results of the floodway computations </w:t>
      </w:r>
      <w:r w:rsidR="00877810" w:rsidRPr="00411324">
        <w:t xml:space="preserve">for those flooding sources </w:t>
      </w:r>
      <w:r w:rsidRPr="00411324">
        <w:t xml:space="preserve">have been tabulated for selected cross sections and are shown in </w:t>
      </w:r>
      <w:r w:rsidR="0016321F" w:rsidRPr="00411324">
        <w:fldChar w:fldCharType="begin"/>
      </w:r>
      <w:r w:rsidR="0016321F" w:rsidRPr="00411324">
        <w:instrText xml:space="preserve"> REF _Ref275186484 \h  \* MERGEFORMAT </w:instrText>
      </w:r>
      <w:r w:rsidR="0016321F" w:rsidRPr="00411324">
        <w:fldChar w:fldCharType="separate"/>
      </w:r>
      <w:r w:rsidR="008A2752" w:rsidRPr="008A2752">
        <w:t>Table 23</w:t>
      </w:r>
      <w:r w:rsidR="0016321F" w:rsidRPr="00411324">
        <w:fldChar w:fldCharType="end"/>
      </w:r>
      <w:r w:rsidRPr="00411324">
        <w:t xml:space="preserve">, </w:t>
      </w:r>
      <w:r w:rsidR="006A398F" w:rsidRPr="00411324">
        <w:t>“</w:t>
      </w:r>
      <w:r w:rsidRPr="00411324">
        <w:t>Floodway Data.</w:t>
      </w:r>
      <w:r w:rsidR="006A398F" w:rsidRPr="00411324">
        <w:t>”</w:t>
      </w:r>
    </w:p>
    <w:p w14:paraId="0C770A8F" w14:textId="2CBB4F41" w:rsidR="000A733B" w:rsidRPr="00566C29" w:rsidRDefault="00B93699" w:rsidP="00566C29">
      <w:pPr>
        <w:pStyle w:val="BodyText"/>
        <w:rPr>
          <w:rStyle w:val="xBlueStrong"/>
        </w:rPr>
      </w:pPr>
      <w:r w:rsidRPr="00566C29">
        <w:rPr>
          <w:rStyle w:val="xBlueStrong"/>
        </w:rPr>
        <w:t xml:space="preserve">Certain flooding sources may have been studied that do not have published BFEs on the FIRMs, </w:t>
      </w:r>
      <w:r w:rsidR="00937BCA" w:rsidRPr="00566C29">
        <w:rPr>
          <w:rStyle w:val="xBlueStrong"/>
        </w:rPr>
        <w:t xml:space="preserve">or </w:t>
      </w:r>
      <w:r w:rsidR="00027E6A" w:rsidRPr="00566C29">
        <w:rPr>
          <w:rStyle w:val="xBlueStrong"/>
        </w:rPr>
        <w:t xml:space="preserve">for which </w:t>
      </w:r>
      <w:r w:rsidRPr="00566C29">
        <w:rPr>
          <w:rStyle w:val="xBlueStrong"/>
        </w:rPr>
        <w:t>there is a need to report the 1</w:t>
      </w:r>
      <w:r w:rsidR="002B0560" w:rsidRPr="002B0560">
        <w:rPr>
          <w:rStyle w:val="xBlueStrong"/>
        </w:rPr>
        <w:t xml:space="preserve">-percent-annual-chance </w:t>
      </w:r>
      <w:r w:rsidRPr="00566C29">
        <w:rPr>
          <w:rStyle w:val="xBlueStrong"/>
        </w:rPr>
        <w:t>flood elevations at selected cross</w:t>
      </w:r>
      <w:r w:rsidR="00027E6A" w:rsidRPr="00566C29">
        <w:rPr>
          <w:rStyle w:val="xBlueStrong"/>
        </w:rPr>
        <w:t xml:space="preserve"> </w:t>
      </w:r>
      <w:r w:rsidRPr="00566C29">
        <w:rPr>
          <w:rStyle w:val="xBlueStrong"/>
        </w:rPr>
        <w:t>sections</w:t>
      </w:r>
      <w:r w:rsidR="0040627A" w:rsidRPr="00566C29">
        <w:rPr>
          <w:rStyle w:val="xBlueStrong"/>
        </w:rPr>
        <w:t xml:space="preserve"> because a published Flood P</w:t>
      </w:r>
      <w:r w:rsidR="00AB128E" w:rsidRPr="00566C29">
        <w:rPr>
          <w:rStyle w:val="xBlueStrong"/>
        </w:rPr>
        <w:t xml:space="preserve">rofile does not exist in this </w:t>
      </w:r>
      <w:r w:rsidR="00065588" w:rsidRPr="00566C29">
        <w:rPr>
          <w:rStyle w:val="xBlueStrong"/>
        </w:rPr>
        <w:t>FIS Report</w:t>
      </w:r>
      <w:r w:rsidRPr="00566C29">
        <w:rPr>
          <w:rStyle w:val="xBlueStrong"/>
        </w:rPr>
        <w:t xml:space="preserve">. </w:t>
      </w:r>
      <w:r w:rsidR="00937BCA" w:rsidRPr="00566C29">
        <w:rPr>
          <w:rStyle w:val="xBlueStrong"/>
        </w:rPr>
        <w:t>These</w:t>
      </w:r>
      <w:r w:rsidRPr="00566C29">
        <w:rPr>
          <w:rStyle w:val="xBlueStrong"/>
        </w:rPr>
        <w:t xml:space="preserve"> streams may have also been</w:t>
      </w:r>
      <w:r w:rsidR="000A733B" w:rsidRPr="00566C29">
        <w:rPr>
          <w:rStyle w:val="xBlueStrong"/>
        </w:rPr>
        <w:t xml:space="preserve"> studied using methods to determine non-encroachment zones rather than floodways. For these </w:t>
      </w:r>
      <w:r w:rsidRPr="00566C29">
        <w:rPr>
          <w:rStyle w:val="xBlueStrong"/>
        </w:rPr>
        <w:t>flooding sources</w:t>
      </w:r>
      <w:r w:rsidR="000A733B" w:rsidRPr="00566C29">
        <w:rPr>
          <w:rStyle w:val="xBlueStrong"/>
        </w:rPr>
        <w:t xml:space="preserve">, the </w:t>
      </w:r>
      <w:r w:rsidR="00D77366" w:rsidRPr="00566C29">
        <w:rPr>
          <w:rStyle w:val="xBlueStrong"/>
        </w:rPr>
        <w:t>1</w:t>
      </w:r>
      <w:r w:rsidR="002B0560" w:rsidRPr="002B0560">
        <w:rPr>
          <w:rStyle w:val="xBlueStrong"/>
        </w:rPr>
        <w:t xml:space="preserve">-percent-annual-chance </w:t>
      </w:r>
      <w:r w:rsidR="000A733B" w:rsidRPr="00566C29">
        <w:rPr>
          <w:rStyle w:val="xBlueStrong"/>
        </w:rPr>
        <w:t xml:space="preserve">floodplain boundaries have been delineated using the flood elevations determined at each cross section; between cross sections, the boundaries were interpolated using the topographic elevation data described in </w:t>
      </w:r>
      <w:r w:rsidR="0016321F" w:rsidRPr="00566C29">
        <w:rPr>
          <w:rStyle w:val="xBlueStrong"/>
        </w:rPr>
        <w:fldChar w:fldCharType="begin"/>
      </w:r>
      <w:r w:rsidR="0016321F" w:rsidRPr="00566C29">
        <w:rPr>
          <w:rStyle w:val="xBlueStrong"/>
        </w:rPr>
        <w:instrText xml:space="preserve"> REF _Ref275423015 \h  \* MERGEFORMAT </w:instrText>
      </w:r>
      <w:r w:rsidR="0016321F" w:rsidRPr="00566C29">
        <w:rPr>
          <w:rStyle w:val="xBlueStrong"/>
        </w:rPr>
      </w:r>
      <w:r w:rsidR="0016321F" w:rsidRPr="00566C29">
        <w:rPr>
          <w:rStyle w:val="xBlueStrong"/>
        </w:rPr>
        <w:fldChar w:fldCharType="separate"/>
      </w:r>
      <w:r w:rsidR="008A2752" w:rsidRPr="008A2752">
        <w:rPr>
          <w:rStyle w:val="xBlueStrong"/>
        </w:rPr>
        <w:t>Table 22</w:t>
      </w:r>
      <w:r w:rsidR="0016321F" w:rsidRPr="00566C29">
        <w:rPr>
          <w:rStyle w:val="xBlueStrong"/>
        </w:rPr>
        <w:fldChar w:fldCharType="end"/>
      </w:r>
      <w:r w:rsidRPr="00566C29">
        <w:rPr>
          <w:rStyle w:val="xBlueStrong"/>
        </w:rPr>
        <w:t xml:space="preserve">. </w:t>
      </w:r>
      <w:r w:rsidR="002B6EA4" w:rsidRPr="00566C29">
        <w:rPr>
          <w:rStyle w:val="xBlueStrong"/>
        </w:rPr>
        <w:t xml:space="preserve">All topographic data used for modeling or mapping has been converted as necessary to </w:t>
      </w:r>
      <w:r w:rsidR="002B6EA4" w:rsidRPr="00566C29">
        <w:rPr>
          <w:rStyle w:val="xOrangeStrong"/>
        </w:rPr>
        <w:t>NAVD88</w:t>
      </w:r>
      <w:r w:rsidR="002B6EA4" w:rsidRPr="00566C29">
        <w:rPr>
          <w:rStyle w:val="xBlueStrong"/>
        </w:rPr>
        <w:t xml:space="preserve">. </w:t>
      </w:r>
      <w:r w:rsidR="00AB128E" w:rsidRPr="00566C29">
        <w:rPr>
          <w:rStyle w:val="xBlueStrong"/>
        </w:rPr>
        <w:t>T</w:t>
      </w:r>
      <w:r w:rsidRPr="00566C29">
        <w:rPr>
          <w:rStyle w:val="xBlueStrong"/>
        </w:rPr>
        <w:t>he 1</w:t>
      </w:r>
      <w:r w:rsidR="002B0560" w:rsidRPr="002B0560">
        <w:rPr>
          <w:rStyle w:val="xBlueStrong"/>
        </w:rPr>
        <w:t xml:space="preserve">-percent-annual-chance </w:t>
      </w:r>
      <w:r w:rsidRPr="00566C29">
        <w:rPr>
          <w:rStyle w:val="xBlueStrong"/>
        </w:rPr>
        <w:t>elevations for selected cross sections along these flooding sources, along with their non-</w:t>
      </w:r>
      <w:r w:rsidRPr="00566C29">
        <w:rPr>
          <w:rStyle w:val="xBlueStrong"/>
        </w:rPr>
        <w:lastRenderedPageBreak/>
        <w:t>encroachment widths, if calculated,</w:t>
      </w:r>
      <w:r w:rsidR="00273ED6" w:rsidRPr="00566C29">
        <w:rPr>
          <w:rStyle w:val="xBlueStrong"/>
        </w:rPr>
        <w:t xml:space="preserve"> </w:t>
      </w:r>
      <w:r w:rsidR="000A733B" w:rsidRPr="00566C29">
        <w:rPr>
          <w:rStyle w:val="xBlueStrong"/>
        </w:rPr>
        <w:t>are shown in</w:t>
      </w:r>
      <w:r w:rsidR="00DB230A" w:rsidRPr="00566C29">
        <w:rPr>
          <w:rStyle w:val="xBlueStrong"/>
        </w:rPr>
        <w:t xml:space="preserve"> </w:t>
      </w:r>
      <w:r w:rsidR="0016321F" w:rsidRPr="00566C29">
        <w:rPr>
          <w:rStyle w:val="xBlueStrong"/>
        </w:rPr>
        <w:fldChar w:fldCharType="begin"/>
      </w:r>
      <w:r w:rsidR="0016321F" w:rsidRPr="00566C29">
        <w:rPr>
          <w:rStyle w:val="xBlueStrong"/>
        </w:rPr>
        <w:instrText xml:space="preserve"> REF _Ref280026787 \h  \* MERGEFORMAT </w:instrText>
      </w:r>
      <w:r w:rsidR="0016321F" w:rsidRPr="00566C29">
        <w:rPr>
          <w:rStyle w:val="xBlueStrong"/>
        </w:rPr>
      </w:r>
      <w:r w:rsidR="0016321F" w:rsidRPr="00566C29">
        <w:rPr>
          <w:rStyle w:val="xBlueStrong"/>
        </w:rPr>
        <w:fldChar w:fldCharType="separate"/>
      </w:r>
      <w:r w:rsidR="008A2752" w:rsidRPr="008A2752">
        <w:rPr>
          <w:rStyle w:val="xBlueStrong"/>
        </w:rPr>
        <w:t>Table 24</w:t>
      </w:r>
      <w:r w:rsidR="0016321F" w:rsidRPr="00566C29">
        <w:rPr>
          <w:rStyle w:val="xBlueStrong"/>
        </w:rPr>
        <w:fldChar w:fldCharType="end"/>
      </w:r>
      <w:r w:rsidR="000A733B" w:rsidRPr="00566C29">
        <w:rPr>
          <w:rStyle w:val="xBlueStrong"/>
        </w:rPr>
        <w:t xml:space="preserve">, </w:t>
      </w:r>
      <w:r w:rsidR="00DB230A" w:rsidRPr="00566C29">
        <w:rPr>
          <w:rStyle w:val="xBlueStrong"/>
        </w:rPr>
        <w:t>“</w:t>
      </w:r>
      <w:r w:rsidR="00FF576C" w:rsidRPr="00566C29">
        <w:rPr>
          <w:rStyle w:val="xBlueStrong"/>
        </w:rPr>
        <w:t>Flood Hazard and Non-Encroachment Data for Selected Streams</w:t>
      </w:r>
      <w:r w:rsidR="00DB230A" w:rsidRPr="00566C29">
        <w:rPr>
          <w:rStyle w:val="xBlueStrong"/>
        </w:rPr>
        <w:t>.”</w:t>
      </w:r>
      <w:r w:rsidR="00B8694F" w:rsidRPr="00566C29">
        <w:rPr>
          <w:rStyle w:val="xBlueStrong"/>
        </w:rPr>
        <w:t xml:space="preserve"> </w:t>
      </w:r>
    </w:p>
    <w:p w14:paraId="0C770A90" w14:textId="3795FE17" w:rsidR="00CE670A" w:rsidRPr="00B30097" w:rsidRDefault="00CE670A" w:rsidP="00DB4569">
      <w:pPr>
        <w:pStyle w:val="Caption"/>
        <w:widowControl/>
        <w:rPr>
          <w:rFonts w:cs="Arial"/>
        </w:rPr>
      </w:pPr>
      <w:bookmarkStart w:id="118" w:name="_Ref275423015"/>
      <w:bookmarkStart w:id="119" w:name="_Ref275423010"/>
      <w:bookmarkStart w:id="120" w:name="_Toc47556628"/>
      <w:r w:rsidRPr="00B30097">
        <w:rPr>
          <w:rFonts w:cs="Arial"/>
        </w:rPr>
        <w:t>Table</w:t>
      </w:r>
      <w:r w:rsidR="00427D2F">
        <w:rPr>
          <w:rFonts w:cs="Arial"/>
        </w:rPr>
        <w:t>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22</w:t>
      </w:r>
      <w:r w:rsidR="00CC692E" w:rsidRPr="00B30097">
        <w:rPr>
          <w:rFonts w:cs="Arial"/>
          <w:noProof/>
        </w:rPr>
        <w:fldChar w:fldCharType="end"/>
      </w:r>
      <w:bookmarkEnd w:id="118"/>
      <w:r w:rsidRPr="00B30097">
        <w:rPr>
          <w:rFonts w:cs="Arial"/>
        </w:rPr>
        <w:t xml:space="preserve">: </w:t>
      </w:r>
      <w:r w:rsidR="00481F72" w:rsidRPr="00B30097">
        <w:rPr>
          <w:rFonts w:cs="Arial"/>
        </w:rPr>
        <w:t xml:space="preserve">Summary of </w:t>
      </w:r>
      <w:bookmarkEnd w:id="119"/>
      <w:r w:rsidR="004B597C" w:rsidRPr="00B30097">
        <w:rPr>
          <w:rFonts w:cs="Arial"/>
        </w:rPr>
        <w:t>Topographic Elevation Data</w:t>
      </w:r>
      <w:r w:rsidR="00E64BD3" w:rsidRPr="00B30097">
        <w:rPr>
          <w:rFonts w:cs="Arial"/>
        </w:rPr>
        <w:t xml:space="preserve"> used in Mapping</w:t>
      </w:r>
      <w:bookmarkEnd w:id="120"/>
    </w:p>
    <w:tbl>
      <w:tblPr>
        <w:tblW w:w="92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710"/>
        <w:gridCol w:w="1260"/>
        <w:gridCol w:w="2430"/>
        <w:gridCol w:w="1260"/>
        <w:gridCol w:w="1440"/>
        <w:gridCol w:w="1170"/>
      </w:tblGrid>
      <w:tr w:rsidR="003200F1" w:rsidRPr="00646FD7" w:rsidDel="008D2B95" w14:paraId="0C770A94" w14:textId="77777777" w:rsidTr="00733AF7">
        <w:trPr>
          <w:cantSplit/>
          <w:tblHeader/>
        </w:trPr>
        <w:tc>
          <w:tcPr>
            <w:tcW w:w="1710" w:type="dxa"/>
            <w:vMerge w:val="restart"/>
            <w:shd w:val="clear" w:color="auto" w:fill="ECECEC"/>
            <w:vAlign w:val="bottom"/>
          </w:tcPr>
          <w:p w14:paraId="0C770A91" w14:textId="220977D2" w:rsidR="003200F1" w:rsidRPr="00646FD7" w:rsidRDefault="003200F1" w:rsidP="00021C95">
            <w:pPr>
              <w:pStyle w:val="TableText"/>
              <w:keepNext/>
              <w:jc w:val="center"/>
            </w:pPr>
            <w:r w:rsidRPr="00646FD7">
              <w:t>Community</w:t>
            </w:r>
          </w:p>
        </w:tc>
        <w:tc>
          <w:tcPr>
            <w:tcW w:w="1260" w:type="dxa"/>
            <w:vMerge w:val="restart"/>
            <w:shd w:val="clear" w:color="auto" w:fill="ECECEC"/>
            <w:vAlign w:val="bottom"/>
          </w:tcPr>
          <w:p w14:paraId="0C770A92" w14:textId="2486E3D8" w:rsidR="003200F1" w:rsidRPr="00646FD7" w:rsidRDefault="003200F1" w:rsidP="00021C95">
            <w:pPr>
              <w:pStyle w:val="TableText"/>
              <w:keepNext/>
              <w:jc w:val="center"/>
            </w:pPr>
            <w:r w:rsidRPr="00646FD7">
              <w:t>Flooding Source</w:t>
            </w:r>
          </w:p>
        </w:tc>
        <w:tc>
          <w:tcPr>
            <w:tcW w:w="6300" w:type="dxa"/>
            <w:gridSpan w:val="4"/>
            <w:shd w:val="clear" w:color="auto" w:fill="ECECEC"/>
          </w:tcPr>
          <w:p w14:paraId="0C770A93" w14:textId="733F31D0" w:rsidR="003200F1" w:rsidRPr="00646FD7" w:rsidRDefault="003200F1" w:rsidP="00021C95">
            <w:pPr>
              <w:pStyle w:val="TableText"/>
              <w:keepNext/>
              <w:widowControl/>
              <w:jc w:val="center"/>
            </w:pPr>
            <w:r w:rsidRPr="00646FD7">
              <w:t>Source for Topographic Elevation Data</w:t>
            </w:r>
          </w:p>
        </w:tc>
      </w:tr>
      <w:tr w:rsidR="003200F1" w:rsidRPr="00646FD7" w:rsidDel="008D2B95" w14:paraId="0C770A9B" w14:textId="77777777" w:rsidTr="00733AF7">
        <w:trPr>
          <w:cantSplit/>
          <w:tblHeader/>
        </w:trPr>
        <w:tc>
          <w:tcPr>
            <w:tcW w:w="1710" w:type="dxa"/>
            <w:vMerge/>
            <w:shd w:val="clear" w:color="auto" w:fill="ECECEC"/>
            <w:vAlign w:val="bottom"/>
          </w:tcPr>
          <w:p w14:paraId="0C770A95" w14:textId="2344D0C2" w:rsidR="003200F1" w:rsidRPr="00646FD7" w:rsidRDefault="003200F1" w:rsidP="00DB4569">
            <w:pPr>
              <w:pStyle w:val="TableText"/>
              <w:keepNext/>
              <w:widowControl/>
            </w:pPr>
          </w:p>
        </w:tc>
        <w:tc>
          <w:tcPr>
            <w:tcW w:w="1260" w:type="dxa"/>
            <w:vMerge/>
            <w:shd w:val="clear" w:color="auto" w:fill="ECECEC"/>
            <w:vAlign w:val="bottom"/>
          </w:tcPr>
          <w:p w14:paraId="0C770A96" w14:textId="039FCCF7" w:rsidR="003200F1" w:rsidRPr="00646FD7" w:rsidRDefault="003200F1" w:rsidP="00DB4569">
            <w:pPr>
              <w:pStyle w:val="TableText"/>
              <w:keepNext/>
              <w:widowControl/>
            </w:pPr>
          </w:p>
        </w:tc>
        <w:tc>
          <w:tcPr>
            <w:tcW w:w="2430" w:type="dxa"/>
            <w:shd w:val="clear" w:color="auto" w:fill="ECECEC"/>
            <w:vAlign w:val="bottom"/>
          </w:tcPr>
          <w:p w14:paraId="0C770A97" w14:textId="77777777" w:rsidR="003200F1" w:rsidRPr="00646FD7" w:rsidRDefault="003200F1" w:rsidP="00021C95">
            <w:pPr>
              <w:pStyle w:val="TableText"/>
              <w:keepNext/>
              <w:widowControl/>
              <w:jc w:val="center"/>
            </w:pPr>
            <w:r w:rsidRPr="00646FD7">
              <w:t>Description</w:t>
            </w:r>
          </w:p>
        </w:tc>
        <w:tc>
          <w:tcPr>
            <w:tcW w:w="1260" w:type="dxa"/>
            <w:shd w:val="clear" w:color="auto" w:fill="ECECEC"/>
            <w:vAlign w:val="bottom"/>
          </w:tcPr>
          <w:p w14:paraId="0C770A98" w14:textId="2BF0B322" w:rsidR="003200F1" w:rsidRPr="00646FD7" w:rsidRDefault="003200F1" w:rsidP="00021C95">
            <w:pPr>
              <w:pStyle w:val="TableText"/>
              <w:keepNext/>
              <w:widowControl/>
              <w:jc w:val="center"/>
            </w:pPr>
            <w:r>
              <w:t>Vertical Accuracy</w:t>
            </w:r>
          </w:p>
        </w:tc>
        <w:tc>
          <w:tcPr>
            <w:tcW w:w="1440" w:type="dxa"/>
            <w:shd w:val="clear" w:color="auto" w:fill="ECECEC"/>
            <w:vAlign w:val="bottom"/>
          </w:tcPr>
          <w:p w14:paraId="0C770A99" w14:textId="4C14EEED" w:rsidR="003200F1" w:rsidRPr="00646FD7" w:rsidRDefault="003200F1" w:rsidP="00021C95">
            <w:pPr>
              <w:pStyle w:val="TableText"/>
              <w:keepNext/>
              <w:widowControl/>
              <w:jc w:val="center"/>
            </w:pPr>
            <w:r>
              <w:t>Horizontal Accuracy</w:t>
            </w:r>
          </w:p>
        </w:tc>
        <w:tc>
          <w:tcPr>
            <w:tcW w:w="1170" w:type="dxa"/>
            <w:shd w:val="clear" w:color="auto" w:fill="ECECEC"/>
            <w:vAlign w:val="bottom"/>
          </w:tcPr>
          <w:p w14:paraId="0C770A9A" w14:textId="02C3DD92" w:rsidR="003200F1" w:rsidRPr="00646FD7" w:rsidDel="008D2B95" w:rsidRDefault="003200F1" w:rsidP="00021C95">
            <w:pPr>
              <w:pStyle w:val="TableText"/>
              <w:keepNext/>
              <w:widowControl/>
              <w:jc w:val="center"/>
            </w:pPr>
            <w:r w:rsidRPr="00646FD7">
              <w:t>Citation</w:t>
            </w:r>
          </w:p>
        </w:tc>
      </w:tr>
      <w:tr w:rsidR="00622E32" w:rsidRPr="00646FD7" w14:paraId="0C770AA3" w14:textId="77777777" w:rsidTr="00E8550E">
        <w:trPr>
          <w:cantSplit/>
        </w:trPr>
        <w:tc>
          <w:tcPr>
            <w:tcW w:w="1710" w:type="dxa"/>
            <w:vAlign w:val="center"/>
          </w:tcPr>
          <w:p w14:paraId="0C770A9C" w14:textId="77777777" w:rsidR="00622E32" w:rsidRPr="003200F1" w:rsidRDefault="00622E32" w:rsidP="00DB4569">
            <w:pPr>
              <w:pStyle w:val="TableText"/>
              <w:widowControl/>
              <w:rPr>
                <w:rStyle w:val="xOrangeStrong"/>
              </w:rPr>
            </w:pPr>
            <w:r w:rsidRPr="003200F1">
              <w:rPr>
                <w:rStyle w:val="xOrangeStrong"/>
              </w:rPr>
              <w:t>Flood County</w:t>
            </w:r>
          </w:p>
        </w:tc>
        <w:tc>
          <w:tcPr>
            <w:tcW w:w="1260" w:type="dxa"/>
            <w:vAlign w:val="center"/>
          </w:tcPr>
          <w:p w14:paraId="0C770A9D" w14:textId="77777777" w:rsidR="00622E32" w:rsidRPr="003200F1" w:rsidRDefault="00622E32" w:rsidP="00DB4569">
            <w:pPr>
              <w:pStyle w:val="TableText"/>
              <w:widowControl/>
              <w:rPr>
                <w:rStyle w:val="xOrangeStrong"/>
              </w:rPr>
            </w:pPr>
            <w:r w:rsidRPr="003200F1">
              <w:rPr>
                <w:rStyle w:val="xOrangeStrong"/>
              </w:rPr>
              <w:t>All within HUC 99999998</w:t>
            </w:r>
          </w:p>
        </w:tc>
        <w:tc>
          <w:tcPr>
            <w:tcW w:w="2430" w:type="dxa"/>
            <w:vAlign w:val="center"/>
          </w:tcPr>
          <w:p w14:paraId="0C770A9E" w14:textId="7D4791B8" w:rsidR="00622E32" w:rsidRPr="003200F1" w:rsidRDefault="00622E32" w:rsidP="00DB4569">
            <w:pPr>
              <w:pStyle w:val="TableText"/>
              <w:widowControl/>
              <w:rPr>
                <w:rStyle w:val="xOrangeStrong"/>
              </w:rPr>
            </w:pPr>
            <w:r w:rsidRPr="003200F1">
              <w:rPr>
                <w:rStyle w:val="xOrangeStrong"/>
              </w:rPr>
              <w:t>Light Detection and Ranging data (LiDAR)</w:t>
            </w:r>
          </w:p>
        </w:tc>
        <w:tc>
          <w:tcPr>
            <w:tcW w:w="1260" w:type="dxa"/>
            <w:vAlign w:val="center"/>
          </w:tcPr>
          <w:p w14:paraId="0C770A9F" w14:textId="0E46DF83" w:rsidR="00622E32" w:rsidRPr="003200F1" w:rsidRDefault="00622E32" w:rsidP="00566C29">
            <w:pPr>
              <w:pStyle w:val="TableText"/>
              <w:widowControl/>
              <w:rPr>
                <w:rStyle w:val="xOrangeStrong"/>
              </w:rPr>
            </w:pPr>
            <w:r w:rsidRPr="003200F1">
              <w:rPr>
                <w:rStyle w:val="xOrangeStrong"/>
              </w:rPr>
              <w:t xml:space="preserve">9.25 cm </w:t>
            </w:r>
            <w:proofErr w:type="spellStart"/>
            <w:r w:rsidRPr="003200F1">
              <w:rPr>
                <w:rStyle w:val="xOrangeStrong"/>
              </w:rPr>
              <w:t>RMSEz</w:t>
            </w:r>
            <w:proofErr w:type="spellEnd"/>
          </w:p>
        </w:tc>
        <w:tc>
          <w:tcPr>
            <w:tcW w:w="1440" w:type="dxa"/>
            <w:vAlign w:val="center"/>
          </w:tcPr>
          <w:p w14:paraId="0C770AA0" w14:textId="5E254B27" w:rsidR="00622E32" w:rsidRPr="003200F1" w:rsidRDefault="00622E32" w:rsidP="00DB4569">
            <w:pPr>
              <w:pStyle w:val="TableText"/>
              <w:widowControl/>
              <w:rPr>
                <w:rStyle w:val="xOrangeStrong"/>
              </w:rPr>
            </w:pPr>
            <w:r w:rsidRPr="003200F1">
              <w:rPr>
                <w:rStyle w:val="xOrangeStrong"/>
              </w:rPr>
              <w:t>1 meter at 95% confidence level</w:t>
            </w:r>
          </w:p>
        </w:tc>
        <w:tc>
          <w:tcPr>
            <w:tcW w:w="1170" w:type="dxa"/>
            <w:vAlign w:val="center"/>
          </w:tcPr>
          <w:p w14:paraId="0C770AA1" w14:textId="421E1CAE" w:rsidR="00622E32" w:rsidRPr="003200F1" w:rsidRDefault="00622E32" w:rsidP="00DB4569">
            <w:pPr>
              <w:pStyle w:val="TableText"/>
              <w:widowControl/>
              <w:rPr>
                <w:rStyle w:val="xOrangeStrong"/>
              </w:rPr>
            </w:pPr>
            <w:r w:rsidRPr="003200F1">
              <w:rPr>
                <w:rStyle w:val="xOrangeStrong"/>
              </w:rPr>
              <w:t>USGS</w:t>
            </w:r>
          </w:p>
          <w:p w14:paraId="0C770AA2" w14:textId="77777777" w:rsidR="00622E32" w:rsidRPr="003200F1" w:rsidRDefault="00622E32" w:rsidP="00DB4569">
            <w:pPr>
              <w:pStyle w:val="TableText"/>
              <w:widowControl/>
              <w:rPr>
                <w:rStyle w:val="xOrangeStrong"/>
              </w:rPr>
            </w:pPr>
            <w:r w:rsidRPr="003200F1">
              <w:rPr>
                <w:rStyle w:val="xOrangeStrong"/>
              </w:rPr>
              <w:t>2008</w:t>
            </w:r>
          </w:p>
        </w:tc>
      </w:tr>
      <w:tr w:rsidR="00622E32" w:rsidRPr="00646FD7" w14:paraId="0C770AAA" w14:textId="77777777" w:rsidTr="00E8550E">
        <w:trPr>
          <w:cantSplit/>
        </w:trPr>
        <w:tc>
          <w:tcPr>
            <w:tcW w:w="1710" w:type="dxa"/>
            <w:vAlign w:val="center"/>
          </w:tcPr>
          <w:p w14:paraId="0C770AA4" w14:textId="32C59CFA" w:rsidR="00622E32" w:rsidRPr="003200F1" w:rsidRDefault="00622E32" w:rsidP="00DB4569">
            <w:pPr>
              <w:pStyle w:val="TableText"/>
              <w:widowControl/>
              <w:rPr>
                <w:rStyle w:val="xOrangeStrong"/>
              </w:rPr>
            </w:pPr>
            <w:r w:rsidRPr="003200F1">
              <w:rPr>
                <w:rStyle w:val="xOrangeStrong"/>
              </w:rPr>
              <w:t>Metropolis, City of</w:t>
            </w:r>
          </w:p>
        </w:tc>
        <w:tc>
          <w:tcPr>
            <w:tcW w:w="1260" w:type="dxa"/>
            <w:vAlign w:val="center"/>
          </w:tcPr>
          <w:p w14:paraId="0C770AA5" w14:textId="77777777" w:rsidR="00622E32" w:rsidRPr="003200F1" w:rsidRDefault="00622E32" w:rsidP="00DB4569">
            <w:pPr>
              <w:pStyle w:val="TableText"/>
              <w:widowControl/>
              <w:rPr>
                <w:rStyle w:val="xOrangeStrong"/>
              </w:rPr>
            </w:pPr>
            <w:r w:rsidRPr="003200F1">
              <w:rPr>
                <w:rStyle w:val="xOrangeStrong"/>
              </w:rPr>
              <w:t>Lily Pond</w:t>
            </w:r>
          </w:p>
        </w:tc>
        <w:tc>
          <w:tcPr>
            <w:tcW w:w="2430" w:type="dxa"/>
            <w:vAlign w:val="center"/>
          </w:tcPr>
          <w:p w14:paraId="0C770AA6" w14:textId="7214359D" w:rsidR="00622E32" w:rsidRPr="003200F1" w:rsidRDefault="00622E32" w:rsidP="00DB4569">
            <w:pPr>
              <w:pStyle w:val="TableText"/>
              <w:widowControl/>
              <w:rPr>
                <w:rStyle w:val="xOrangeStrong"/>
              </w:rPr>
            </w:pPr>
            <w:r w:rsidRPr="003200F1">
              <w:rPr>
                <w:rStyle w:val="xOrangeStrong"/>
              </w:rPr>
              <w:t>Contour Lines</w:t>
            </w:r>
          </w:p>
        </w:tc>
        <w:tc>
          <w:tcPr>
            <w:tcW w:w="1260" w:type="dxa"/>
            <w:vAlign w:val="center"/>
          </w:tcPr>
          <w:p w14:paraId="0C770AA7" w14:textId="699299A1" w:rsidR="00622E32" w:rsidRPr="003200F1" w:rsidRDefault="00622E32" w:rsidP="00DB4569">
            <w:pPr>
              <w:pStyle w:val="TableText"/>
              <w:widowControl/>
              <w:rPr>
                <w:rStyle w:val="xOrangeStrong"/>
              </w:rPr>
            </w:pPr>
            <w:r w:rsidRPr="003200F1">
              <w:rPr>
                <w:rStyle w:val="xOrangeStrong"/>
              </w:rPr>
              <w:t xml:space="preserve">92.7 cm </w:t>
            </w:r>
            <w:proofErr w:type="spellStart"/>
            <w:r w:rsidRPr="003200F1">
              <w:rPr>
                <w:rStyle w:val="xOrangeStrong"/>
              </w:rPr>
              <w:t>RMSEz</w:t>
            </w:r>
            <w:proofErr w:type="spellEnd"/>
          </w:p>
        </w:tc>
        <w:tc>
          <w:tcPr>
            <w:tcW w:w="1440" w:type="dxa"/>
            <w:vAlign w:val="center"/>
          </w:tcPr>
          <w:p w14:paraId="0C770AA8" w14:textId="67DCA0FF" w:rsidR="00622E32" w:rsidRPr="003200F1" w:rsidRDefault="00622E32" w:rsidP="00DB4569">
            <w:pPr>
              <w:pStyle w:val="TableText"/>
              <w:widowControl/>
              <w:rPr>
                <w:rStyle w:val="xOrangeStrong"/>
              </w:rPr>
            </w:pPr>
            <w:r w:rsidRPr="003200F1">
              <w:rPr>
                <w:rStyle w:val="xOrangeStrong"/>
              </w:rPr>
              <w:t>+/- 40 ft at 90% confidence level</w:t>
            </w:r>
          </w:p>
        </w:tc>
        <w:tc>
          <w:tcPr>
            <w:tcW w:w="1170" w:type="dxa"/>
            <w:vAlign w:val="center"/>
          </w:tcPr>
          <w:p w14:paraId="0C770AA9" w14:textId="45A890CD" w:rsidR="00622E32" w:rsidRPr="003200F1" w:rsidDel="00585DEB" w:rsidRDefault="00622E32" w:rsidP="00DB4569">
            <w:pPr>
              <w:pStyle w:val="TableText"/>
              <w:widowControl/>
              <w:rPr>
                <w:rStyle w:val="xOrangeStrong"/>
              </w:rPr>
            </w:pPr>
            <w:r w:rsidRPr="003200F1">
              <w:rPr>
                <w:rStyle w:val="xOrangeStrong"/>
              </w:rPr>
              <w:t>USGS 1988</w:t>
            </w:r>
          </w:p>
        </w:tc>
      </w:tr>
    </w:tbl>
    <w:p w14:paraId="0C770AAC" w14:textId="56D8B1E9" w:rsidR="006A060F" w:rsidRPr="00566C29" w:rsidRDefault="0031640D" w:rsidP="00566C29">
      <w:pPr>
        <w:pStyle w:val="BodyText"/>
      </w:pPr>
      <w:r w:rsidRPr="00411324">
        <w:t>BFEs</w:t>
      </w:r>
      <w:r w:rsidR="00BF6865" w:rsidRPr="00411324">
        <w:t xml:space="preserve"> shown at cross sections on the FIRM represent the </w:t>
      </w:r>
      <w:r w:rsidR="004F12E3" w:rsidRPr="00411324">
        <w:t>1</w:t>
      </w:r>
      <w:r w:rsidR="002B0560" w:rsidRPr="002B0560">
        <w:t xml:space="preserve">-percent-annual-chance </w:t>
      </w:r>
      <w:r w:rsidR="004F12E3" w:rsidRPr="00411324">
        <w:t xml:space="preserve">water </w:t>
      </w:r>
      <w:r w:rsidR="004F12E3" w:rsidRPr="00566C29">
        <w:t xml:space="preserve">surface </w:t>
      </w:r>
      <w:r w:rsidR="00BF6865" w:rsidRPr="00566C29">
        <w:t xml:space="preserve">elevations shown on the Flood Profiles and in the Floodway Data tables in the </w:t>
      </w:r>
      <w:r w:rsidR="00065588" w:rsidRPr="00566C29">
        <w:t>FIS Report</w:t>
      </w:r>
      <w:r w:rsidR="00381E22" w:rsidRPr="00566C29">
        <w:t>.</w:t>
      </w:r>
      <w:r w:rsidR="00381E22" w:rsidRPr="00566C29">
        <w:rPr>
          <w:rStyle w:val="xBlueStrong"/>
        </w:rPr>
        <w:t xml:space="preserve"> </w:t>
      </w:r>
      <w:r w:rsidR="00BF6865" w:rsidRPr="00566C29">
        <w:rPr>
          <w:rStyle w:val="xBlueStrong"/>
        </w:rPr>
        <w:t>Rounded whole-foot elevations may be shown on the FIRM in coastal areas, areas of ponding, and other areas with static base flood elevations.</w:t>
      </w:r>
    </w:p>
    <w:p w14:paraId="0C770AAD" w14:textId="77777777" w:rsidR="006A060F" w:rsidRPr="00566C29" w:rsidRDefault="006A060F" w:rsidP="00DB4569">
      <w:pPr>
        <w:pStyle w:val="Heading1"/>
        <w:widowControl/>
        <w:sectPr w:rsidR="006A060F" w:rsidRPr="00566C29" w:rsidSect="00606B90">
          <w:endnotePr>
            <w:numFmt w:val="decimal"/>
          </w:endnotePr>
          <w:pgSz w:w="12240" w:h="15840"/>
          <w:pgMar w:top="1440" w:right="1440" w:bottom="1440" w:left="1440" w:header="1440" w:footer="720" w:gutter="0"/>
          <w:cols w:space="720"/>
          <w:noEndnote/>
        </w:sectPr>
      </w:pPr>
    </w:p>
    <w:p w14:paraId="0C770AAE" w14:textId="0ACBBC62" w:rsidR="006A060F" w:rsidRPr="00BB0DB9" w:rsidRDefault="006A060F" w:rsidP="00DB4569">
      <w:pPr>
        <w:pStyle w:val="Caption"/>
        <w:widowControl/>
        <w:rPr>
          <w:rFonts w:cs="Arial"/>
        </w:rPr>
      </w:pPr>
      <w:bookmarkStart w:id="121" w:name="_Ref275186484"/>
      <w:bookmarkStart w:id="122" w:name="_Toc47556629"/>
      <w:r w:rsidRPr="00BB0DB9">
        <w:rPr>
          <w:rFonts w:cs="Arial"/>
        </w:rPr>
        <w:lastRenderedPageBreak/>
        <w:t>Table</w:t>
      </w:r>
      <w:r w:rsidR="00427D2F" w:rsidRPr="00BB0DB9">
        <w:rPr>
          <w:rFonts w:cs="Arial"/>
        </w:rPr>
        <w:t> </w:t>
      </w:r>
      <w:r w:rsidR="00CC692E" w:rsidRPr="00BB0DB9">
        <w:rPr>
          <w:rFonts w:cs="Arial"/>
        </w:rPr>
        <w:fldChar w:fldCharType="begin"/>
      </w:r>
      <w:r w:rsidR="00CC692E" w:rsidRPr="00BB0DB9">
        <w:rPr>
          <w:rFonts w:cs="Arial"/>
        </w:rPr>
        <w:instrText xml:space="preserve"> SEQ Table \* ARABIC </w:instrText>
      </w:r>
      <w:r w:rsidR="00CC692E" w:rsidRPr="00BB0DB9">
        <w:rPr>
          <w:rFonts w:cs="Arial"/>
        </w:rPr>
        <w:fldChar w:fldCharType="separate"/>
      </w:r>
      <w:r w:rsidR="008A2752" w:rsidRPr="00BB0DB9">
        <w:rPr>
          <w:rFonts w:cs="Arial"/>
          <w:noProof/>
        </w:rPr>
        <w:t>23</w:t>
      </w:r>
      <w:r w:rsidR="00CC692E" w:rsidRPr="00BB0DB9">
        <w:rPr>
          <w:rFonts w:cs="Arial"/>
          <w:noProof/>
        </w:rPr>
        <w:fldChar w:fldCharType="end"/>
      </w:r>
      <w:bookmarkEnd w:id="121"/>
      <w:r w:rsidRPr="00BB0DB9">
        <w:rPr>
          <w:rFonts w:cs="Arial"/>
        </w:rPr>
        <w:t>: Floodway Data</w:t>
      </w:r>
      <w:bookmarkEnd w:id="122"/>
    </w:p>
    <w:tbl>
      <w:tblPr>
        <w:tblW w:w="14597" w:type="dxa"/>
        <w:tblInd w:w="87" w:type="dxa"/>
        <w:tblLayout w:type="fixed"/>
        <w:tblLook w:val="04A0" w:firstRow="1" w:lastRow="0" w:firstColumn="1" w:lastColumn="0" w:noHBand="0" w:noVBand="1"/>
      </w:tblPr>
      <w:tblGrid>
        <w:gridCol w:w="592"/>
        <w:gridCol w:w="5723"/>
        <w:gridCol w:w="8282"/>
      </w:tblGrid>
      <w:tr w:rsidR="00C64EE2" w:rsidRPr="003E1F53" w14:paraId="28E92AAA" w14:textId="77777777" w:rsidTr="00051842">
        <w:trPr>
          <w:trHeight w:val="205"/>
        </w:trPr>
        <w:tc>
          <w:tcPr>
            <w:tcW w:w="14597" w:type="dxa"/>
            <w:gridSpan w:val="3"/>
            <w:tcBorders>
              <w:top w:val="single" w:sz="12" w:space="0" w:color="auto"/>
              <w:left w:val="single" w:sz="12" w:space="0" w:color="auto"/>
              <w:bottom w:val="nil"/>
              <w:right w:val="single" w:sz="12" w:space="0" w:color="auto"/>
            </w:tcBorders>
            <w:shd w:val="clear" w:color="auto" w:fill="auto"/>
            <w:noWrap/>
            <w:vAlign w:val="bottom"/>
          </w:tcPr>
          <w:p w14:paraId="0C77B2AF" w14:textId="77777777" w:rsidR="00C64EE2" w:rsidRDefault="00C64EE2" w:rsidP="00051842">
            <w:pPr>
              <w:pStyle w:val="TableText-NoSpacing"/>
            </w:pPr>
          </w:p>
          <w:tbl>
            <w:tblPr>
              <w:tblW w:w="4850" w:type="pct"/>
              <w:tblInd w:w="216" w:type="dxa"/>
              <w:tblLayout w:type="fixed"/>
              <w:tblLook w:val="04A0" w:firstRow="1" w:lastRow="0" w:firstColumn="1" w:lastColumn="0" w:noHBand="0" w:noVBand="1"/>
            </w:tblPr>
            <w:tblGrid>
              <w:gridCol w:w="1780"/>
              <w:gridCol w:w="1339"/>
              <w:gridCol w:w="1341"/>
              <w:gridCol w:w="1341"/>
              <w:gridCol w:w="1607"/>
              <w:gridCol w:w="1629"/>
              <w:gridCol w:w="1630"/>
              <w:gridCol w:w="1629"/>
              <w:gridCol w:w="1634"/>
            </w:tblGrid>
            <w:tr w:rsidR="00C64EE2" w:rsidRPr="00646FD7" w14:paraId="193061EA" w14:textId="77777777" w:rsidTr="00C64EE2">
              <w:trPr>
                <w:trHeight w:val="183"/>
                <w:tblHeader/>
              </w:trPr>
              <w:tc>
                <w:tcPr>
                  <w:tcW w:w="311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70EA0B7" w14:textId="77777777" w:rsidR="00C64EE2" w:rsidRPr="003E1F53" w:rsidRDefault="00C64EE2" w:rsidP="00051842">
                  <w:pPr>
                    <w:pStyle w:val="TableText-NoSpacing"/>
                    <w:rPr>
                      <w:rStyle w:val="Strong"/>
                    </w:rPr>
                  </w:pPr>
                  <w:r w:rsidRPr="003E1F53">
                    <w:rPr>
                      <w:rStyle w:val="Strong"/>
                    </w:rPr>
                    <w:t>LOCATION</w:t>
                  </w:r>
                </w:p>
              </w:tc>
              <w:tc>
                <w:tcPr>
                  <w:tcW w:w="428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7386EB6" w14:textId="77777777" w:rsidR="00C64EE2" w:rsidRPr="003E1F53" w:rsidRDefault="00C64EE2" w:rsidP="00051842">
                  <w:pPr>
                    <w:pStyle w:val="TableText-NoSpacing"/>
                    <w:rPr>
                      <w:rStyle w:val="Strong"/>
                    </w:rPr>
                  </w:pPr>
                  <w:r w:rsidRPr="003E1F53">
                    <w:rPr>
                      <w:rStyle w:val="Strong"/>
                    </w:rPr>
                    <w:t>FLOODWAY</w:t>
                  </w:r>
                </w:p>
              </w:tc>
              <w:tc>
                <w:tcPr>
                  <w:tcW w:w="6522" w:type="dxa"/>
                  <w:gridSpan w:val="4"/>
                  <w:tcBorders>
                    <w:top w:val="single" w:sz="8" w:space="0" w:color="auto"/>
                    <w:left w:val="single" w:sz="8" w:space="0" w:color="auto"/>
                    <w:bottom w:val="single" w:sz="8" w:space="0" w:color="auto"/>
                    <w:right w:val="single" w:sz="8" w:space="0" w:color="auto"/>
                  </w:tcBorders>
                </w:tcPr>
                <w:p w14:paraId="0AFC1AFB" w14:textId="77777777" w:rsidR="00C64EE2" w:rsidRPr="003E1F53" w:rsidRDefault="00C64EE2" w:rsidP="00051842">
                  <w:pPr>
                    <w:pStyle w:val="TableText-NoSpacing"/>
                    <w:rPr>
                      <w:rStyle w:val="Strong"/>
                    </w:rPr>
                  </w:pPr>
                  <w:r w:rsidRPr="003E1F53">
                    <w:rPr>
                      <w:rStyle w:val="Strong"/>
                    </w:rPr>
                    <w:t>1% ANNUAL CHANCE FLOOD WATER SURFACE ELEVATION</w:t>
                  </w:r>
                </w:p>
                <w:p w14:paraId="04A3C104" w14:textId="77777777" w:rsidR="00C64EE2" w:rsidRPr="00646FD7" w:rsidRDefault="00C64EE2" w:rsidP="00051842">
                  <w:pPr>
                    <w:pStyle w:val="TableText-NoSpacing"/>
                  </w:pPr>
                  <w:r w:rsidRPr="003E1F53">
                    <w:rPr>
                      <w:rStyle w:val="Strong"/>
                    </w:rPr>
                    <w:t>(</w:t>
                  </w:r>
                  <w:r w:rsidRPr="00575820">
                    <w:rPr>
                      <w:rStyle w:val="xOrangeStrong"/>
                    </w:rPr>
                    <w:t>FEET NAVD88</w:t>
                  </w:r>
                  <w:r w:rsidRPr="003E1F53">
                    <w:rPr>
                      <w:rStyle w:val="Strong"/>
                    </w:rPr>
                    <w:t>)</w:t>
                  </w:r>
                </w:p>
              </w:tc>
            </w:tr>
            <w:tr w:rsidR="00C64EE2" w:rsidRPr="00646FD7" w14:paraId="695B3C88" w14:textId="77777777" w:rsidTr="00C64EE2">
              <w:trPr>
                <w:trHeight w:val="574"/>
                <w:tblHeader/>
              </w:trPr>
              <w:tc>
                <w:tcPr>
                  <w:tcW w:w="1780" w:type="dxa"/>
                  <w:tcBorders>
                    <w:top w:val="single" w:sz="8" w:space="0" w:color="auto"/>
                    <w:left w:val="single" w:sz="8" w:space="0" w:color="auto"/>
                    <w:bottom w:val="single" w:sz="8" w:space="0" w:color="auto"/>
                    <w:right w:val="single" w:sz="8" w:space="0" w:color="auto"/>
                  </w:tcBorders>
                  <w:shd w:val="clear" w:color="auto" w:fill="auto"/>
                  <w:vAlign w:val="center"/>
                </w:tcPr>
                <w:p w14:paraId="70290EF8" w14:textId="77777777" w:rsidR="00C64EE2" w:rsidRPr="00646FD7" w:rsidRDefault="00C64EE2" w:rsidP="00051842">
                  <w:pPr>
                    <w:pStyle w:val="TableText-NoSpacing"/>
                  </w:pPr>
                  <w:r w:rsidRPr="00646FD7">
                    <w:t>CROSS SECTION</w:t>
                  </w:r>
                </w:p>
              </w:tc>
              <w:tc>
                <w:tcPr>
                  <w:tcW w:w="1339" w:type="dxa"/>
                  <w:tcBorders>
                    <w:top w:val="single" w:sz="8" w:space="0" w:color="auto"/>
                    <w:left w:val="single" w:sz="8" w:space="0" w:color="auto"/>
                    <w:bottom w:val="single" w:sz="8" w:space="0" w:color="auto"/>
                    <w:right w:val="single" w:sz="8" w:space="0" w:color="auto"/>
                  </w:tcBorders>
                  <w:shd w:val="clear" w:color="auto" w:fill="auto"/>
                  <w:vAlign w:val="center"/>
                </w:tcPr>
                <w:p w14:paraId="72302C70" w14:textId="77777777" w:rsidR="00C64EE2" w:rsidRPr="00646FD7" w:rsidRDefault="00C64EE2" w:rsidP="00051842">
                  <w:pPr>
                    <w:pStyle w:val="TableText-NoSpacing"/>
                  </w:pPr>
                  <w:r w:rsidRPr="00646FD7">
                    <w:t>DISTANCE</w:t>
                  </w:r>
                  <w:r>
                    <w:rPr>
                      <w:rStyle w:val="xOrangeStrong"/>
                    </w:rPr>
                    <w:t> </w:t>
                  </w:r>
                  <w:r w:rsidRPr="00575820">
                    <w:rPr>
                      <w:rStyle w:val="xOrangeStrong-Superscript"/>
                    </w:rPr>
                    <w:t>1</w:t>
                  </w:r>
                </w:p>
              </w:tc>
              <w:tc>
                <w:tcPr>
                  <w:tcW w:w="1341" w:type="dxa"/>
                  <w:tcBorders>
                    <w:top w:val="single" w:sz="8" w:space="0" w:color="auto"/>
                    <w:left w:val="single" w:sz="8" w:space="0" w:color="auto"/>
                    <w:bottom w:val="single" w:sz="8" w:space="0" w:color="auto"/>
                    <w:right w:val="single" w:sz="8" w:space="0" w:color="auto"/>
                  </w:tcBorders>
                  <w:shd w:val="clear" w:color="auto" w:fill="auto"/>
                  <w:vAlign w:val="center"/>
                </w:tcPr>
                <w:p w14:paraId="3D25B7B4" w14:textId="77777777" w:rsidR="00C64EE2" w:rsidRPr="00646FD7" w:rsidRDefault="00C64EE2" w:rsidP="00051842">
                  <w:pPr>
                    <w:pStyle w:val="TableText-NoSpacing"/>
                  </w:pPr>
                  <w:r w:rsidRPr="00646FD7">
                    <w:t>WIDTH</w:t>
                  </w:r>
                  <w:r>
                    <w:br/>
                  </w:r>
                  <w:r w:rsidRPr="00646FD7">
                    <w:t>(</w:t>
                  </w:r>
                  <w:r w:rsidRPr="00575820">
                    <w:rPr>
                      <w:rStyle w:val="xOrangeStrong"/>
                    </w:rPr>
                    <w:t>FEET</w:t>
                  </w:r>
                  <w:r w:rsidRPr="00646FD7">
                    <w:t>)</w:t>
                  </w:r>
                </w:p>
              </w:tc>
              <w:tc>
                <w:tcPr>
                  <w:tcW w:w="1341" w:type="dxa"/>
                  <w:tcBorders>
                    <w:top w:val="single" w:sz="8" w:space="0" w:color="auto"/>
                    <w:left w:val="single" w:sz="8" w:space="0" w:color="auto"/>
                    <w:bottom w:val="single" w:sz="8" w:space="0" w:color="auto"/>
                    <w:right w:val="single" w:sz="8" w:space="0" w:color="auto"/>
                  </w:tcBorders>
                  <w:shd w:val="clear" w:color="auto" w:fill="auto"/>
                  <w:vAlign w:val="center"/>
                </w:tcPr>
                <w:p w14:paraId="6B054755" w14:textId="77777777" w:rsidR="00C64EE2" w:rsidRPr="00646FD7" w:rsidRDefault="00C64EE2" w:rsidP="00051842">
                  <w:pPr>
                    <w:pStyle w:val="TableText-NoSpacing"/>
                  </w:pPr>
                  <w:r w:rsidRPr="00646FD7">
                    <w:t>SECTION AREA</w:t>
                  </w:r>
                  <w:r>
                    <w:br/>
                  </w:r>
                  <w:r w:rsidRPr="00646FD7">
                    <w:t>(</w:t>
                  </w:r>
                  <w:r w:rsidRPr="00575820">
                    <w:rPr>
                      <w:rStyle w:val="xOrangeStrong"/>
                    </w:rPr>
                    <w:t>SQ. FEET</w:t>
                  </w:r>
                  <w:r w:rsidRPr="00646FD7">
                    <w:t>)</w:t>
                  </w:r>
                </w:p>
              </w:tc>
              <w:tc>
                <w:tcPr>
                  <w:tcW w:w="1607" w:type="dxa"/>
                  <w:tcBorders>
                    <w:top w:val="single" w:sz="8" w:space="0" w:color="auto"/>
                    <w:left w:val="single" w:sz="8" w:space="0" w:color="auto"/>
                    <w:bottom w:val="single" w:sz="8" w:space="0" w:color="auto"/>
                    <w:right w:val="single" w:sz="8" w:space="0" w:color="auto"/>
                  </w:tcBorders>
                  <w:shd w:val="clear" w:color="auto" w:fill="auto"/>
                  <w:vAlign w:val="center"/>
                </w:tcPr>
                <w:p w14:paraId="448E8B01" w14:textId="77777777" w:rsidR="00C64EE2" w:rsidRPr="00646FD7" w:rsidRDefault="00C64EE2" w:rsidP="00051842">
                  <w:pPr>
                    <w:pStyle w:val="TableText-NoSpacing"/>
                  </w:pPr>
                  <w:r w:rsidRPr="00646FD7">
                    <w:t>MEAN VELOCITY</w:t>
                  </w:r>
                  <w:r>
                    <w:br/>
                  </w:r>
                  <w:r w:rsidRPr="00646FD7">
                    <w:t>(</w:t>
                  </w:r>
                  <w:r w:rsidRPr="00575820">
                    <w:rPr>
                      <w:rStyle w:val="xOrangeStrong"/>
                    </w:rPr>
                    <w:t>FEET/ SEC</w:t>
                  </w:r>
                  <w:r w:rsidRPr="00646FD7">
                    <w:t>)</w:t>
                  </w:r>
                </w:p>
              </w:tc>
              <w:tc>
                <w:tcPr>
                  <w:tcW w:w="1629" w:type="dxa"/>
                  <w:tcBorders>
                    <w:top w:val="single" w:sz="8" w:space="0" w:color="auto"/>
                    <w:left w:val="single" w:sz="8" w:space="0" w:color="auto"/>
                    <w:bottom w:val="single" w:sz="8" w:space="0" w:color="auto"/>
                    <w:right w:val="single" w:sz="8" w:space="0" w:color="auto"/>
                  </w:tcBorders>
                  <w:vAlign w:val="center"/>
                </w:tcPr>
                <w:p w14:paraId="2B777A69" w14:textId="77777777" w:rsidR="00C64EE2" w:rsidRPr="00575820" w:rsidRDefault="00C64EE2" w:rsidP="00051842">
                  <w:pPr>
                    <w:pStyle w:val="TableText-NoSpacing"/>
                    <w:rPr>
                      <w:rStyle w:val="xBlueStrong"/>
                    </w:rPr>
                  </w:pPr>
                  <w:r w:rsidRPr="00646FD7">
                    <w:t>REGULATORY</w:t>
                  </w:r>
                </w:p>
              </w:tc>
              <w:tc>
                <w:tcPr>
                  <w:tcW w:w="1630" w:type="dxa"/>
                  <w:tcBorders>
                    <w:top w:val="single" w:sz="8" w:space="0" w:color="auto"/>
                    <w:left w:val="single" w:sz="8" w:space="0" w:color="auto"/>
                    <w:bottom w:val="single" w:sz="8" w:space="0" w:color="auto"/>
                    <w:right w:val="single" w:sz="8" w:space="0" w:color="auto"/>
                  </w:tcBorders>
                  <w:shd w:val="clear" w:color="auto" w:fill="auto"/>
                  <w:vAlign w:val="center"/>
                </w:tcPr>
                <w:p w14:paraId="219FC7D7" w14:textId="77777777" w:rsidR="00C64EE2" w:rsidRPr="00646FD7" w:rsidRDefault="00C64EE2" w:rsidP="00051842">
                  <w:pPr>
                    <w:pStyle w:val="TableText-NoSpacing"/>
                  </w:pPr>
                  <w:r w:rsidRPr="00646FD7">
                    <w:t>WITHOUT FLOODWAY</w:t>
                  </w:r>
                </w:p>
              </w:tc>
              <w:tc>
                <w:tcPr>
                  <w:tcW w:w="1629" w:type="dxa"/>
                  <w:tcBorders>
                    <w:top w:val="single" w:sz="8" w:space="0" w:color="auto"/>
                    <w:left w:val="single" w:sz="8" w:space="0" w:color="auto"/>
                    <w:bottom w:val="single" w:sz="8" w:space="0" w:color="auto"/>
                    <w:right w:val="single" w:sz="8" w:space="0" w:color="auto"/>
                  </w:tcBorders>
                  <w:shd w:val="clear" w:color="auto" w:fill="auto"/>
                  <w:vAlign w:val="center"/>
                </w:tcPr>
                <w:p w14:paraId="09C257B4" w14:textId="77777777" w:rsidR="00C64EE2" w:rsidRPr="00646FD7" w:rsidRDefault="00C64EE2" w:rsidP="00051842">
                  <w:pPr>
                    <w:pStyle w:val="TableText-NoSpacing"/>
                  </w:pPr>
                  <w:r w:rsidRPr="00646FD7">
                    <w:t>WITH FLOODWAY</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center"/>
                </w:tcPr>
                <w:p w14:paraId="7FAB4AA3" w14:textId="77777777" w:rsidR="00C64EE2" w:rsidRPr="00646FD7" w:rsidRDefault="00C64EE2" w:rsidP="00051842">
                  <w:pPr>
                    <w:pStyle w:val="TableText-NoSpacing"/>
                  </w:pPr>
                  <w:r w:rsidRPr="00646FD7">
                    <w:t>INCREASE</w:t>
                  </w:r>
                </w:p>
              </w:tc>
            </w:tr>
            <w:tr w:rsidR="00C64EE2" w:rsidRPr="00D72644" w14:paraId="0770F780" w14:textId="77777777" w:rsidTr="00C64EE2">
              <w:trPr>
                <w:trHeight w:val="183"/>
              </w:trPr>
              <w:tc>
                <w:tcPr>
                  <w:tcW w:w="1780" w:type="dxa"/>
                  <w:tcBorders>
                    <w:top w:val="single" w:sz="8" w:space="0" w:color="auto"/>
                    <w:left w:val="single" w:sz="8" w:space="0" w:color="auto"/>
                    <w:right w:val="single" w:sz="8" w:space="0" w:color="auto"/>
                  </w:tcBorders>
                  <w:shd w:val="clear" w:color="auto" w:fill="auto"/>
                  <w:vAlign w:val="bottom"/>
                </w:tcPr>
                <w:p w14:paraId="6C2E2E35" w14:textId="77777777" w:rsidR="00C64EE2" w:rsidRPr="00D72644" w:rsidRDefault="00C64EE2" w:rsidP="00051842">
                  <w:pPr>
                    <w:pStyle w:val="TableText-NoSpacing"/>
                    <w:rPr>
                      <w:rStyle w:val="xOrangeStrong"/>
                    </w:rPr>
                  </w:pPr>
                </w:p>
              </w:tc>
              <w:tc>
                <w:tcPr>
                  <w:tcW w:w="1339" w:type="dxa"/>
                  <w:tcBorders>
                    <w:top w:val="single" w:sz="8" w:space="0" w:color="auto"/>
                    <w:left w:val="single" w:sz="8" w:space="0" w:color="auto"/>
                    <w:right w:val="single" w:sz="8" w:space="0" w:color="auto"/>
                  </w:tcBorders>
                  <w:shd w:val="clear" w:color="auto" w:fill="auto"/>
                  <w:noWrap/>
                  <w:vAlign w:val="bottom"/>
                </w:tcPr>
                <w:p w14:paraId="42AF8A4F" w14:textId="77777777" w:rsidR="00C64EE2" w:rsidRPr="00D72644" w:rsidRDefault="00C64EE2" w:rsidP="00051842">
                  <w:pPr>
                    <w:pStyle w:val="TableText-NoSpacing"/>
                    <w:rPr>
                      <w:rStyle w:val="xOrangeStrong"/>
                    </w:rPr>
                  </w:pPr>
                </w:p>
              </w:tc>
              <w:tc>
                <w:tcPr>
                  <w:tcW w:w="1341" w:type="dxa"/>
                  <w:tcBorders>
                    <w:top w:val="single" w:sz="8" w:space="0" w:color="auto"/>
                    <w:left w:val="single" w:sz="8" w:space="0" w:color="auto"/>
                    <w:right w:val="single" w:sz="8" w:space="0" w:color="auto"/>
                  </w:tcBorders>
                  <w:shd w:val="clear" w:color="auto" w:fill="auto"/>
                  <w:noWrap/>
                  <w:vAlign w:val="bottom"/>
                </w:tcPr>
                <w:p w14:paraId="6359D7A2" w14:textId="77777777" w:rsidR="00C64EE2" w:rsidRPr="00D72644" w:rsidRDefault="00C64EE2" w:rsidP="00051842">
                  <w:pPr>
                    <w:pStyle w:val="TableText-NoSpacing"/>
                    <w:rPr>
                      <w:rStyle w:val="xOrangeStrong"/>
                    </w:rPr>
                  </w:pPr>
                </w:p>
              </w:tc>
              <w:tc>
                <w:tcPr>
                  <w:tcW w:w="1341" w:type="dxa"/>
                  <w:tcBorders>
                    <w:top w:val="single" w:sz="8" w:space="0" w:color="auto"/>
                    <w:left w:val="single" w:sz="8" w:space="0" w:color="auto"/>
                    <w:right w:val="single" w:sz="8" w:space="0" w:color="auto"/>
                  </w:tcBorders>
                  <w:shd w:val="clear" w:color="auto" w:fill="auto"/>
                  <w:noWrap/>
                  <w:vAlign w:val="bottom"/>
                </w:tcPr>
                <w:p w14:paraId="08B24104" w14:textId="77777777" w:rsidR="00C64EE2" w:rsidRPr="00D72644" w:rsidRDefault="00C64EE2" w:rsidP="00051842">
                  <w:pPr>
                    <w:pStyle w:val="TableText-NoSpacing"/>
                    <w:rPr>
                      <w:rStyle w:val="xOrangeStrong"/>
                    </w:rPr>
                  </w:pPr>
                </w:p>
              </w:tc>
              <w:tc>
                <w:tcPr>
                  <w:tcW w:w="1607" w:type="dxa"/>
                  <w:tcBorders>
                    <w:top w:val="single" w:sz="8" w:space="0" w:color="auto"/>
                    <w:left w:val="single" w:sz="8" w:space="0" w:color="auto"/>
                    <w:right w:val="single" w:sz="8" w:space="0" w:color="auto"/>
                  </w:tcBorders>
                  <w:shd w:val="clear" w:color="auto" w:fill="auto"/>
                  <w:noWrap/>
                  <w:vAlign w:val="bottom"/>
                </w:tcPr>
                <w:p w14:paraId="3974DDCB" w14:textId="77777777" w:rsidR="00C64EE2" w:rsidRPr="00D72644" w:rsidRDefault="00C64EE2" w:rsidP="00051842">
                  <w:pPr>
                    <w:pStyle w:val="TableText-NoSpacing"/>
                    <w:rPr>
                      <w:rStyle w:val="xOrangeStrong"/>
                    </w:rPr>
                  </w:pPr>
                </w:p>
              </w:tc>
              <w:tc>
                <w:tcPr>
                  <w:tcW w:w="1629" w:type="dxa"/>
                  <w:tcBorders>
                    <w:top w:val="single" w:sz="8" w:space="0" w:color="auto"/>
                    <w:left w:val="single" w:sz="8" w:space="0" w:color="auto"/>
                    <w:right w:val="single" w:sz="8" w:space="0" w:color="auto"/>
                  </w:tcBorders>
                  <w:vAlign w:val="bottom"/>
                </w:tcPr>
                <w:p w14:paraId="536D7615" w14:textId="77777777" w:rsidR="00C64EE2" w:rsidRPr="00D72644" w:rsidRDefault="00C64EE2" w:rsidP="00051842">
                  <w:pPr>
                    <w:pStyle w:val="TableText-NoSpacing"/>
                    <w:rPr>
                      <w:rStyle w:val="xOrangeStrong"/>
                    </w:rPr>
                  </w:pPr>
                </w:p>
              </w:tc>
              <w:tc>
                <w:tcPr>
                  <w:tcW w:w="1630" w:type="dxa"/>
                  <w:tcBorders>
                    <w:top w:val="single" w:sz="8" w:space="0" w:color="auto"/>
                    <w:left w:val="single" w:sz="8" w:space="0" w:color="auto"/>
                    <w:right w:val="single" w:sz="8" w:space="0" w:color="auto"/>
                  </w:tcBorders>
                  <w:shd w:val="clear" w:color="auto" w:fill="auto"/>
                  <w:noWrap/>
                  <w:vAlign w:val="bottom"/>
                </w:tcPr>
                <w:p w14:paraId="2957EC75" w14:textId="77777777" w:rsidR="00C64EE2" w:rsidRPr="00D72644" w:rsidRDefault="00C64EE2" w:rsidP="00051842">
                  <w:pPr>
                    <w:pStyle w:val="TableText-NoSpacing"/>
                    <w:rPr>
                      <w:rStyle w:val="xOrangeStrong"/>
                    </w:rPr>
                  </w:pPr>
                </w:p>
              </w:tc>
              <w:tc>
                <w:tcPr>
                  <w:tcW w:w="1629" w:type="dxa"/>
                  <w:tcBorders>
                    <w:top w:val="single" w:sz="8" w:space="0" w:color="auto"/>
                    <w:left w:val="single" w:sz="8" w:space="0" w:color="auto"/>
                    <w:right w:val="single" w:sz="8" w:space="0" w:color="auto"/>
                  </w:tcBorders>
                  <w:shd w:val="clear" w:color="auto" w:fill="auto"/>
                  <w:noWrap/>
                  <w:vAlign w:val="bottom"/>
                </w:tcPr>
                <w:p w14:paraId="2D16FC67" w14:textId="77777777" w:rsidR="00C64EE2" w:rsidRPr="00D72644" w:rsidRDefault="00C64EE2" w:rsidP="00051842">
                  <w:pPr>
                    <w:pStyle w:val="TableText-NoSpacing"/>
                    <w:rPr>
                      <w:rStyle w:val="xOrangeStrong"/>
                    </w:rPr>
                  </w:pPr>
                </w:p>
              </w:tc>
              <w:tc>
                <w:tcPr>
                  <w:tcW w:w="1634" w:type="dxa"/>
                  <w:tcBorders>
                    <w:top w:val="single" w:sz="8" w:space="0" w:color="auto"/>
                    <w:left w:val="single" w:sz="8" w:space="0" w:color="auto"/>
                    <w:right w:val="single" w:sz="8" w:space="0" w:color="auto"/>
                  </w:tcBorders>
                  <w:shd w:val="clear" w:color="auto" w:fill="auto"/>
                  <w:noWrap/>
                  <w:vAlign w:val="bottom"/>
                </w:tcPr>
                <w:p w14:paraId="65DDC239" w14:textId="77777777" w:rsidR="00C64EE2" w:rsidRPr="00D72644" w:rsidRDefault="00C64EE2" w:rsidP="00051842">
                  <w:pPr>
                    <w:pStyle w:val="TableText-NoSpacing"/>
                    <w:rPr>
                      <w:rStyle w:val="xOrangeStrong"/>
                    </w:rPr>
                  </w:pPr>
                </w:p>
              </w:tc>
            </w:tr>
            <w:tr w:rsidR="00C64EE2" w:rsidRPr="001B24E6" w14:paraId="48B914AC" w14:textId="77777777" w:rsidTr="00C64EE2">
              <w:trPr>
                <w:trHeight w:val="205"/>
              </w:trPr>
              <w:tc>
                <w:tcPr>
                  <w:tcW w:w="1780" w:type="dxa"/>
                  <w:tcBorders>
                    <w:left w:val="single" w:sz="8" w:space="0" w:color="auto"/>
                    <w:right w:val="single" w:sz="8" w:space="0" w:color="auto"/>
                  </w:tcBorders>
                  <w:shd w:val="clear" w:color="auto" w:fill="auto"/>
                  <w:vAlign w:val="bottom"/>
                </w:tcPr>
                <w:p w14:paraId="13D3A778" w14:textId="59BCEABC" w:rsidR="00C64EE2" w:rsidRPr="001B24E6" w:rsidRDefault="00C64EE2" w:rsidP="00C64EE2">
                  <w:pPr>
                    <w:pStyle w:val="TableText-NoSpacing"/>
                    <w:rPr>
                      <w:rStyle w:val="xOrangeStrong"/>
                    </w:rPr>
                  </w:pPr>
                  <w:r w:rsidRPr="001B24E6">
                    <w:rPr>
                      <w:rStyle w:val="xOrangeStrong"/>
                    </w:rPr>
                    <w:t>A</w:t>
                  </w:r>
                </w:p>
              </w:tc>
              <w:tc>
                <w:tcPr>
                  <w:tcW w:w="1339" w:type="dxa"/>
                  <w:tcBorders>
                    <w:left w:val="single" w:sz="8" w:space="0" w:color="auto"/>
                    <w:right w:val="single" w:sz="8" w:space="0" w:color="auto"/>
                  </w:tcBorders>
                  <w:shd w:val="clear" w:color="auto" w:fill="auto"/>
                  <w:vAlign w:val="bottom"/>
                </w:tcPr>
                <w:p w14:paraId="39CC6263" w14:textId="3F861EEA" w:rsidR="00C64EE2" w:rsidRPr="001B24E6" w:rsidRDefault="00C64EE2" w:rsidP="00C64EE2">
                  <w:pPr>
                    <w:pStyle w:val="TableText-NoSpacing"/>
                    <w:rPr>
                      <w:rStyle w:val="xOrangeStrong"/>
                    </w:rPr>
                  </w:pPr>
                  <w:r w:rsidRPr="001B24E6">
                    <w:rPr>
                      <w:rStyle w:val="xOrangeStrong"/>
                    </w:rPr>
                    <w:t>60</w:t>
                  </w:r>
                </w:p>
              </w:tc>
              <w:tc>
                <w:tcPr>
                  <w:tcW w:w="1341" w:type="dxa"/>
                  <w:tcBorders>
                    <w:left w:val="single" w:sz="8" w:space="0" w:color="auto"/>
                    <w:right w:val="single" w:sz="8" w:space="0" w:color="auto"/>
                  </w:tcBorders>
                  <w:shd w:val="clear" w:color="auto" w:fill="auto"/>
                  <w:vAlign w:val="bottom"/>
                </w:tcPr>
                <w:p w14:paraId="70E747DA" w14:textId="175CD113" w:rsidR="00C64EE2" w:rsidRPr="001B24E6" w:rsidRDefault="00C64EE2" w:rsidP="00C64EE2">
                  <w:pPr>
                    <w:pStyle w:val="TableText-NoSpacing"/>
                    <w:rPr>
                      <w:rStyle w:val="xOrangeStrong"/>
                    </w:rPr>
                  </w:pPr>
                  <w:r w:rsidRPr="001B24E6">
                    <w:rPr>
                      <w:rStyle w:val="xOrangeStrong"/>
                    </w:rPr>
                    <w:t>46</w:t>
                  </w:r>
                </w:p>
              </w:tc>
              <w:tc>
                <w:tcPr>
                  <w:tcW w:w="1341" w:type="dxa"/>
                  <w:tcBorders>
                    <w:left w:val="single" w:sz="8" w:space="0" w:color="auto"/>
                    <w:right w:val="single" w:sz="8" w:space="0" w:color="auto"/>
                  </w:tcBorders>
                  <w:shd w:val="clear" w:color="auto" w:fill="auto"/>
                  <w:noWrap/>
                  <w:vAlign w:val="bottom"/>
                </w:tcPr>
                <w:p w14:paraId="73BC78DE" w14:textId="5ECD861D" w:rsidR="00C64EE2" w:rsidRPr="001B24E6" w:rsidRDefault="00C64EE2" w:rsidP="00C64EE2">
                  <w:pPr>
                    <w:pStyle w:val="TableText-NoSpacing"/>
                    <w:rPr>
                      <w:rStyle w:val="xOrangeStrong"/>
                    </w:rPr>
                  </w:pPr>
                  <w:r w:rsidRPr="001B24E6">
                    <w:rPr>
                      <w:rStyle w:val="xOrangeStrong"/>
                    </w:rPr>
                    <w:t>262</w:t>
                  </w:r>
                </w:p>
              </w:tc>
              <w:tc>
                <w:tcPr>
                  <w:tcW w:w="1607" w:type="dxa"/>
                  <w:tcBorders>
                    <w:left w:val="single" w:sz="8" w:space="0" w:color="auto"/>
                    <w:right w:val="single" w:sz="8" w:space="0" w:color="auto"/>
                  </w:tcBorders>
                  <w:shd w:val="clear" w:color="auto" w:fill="auto"/>
                  <w:noWrap/>
                  <w:vAlign w:val="bottom"/>
                </w:tcPr>
                <w:p w14:paraId="2075D476" w14:textId="0D9EF9EE" w:rsidR="00C64EE2" w:rsidRPr="001B24E6" w:rsidRDefault="00C64EE2" w:rsidP="00C64EE2">
                  <w:pPr>
                    <w:pStyle w:val="TableText-NoSpacing"/>
                    <w:rPr>
                      <w:rStyle w:val="xOrangeStrong"/>
                    </w:rPr>
                  </w:pPr>
                  <w:r w:rsidRPr="001B24E6">
                    <w:rPr>
                      <w:rStyle w:val="xOrangeStrong"/>
                    </w:rPr>
                    <w:t>5.8</w:t>
                  </w:r>
                </w:p>
              </w:tc>
              <w:tc>
                <w:tcPr>
                  <w:tcW w:w="1629" w:type="dxa"/>
                  <w:tcBorders>
                    <w:left w:val="single" w:sz="8" w:space="0" w:color="auto"/>
                    <w:right w:val="single" w:sz="8" w:space="0" w:color="auto"/>
                  </w:tcBorders>
                  <w:vAlign w:val="bottom"/>
                </w:tcPr>
                <w:p w14:paraId="6364776D" w14:textId="26E6C873" w:rsidR="00C64EE2" w:rsidRPr="001B24E6" w:rsidRDefault="00C64EE2" w:rsidP="00C64EE2">
                  <w:pPr>
                    <w:pStyle w:val="TableText-NoSpacing"/>
                    <w:rPr>
                      <w:rStyle w:val="xOrangeStrong"/>
                    </w:rPr>
                  </w:pPr>
                  <w:r w:rsidRPr="001B24E6">
                    <w:rPr>
                      <w:rStyle w:val="xOrangeStrong"/>
                    </w:rPr>
                    <w:t>20.1</w:t>
                  </w:r>
                </w:p>
              </w:tc>
              <w:tc>
                <w:tcPr>
                  <w:tcW w:w="1630" w:type="dxa"/>
                  <w:tcBorders>
                    <w:left w:val="single" w:sz="8" w:space="0" w:color="auto"/>
                    <w:right w:val="single" w:sz="8" w:space="0" w:color="auto"/>
                  </w:tcBorders>
                  <w:shd w:val="clear" w:color="auto" w:fill="auto"/>
                  <w:noWrap/>
                  <w:vAlign w:val="bottom"/>
                </w:tcPr>
                <w:p w14:paraId="20467228" w14:textId="7EA4A4F6" w:rsidR="00C64EE2" w:rsidRPr="001B24E6" w:rsidRDefault="00C64EE2" w:rsidP="00C64EE2">
                  <w:pPr>
                    <w:pStyle w:val="TableText-NoSpacing"/>
                    <w:rPr>
                      <w:rStyle w:val="xOrangeStrong"/>
                    </w:rPr>
                  </w:pPr>
                  <w:r w:rsidRPr="001B24E6">
                    <w:rPr>
                      <w:rStyle w:val="xOrangeStrong"/>
                    </w:rPr>
                    <w:t>20.1</w:t>
                  </w:r>
                </w:p>
              </w:tc>
              <w:tc>
                <w:tcPr>
                  <w:tcW w:w="1629" w:type="dxa"/>
                  <w:tcBorders>
                    <w:left w:val="single" w:sz="8" w:space="0" w:color="auto"/>
                    <w:right w:val="single" w:sz="8" w:space="0" w:color="auto"/>
                  </w:tcBorders>
                  <w:shd w:val="clear" w:color="auto" w:fill="auto"/>
                  <w:noWrap/>
                  <w:vAlign w:val="bottom"/>
                </w:tcPr>
                <w:p w14:paraId="49962F0A" w14:textId="0D59729F" w:rsidR="00C64EE2" w:rsidRPr="001B24E6" w:rsidRDefault="00C64EE2" w:rsidP="00C64EE2">
                  <w:pPr>
                    <w:pStyle w:val="TableText-NoSpacing"/>
                    <w:rPr>
                      <w:rStyle w:val="xOrangeStrong"/>
                    </w:rPr>
                  </w:pPr>
                  <w:r w:rsidRPr="001B24E6">
                    <w:rPr>
                      <w:rStyle w:val="xOrangeStrong"/>
                    </w:rPr>
                    <w:t>20.2</w:t>
                  </w:r>
                </w:p>
              </w:tc>
              <w:tc>
                <w:tcPr>
                  <w:tcW w:w="1634" w:type="dxa"/>
                  <w:tcBorders>
                    <w:left w:val="single" w:sz="8" w:space="0" w:color="auto"/>
                    <w:right w:val="single" w:sz="8" w:space="0" w:color="auto"/>
                  </w:tcBorders>
                  <w:shd w:val="clear" w:color="auto" w:fill="auto"/>
                  <w:noWrap/>
                  <w:vAlign w:val="bottom"/>
                </w:tcPr>
                <w:p w14:paraId="2197698D" w14:textId="3B8EFDFA" w:rsidR="00C64EE2" w:rsidRPr="001B24E6" w:rsidRDefault="00C64EE2" w:rsidP="00C64EE2">
                  <w:pPr>
                    <w:pStyle w:val="TableText-NoSpacing"/>
                    <w:rPr>
                      <w:rStyle w:val="xOrangeStrong"/>
                    </w:rPr>
                  </w:pPr>
                  <w:r w:rsidRPr="001B24E6">
                    <w:rPr>
                      <w:rStyle w:val="xOrangeStrong"/>
                    </w:rPr>
                    <w:t>0.1</w:t>
                  </w:r>
                </w:p>
              </w:tc>
            </w:tr>
            <w:tr w:rsidR="00C64EE2" w:rsidRPr="001B24E6" w14:paraId="6EB1D588" w14:textId="77777777" w:rsidTr="00C64EE2">
              <w:trPr>
                <w:trHeight w:val="205"/>
              </w:trPr>
              <w:tc>
                <w:tcPr>
                  <w:tcW w:w="1780" w:type="dxa"/>
                  <w:tcBorders>
                    <w:left w:val="single" w:sz="8" w:space="0" w:color="auto"/>
                    <w:right w:val="single" w:sz="8" w:space="0" w:color="auto"/>
                  </w:tcBorders>
                  <w:shd w:val="clear" w:color="auto" w:fill="auto"/>
                  <w:vAlign w:val="bottom"/>
                </w:tcPr>
                <w:p w14:paraId="7F5AEB23" w14:textId="77B22CD8" w:rsidR="00C64EE2" w:rsidRPr="001B24E6" w:rsidRDefault="00C64EE2" w:rsidP="00C64EE2">
                  <w:pPr>
                    <w:pStyle w:val="TableText-NoSpacing"/>
                    <w:rPr>
                      <w:rStyle w:val="xOrangeStrong"/>
                    </w:rPr>
                  </w:pPr>
                  <w:r w:rsidRPr="001B24E6">
                    <w:rPr>
                      <w:rStyle w:val="xOrangeStrong"/>
                    </w:rPr>
                    <w:t>B</w:t>
                  </w:r>
                </w:p>
              </w:tc>
              <w:tc>
                <w:tcPr>
                  <w:tcW w:w="1339" w:type="dxa"/>
                  <w:tcBorders>
                    <w:left w:val="single" w:sz="8" w:space="0" w:color="auto"/>
                    <w:right w:val="single" w:sz="8" w:space="0" w:color="auto"/>
                  </w:tcBorders>
                  <w:shd w:val="clear" w:color="auto" w:fill="auto"/>
                  <w:vAlign w:val="bottom"/>
                </w:tcPr>
                <w:p w14:paraId="5DFBAA0E" w14:textId="096F502F" w:rsidR="00C64EE2" w:rsidRPr="001B24E6" w:rsidRDefault="00C64EE2" w:rsidP="00C64EE2">
                  <w:pPr>
                    <w:pStyle w:val="TableText-NoSpacing"/>
                    <w:rPr>
                      <w:rStyle w:val="xOrangeStrong"/>
                    </w:rPr>
                  </w:pPr>
                  <w:r w:rsidRPr="001B24E6">
                    <w:rPr>
                      <w:rStyle w:val="xOrangeStrong"/>
                    </w:rPr>
                    <w:t>160</w:t>
                  </w:r>
                </w:p>
              </w:tc>
              <w:tc>
                <w:tcPr>
                  <w:tcW w:w="1341" w:type="dxa"/>
                  <w:tcBorders>
                    <w:left w:val="single" w:sz="8" w:space="0" w:color="auto"/>
                    <w:right w:val="single" w:sz="8" w:space="0" w:color="auto"/>
                  </w:tcBorders>
                  <w:shd w:val="clear" w:color="auto" w:fill="auto"/>
                  <w:vAlign w:val="bottom"/>
                </w:tcPr>
                <w:p w14:paraId="1AB7BD2B" w14:textId="0E63DC57" w:rsidR="00C64EE2" w:rsidRPr="001B24E6" w:rsidRDefault="00C64EE2" w:rsidP="00C64EE2">
                  <w:pPr>
                    <w:pStyle w:val="TableText-NoSpacing"/>
                    <w:rPr>
                      <w:rStyle w:val="xOrangeStrong"/>
                    </w:rPr>
                  </w:pPr>
                  <w:r w:rsidRPr="001B24E6">
                    <w:rPr>
                      <w:rStyle w:val="xOrangeStrong"/>
                    </w:rPr>
                    <w:t>51</w:t>
                  </w:r>
                </w:p>
              </w:tc>
              <w:tc>
                <w:tcPr>
                  <w:tcW w:w="1341" w:type="dxa"/>
                  <w:tcBorders>
                    <w:left w:val="single" w:sz="8" w:space="0" w:color="auto"/>
                    <w:right w:val="single" w:sz="8" w:space="0" w:color="auto"/>
                  </w:tcBorders>
                  <w:shd w:val="clear" w:color="auto" w:fill="auto"/>
                  <w:noWrap/>
                  <w:vAlign w:val="bottom"/>
                </w:tcPr>
                <w:p w14:paraId="15E0EB8C" w14:textId="2808B11A" w:rsidR="00C64EE2" w:rsidRPr="001B24E6" w:rsidRDefault="00C64EE2" w:rsidP="00C64EE2">
                  <w:pPr>
                    <w:pStyle w:val="TableText-NoSpacing"/>
                    <w:rPr>
                      <w:rStyle w:val="xOrangeStrong"/>
                    </w:rPr>
                  </w:pPr>
                  <w:r w:rsidRPr="001B24E6">
                    <w:rPr>
                      <w:rStyle w:val="xOrangeStrong"/>
                    </w:rPr>
                    <w:t>353</w:t>
                  </w:r>
                </w:p>
              </w:tc>
              <w:tc>
                <w:tcPr>
                  <w:tcW w:w="1607" w:type="dxa"/>
                  <w:tcBorders>
                    <w:left w:val="single" w:sz="8" w:space="0" w:color="auto"/>
                    <w:right w:val="single" w:sz="8" w:space="0" w:color="auto"/>
                  </w:tcBorders>
                  <w:shd w:val="clear" w:color="auto" w:fill="auto"/>
                  <w:noWrap/>
                  <w:vAlign w:val="bottom"/>
                </w:tcPr>
                <w:p w14:paraId="70B913ED" w14:textId="707EEE76" w:rsidR="00C64EE2" w:rsidRPr="001B24E6" w:rsidRDefault="00C64EE2" w:rsidP="00C64EE2">
                  <w:pPr>
                    <w:pStyle w:val="TableText-NoSpacing"/>
                    <w:rPr>
                      <w:rStyle w:val="xOrangeStrong"/>
                    </w:rPr>
                  </w:pPr>
                  <w:r w:rsidRPr="001B24E6">
                    <w:rPr>
                      <w:rStyle w:val="xOrangeStrong"/>
                    </w:rPr>
                    <w:t>4.3</w:t>
                  </w:r>
                </w:p>
              </w:tc>
              <w:tc>
                <w:tcPr>
                  <w:tcW w:w="1629" w:type="dxa"/>
                  <w:tcBorders>
                    <w:left w:val="single" w:sz="8" w:space="0" w:color="auto"/>
                    <w:right w:val="single" w:sz="8" w:space="0" w:color="auto"/>
                  </w:tcBorders>
                  <w:vAlign w:val="bottom"/>
                </w:tcPr>
                <w:p w14:paraId="073E628A" w14:textId="508F11AA" w:rsidR="00C64EE2" w:rsidRPr="001B24E6" w:rsidRDefault="00C64EE2" w:rsidP="00C64EE2">
                  <w:pPr>
                    <w:pStyle w:val="TableText-NoSpacing"/>
                    <w:rPr>
                      <w:rStyle w:val="xOrangeStrong"/>
                    </w:rPr>
                  </w:pPr>
                  <w:r w:rsidRPr="001B24E6">
                    <w:rPr>
                      <w:rStyle w:val="xOrangeStrong"/>
                    </w:rPr>
                    <w:t>21.5</w:t>
                  </w:r>
                </w:p>
              </w:tc>
              <w:tc>
                <w:tcPr>
                  <w:tcW w:w="1630" w:type="dxa"/>
                  <w:tcBorders>
                    <w:left w:val="single" w:sz="8" w:space="0" w:color="auto"/>
                    <w:right w:val="single" w:sz="8" w:space="0" w:color="auto"/>
                  </w:tcBorders>
                  <w:shd w:val="clear" w:color="auto" w:fill="auto"/>
                  <w:noWrap/>
                  <w:vAlign w:val="bottom"/>
                </w:tcPr>
                <w:p w14:paraId="7F56E9EC" w14:textId="1BA576B5" w:rsidR="00C64EE2" w:rsidRPr="001B24E6" w:rsidRDefault="00C64EE2" w:rsidP="00C64EE2">
                  <w:pPr>
                    <w:pStyle w:val="TableText-NoSpacing"/>
                    <w:rPr>
                      <w:rStyle w:val="xOrangeStrong"/>
                    </w:rPr>
                  </w:pPr>
                  <w:r w:rsidRPr="001B24E6">
                    <w:rPr>
                      <w:rStyle w:val="xOrangeStrong"/>
                    </w:rPr>
                    <w:t>21.5</w:t>
                  </w:r>
                </w:p>
              </w:tc>
              <w:tc>
                <w:tcPr>
                  <w:tcW w:w="1629" w:type="dxa"/>
                  <w:tcBorders>
                    <w:left w:val="single" w:sz="8" w:space="0" w:color="auto"/>
                    <w:right w:val="single" w:sz="8" w:space="0" w:color="auto"/>
                  </w:tcBorders>
                  <w:shd w:val="clear" w:color="auto" w:fill="auto"/>
                  <w:noWrap/>
                  <w:vAlign w:val="bottom"/>
                </w:tcPr>
                <w:p w14:paraId="4458FFDD" w14:textId="35C7D053" w:rsidR="00C64EE2" w:rsidRPr="001B24E6" w:rsidRDefault="00C64EE2" w:rsidP="00C64EE2">
                  <w:pPr>
                    <w:pStyle w:val="TableText-NoSpacing"/>
                    <w:rPr>
                      <w:rStyle w:val="xOrangeStrong"/>
                    </w:rPr>
                  </w:pPr>
                  <w:r w:rsidRPr="001B24E6">
                    <w:rPr>
                      <w:rStyle w:val="xOrangeStrong"/>
                    </w:rPr>
                    <w:t>22.5</w:t>
                  </w:r>
                </w:p>
              </w:tc>
              <w:tc>
                <w:tcPr>
                  <w:tcW w:w="1634" w:type="dxa"/>
                  <w:tcBorders>
                    <w:left w:val="single" w:sz="8" w:space="0" w:color="auto"/>
                    <w:right w:val="single" w:sz="8" w:space="0" w:color="auto"/>
                  </w:tcBorders>
                  <w:shd w:val="clear" w:color="auto" w:fill="auto"/>
                  <w:noWrap/>
                  <w:vAlign w:val="bottom"/>
                </w:tcPr>
                <w:p w14:paraId="255CA850" w14:textId="4D8FE06F" w:rsidR="00C64EE2" w:rsidRPr="001B24E6" w:rsidRDefault="00C64EE2" w:rsidP="00C64EE2">
                  <w:pPr>
                    <w:pStyle w:val="TableText-NoSpacing"/>
                    <w:rPr>
                      <w:rStyle w:val="xOrangeStrong"/>
                    </w:rPr>
                  </w:pPr>
                  <w:r w:rsidRPr="001B24E6">
                    <w:rPr>
                      <w:rStyle w:val="xOrangeStrong"/>
                    </w:rPr>
                    <w:t>1.0</w:t>
                  </w:r>
                </w:p>
              </w:tc>
            </w:tr>
            <w:tr w:rsidR="00C64EE2" w:rsidRPr="001B24E6" w14:paraId="089F6C9E" w14:textId="77777777" w:rsidTr="00C64EE2">
              <w:trPr>
                <w:trHeight w:val="205"/>
              </w:trPr>
              <w:tc>
                <w:tcPr>
                  <w:tcW w:w="1780" w:type="dxa"/>
                  <w:tcBorders>
                    <w:left w:val="single" w:sz="8" w:space="0" w:color="auto"/>
                    <w:right w:val="single" w:sz="8" w:space="0" w:color="auto"/>
                  </w:tcBorders>
                  <w:shd w:val="clear" w:color="auto" w:fill="auto"/>
                  <w:vAlign w:val="bottom"/>
                </w:tcPr>
                <w:p w14:paraId="3759C5C2" w14:textId="23A1EBD3" w:rsidR="00C64EE2" w:rsidRPr="001B24E6" w:rsidRDefault="00C64EE2" w:rsidP="00C64EE2">
                  <w:pPr>
                    <w:pStyle w:val="TableText-NoSpacing"/>
                    <w:rPr>
                      <w:rStyle w:val="xOrangeStrong"/>
                    </w:rPr>
                  </w:pPr>
                  <w:r w:rsidRPr="001B24E6">
                    <w:rPr>
                      <w:rStyle w:val="xOrangeStrong"/>
                    </w:rPr>
                    <w:t>C</w:t>
                  </w:r>
                </w:p>
              </w:tc>
              <w:tc>
                <w:tcPr>
                  <w:tcW w:w="1339" w:type="dxa"/>
                  <w:tcBorders>
                    <w:left w:val="single" w:sz="8" w:space="0" w:color="auto"/>
                    <w:right w:val="single" w:sz="8" w:space="0" w:color="auto"/>
                  </w:tcBorders>
                  <w:shd w:val="clear" w:color="auto" w:fill="auto"/>
                  <w:vAlign w:val="bottom"/>
                </w:tcPr>
                <w:p w14:paraId="0A0466FE" w14:textId="15E0CDE7" w:rsidR="00C64EE2" w:rsidRPr="001B24E6" w:rsidRDefault="00C64EE2" w:rsidP="00C64EE2">
                  <w:pPr>
                    <w:pStyle w:val="TableText-NoSpacing"/>
                    <w:rPr>
                      <w:rStyle w:val="xOrangeStrong"/>
                    </w:rPr>
                  </w:pPr>
                  <w:r w:rsidRPr="001B24E6">
                    <w:rPr>
                      <w:rStyle w:val="xOrangeStrong"/>
                    </w:rPr>
                    <w:t>680</w:t>
                  </w:r>
                </w:p>
              </w:tc>
              <w:tc>
                <w:tcPr>
                  <w:tcW w:w="1341" w:type="dxa"/>
                  <w:tcBorders>
                    <w:left w:val="single" w:sz="8" w:space="0" w:color="auto"/>
                    <w:right w:val="single" w:sz="8" w:space="0" w:color="auto"/>
                  </w:tcBorders>
                  <w:shd w:val="clear" w:color="auto" w:fill="auto"/>
                  <w:vAlign w:val="bottom"/>
                </w:tcPr>
                <w:p w14:paraId="65EFC4A2" w14:textId="6C47DEFF" w:rsidR="00C64EE2" w:rsidRPr="001B24E6" w:rsidRDefault="00C64EE2" w:rsidP="00C64EE2">
                  <w:pPr>
                    <w:pStyle w:val="TableText-NoSpacing"/>
                    <w:rPr>
                      <w:rStyle w:val="xOrangeStrong"/>
                    </w:rPr>
                  </w:pPr>
                  <w:r w:rsidRPr="001B24E6">
                    <w:rPr>
                      <w:rStyle w:val="xOrangeStrong"/>
                    </w:rPr>
                    <w:t>170</w:t>
                  </w:r>
                </w:p>
              </w:tc>
              <w:tc>
                <w:tcPr>
                  <w:tcW w:w="1341" w:type="dxa"/>
                  <w:tcBorders>
                    <w:left w:val="single" w:sz="8" w:space="0" w:color="auto"/>
                    <w:right w:val="single" w:sz="8" w:space="0" w:color="auto"/>
                  </w:tcBorders>
                  <w:shd w:val="clear" w:color="auto" w:fill="auto"/>
                  <w:noWrap/>
                  <w:vAlign w:val="bottom"/>
                </w:tcPr>
                <w:p w14:paraId="3A577B0E" w14:textId="1C42D2CD" w:rsidR="00C64EE2" w:rsidRPr="001B24E6" w:rsidRDefault="00C64EE2" w:rsidP="00C64EE2">
                  <w:pPr>
                    <w:pStyle w:val="TableText-NoSpacing"/>
                    <w:rPr>
                      <w:rStyle w:val="xOrangeStrong"/>
                    </w:rPr>
                  </w:pPr>
                  <w:r w:rsidRPr="001B24E6">
                    <w:rPr>
                      <w:rStyle w:val="xOrangeStrong"/>
                    </w:rPr>
                    <w:t>1,253</w:t>
                  </w:r>
                </w:p>
              </w:tc>
              <w:tc>
                <w:tcPr>
                  <w:tcW w:w="1607" w:type="dxa"/>
                  <w:tcBorders>
                    <w:left w:val="single" w:sz="8" w:space="0" w:color="auto"/>
                    <w:right w:val="single" w:sz="8" w:space="0" w:color="auto"/>
                  </w:tcBorders>
                  <w:shd w:val="clear" w:color="auto" w:fill="auto"/>
                  <w:noWrap/>
                  <w:vAlign w:val="bottom"/>
                </w:tcPr>
                <w:p w14:paraId="491899C2" w14:textId="4A9DC72E" w:rsidR="00C64EE2" w:rsidRPr="001B24E6" w:rsidRDefault="00C64EE2" w:rsidP="00C64EE2">
                  <w:pPr>
                    <w:pStyle w:val="TableText-NoSpacing"/>
                    <w:rPr>
                      <w:rStyle w:val="xOrangeStrong"/>
                    </w:rPr>
                  </w:pPr>
                  <w:r w:rsidRPr="001B24E6">
                    <w:rPr>
                      <w:rStyle w:val="xOrangeStrong"/>
                    </w:rPr>
                    <w:t>1.2</w:t>
                  </w:r>
                </w:p>
              </w:tc>
              <w:tc>
                <w:tcPr>
                  <w:tcW w:w="1629" w:type="dxa"/>
                  <w:tcBorders>
                    <w:left w:val="single" w:sz="8" w:space="0" w:color="auto"/>
                    <w:right w:val="single" w:sz="8" w:space="0" w:color="auto"/>
                  </w:tcBorders>
                  <w:vAlign w:val="bottom"/>
                </w:tcPr>
                <w:p w14:paraId="4FCF80DE" w14:textId="21EF1F35" w:rsidR="00C64EE2" w:rsidRPr="001B24E6" w:rsidRDefault="00C64EE2" w:rsidP="00C64EE2">
                  <w:pPr>
                    <w:pStyle w:val="TableText-NoSpacing"/>
                    <w:rPr>
                      <w:rStyle w:val="xOrangeStrong"/>
                    </w:rPr>
                  </w:pPr>
                  <w:r w:rsidRPr="001B24E6">
                    <w:rPr>
                      <w:rStyle w:val="xOrangeStrong"/>
                    </w:rPr>
                    <w:t>22.0</w:t>
                  </w:r>
                </w:p>
              </w:tc>
              <w:tc>
                <w:tcPr>
                  <w:tcW w:w="1630" w:type="dxa"/>
                  <w:tcBorders>
                    <w:left w:val="single" w:sz="8" w:space="0" w:color="auto"/>
                    <w:right w:val="single" w:sz="8" w:space="0" w:color="auto"/>
                  </w:tcBorders>
                  <w:shd w:val="clear" w:color="auto" w:fill="auto"/>
                  <w:noWrap/>
                  <w:vAlign w:val="bottom"/>
                </w:tcPr>
                <w:p w14:paraId="668F92DF" w14:textId="6D8CF284" w:rsidR="00C64EE2" w:rsidRPr="001B24E6" w:rsidRDefault="00C64EE2" w:rsidP="00C64EE2">
                  <w:pPr>
                    <w:pStyle w:val="TableText-NoSpacing"/>
                    <w:rPr>
                      <w:rStyle w:val="xOrangeStrong"/>
                    </w:rPr>
                  </w:pPr>
                  <w:r w:rsidRPr="001B24E6">
                    <w:rPr>
                      <w:rStyle w:val="xOrangeStrong"/>
                    </w:rPr>
                    <w:t>22.0</w:t>
                  </w:r>
                </w:p>
              </w:tc>
              <w:tc>
                <w:tcPr>
                  <w:tcW w:w="1629" w:type="dxa"/>
                  <w:tcBorders>
                    <w:left w:val="single" w:sz="8" w:space="0" w:color="auto"/>
                    <w:right w:val="single" w:sz="8" w:space="0" w:color="auto"/>
                  </w:tcBorders>
                  <w:shd w:val="clear" w:color="auto" w:fill="auto"/>
                  <w:noWrap/>
                  <w:vAlign w:val="bottom"/>
                </w:tcPr>
                <w:p w14:paraId="2D026721" w14:textId="5340AFFB" w:rsidR="00C64EE2" w:rsidRPr="001B24E6" w:rsidRDefault="00C64EE2" w:rsidP="00C64EE2">
                  <w:pPr>
                    <w:pStyle w:val="TableText-NoSpacing"/>
                    <w:rPr>
                      <w:rStyle w:val="xOrangeStrong"/>
                    </w:rPr>
                  </w:pPr>
                  <w:r w:rsidRPr="001B24E6">
                    <w:rPr>
                      <w:rStyle w:val="xOrangeStrong"/>
                    </w:rPr>
                    <w:t>22.9</w:t>
                  </w:r>
                </w:p>
              </w:tc>
              <w:tc>
                <w:tcPr>
                  <w:tcW w:w="1634" w:type="dxa"/>
                  <w:tcBorders>
                    <w:left w:val="single" w:sz="8" w:space="0" w:color="auto"/>
                    <w:right w:val="single" w:sz="8" w:space="0" w:color="auto"/>
                  </w:tcBorders>
                  <w:shd w:val="clear" w:color="auto" w:fill="auto"/>
                  <w:noWrap/>
                  <w:vAlign w:val="bottom"/>
                </w:tcPr>
                <w:p w14:paraId="503B28F7" w14:textId="73AC1E1A" w:rsidR="00C64EE2" w:rsidRPr="001B24E6" w:rsidRDefault="00C64EE2" w:rsidP="00C64EE2">
                  <w:pPr>
                    <w:pStyle w:val="TableText-NoSpacing"/>
                    <w:rPr>
                      <w:rStyle w:val="xOrangeStrong"/>
                    </w:rPr>
                  </w:pPr>
                  <w:r w:rsidRPr="001B24E6">
                    <w:rPr>
                      <w:rStyle w:val="xOrangeStrong"/>
                    </w:rPr>
                    <w:t>0.9</w:t>
                  </w:r>
                </w:p>
              </w:tc>
            </w:tr>
            <w:tr w:rsidR="00C64EE2" w:rsidRPr="001B24E6" w14:paraId="44FB182B" w14:textId="77777777" w:rsidTr="00C64EE2">
              <w:trPr>
                <w:trHeight w:val="205"/>
              </w:trPr>
              <w:tc>
                <w:tcPr>
                  <w:tcW w:w="1780" w:type="dxa"/>
                  <w:tcBorders>
                    <w:left w:val="single" w:sz="8" w:space="0" w:color="auto"/>
                    <w:right w:val="single" w:sz="8" w:space="0" w:color="auto"/>
                  </w:tcBorders>
                  <w:shd w:val="clear" w:color="auto" w:fill="auto"/>
                  <w:vAlign w:val="bottom"/>
                </w:tcPr>
                <w:p w14:paraId="6716978D" w14:textId="24A891EE" w:rsidR="00C64EE2" w:rsidRPr="001B24E6" w:rsidRDefault="00C64EE2" w:rsidP="00C64EE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68C0F83A" w14:textId="43F838D1"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4DFFBA83" w14:textId="50CC2D71"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66A30D94" w14:textId="049E87CB" w:rsidR="00C64EE2" w:rsidRPr="001B24E6" w:rsidRDefault="00C64EE2" w:rsidP="00C64EE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184CC660" w14:textId="58104E73"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vAlign w:val="bottom"/>
                </w:tcPr>
                <w:p w14:paraId="54632205" w14:textId="0F8ABA0D" w:rsidR="00C64EE2" w:rsidRPr="001B24E6" w:rsidRDefault="00C64EE2" w:rsidP="00C64EE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7A1D0F27" w14:textId="291E6EBB"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47DB363E" w14:textId="6FD3BD9F" w:rsidR="00C64EE2" w:rsidRPr="001B24E6" w:rsidRDefault="00C64EE2" w:rsidP="00C64EE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3FBCB1BB" w14:textId="136048C1" w:rsidR="00C64EE2" w:rsidRPr="001B24E6" w:rsidRDefault="00C64EE2" w:rsidP="00C64EE2">
                  <w:pPr>
                    <w:pStyle w:val="TableText-NoSpacing"/>
                    <w:rPr>
                      <w:rStyle w:val="xOrangeStrong"/>
                    </w:rPr>
                  </w:pPr>
                </w:p>
              </w:tc>
            </w:tr>
            <w:tr w:rsidR="00C64EE2" w:rsidRPr="001B24E6" w14:paraId="369C7EC7" w14:textId="77777777" w:rsidTr="00C64EE2">
              <w:trPr>
                <w:trHeight w:val="183"/>
              </w:trPr>
              <w:tc>
                <w:tcPr>
                  <w:tcW w:w="1780" w:type="dxa"/>
                  <w:tcBorders>
                    <w:left w:val="single" w:sz="8" w:space="0" w:color="auto"/>
                    <w:right w:val="single" w:sz="8" w:space="0" w:color="auto"/>
                  </w:tcBorders>
                  <w:shd w:val="clear" w:color="auto" w:fill="auto"/>
                  <w:vAlign w:val="bottom"/>
                </w:tcPr>
                <w:p w14:paraId="6FDAFD2A" w14:textId="430C808E" w:rsidR="00C64EE2" w:rsidRPr="001B24E6" w:rsidRDefault="00C64EE2" w:rsidP="00C64EE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3F2F2267" w14:textId="38983A9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0E47A3DC" w14:textId="76D08556"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6D65EB9D" w14:textId="351B63CD" w:rsidR="00C64EE2" w:rsidRPr="001B24E6" w:rsidRDefault="00C64EE2" w:rsidP="00C64EE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7A0CC4D1" w14:textId="31661AB5"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vAlign w:val="bottom"/>
                </w:tcPr>
                <w:p w14:paraId="56E77D96" w14:textId="7A307E31" w:rsidR="00C64EE2" w:rsidRPr="001B24E6" w:rsidRDefault="00C64EE2" w:rsidP="00C64EE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09C9C07B" w14:textId="6E4C24E6"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1BE9F21F" w14:textId="14A3E31A" w:rsidR="00C64EE2" w:rsidRPr="001B24E6" w:rsidRDefault="00C64EE2" w:rsidP="00C64EE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78FA5504" w14:textId="71F30F6E" w:rsidR="00C64EE2" w:rsidRPr="001B24E6" w:rsidRDefault="00C64EE2" w:rsidP="00C64EE2">
                  <w:pPr>
                    <w:pStyle w:val="TableText-NoSpacing"/>
                    <w:rPr>
                      <w:rStyle w:val="xOrangeStrong"/>
                    </w:rPr>
                  </w:pPr>
                </w:p>
              </w:tc>
            </w:tr>
            <w:tr w:rsidR="00C64EE2" w:rsidRPr="001B24E6" w14:paraId="715D2A2D" w14:textId="77777777" w:rsidTr="00C64EE2">
              <w:trPr>
                <w:trHeight w:val="183"/>
              </w:trPr>
              <w:tc>
                <w:tcPr>
                  <w:tcW w:w="1780" w:type="dxa"/>
                  <w:tcBorders>
                    <w:left w:val="single" w:sz="8" w:space="0" w:color="auto"/>
                    <w:right w:val="single" w:sz="8" w:space="0" w:color="auto"/>
                  </w:tcBorders>
                  <w:shd w:val="clear" w:color="auto" w:fill="auto"/>
                  <w:vAlign w:val="bottom"/>
                </w:tcPr>
                <w:p w14:paraId="2CB869BE" w14:textId="60DD1250" w:rsidR="00C64EE2" w:rsidRPr="001B24E6" w:rsidRDefault="00C64EE2" w:rsidP="00C64EE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39BD6282" w14:textId="3CBE0546"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3178EFD1" w14:textId="14773878"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0794EF8F" w14:textId="77B5CC9A" w:rsidR="00C64EE2" w:rsidRPr="001B24E6" w:rsidRDefault="00C64EE2" w:rsidP="00C64EE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77B6F120" w14:textId="299296F4"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vAlign w:val="bottom"/>
                </w:tcPr>
                <w:p w14:paraId="404D50F6" w14:textId="57A6803D" w:rsidR="00C64EE2" w:rsidRPr="001B24E6" w:rsidRDefault="00C64EE2" w:rsidP="00C64EE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7127BC6A" w14:textId="2BC24A3B"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1C74208D" w14:textId="68CD6C58" w:rsidR="00C64EE2" w:rsidRPr="001B24E6" w:rsidRDefault="00C64EE2" w:rsidP="00C64EE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2E118662" w14:textId="51ACAF49" w:rsidR="00C64EE2" w:rsidRPr="001B24E6" w:rsidRDefault="00C64EE2" w:rsidP="00C64EE2">
                  <w:pPr>
                    <w:pStyle w:val="TableText-NoSpacing"/>
                    <w:rPr>
                      <w:rStyle w:val="xOrangeStrong"/>
                    </w:rPr>
                  </w:pPr>
                </w:p>
              </w:tc>
            </w:tr>
            <w:tr w:rsidR="00C64EE2" w:rsidRPr="001B24E6" w14:paraId="0773A70C" w14:textId="77777777" w:rsidTr="00C64EE2">
              <w:trPr>
                <w:trHeight w:val="183"/>
              </w:trPr>
              <w:tc>
                <w:tcPr>
                  <w:tcW w:w="1780" w:type="dxa"/>
                  <w:tcBorders>
                    <w:left w:val="single" w:sz="8" w:space="0" w:color="auto"/>
                    <w:right w:val="single" w:sz="8" w:space="0" w:color="auto"/>
                  </w:tcBorders>
                  <w:shd w:val="clear" w:color="auto" w:fill="auto"/>
                  <w:vAlign w:val="bottom"/>
                </w:tcPr>
                <w:p w14:paraId="1E27F29E" w14:textId="0B29EF13" w:rsidR="00C64EE2" w:rsidRPr="001B24E6" w:rsidRDefault="00C64EE2" w:rsidP="00C64EE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7D934B05" w14:textId="6BC54D0D"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16B204CB" w14:textId="5210DB99"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466E8A88" w14:textId="5B3D19BA" w:rsidR="00C64EE2" w:rsidRPr="001B24E6" w:rsidRDefault="00C64EE2" w:rsidP="00C64EE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19C55262" w14:textId="7A88554B"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vAlign w:val="bottom"/>
                </w:tcPr>
                <w:p w14:paraId="41F63E50" w14:textId="3D1F72EA" w:rsidR="00C64EE2" w:rsidRPr="001B24E6" w:rsidRDefault="00C64EE2" w:rsidP="00C64EE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1EC14C32" w14:textId="287C218A"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7894D86D" w14:textId="5817EA16" w:rsidR="00C64EE2" w:rsidRPr="001B24E6" w:rsidRDefault="00C64EE2" w:rsidP="00C64EE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013FCBA2" w14:textId="1C1476A2" w:rsidR="00C64EE2" w:rsidRPr="001B24E6" w:rsidRDefault="00C64EE2" w:rsidP="00C64EE2">
                  <w:pPr>
                    <w:pStyle w:val="TableText-NoSpacing"/>
                    <w:rPr>
                      <w:rStyle w:val="xOrangeStrong"/>
                    </w:rPr>
                  </w:pPr>
                </w:p>
              </w:tc>
            </w:tr>
            <w:tr w:rsidR="00C64EE2" w:rsidRPr="001B24E6" w14:paraId="102CFD81" w14:textId="77777777" w:rsidTr="00C64EE2">
              <w:trPr>
                <w:trHeight w:val="183"/>
              </w:trPr>
              <w:tc>
                <w:tcPr>
                  <w:tcW w:w="1780" w:type="dxa"/>
                  <w:tcBorders>
                    <w:left w:val="single" w:sz="8" w:space="0" w:color="auto"/>
                    <w:right w:val="single" w:sz="8" w:space="0" w:color="auto"/>
                  </w:tcBorders>
                  <w:shd w:val="clear" w:color="auto" w:fill="auto"/>
                  <w:vAlign w:val="bottom"/>
                </w:tcPr>
                <w:p w14:paraId="7ADC3CBE" w14:textId="5A06B150" w:rsidR="00C64EE2" w:rsidRPr="001B24E6" w:rsidRDefault="00C64EE2" w:rsidP="00C64EE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6E133201" w14:textId="552A7CE8"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71724506" w14:textId="6B55C9C5"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47CEF057" w14:textId="3A8A6BC9" w:rsidR="00C64EE2" w:rsidRPr="001B24E6" w:rsidRDefault="00C64EE2" w:rsidP="00C64EE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68E70881" w14:textId="6BEB3CDA"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vAlign w:val="bottom"/>
                </w:tcPr>
                <w:p w14:paraId="023E20F9" w14:textId="6149EBE3" w:rsidR="00C64EE2" w:rsidRPr="001B24E6" w:rsidRDefault="00C64EE2" w:rsidP="00C64EE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24839759" w14:textId="577291A3"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6751EF39" w14:textId="4B50023C" w:rsidR="00C64EE2" w:rsidRPr="001B24E6" w:rsidRDefault="00C64EE2" w:rsidP="00C64EE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4D534FE6" w14:textId="62C56F69" w:rsidR="00C64EE2" w:rsidRPr="001B24E6" w:rsidRDefault="00C64EE2" w:rsidP="00C64EE2">
                  <w:pPr>
                    <w:pStyle w:val="TableText-NoSpacing"/>
                    <w:rPr>
                      <w:rStyle w:val="xOrangeStrong"/>
                    </w:rPr>
                  </w:pPr>
                </w:p>
              </w:tc>
            </w:tr>
            <w:tr w:rsidR="00C64EE2" w:rsidRPr="001B24E6" w14:paraId="79A13A09" w14:textId="77777777" w:rsidTr="00C64EE2">
              <w:trPr>
                <w:trHeight w:val="183"/>
              </w:trPr>
              <w:tc>
                <w:tcPr>
                  <w:tcW w:w="1780" w:type="dxa"/>
                  <w:tcBorders>
                    <w:left w:val="single" w:sz="8" w:space="0" w:color="auto"/>
                    <w:right w:val="single" w:sz="8" w:space="0" w:color="auto"/>
                  </w:tcBorders>
                  <w:shd w:val="clear" w:color="auto" w:fill="auto"/>
                  <w:vAlign w:val="bottom"/>
                </w:tcPr>
                <w:p w14:paraId="2905F443" w14:textId="58637B87" w:rsidR="00C64EE2" w:rsidRPr="001B24E6" w:rsidRDefault="00C64EE2" w:rsidP="00C64EE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6478833B" w14:textId="34631683"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7E4F66EA" w14:textId="775C8B90"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472C2235" w14:textId="1E95E41A" w:rsidR="00C64EE2" w:rsidRPr="001B24E6" w:rsidRDefault="00C64EE2" w:rsidP="00C64EE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03292732" w14:textId="40E14EB9"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vAlign w:val="bottom"/>
                </w:tcPr>
                <w:p w14:paraId="5CD157C5" w14:textId="05E86E6F" w:rsidR="00C64EE2" w:rsidRPr="001B24E6" w:rsidRDefault="00C64EE2" w:rsidP="00C64EE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6620F9A8" w14:textId="3561D9AC"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1A1691C1" w14:textId="5331B7B7" w:rsidR="00C64EE2" w:rsidRPr="001B24E6" w:rsidRDefault="00C64EE2" w:rsidP="00C64EE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6EE245EB" w14:textId="4DCD2C85" w:rsidR="00C64EE2" w:rsidRPr="001B24E6" w:rsidRDefault="00C64EE2" w:rsidP="00C64EE2">
                  <w:pPr>
                    <w:pStyle w:val="TableText-NoSpacing"/>
                    <w:rPr>
                      <w:rStyle w:val="xOrangeStrong"/>
                    </w:rPr>
                  </w:pPr>
                </w:p>
              </w:tc>
            </w:tr>
            <w:tr w:rsidR="00C64EE2" w:rsidRPr="001B24E6" w14:paraId="0B44D737" w14:textId="77777777" w:rsidTr="00C64EE2">
              <w:trPr>
                <w:trHeight w:val="183"/>
              </w:trPr>
              <w:tc>
                <w:tcPr>
                  <w:tcW w:w="1780" w:type="dxa"/>
                  <w:tcBorders>
                    <w:left w:val="single" w:sz="8" w:space="0" w:color="auto"/>
                    <w:right w:val="single" w:sz="8" w:space="0" w:color="auto"/>
                  </w:tcBorders>
                  <w:shd w:val="clear" w:color="auto" w:fill="auto"/>
                  <w:vAlign w:val="bottom"/>
                </w:tcPr>
                <w:p w14:paraId="393C5A3D" w14:textId="77777777" w:rsidR="00C64EE2" w:rsidRPr="001B24E6" w:rsidRDefault="00C64EE2" w:rsidP="00C64EE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5B5EB073"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5AA400E5"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60C33837" w14:textId="77777777" w:rsidR="00C64EE2" w:rsidRPr="001B24E6" w:rsidRDefault="00C64EE2" w:rsidP="00C64EE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3C508CD1"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vAlign w:val="bottom"/>
                </w:tcPr>
                <w:p w14:paraId="79370AE9" w14:textId="77777777" w:rsidR="00C64EE2" w:rsidRPr="001B24E6" w:rsidRDefault="00C64EE2" w:rsidP="00C64EE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4FAA7671"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598EB92C" w14:textId="77777777" w:rsidR="00C64EE2" w:rsidRPr="001B24E6" w:rsidRDefault="00C64EE2" w:rsidP="00C64EE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5362AAF2" w14:textId="77777777" w:rsidR="00C64EE2" w:rsidRPr="001B24E6" w:rsidRDefault="00C64EE2" w:rsidP="00C64EE2">
                  <w:pPr>
                    <w:pStyle w:val="TableText-NoSpacing"/>
                    <w:rPr>
                      <w:rStyle w:val="xOrangeStrong"/>
                    </w:rPr>
                  </w:pPr>
                </w:p>
              </w:tc>
            </w:tr>
            <w:tr w:rsidR="00C64EE2" w:rsidRPr="001B24E6" w14:paraId="725A97FA" w14:textId="77777777" w:rsidTr="00C64EE2">
              <w:trPr>
                <w:trHeight w:val="183"/>
              </w:trPr>
              <w:tc>
                <w:tcPr>
                  <w:tcW w:w="1780" w:type="dxa"/>
                  <w:tcBorders>
                    <w:left w:val="single" w:sz="8" w:space="0" w:color="auto"/>
                    <w:right w:val="single" w:sz="8" w:space="0" w:color="auto"/>
                  </w:tcBorders>
                  <w:shd w:val="clear" w:color="auto" w:fill="auto"/>
                  <w:vAlign w:val="bottom"/>
                </w:tcPr>
                <w:p w14:paraId="6B010F87" w14:textId="77777777" w:rsidR="00C64EE2" w:rsidRPr="001B24E6" w:rsidRDefault="00C64EE2" w:rsidP="00C64EE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22BD90E0"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5D6BAB54"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06989A13" w14:textId="77777777" w:rsidR="00C64EE2" w:rsidRPr="001B24E6" w:rsidRDefault="00C64EE2" w:rsidP="00C64EE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275B753D"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vAlign w:val="bottom"/>
                </w:tcPr>
                <w:p w14:paraId="7AAD70AF" w14:textId="77777777" w:rsidR="00C64EE2" w:rsidRPr="001B24E6" w:rsidRDefault="00C64EE2" w:rsidP="00C64EE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6AC8ED5F"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394742D5" w14:textId="77777777" w:rsidR="00C64EE2" w:rsidRPr="001B24E6" w:rsidRDefault="00C64EE2" w:rsidP="00C64EE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7DDBBFD0" w14:textId="77777777" w:rsidR="00C64EE2" w:rsidRPr="001B24E6" w:rsidRDefault="00C64EE2" w:rsidP="00C64EE2">
                  <w:pPr>
                    <w:pStyle w:val="TableText-NoSpacing"/>
                    <w:rPr>
                      <w:rStyle w:val="xOrangeStrong"/>
                    </w:rPr>
                  </w:pPr>
                </w:p>
              </w:tc>
            </w:tr>
            <w:tr w:rsidR="00C64EE2" w:rsidRPr="001B24E6" w14:paraId="5123F3F2" w14:textId="77777777" w:rsidTr="00C64EE2">
              <w:trPr>
                <w:trHeight w:val="183"/>
              </w:trPr>
              <w:tc>
                <w:tcPr>
                  <w:tcW w:w="1780" w:type="dxa"/>
                  <w:tcBorders>
                    <w:left w:val="single" w:sz="8" w:space="0" w:color="auto"/>
                    <w:right w:val="single" w:sz="8" w:space="0" w:color="auto"/>
                  </w:tcBorders>
                  <w:shd w:val="clear" w:color="auto" w:fill="auto"/>
                  <w:vAlign w:val="bottom"/>
                </w:tcPr>
                <w:p w14:paraId="1885571F" w14:textId="77777777" w:rsidR="00C64EE2" w:rsidRPr="001B24E6" w:rsidRDefault="00C64EE2" w:rsidP="00C64EE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4E6BF922"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1F416206"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2A5A3D66" w14:textId="77777777" w:rsidR="00C64EE2" w:rsidRPr="001B24E6" w:rsidRDefault="00C64EE2" w:rsidP="00C64EE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62F234E4"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vAlign w:val="bottom"/>
                </w:tcPr>
                <w:p w14:paraId="00E3E992" w14:textId="77777777" w:rsidR="00C64EE2" w:rsidRPr="001B24E6" w:rsidRDefault="00C64EE2" w:rsidP="00C64EE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4284383E"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656E70D3" w14:textId="77777777" w:rsidR="00C64EE2" w:rsidRPr="001B24E6" w:rsidRDefault="00C64EE2" w:rsidP="00C64EE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58EB2CD6" w14:textId="77777777" w:rsidR="00C64EE2" w:rsidRPr="001B24E6" w:rsidRDefault="00C64EE2" w:rsidP="00C64EE2">
                  <w:pPr>
                    <w:pStyle w:val="TableText-NoSpacing"/>
                    <w:rPr>
                      <w:rStyle w:val="xOrangeStrong"/>
                    </w:rPr>
                  </w:pPr>
                </w:p>
              </w:tc>
            </w:tr>
            <w:tr w:rsidR="00C64EE2" w:rsidRPr="001B24E6" w14:paraId="27ABF3A0" w14:textId="77777777" w:rsidTr="00C64EE2">
              <w:trPr>
                <w:trHeight w:val="183"/>
              </w:trPr>
              <w:tc>
                <w:tcPr>
                  <w:tcW w:w="1780" w:type="dxa"/>
                  <w:tcBorders>
                    <w:left w:val="single" w:sz="8" w:space="0" w:color="auto"/>
                    <w:right w:val="single" w:sz="8" w:space="0" w:color="auto"/>
                  </w:tcBorders>
                  <w:shd w:val="clear" w:color="auto" w:fill="auto"/>
                  <w:vAlign w:val="bottom"/>
                </w:tcPr>
                <w:p w14:paraId="6B525B76" w14:textId="77777777" w:rsidR="00C64EE2" w:rsidRPr="001B24E6" w:rsidRDefault="00C64EE2" w:rsidP="00C64EE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518BA1D2"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74CBDB1D"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4BA1E1F8" w14:textId="77777777" w:rsidR="00C64EE2" w:rsidRPr="001B24E6" w:rsidRDefault="00C64EE2" w:rsidP="00C64EE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1C66B971"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vAlign w:val="bottom"/>
                </w:tcPr>
                <w:p w14:paraId="2BE4EF6E" w14:textId="77777777" w:rsidR="00C64EE2" w:rsidRPr="001B24E6" w:rsidRDefault="00C64EE2" w:rsidP="00C64EE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08C21E77"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1A1763FE" w14:textId="77777777" w:rsidR="00C64EE2" w:rsidRPr="001B24E6" w:rsidRDefault="00C64EE2" w:rsidP="00C64EE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0E63D9EC" w14:textId="77777777" w:rsidR="00C64EE2" w:rsidRPr="001B24E6" w:rsidRDefault="00C64EE2" w:rsidP="00C64EE2">
                  <w:pPr>
                    <w:pStyle w:val="TableText-NoSpacing"/>
                    <w:rPr>
                      <w:rStyle w:val="xOrangeStrong"/>
                    </w:rPr>
                  </w:pPr>
                </w:p>
              </w:tc>
            </w:tr>
            <w:tr w:rsidR="00C64EE2" w:rsidRPr="001B24E6" w14:paraId="116DBAE6" w14:textId="77777777" w:rsidTr="00C64EE2">
              <w:trPr>
                <w:trHeight w:val="183"/>
              </w:trPr>
              <w:tc>
                <w:tcPr>
                  <w:tcW w:w="1780" w:type="dxa"/>
                  <w:tcBorders>
                    <w:left w:val="single" w:sz="8" w:space="0" w:color="auto"/>
                    <w:right w:val="single" w:sz="8" w:space="0" w:color="auto"/>
                  </w:tcBorders>
                  <w:shd w:val="clear" w:color="auto" w:fill="auto"/>
                  <w:vAlign w:val="bottom"/>
                </w:tcPr>
                <w:p w14:paraId="0AAE0025" w14:textId="77777777" w:rsidR="00C64EE2" w:rsidRPr="001B24E6" w:rsidRDefault="00C64EE2" w:rsidP="00C64EE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504835B3"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7D40FEF2"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418191D6" w14:textId="77777777" w:rsidR="00C64EE2" w:rsidRPr="001B24E6" w:rsidRDefault="00C64EE2" w:rsidP="00C64EE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22C48567"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vAlign w:val="bottom"/>
                </w:tcPr>
                <w:p w14:paraId="683E7EE8" w14:textId="77777777" w:rsidR="00C64EE2" w:rsidRPr="001B24E6" w:rsidRDefault="00C64EE2" w:rsidP="00C64EE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409776DA"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0DB76A9B" w14:textId="77777777" w:rsidR="00C64EE2" w:rsidRPr="001B24E6" w:rsidRDefault="00C64EE2" w:rsidP="00C64EE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508174E1" w14:textId="77777777" w:rsidR="00C64EE2" w:rsidRPr="001B24E6" w:rsidRDefault="00C64EE2" w:rsidP="00C64EE2">
                  <w:pPr>
                    <w:pStyle w:val="TableText-NoSpacing"/>
                    <w:rPr>
                      <w:rStyle w:val="xOrangeStrong"/>
                    </w:rPr>
                  </w:pPr>
                </w:p>
              </w:tc>
            </w:tr>
            <w:tr w:rsidR="00C64EE2" w:rsidRPr="001B24E6" w14:paraId="1C339001" w14:textId="77777777" w:rsidTr="00C64EE2">
              <w:trPr>
                <w:trHeight w:val="183"/>
              </w:trPr>
              <w:tc>
                <w:tcPr>
                  <w:tcW w:w="1780" w:type="dxa"/>
                  <w:tcBorders>
                    <w:left w:val="single" w:sz="8" w:space="0" w:color="auto"/>
                    <w:right w:val="single" w:sz="8" w:space="0" w:color="auto"/>
                  </w:tcBorders>
                  <w:shd w:val="clear" w:color="auto" w:fill="auto"/>
                  <w:vAlign w:val="bottom"/>
                </w:tcPr>
                <w:p w14:paraId="39A7D742" w14:textId="77777777" w:rsidR="00C64EE2" w:rsidRPr="001B24E6" w:rsidRDefault="00C64EE2" w:rsidP="00C64EE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76F9C050"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6653A5E3"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320FD3CD" w14:textId="77777777" w:rsidR="00C64EE2" w:rsidRPr="001B24E6" w:rsidRDefault="00C64EE2" w:rsidP="00C64EE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243D2D40"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vAlign w:val="bottom"/>
                </w:tcPr>
                <w:p w14:paraId="59FDB88E" w14:textId="77777777" w:rsidR="00C64EE2" w:rsidRPr="001B24E6" w:rsidRDefault="00C64EE2" w:rsidP="00C64EE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759E0449"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4A176984" w14:textId="77777777" w:rsidR="00C64EE2" w:rsidRPr="001B24E6" w:rsidRDefault="00C64EE2" w:rsidP="00C64EE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7F37D6AC" w14:textId="77777777" w:rsidR="00C64EE2" w:rsidRPr="001B24E6" w:rsidRDefault="00C64EE2" w:rsidP="00C64EE2">
                  <w:pPr>
                    <w:pStyle w:val="TableText-NoSpacing"/>
                    <w:rPr>
                      <w:rStyle w:val="xOrangeStrong"/>
                    </w:rPr>
                  </w:pPr>
                </w:p>
              </w:tc>
            </w:tr>
            <w:tr w:rsidR="00C64EE2" w:rsidRPr="001B24E6" w14:paraId="5D15880B" w14:textId="77777777" w:rsidTr="00C64EE2">
              <w:trPr>
                <w:trHeight w:val="183"/>
              </w:trPr>
              <w:tc>
                <w:tcPr>
                  <w:tcW w:w="1780" w:type="dxa"/>
                  <w:tcBorders>
                    <w:left w:val="single" w:sz="8" w:space="0" w:color="auto"/>
                    <w:right w:val="single" w:sz="8" w:space="0" w:color="auto"/>
                  </w:tcBorders>
                  <w:shd w:val="clear" w:color="auto" w:fill="auto"/>
                  <w:vAlign w:val="bottom"/>
                </w:tcPr>
                <w:p w14:paraId="0128323C" w14:textId="77777777" w:rsidR="00C64EE2" w:rsidRPr="001B24E6" w:rsidRDefault="00C64EE2" w:rsidP="00C64EE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7E1BE04A"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0E787571"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3E3E2720" w14:textId="77777777" w:rsidR="00C64EE2" w:rsidRPr="001B24E6" w:rsidRDefault="00C64EE2" w:rsidP="00C64EE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716FBD81"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vAlign w:val="bottom"/>
                </w:tcPr>
                <w:p w14:paraId="66C5F79F" w14:textId="77777777" w:rsidR="00C64EE2" w:rsidRPr="001B24E6" w:rsidRDefault="00C64EE2" w:rsidP="00C64EE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53B96F0B"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0BE5E280" w14:textId="77777777" w:rsidR="00C64EE2" w:rsidRPr="001B24E6" w:rsidRDefault="00C64EE2" w:rsidP="00C64EE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0D2EF263" w14:textId="77777777" w:rsidR="00C64EE2" w:rsidRPr="001B24E6" w:rsidRDefault="00C64EE2" w:rsidP="00C64EE2">
                  <w:pPr>
                    <w:pStyle w:val="TableText-NoSpacing"/>
                    <w:rPr>
                      <w:rStyle w:val="xOrangeStrong"/>
                    </w:rPr>
                  </w:pPr>
                </w:p>
              </w:tc>
            </w:tr>
            <w:tr w:rsidR="00C64EE2" w:rsidRPr="001B24E6" w14:paraId="438AEDC4" w14:textId="77777777" w:rsidTr="00C64EE2">
              <w:trPr>
                <w:trHeight w:val="183"/>
              </w:trPr>
              <w:tc>
                <w:tcPr>
                  <w:tcW w:w="1780" w:type="dxa"/>
                  <w:tcBorders>
                    <w:left w:val="single" w:sz="8" w:space="0" w:color="auto"/>
                    <w:right w:val="single" w:sz="8" w:space="0" w:color="auto"/>
                  </w:tcBorders>
                  <w:shd w:val="clear" w:color="auto" w:fill="auto"/>
                  <w:vAlign w:val="bottom"/>
                </w:tcPr>
                <w:p w14:paraId="1E110429" w14:textId="77777777" w:rsidR="00C64EE2" w:rsidRPr="001B24E6" w:rsidRDefault="00C64EE2" w:rsidP="00C64EE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0DD95D88"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66E5EC91"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1DB15F6E" w14:textId="77777777" w:rsidR="00C64EE2" w:rsidRPr="001B24E6" w:rsidRDefault="00C64EE2" w:rsidP="00C64EE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38A6AFE4"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vAlign w:val="bottom"/>
                </w:tcPr>
                <w:p w14:paraId="6DB688C1" w14:textId="77777777" w:rsidR="00C64EE2" w:rsidRPr="001B24E6" w:rsidRDefault="00C64EE2" w:rsidP="00C64EE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0EA94688"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0F0390F9" w14:textId="77777777" w:rsidR="00C64EE2" w:rsidRPr="001B24E6" w:rsidRDefault="00C64EE2" w:rsidP="00C64EE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16DD5177" w14:textId="77777777" w:rsidR="00C64EE2" w:rsidRPr="001B24E6" w:rsidRDefault="00C64EE2" w:rsidP="00C64EE2">
                  <w:pPr>
                    <w:pStyle w:val="TableText-NoSpacing"/>
                    <w:rPr>
                      <w:rStyle w:val="xOrangeStrong"/>
                    </w:rPr>
                  </w:pPr>
                </w:p>
              </w:tc>
            </w:tr>
            <w:tr w:rsidR="00C64EE2" w:rsidRPr="001B24E6" w14:paraId="065E56A1" w14:textId="77777777" w:rsidTr="00C64EE2">
              <w:trPr>
                <w:trHeight w:val="183"/>
              </w:trPr>
              <w:tc>
                <w:tcPr>
                  <w:tcW w:w="1780" w:type="dxa"/>
                  <w:tcBorders>
                    <w:left w:val="single" w:sz="8" w:space="0" w:color="auto"/>
                    <w:right w:val="single" w:sz="8" w:space="0" w:color="auto"/>
                  </w:tcBorders>
                  <w:shd w:val="clear" w:color="auto" w:fill="auto"/>
                  <w:vAlign w:val="bottom"/>
                </w:tcPr>
                <w:p w14:paraId="43D04022" w14:textId="77777777" w:rsidR="00C64EE2" w:rsidRPr="001B24E6" w:rsidRDefault="00C64EE2" w:rsidP="00C64EE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27394094"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5A6F3AA4"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78298D5A" w14:textId="77777777" w:rsidR="00C64EE2" w:rsidRPr="001B24E6" w:rsidRDefault="00C64EE2" w:rsidP="00C64EE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6D20A57C"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vAlign w:val="bottom"/>
                </w:tcPr>
                <w:p w14:paraId="1879868D" w14:textId="77777777" w:rsidR="00C64EE2" w:rsidRPr="001B24E6" w:rsidRDefault="00C64EE2" w:rsidP="00C64EE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092B967C"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6838BC8E" w14:textId="77777777" w:rsidR="00C64EE2" w:rsidRPr="001B24E6" w:rsidRDefault="00C64EE2" w:rsidP="00C64EE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63A6858D" w14:textId="77777777" w:rsidR="00C64EE2" w:rsidRPr="001B24E6" w:rsidRDefault="00C64EE2" w:rsidP="00C64EE2">
                  <w:pPr>
                    <w:pStyle w:val="TableText-NoSpacing"/>
                    <w:rPr>
                      <w:rStyle w:val="xOrangeStrong"/>
                    </w:rPr>
                  </w:pPr>
                </w:p>
              </w:tc>
            </w:tr>
            <w:tr w:rsidR="00C64EE2" w:rsidRPr="001B24E6" w14:paraId="75C62AAC" w14:textId="77777777" w:rsidTr="00C64EE2">
              <w:trPr>
                <w:trHeight w:val="183"/>
              </w:trPr>
              <w:tc>
                <w:tcPr>
                  <w:tcW w:w="1780" w:type="dxa"/>
                  <w:tcBorders>
                    <w:left w:val="single" w:sz="8" w:space="0" w:color="auto"/>
                    <w:right w:val="single" w:sz="8" w:space="0" w:color="auto"/>
                  </w:tcBorders>
                  <w:shd w:val="clear" w:color="auto" w:fill="auto"/>
                  <w:vAlign w:val="bottom"/>
                </w:tcPr>
                <w:p w14:paraId="6C2E213F" w14:textId="77777777" w:rsidR="00C64EE2" w:rsidRPr="001B24E6" w:rsidRDefault="00C64EE2" w:rsidP="00C64EE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40BE6805"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63A964A7"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74873687" w14:textId="77777777" w:rsidR="00C64EE2" w:rsidRPr="001B24E6" w:rsidRDefault="00C64EE2" w:rsidP="00C64EE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0243CD69"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vAlign w:val="bottom"/>
                </w:tcPr>
                <w:p w14:paraId="7E2BEC10" w14:textId="77777777" w:rsidR="00C64EE2" w:rsidRPr="001B24E6" w:rsidRDefault="00C64EE2" w:rsidP="00C64EE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760C277C"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4B53B2C3" w14:textId="77777777" w:rsidR="00C64EE2" w:rsidRPr="001B24E6" w:rsidRDefault="00C64EE2" w:rsidP="00C64EE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64FDC046" w14:textId="77777777" w:rsidR="00C64EE2" w:rsidRPr="001B24E6" w:rsidRDefault="00C64EE2" w:rsidP="00C64EE2">
                  <w:pPr>
                    <w:pStyle w:val="TableText-NoSpacing"/>
                    <w:rPr>
                      <w:rStyle w:val="xOrangeStrong"/>
                    </w:rPr>
                  </w:pPr>
                </w:p>
              </w:tc>
            </w:tr>
            <w:tr w:rsidR="00C64EE2" w:rsidRPr="001B24E6" w14:paraId="1B8D97BB" w14:textId="77777777" w:rsidTr="00C64EE2">
              <w:trPr>
                <w:trHeight w:val="183"/>
              </w:trPr>
              <w:tc>
                <w:tcPr>
                  <w:tcW w:w="1780" w:type="dxa"/>
                  <w:tcBorders>
                    <w:left w:val="single" w:sz="8" w:space="0" w:color="auto"/>
                    <w:right w:val="single" w:sz="8" w:space="0" w:color="auto"/>
                  </w:tcBorders>
                  <w:shd w:val="clear" w:color="auto" w:fill="auto"/>
                  <w:vAlign w:val="bottom"/>
                </w:tcPr>
                <w:p w14:paraId="4E60023E" w14:textId="77777777" w:rsidR="00C64EE2" w:rsidRPr="001B24E6" w:rsidRDefault="00C64EE2" w:rsidP="00C64EE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5442E4CE"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25509C56"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208A5F7E" w14:textId="77777777" w:rsidR="00C64EE2" w:rsidRPr="001B24E6" w:rsidRDefault="00C64EE2" w:rsidP="00C64EE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777E2CDA"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vAlign w:val="bottom"/>
                </w:tcPr>
                <w:p w14:paraId="3E8B9D5C" w14:textId="77777777" w:rsidR="00C64EE2" w:rsidRPr="001B24E6" w:rsidRDefault="00C64EE2" w:rsidP="00C64EE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0D209722"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3652BC7C" w14:textId="77777777" w:rsidR="00C64EE2" w:rsidRPr="001B24E6" w:rsidRDefault="00C64EE2" w:rsidP="00C64EE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1F159F51" w14:textId="77777777" w:rsidR="00C64EE2" w:rsidRPr="001B24E6" w:rsidRDefault="00C64EE2" w:rsidP="00C64EE2">
                  <w:pPr>
                    <w:pStyle w:val="TableText-NoSpacing"/>
                    <w:rPr>
                      <w:rStyle w:val="xOrangeStrong"/>
                    </w:rPr>
                  </w:pPr>
                </w:p>
              </w:tc>
            </w:tr>
            <w:tr w:rsidR="00C64EE2" w:rsidRPr="001B24E6" w14:paraId="25DC66C5" w14:textId="77777777" w:rsidTr="00C64EE2">
              <w:trPr>
                <w:trHeight w:val="183"/>
              </w:trPr>
              <w:tc>
                <w:tcPr>
                  <w:tcW w:w="1780" w:type="dxa"/>
                  <w:tcBorders>
                    <w:left w:val="single" w:sz="8" w:space="0" w:color="auto"/>
                    <w:right w:val="single" w:sz="8" w:space="0" w:color="auto"/>
                  </w:tcBorders>
                  <w:shd w:val="clear" w:color="auto" w:fill="auto"/>
                  <w:vAlign w:val="bottom"/>
                </w:tcPr>
                <w:p w14:paraId="2202A858" w14:textId="77777777" w:rsidR="00C64EE2" w:rsidRPr="001B24E6" w:rsidRDefault="00C64EE2" w:rsidP="00C64EE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5B00EF6A"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4DED9F3B" w14:textId="77777777" w:rsidR="00C64EE2" w:rsidRPr="001B24E6" w:rsidRDefault="00C64EE2" w:rsidP="00C64EE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30027F97" w14:textId="77777777" w:rsidR="00C64EE2" w:rsidRPr="001B24E6" w:rsidRDefault="00C64EE2" w:rsidP="00C64EE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6AE57F92"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vAlign w:val="bottom"/>
                </w:tcPr>
                <w:p w14:paraId="015BFB54" w14:textId="77777777" w:rsidR="00C64EE2" w:rsidRPr="001B24E6" w:rsidRDefault="00C64EE2" w:rsidP="00C64EE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40C57F96" w14:textId="77777777" w:rsidR="00C64EE2" w:rsidRPr="001B24E6" w:rsidRDefault="00C64EE2" w:rsidP="00C64EE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73BC6E90" w14:textId="77777777" w:rsidR="00C64EE2" w:rsidRPr="001B24E6" w:rsidRDefault="00C64EE2" w:rsidP="00C64EE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1EEA8426" w14:textId="77777777" w:rsidR="00C64EE2" w:rsidRPr="001B24E6" w:rsidRDefault="00C64EE2" w:rsidP="00C64EE2">
                  <w:pPr>
                    <w:pStyle w:val="TableText-NoSpacing"/>
                    <w:rPr>
                      <w:rStyle w:val="xOrangeStrong"/>
                    </w:rPr>
                  </w:pPr>
                </w:p>
              </w:tc>
            </w:tr>
            <w:tr w:rsidR="00C64EE2" w:rsidRPr="001B24E6" w14:paraId="0DBE8E02" w14:textId="77777777" w:rsidTr="00C64EE2">
              <w:trPr>
                <w:trHeight w:val="183"/>
              </w:trPr>
              <w:tc>
                <w:tcPr>
                  <w:tcW w:w="1780" w:type="dxa"/>
                  <w:tcBorders>
                    <w:left w:val="single" w:sz="8" w:space="0" w:color="auto"/>
                    <w:bottom w:val="single" w:sz="8" w:space="0" w:color="auto"/>
                    <w:right w:val="single" w:sz="8" w:space="0" w:color="auto"/>
                  </w:tcBorders>
                  <w:shd w:val="clear" w:color="auto" w:fill="auto"/>
                  <w:vAlign w:val="bottom"/>
                </w:tcPr>
                <w:p w14:paraId="135F598D" w14:textId="77777777" w:rsidR="00C64EE2" w:rsidRPr="001B24E6" w:rsidRDefault="00C64EE2" w:rsidP="00C64EE2">
                  <w:pPr>
                    <w:pStyle w:val="TableText-NoSpacing"/>
                    <w:rPr>
                      <w:rStyle w:val="xOrangeStrong"/>
                    </w:rPr>
                  </w:pPr>
                </w:p>
              </w:tc>
              <w:tc>
                <w:tcPr>
                  <w:tcW w:w="1339" w:type="dxa"/>
                  <w:tcBorders>
                    <w:left w:val="single" w:sz="8" w:space="0" w:color="auto"/>
                    <w:bottom w:val="single" w:sz="8" w:space="0" w:color="auto"/>
                    <w:right w:val="single" w:sz="8" w:space="0" w:color="auto"/>
                  </w:tcBorders>
                  <w:shd w:val="clear" w:color="auto" w:fill="auto"/>
                  <w:vAlign w:val="bottom"/>
                </w:tcPr>
                <w:p w14:paraId="4BFB42B9" w14:textId="77777777" w:rsidR="00C64EE2" w:rsidRPr="001B24E6" w:rsidRDefault="00C64EE2" w:rsidP="00C64EE2">
                  <w:pPr>
                    <w:pStyle w:val="TableText-NoSpacing"/>
                    <w:rPr>
                      <w:rStyle w:val="xOrangeStrong"/>
                    </w:rPr>
                  </w:pPr>
                </w:p>
              </w:tc>
              <w:tc>
                <w:tcPr>
                  <w:tcW w:w="1341" w:type="dxa"/>
                  <w:tcBorders>
                    <w:left w:val="single" w:sz="8" w:space="0" w:color="auto"/>
                    <w:bottom w:val="single" w:sz="8" w:space="0" w:color="auto"/>
                    <w:right w:val="single" w:sz="8" w:space="0" w:color="auto"/>
                  </w:tcBorders>
                  <w:shd w:val="clear" w:color="auto" w:fill="auto"/>
                  <w:vAlign w:val="bottom"/>
                </w:tcPr>
                <w:p w14:paraId="013B9E82" w14:textId="77777777" w:rsidR="00C64EE2" w:rsidRPr="001B24E6" w:rsidRDefault="00C64EE2" w:rsidP="00C64EE2">
                  <w:pPr>
                    <w:pStyle w:val="TableText-NoSpacing"/>
                    <w:rPr>
                      <w:rStyle w:val="xOrangeStrong"/>
                    </w:rPr>
                  </w:pPr>
                </w:p>
              </w:tc>
              <w:tc>
                <w:tcPr>
                  <w:tcW w:w="1341" w:type="dxa"/>
                  <w:tcBorders>
                    <w:left w:val="single" w:sz="8" w:space="0" w:color="auto"/>
                    <w:bottom w:val="single" w:sz="8" w:space="0" w:color="auto"/>
                    <w:right w:val="single" w:sz="8" w:space="0" w:color="auto"/>
                  </w:tcBorders>
                  <w:shd w:val="clear" w:color="auto" w:fill="auto"/>
                  <w:noWrap/>
                  <w:vAlign w:val="bottom"/>
                </w:tcPr>
                <w:p w14:paraId="673C98E5" w14:textId="77777777" w:rsidR="00C64EE2" w:rsidRPr="001B24E6" w:rsidRDefault="00C64EE2" w:rsidP="00C64EE2">
                  <w:pPr>
                    <w:pStyle w:val="TableText-NoSpacing"/>
                    <w:rPr>
                      <w:rStyle w:val="xOrangeStrong"/>
                    </w:rPr>
                  </w:pPr>
                </w:p>
              </w:tc>
              <w:tc>
                <w:tcPr>
                  <w:tcW w:w="1607" w:type="dxa"/>
                  <w:tcBorders>
                    <w:left w:val="single" w:sz="8" w:space="0" w:color="auto"/>
                    <w:bottom w:val="single" w:sz="8" w:space="0" w:color="auto"/>
                    <w:right w:val="single" w:sz="8" w:space="0" w:color="auto"/>
                  </w:tcBorders>
                  <w:shd w:val="clear" w:color="auto" w:fill="auto"/>
                  <w:noWrap/>
                  <w:vAlign w:val="bottom"/>
                </w:tcPr>
                <w:p w14:paraId="1AC287D3" w14:textId="77777777" w:rsidR="00C64EE2" w:rsidRPr="001B24E6" w:rsidRDefault="00C64EE2" w:rsidP="00C64EE2">
                  <w:pPr>
                    <w:pStyle w:val="TableText-NoSpacing"/>
                    <w:rPr>
                      <w:rStyle w:val="xOrangeStrong"/>
                    </w:rPr>
                  </w:pPr>
                </w:p>
              </w:tc>
              <w:tc>
                <w:tcPr>
                  <w:tcW w:w="1629" w:type="dxa"/>
                  <w:tcBorders>
                    <w:left w:val="single" w:sz="8" w:space="0" w:color="auto"/>
                    <w:bottom w:val="single" w:sz="8" w:space="0" w:color="auto"/>
                    <w:right w:val="single" w:sz="8" w:space="0" w:color="auto"/>
                  </w:tcBorders>
                  <w:vAlign w:val="bottom"/>
                </w:tcPr>
                <w:p w14:paraId="33E1678B" w14:textId="77777777" w:rsidR="00C64EE2" w:rsidRPr="001B24E6" w:rsidRDefault="00C64EE2" w:rsidP="00C64EE2">
                  <w:pPr>
                    <w:pStyle w:val="TableText-NoSpacing"/>
                    <w:rPr>
                      <w:rStyle w:val="xOrangeStrong"/>
                    </w:rPr>
                  </w:pPr>
                </w:p>
              </w:tc>
              <w:tc>
                <w:tcPr>
                  <w:tcW w:w="1630" w:type="dxa"/>
                  <w:tcBorders>
                    <w:left w:val="single" w:sz="8" w:space="0" w:color="auto"/>
                    <w:bottom w:val="single" w:sz="8" w:space="0" w:color="auto"/>
                    <w:right w:val="single" w:sz="8" w:space="0" w:color="auto"/>
                  </w:tcBorders>
                  <w:shd w:val="clear" w:color="auto" w:fill="auto"/>
                  <w:noWrap/>
                  <w:vAlign w:val="bottom"/>
                </w:tcPr>
                <w:p w14:paraId="694E1AAE" w14:textId="77777777" w:rsidR="00C64EE2" w:rsidRPr="001B24E6" w:rsidRDefault="00C64EE2" w:rsidP="00C64EE2">
                  <w:pPr>
                    <w:pStyle w:val="TableText-NoSpacing"/>
                    <w:rPr>
                      <w:rStyle w:val="xOrangeStrong"/>
                    </w:rPr>
                  </w:pPr>
                </w:p>
              </w:tc>
              <w:tc>
                <w:tcPr>
                  <w:tcW w:w="1629" w:type="dxa"/>
                  <w:tcBorders>
                    <w:left w:val="single" w:sz="8" w:space="0" w:color="auto"/>
                    <w:bottom w:val="single" w:sz="8" w:space="0" w:color="auto"/>
                    <w:right w:val="single" w:sz="8" w:space="0" w:color="auto"/>
                  </w:tcBorders>
                  <w:shd w:val="clear" w:color="auto" w:fill="auto"/>
                  <w:noWrap/>
                  <w:vAlign w:val="bottom"/>
                </w:tcPr>
                <w:p w14:paraId="74628795" w14:textId="77777777" w:rsidR="00C64EE2" w:rsidRPr="001B24E6" w:rsidRDefault="00C64EE2" w:rsidP="00C64EE2">
                  <w:pPr>
                    <w:pStyle w:val="TableText-NoSpacing"/>
                    <w:rPr>
                      <w:rStyle w:val="xOrangeStrong"/>
                    </w:rPr>
                  </w:pPr>
                </w:p>
              </w:tc>
              <w:tc>
                <w:tcPr>
                  <w:tcW w:w="1634" w:type="dxa"/>
                  <w:tcBorders>
                    <w:left w:val="single" w:sz="8" w:space="0" w:color="auto"/>
                    <w:bottom w:val="single" w:sz="8" w:space="0" w:color="auto"/>
                    <w:right w:val="single" w:sz="8" w:space="0" w:color="auto"/>
                  </w:tcBorders>
                  <w:shd w:val="clear" w:color="auto" w:fill="auto"/>
                  <w:noWrap/>
                  <w:vAlign w:val="bottom"/>
                </w:tcPr>
                <w:p w14:paraId="02F8616F" w14:textId="77777777" w:rsidR="00C64EE2" w:rsidRPr="001B24E6" w:rsidRDefault="00C64EE2" w:rsidP="00C64EE2">
                  <w:pPr>
                    <w:pStyle w:val="TableText-NoSpacing"/>
                    <w:rPr>
                      <w:rStyle w:val="xOrangeStrong"/>
                    </w:rPr>
                  </w:pPr>
                </w:p>
              </w:tc>
            </w:tr>
            <w:tr w:rsidR="00C64EE2" w:rsidRPr="003E1F53" w14:paraId="48EBACEC" w14:textId="77777777" w:rsidTr="00051842">
              <w:trPr>
                <w:trHeight w:val="1166"/>
              </w:trPr>
              <w:tc>
                <w:tcPr>
                  <w:tcW w:w="13930" w:type="dxa"/>
                  <w:gridSpan w:val="9"/>
                  <w:tcBorders>
                    <w:top w:val="single" w:sz="8" w:space="0" w:color="auto"/>
                  </w:tcBorders>
                  <w:shd w:val="clear" w:color="auto" w:fill="auto"/>
                </w:tcPr>
                <w:p w14:paraId="492FC6D5" w14:textId="2805A2F8" w:rsidR="00C64EE2" w:rsidRPr="003E1F53" w:rsidRDefault="00C64EE2" w:rsidP="00C64EE2">
                  <w:pPr>
                    <w:pStyle w:val="TableText-NoSpacing-Left"/>
                    <w:rPr>
                      <w:rStyle w:val="xOrangeStrong"/>
                    </w:rPr>
                  </w:pPr>
                  <w:r w:rsidRPr="003E1F53">
                    <w:rPr>
                      <w:rStyle w:val="xOrangeStrong-Superscript"/>
                    </w:rPr>
                    <w:t>1</w:t>
                  </w:r>
                  <w:r>
                    <w:rPr>
                      <w:rStyle w:val="xOrangeStrong"/>
                    </w:rPr>
                    <w:t xml:space="preserve"> </w:t>
                  </w:r>
                  <w:r w:rsidRPr="003E1F53">
                    <w:rPr>
                      <w:rStyle w:val="xOrangeStrong"/>
                    </w:rPr>
                    <w:t>Feet above mouth</w:t>
                  </w:r>
                </w:p>
              </w:tc>
            </w:tr>
          </w:tbl>
          <w:p w14:paraId="39E1DD07" w14:textId="77777777" w:rsidR="00C64EE2" w:rsidRPr="003E1F53" w:rsidRDefault="00C64EE2" w:rsidP="00051842">
            <w:pPr>
              <w:pStyle w:val="Spacer"/>
            </w:pPr>
          </w:p>
        </w:tc>
      </w:tr>
      <w:tr w:rsidR="00C64EE2" w:rsidRPr="003E1F53" w14:paraId="046F6B76" w14:textId="77777777" w:rsidTr="00051842">
        <w:trPr>
          <w:trHeight w:val="419"/>
        </w:trPr>
        <w:tc>
          <w:tcPr>
            <w:tcW w:w="592" w:type="dxa"/>
            <w:vMerge w:val="restart"/>
            <w:tcBorders>
              <w:top w:val="single" w:sz="8" w:space="0" w:color="auto"/>
              <w:left w:val="single" w:sz="12" w:space="0" w:color="auto"/>
              <w:right w:val="single" w:sz="8" w:space="0" w:color="auto"/>
            </w:tcBorders>
            <w:shd w:val="clear" w:color="auto" w:fill="auto"/>
            <w:noWrap/>
            <w:textDirection w:val="tbRl"/>
            <w:vAlign w:val="center"/>
          </w:tcPr>
          <w:p w14:paraId="14167C6D" w14:textId="77777777" w:rsidR="00C64EE2" w:rsidRPr="00646FD7" w:rsidRDefault="00C64EE2" w:rsidP="00051842">
            <w:pPr>
              <w:pStyle w:val="TableText-Centered"/>
              <w:rPr>
                <w:snapToGrid/>
              </w:rPr>
            </w:pPr>
            <w:r w:rsidRPr="00646FD7">
              <w:rPr>
                <w:snapToGrid/>
              </w:rPr>
              <w:t>TABLE 2</w:t>
            </w:r>
            <w:r>
              <w:rPr>
                <w:snapToGrid/>
              </w:rPr>
              <w:t>3</w:t>
            </w:r>
          </w:p>
        </w:tc>
        <w:tc>
          <w:tcPr>
            <w:tcW w:w="5723" w:type="dxa"/>
            <w:tcBorders>
              <w:top w:val="single" w:sz="8" w:space="0" w:color="auto"/>
              <w:left w:val="single" w:sz="8" w:space="0" w:color="auto"/>
              <w:bottom w:val="nil"/>
              <w:right w:val="single" w:sz="8" w:space="0" w:color="auto"/>
            </w:tcBorders>
            <w:shd w:val="clear" w:color="auto" w:fill="auto"/>
            <w:vAlign w:val="center"/>
          </w:tcPr>
          <w:p w14:paraId="3DB00BB5" w14:textId="77777777" w:rsidR="00C64EE2" w:rsidRPr="003E1F53" w:rsidRDefault="00C64EE2" w:rsidP="00051842">
            <w:pPr>
              <w:pStyle w:val="TableText-NoSpacing"/>
              <w:rPr>
                <w:rStyle w:val="Strong"/>
              </w:rPr>
            </w:pPr>
            <w:r w:rsidRPr="003E1F53">
              <w:rPr>
                <w:rStyle w:val="Strong"/>
              </w:rPr>
              <w:t>FEDERAL EMERGENCY MANAGEMENT AGENCY</w:t>
            </w:r>
          </w:p>
        </w:tc>
        <w:tc>
          <w:tcPr>
            <w:tcW w:w="8282" w:type="dxa"/>
            <w:vMerge w:val="restart"/>
            <w:tcBorders>
              <w:top w:val="single" w:sz="8" w:space="0" w:color="auto"/>
              <w:left w:val="single" w:sz="8" w:space="0" w:color="auto"/>
              <w:right w:val="single" w:sz="12" w:space="0" w:color="000000"/>
            </w:tcBorders>
            <w:vAlign w:val="center"/>
          </w:tcPr>
          <w:p w14:paraId="25BDFBBE" w14:textId="77777777" w:rsidR="00C64EE2" w:rsidRPr="003E1F53" w:rsidRDefault="00C64EE2" w:rsidP="00051842">
            <w:pPr>
              <w:pStyle w:val="TableTitle-Floodway"/>
            </w:pPr>
            <w:r w:rsidRPr="003E1F53">
              <w:t>FLOODWAY DATA</w:t>
            </w:r>
          </w:p>
        </w:tc>
      </w:tr>
      <w:tr w:rsidR="00C64EE2" w:rsidRPr="00646FD7" w14:paraId="40E1B3CB" w14:textId="77777777" w:rsidTr="00051842">
        <w:trPr>
          <w:trHeight w:val="288"/>
        </w:trPr>
        <w:tc>
          <w:tcPr>
            <w:tcW w:w="592" w:type="dxa"/>
            <w:vMerge/>
            <w:tcBorders>
              <w:left w:val="single" w:sz="12" w:space="0" w:color="auto"/>
              <w:right w:val="single" w:sz="8" w:space="0" w:color="auto"/>
            </w:tcBorders>
            <w:shd w:val="clear" w:color="auto" w:fill="auto"/>
            <w:noWrap/>
            <w:textDirection w:val="tbRl"/>
            <w:vAlign w:val="center"/>
          </w:tcPr>
          <w:p w14:paraId="417A53A0" w14:textId="77777777" w:rsidR="00C64EE2" w:rsidRPr="00646FD7" w:rsidRDefault="00C64EE2" w:rsidP="00051842">
            <w:pPr>
              <w:pStyle w:val="TableText-NoSpacing"/>
              <w:rPr>
                <w:bCs/>
                <w:szCs w:val="24"/>
              </w:rPr>
            </w:pPr>
          </w:p>
        </w:tc>
        <w:tc>
          <w:tcPr>
            <w:tcW w:w="5723" w:type="dxa"/>
            <w:vMerge w:val="restart"/>
            <w:tcBorders>
              <w:left w:val="single" w:sz="8" w:space="0" w:color="auto"/>
              <w:right w:val="single" w:sz="8" w:space="0" w:color="auto"/>
            </w:tcBorders>
            <w:shd w:val="clear" w:color="auto" w:fill="auto"/>
            <w:vAlign w:val="center"/>
          </w:tcPr>
          <w:p w14:paraId="0CE6FF17" w14:textId="77777777" w:rsidR="00C64EE2" w:rsidRPr="003E1F53" w:rsidRDefault="00C64EE2" w:rsidP="00051842">
            <w:pPr>
              <w:pStyle w:val="TableTitle-FloodCounty"/>
              <w:rPr>
                <w:rStyle w:val="xOrange"/>
              </w:rPr>
            </w:pPr>
            <w:r w:rsidRPr="003E1F53">
              <w:rPr>
                <w:rStyle w:val="xOrange"/>
              </w:rPr>
              <w:t>FLOOD COUNTY, STATE</w:t>
            </w:r>
          </w:p>
        </w:tc>
        <w:tc>
          <w:tcPr>
            <w:tcW w:w="8282" w:type="dxa"/>
            <w:vMerge/>
            <w:tcBorders>
              <w:left w:val="single" w:sz="8" w:space="0" w:color="auto"/>
              <w:right w:val="single" w:sz="12" w:space="0" w:color="000000"/>
            </w:tcBorders>
            <w:vAlign w:val="center"/>
          </w:tcPr>
          <w:p w14:paraId="14D4C04B" w14:textId="77777777" w:rsidR="00C64EE2" w:rsidRPr="00646FD7" w:rsidRDefault="00C64EE2" w:rsidP="00051842">
            <w:pPr>
              <w:pStyle w:val="TableText-NoSpacing"/>
              <w:rPr>
                <w:b/>
                <w:bCs/>
                <w:sz w:val="32"/>
                <w:szCs w:val="32"/>
              </w:rPr>
            </w:pPr>
          </w:p>
        </w:tc>
      </w:tr>
      <w:tr w:rsidR="00C64EE2" w:rsidRPr="003E1F53" w14:paraId="421282DD" w14:textId="77777777" w:rsidTr="00051842">
        <w:trPr>
          <w:trHeight w:val="270"/>
        </w:trPr>
        <w:tc>
          <w:tcPr>
            <w:tcW w:w="592" w:type="dxa"/>
            <w:vMerge/>
            <w:tcBorders>
              <w:left w:val="single" w:sz="12" w:space="0" w:color="auto"/>
              <w:right w:val="single" w:sz="8" w:space="0" w:color="auto"/>
            </w:tcBorders>
            <w:vAlign w:val="center"/>
          </w:tcPr>
          <w:p w14:paraId="2DBB5594" w14:textId="77777777" w:rsidR="00C64EE2" w:rsidRPr="00646FD7" w:rsidRDefault="00C64EE2" w:rsidP="00051842">
            <w:pPr>
              <w:pStyle w:val="TableText-NoSpacing"/>
              <w:rPr>
                <w:b/>
                <w:bCs/>
                <w:szCs w:val="24"/>
              </w:rPr>
            </w:pPr>
          </w:p>
        </w:tc>
        <w:tc>
          <w:tcPr>
            <w:tcW w:w="5723" w:type="dxa"/>
            <w:vMerge/>
            <w:tcBorders>
              <w:left w:val="single" w:sz="8" w:space="0" w:color="auto"/>
              <w:bottom w:val="nil"/>
              <w:right w:val="single" w:sz="8" w:space="0" w:color="auto"/>
            </w:tcBorders>
            <w:shd w:val="clear" w:color="auto" w:fill="auto"/>
          </w:tcPr>
          <w:p w14:paraId="06CED8A6" w14:textId="77777777" w:rsidR="00C64EE2" w:rsidRPr="00646FD7" w:rsidRDefault="00C64EE2" w:rsidP="00051842">
            <w:pPr>
              <w:pStyle w:val="TableText-NoSpacing"/>
              <w:rPr>
                <w:b/>
                <w:bCs/>
              </w:rPr>
            </w:pPr>
          </w:p>
        </w:tc>
        <w:tc>
          <w:tcPr>
            <w:tcW w:w="8282" w:type="dxa"/>
            <w:vMerge w:val="restart"/>
            <w:tcBorders>
              <w:top w:val="single" w:sz="8" w:space="0" w:color="auto"/>
              <w:left w:val="single" w:sz="8" w:space="0" w:color="auto"/>
              <w:right w:val="single" w:sz="12" w:space="0" w:color="000000"/>
            </w:tcBorders>
            <w:vAlign w:val="center"/>
          </w:tcPr>
          <w:p w14:paraId="485A0F87" w14:textId="231DECDB" w:rsidR="00C64EE2" w:rsidRPr="003E1F53" w:rsidRDefault="00C64EE2" w:rsidP="00051842">
            <w:pPr>
              <w:pStyle w:val="TableTitle-FloodingSource"/>
            </w:pPr>
            <w:r w:rsidRPr="003E1F53">
              <w:t xml:space="preserve">FLOODING SOURCE: </w:t>
            </w:r>
            <w:r w:rsidRPr="00C64EE2">
              <w:rPr>
                <w:rStyle w:val="xOrange"/>
              </w:rPr>
              <w:t>CULVERT CREEK</w:t>
            </w:r>
          </w:p>
        </w:tc>
      </w:tr>
      <w:tr w:rsidR="00C64EE2" w:rsidRPr="00646FD7" w14:paraId="6748CE7B" w14:textId="77777777" w:rsidTr="00051842">
        <w:trPr>
          <w:trHeight w:val="246"/>
        </w:trPr>
        <w:tc>
          <w:tcPr>
            <w:tcW w:w="592" w:type="dxa"/>
            <w:vMerge/>
            <w:tcBorders>
              <w:left w:val="single" w:sz="12" w:space="0" w:color="auto"/>
              <w:bottom w:val="single" w:sz="12" w:space="0" w:color="000000"/>
              <w:right w:val="single" w:sz="8" w:space="0" w:color="auto"/>
            </w:tcBorders>
            <w:vAlign w:val="center"/>
          </w:tcPr>
          <w:p w14:paraId="5B332370" w14:textId="77777777" w:rsidR="00C64EE2" w:rsidRPr="00646FD7" w:rsidRDefault="00C64EE2" w:rsidP="00051842">
            <w:pPr>
              <w:pStyle w:val="TableText-NoSpacing"/>
              <w:rPr>
                <w:b/>
                <w:bCs/>
                <w:szCs w:val="24"/>
              </w:rPr>
            </w:pPr>
          </w:p>
        </w:tc>
        <w:tc>
          <w:tcPr>
            <w:tcW w:w="5723" w:type="dxa"/>
            <w:tcBorders>
              <w:top w:val="nil"/>
              <w:left w:val="nil"/>
              <w:bottom w:val="single" w:sz="12" w:space="0" w:color="auto"/>
              <w:right w:val="single" w:sz="8" w:space="0" w:color="auto"/>
            </w:tcBorders>
            <w:shd w:val="clear" w:color="auto" w:fill="auto"/>
          </w:tcPr>
          <w:p w14:paraId="53E360A5" w14:textId="77777777" w:rsidR="00C64EE2" w:rsidRPr="003E1F53" w:rsidRDefault="00C64EE2" w:rsidP="00051842">
            <w:pPr>
              <w:pStyle w:val="TableText-NoSpacing"/>
              <w:rPr>
                <w:rStyle w:val="Strong"/>
              </w:rPr>
            </w:pPr>
            <w:r w:rsidRPr="003E1F53">
              <w:rPr>
                <w:rStyle w:val="Strong"/>
              </w:rPr>
              <w:t>AND INCORPORATED AREAS</w:t>
            </w:r>
          </w:p>
        </w:tc>
        <w:tc>
          <w:tcPr>
            <w:tcW w:w="8282" w:type="dxa"/>
            <w:vMerge/>
            <w:tcBorders>
              <w:left w:val="single" w:sz="8" w:space="0" w:color="auto"/>
              <w:bottom w:val="single" w:sz="12" w:space="0" w:color="000000"/>
              <w:right w:val="single" w:sz="12" w:space="0" w:color="000000"/>
            </w:tcBorders>
          </w:tcPr>
          <w:p w14:paraId="54FF756E" w14:textId="77777777" w:rsidR="00C64EE2" w:rsidRPr="00646FD7" w:rsidRDefault="00C64EE2" w:rsidP="00051842">
            <w:pPr>
              <w:pStyle w:val="TableText-NoSpacing"/>
              <w:rPr>
                <w:b/>
                <w:bCs/>
                <w:szCs w:val="24"/>
              </w:rPr>
            </w:pPr>
          </w:p>
        </w:tc>
      </w:tr>
    </w:tbl>
    <w:p w14:paraId="43681EF0" w14:textId="77777777" w:rsidR="00C64EE2" w:rsidRDefault="00C64EE2"/>
    <w:tbl>
      <w:tblPr>
        <w:tblW w:w="14597" w:type="dxa"/>
        <w:tblInd w:w="87" w:type="dxa"/>
        <w:tblLayout w:type="fixed"/>
        <w:tblLook w:val="04A0" w:firstRow="1" w:lastRow="0" w:firstColumn="1" w:lastColumn="0" w:noHBand="0" w:noVBand="1"/>
      </w:tblPr>
      <w:tblGrid>
        <w:gridCol w:w="592"/>
        <w:gridCol w:w="5723"/>
        <w:gridCol w:w="8282"/>
      </w:tblGrid>
      <w:tr w:rsidR="00A808E8" w:rsidRPr="00B07F3B" w14:paraId="59B4875A" w14:textId="77777777" w:rsidTr="001F5BBD">
        <w:trPr>
          <w:trHeight w:val="205"/>
        </w:trPr>
        <w:tc>
          <w:tcPr>
            <w:tcW w:w="14597" w:type="dxa"/>
            <w:gridSpan w:val="3"/>
            <w:tcBorders>
              <w:top w:val="single" w:sz="12" w:space="0" w:color="auto"/>
              <w:left w:val="single" w:sz="12" w:space="0" w:color="auto"/>
              <w:bottom w:val="nil"/>
              <w:right w:val="single" w:sz="12" w:space="0" w:color="auto"/>
            </w:tcBorders>
            <w:shd w:val="clear" w:color="auto" w:fill="auto"/>
            <w:noWrap/>
            <w:vAlign w:val="bottom"/>
          </w:tcPr>
          <w:p w14:paraId="71797287" w14:textId="273CCA34" w:rsidR="00A808E8" w:rsidRDefault="00A808E8" w:rsidP="00A808E8">
            <w:pPr>
              <w:pStyle w:val="TableText-NoSpacing"/>
            </w:pPr>
          </w:p>
          <w:tbl>
            <w:tblPr>
              <w:tblW w:w="4850" w:type="pct"/>
              <w:tblInd w:w="216" w:type="dxa"/>
              <w:tblLayout w:type="fixed"/>
              <w:tblLook w:val="04A0" w:firstRow="1" w:lastRow="0" w:firstColumn="1" w:lastColumn="0" w:noHBand="0" w:noVBand="1"/>
            </w:tblPr>
            <w:tblGrid>
              <w:gridCol w:w="1780"/>
              <w:gridCol w:w="1339"/>
              <w:gridCol w:w="1341"/>
              <w:gridCol w:w="1341"/>
              <w:gridCol w:w="1607"/>
              <w:gridCol w:w="1629"/>
              <w:gridCol w:w="1630"/>
              <w:gridCol w:w="1629"/>
              <w:gridCol w:w="1634"/>
            </w:tblGrid>
            <w:tr w:rsidR="00A808E8" w:rsidRPr="00646FD7" w14:paraId="3D0C2AB8" w14:textId="77777777" w:rsidTr="00A808E8">
              <w:trPr>
                <w:trHeight w:val="183"/>
                <w:tblHeader/>
              </w:trPr>
              <w:tc>
                <w:tcPr>
                  <w:tcW w:w="327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EA41880" w14:textId="77777777" w:rsidR="00A808E8" w:rsidRPr="003E1F53" w:rsidRDefault="00A808E8" w:rsidP="001F5BBD">
                  <w:pPr>
                    <w:pStyle w:val="TableText-NoSpacing"/>
                    <w:rPr>
                      <w:rStyle w:val="Strong"/>
                    </w:rPr>
                  </w:pPr>
                  <w:r w:rsidRPr="003E1F53">
                    <w:rPr>
                      <w:rStyle w:val="Strong"/>
                    </w:rPr>
                    <w:t>LOCATION</w:t>
                  </w:r>
                </w:p>
              </w:tc>
              <w:tc>
                <w:tcPr>
                  <w:tcW w:w="449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684CB09A" w14:textId="08889B84" w:rsidR="00A808E8" w:rsidRPr="003E1F53" w:rsidRDefault="00A808E8" w:rsidP="001F5BBD">
                  <w:pPr>
                    <w:pStyle w:val="TableText-NoSpacing"/>
                    <w:rPr>
                      <w:rStyle w:val="Strong"/>
                    </w:rPr>
                  </w:pPr>
                  <w:r w:rsidRPr="003E1F53">
                    <w:rPr>
                      <w:rStyle w:val="Strong"/>
                    </w:rPr>
                    <w:t>FLOODWAY</w:t>
                  </w:r>
                </w:p>
              </w:tc>
              <w:tc>
                <w:tcPr>
                  <w:tcW w:w="6834" w:type="dxa"/>
                  <w:gridSpan w:val="4"/>
                  <w:tcBorders>
                    <w:top w:val="single" w:sz="8" w:space="0" w:color="auto"/>
                    <w:left w:val="single" w:sz="8" w:space="0" w:color="auto"/>
                    <w:bottom w:val="single" w:sz="8" w:space="0" w:color="auto"/>
                    <w:right w:val="single" w:sz="8" w:space="0" w:color="auto"/>
                  </w:tcBorders>
                </w:tcPr>
                <w:p w14:paraId="611FF66F" w14:textId="77777777" w:rsidR="00A808E8" w:rsidRPr="003E1F53" w:rsidRDefault="00A808E8" w:rsidP="001F5BBD">
                  <w:pPr>
                    <w:pStyle w:val="TableText-NoSpacing"/>
                    <w:rPr>
                      <w:rStyle w:val="Strong"/>
                    </w:rPr>
                  </w:pPr>
                  <w:r w:rsidRPr="003E1F53">
                    <w:rPr>
                      <w:rStyle w:val="Strong"/>
                    </w:rPr>
                    <w:t>1% ANNUAL CHANCE FLOOD WATER SURFACE ELEVATION</w:t>
                  </w:r>
                </w:p>
                <w:p w14:paraId="223DEF25" w14:textId="77777777" w:rsidR="00A808E8" w:rsidRPr="00646FD7" w:rsidRDefault="00A808E8" w:rsidP="001F5BBD">
                  <w:pPr>
                    <w:pStyle w:val="TableText-NoSpacing"/>
                  </w:pPr>
                  <w:r w:rsidRPr="003E1F53">
                    <w:rPr>
                      <w:rStyle w:val="Strong"/>
                    </w:rPr>
                    <w:t>(</w:t>
                  </w:r>
                  <w:r w:rsidRPr="00575820">
                    <w:rPr>
                      <w:rStyle w:val="xOrangeStrong"/>
                    </w:rPr>
                    <w:t>FEET NAVD88</w:t>
                  </w:r>
                  <w:r w:rsidRPr="003E1F53">
                    <w:rPr>
                      <w:rStyle w:val="Strong"/>
                    </w:rPr>
                    <w:t>)</w:t>
                  </w:r>
                </w:p>
              </w:tc>
            </w:tr>
            <w:tr w:rsidR="00A808E8" w:rsidRPr="00646FD7" w14:paraId="1E67108A" w14:textId="77777777" w:rsidTr="00A808E8">
              <w:trPr>
                <w:trHeight w:val="574"/>
                <w:tblHeader/>
              </w:trPr>
              <w:tc>
                <w:tcPr>
                  <w:tcW w:w="1868" w:type="dxa"/>
                  <w:tcBorders>
                    <w:top w:val="single" w:sz="8" w:space="0" w:color="auto"/>
                    <w:left w:val="single" w:sz="8" w:space="0" w:color="auto"/>
                    <w:bottom w:val="single" w:sz="8" w:space="0" w:color="auto"/>
                    <w:right w:val="single" w:sz="8" w:space="0" w:color="auto"/>
                  </w:tcBorders>
                  <w:shd w:val="clear" w:color="auto" w:fill="auto"/>
                  <w:vAlign w:val="center"/>
                </w:tcPr>
                <w:p w14:paraId="16CFAB3D" w14:textId="6F10C933" w:rsidR="00A808E8" w:rsidRPr="00646FD7" w:rsidRDefault="00A808E8" w:rsidP="001F5BBD">
                  <w:pPr>
                    <w:pStyle w:val="TableText-NoSpacing"/>
                  </w:pPr>
                  <w:r w:rsidRPr="00646FD7">
                    <w:t>CROSS SECTION</w:t>
                  </w:r>
                </w:p>
              </w:tc>
              <w:tc>
                <w:tcPr>
                  <w:tcW w:w="1402" w:type="dxa"/>
                  <w:tcBorders>
                    <w:top w:val="single" w:sz="8" w:space="0" w:color="auto"/>
                    <w:left w:val="single" w:sz="8" w:space="0" w:color="auto"/>
                    <w:bottom w:val="single" w:sz="8" w:space="0" w:color="auto"/>
                    <w:right w:val="single" w:sz="8" w:space="0" w:color="auto"/>
                  </w:tcBorders>
                  <w:shd w:val="clear" w:color="auto" w:fill="auto"/>
                  <w:vAlign w:val="center"/>
                </w:tcPr>
                <w:p w14:paraId="37E90732" w14:textId="2530A96B" w:rsidR="00A808E8" w:rsidRPr="00646FD7" w:rsidRDefault="00A808E8" w:rsidP="001F5BBD">
                  <w:pPr>
                    <w:pStyle w:val="TableText-NoSpacing"/>
                  </w:pPr>
                  <w:r w:rsidRPr="00646FD7">
                    <w:t>DISTANCE</w:t>
                  </w:r>
                  <w:r>
                    <w:rPr>
                      <w:rStyle w:val="xOrangeStrong"/>
                    </w:rPr>
                    <w:t> </w:t>
                  </w:r>
                  <w:r w:rsidRPr="00575820">
                    <w:rPr>
                      <w:rStyle w:val="xOrangeStrong-Superscript"/>
                    </w:rPr>
                    <w:t>1</w:t>
                  </w:r>
                </w:p>
              </w:tc>
              <w:tc>
                <w:tcPr>
                  <w:tcW w:w="1404" w:type="dxa"/>
                  <w:tcBorders>
                    <w:top w:val="single" w:sz="8" w:space="0" w:color="auto"/>
                    <w:left w:val="single" w:sz="8" w:space="0" w:color="auto"/>
                    <w:bottom w:val="single" w:sz="8" w:space="0" w:color="auto"/>
                    <w:right w:val="single" w:sz="8" w:space="0" w:color="auto"/>
                  </w:tcBorders>
                  <w:shd w:val="clear" w:color="auto" w:fill="auto"/>
                  <w:vAlign w:val="center"/>
                </w:tcPr>
                <w:p w14:paraId="01C5E04F" w14:textId="784A6D3F" w:rsidR="00A808E8" w:rsidRPr="00646FD7" w:rsidRDefault="00A808E8" w:rsidP="001F5BBD">
                  <w:pPr>
                    <w:pStyle w:val="TableText-NoSpacing"/>
                  </w:pPr>
                  <w:r w:rsidRPr="00646FD7">
                    <w:t>WIDTH</w:t>
                  </w:r>
                  <w:r>
                    <w:br/>
                  </w:r>
                  <w:r w:rsidRPr="00646FD7">
                    <w:t>(</w:t>
                  </w:r>
                  <w:r w:rsidRPr="00575820">
                    <w:rPr>
                      <w:rStyle w:val="xOrangeStrong"/>
                    </w:rPr>
                    <w:t>FEET</w:t>
                  </w:r>
                  <w:r w:rsidRPr="00646FD7">
                    <w:t>)</w:t>
                  </w:r>
                </w:p>
              </w:tc>
              <w:tc>
                <w:tcPr>
                  <w:tcW w:w="1404" w:type="dxa"/>
                  <w:tcBorders>
                    <w:top w:val="single" w:sz="8" w:space="0" w:color="auto"/>
                    <w:left w:val="single" w:sz="8" w:space="0" w:color="auto"/>
                    <w:bottom w:val="single" w:sz="8" w:space="0" w:color="auto"/>
                    <w:right w:val="single" w:sz="8" w:space="0" w:color="auto"/>
                  </w:tcBorders>
                  <w:shd w:val="clear" w:color="auto" w:fill="auto"/>
                  <w:vAlign w:val="center"/>
                </w:tcPr>
                <w:p w14:paraId="1F3AF3B1" w14:textId="77777777" w:rsidR="00A808E8" w:rsidRPr="00646FD7" w:rsidRDefault="00A808E8" w:rsidP="001F5BBD">
                  <w:pPr>
                    <w:pStyle w:val="TableText-NoSpacing"/>
                  </w:pPr>
                  <w:r w:rsidRPr="00646FD7">
                    <w:t>SECTION AREA</w:t>
                  </w:r>
                  <w:r>
                    <w:br/>
                  </w:r>
                  <w:r w:rsidRPr="00646FD7">
                    <w:t>(</w:t>
                  </w:r>
                  <w:r w:rsidRPr="00575820">
                    <w:rPr>
                      <w:rStyle w:val="xOrangeStrong"/>
                    </w:rPr>
                    <w:t>SQ. FEET</w:t>
                  </w:r>
                  <w:r w:rsidRPr="00646FD7">
                    <w:t>)</w:t>
                  </w:r>
                </w:p>
              </w:tc>
              <w:tc>
                <w:tcPr>
                  <w:tcW w:w="1685" w:type="dxa"/>
                  <w:tcBorders>
                    <w:top w:val="single" w:sz="8" w:space="0" w:color="auto"/>
                    <w:left w:val="single" w:sz="8" w:space="0" w:color="auto"/>
                    <w:bottom w:val="single" w:sz="8" w:space="0" w:color="auto"/>
                    <w:right w:val="single" w:sz="8" w:space="0" w:color="auto"/>
                  </w:tcBorders>
                  <w:shd w:val="clear" w:color="auto" w:fill="auto"/>
                  <w:vAlign w:val="center"/>
                </w:tcPr>
                <w:p w14:paraId="33A3A199" w14:textId="77777777" w:rsidR="00A808E8" w:rsidRPr="00646FD7" w:rsidRDefault="00A808E8" w:rsidP="001F5BBD">
                  <w:pPr>
                    <w:pStyle w:val="TableText-NoSpacing"/>
                  </w:pPr>
                  <w:r w:rsidRPr="00646FD7">
                    <w:t>MEAN VELOCITY</w:t>
                  </w:r>
                  <w:r>
                    <w:br/>
                  </w:r>
                  <w:r w:rsidRPr="00646FD7">
                    <w:t>(</w:t>
                  </w:r>
                  <w:r w:rsidRPr="00575820">
                    <w:rPr>
                      <w:rStyle w:val="xOrangeStrong"/>
                    </w:rPr>
                    <w:t>FEET/ SEC</w:t>
                  </w:r>
                  <w:r w:rsidRPr="00646FD7">
                    <w:t>)</w:t>
                  </w:r>
                </w:p>
              </w:tc>
              <w:tc>
                <w:tcPr>
                  <w:tcW w:w="1708" w:type="dxa"/>
                  <w:tcBorders>
                    <w:top w:val="single" w:sz="8" w:space="0" w:color="auto"/>
                    <w:left w:val="single" w:sz="8" w:space="0" w:color="auto"/>
                    <w:bottom w:val="single" w:sz="8" w:space="0" w:color="auto"/>
                    <w:right w:val="single" w:sz="8" w:space="0" w:color="auto"/>
                  </w:tcBorders>
                  <w:vAlign w:val="center"/>
                </w:tcPr>
                <w:p w14:paraId="277B4253" w14:textId="77777777" w:rsidR="00A808E8" w:rsidRPr="00575820" w:rsidRDefault="00A808E8" w:rsidP="001F5BBD">
                  <w:pPr>
                    <w:pStyle w:val="TableText-NoSpacing"/>
                    <w:rPr>
                      <w:rStyle w:val="xBlueStrong"/>
                    </w:rPr>
                  </w:pPr>
                  <w:r w:rsidRPr="00646FD7">
                    <w:t>REGULATORY</w:t>
                  </w:r>
                </w:p>
              </w:tc>
              <w:tc>
                <w:tcPr>
                  <w:tcW w:w="1709" w:type="dxa"/>
                  <w:tcBorders>
                    <w:top w:val="single" w:sz="8" w:space="0" w:color="auto"/>
                    <w:left w:val="single" w:sz="8" w:space="0" w:color="auto"/>
                    <w:bottom w:val="single" w:sz="8" w:space="0" w:color="auto"/>
                    <w:right w:val="single" w:sz="8" w:space="0" w:color="auto"/>
                  </w:tcBorders>
                  <w:shd w:val="clear" w:color="auto" w:fill="auto"/>
                  <w:vAlign w:val="center"/>
                </w:tcPr>
                <w:p w14:paraId="3EAC3887" w14:textId="77777777" w:rsidR="00A808E8" w:rsidRPr="00646FD7" w:rsidRDefault="00A808E8" w:rsidP="001F5BBD">
                  <w:pPr>
                    <w:pStyle w:val="TableText-NoSpacing"/>
                  </w:pPr>
                  <w:r w:rsidRPr="00646FD7">
                    <w:t>WITHOUT FLOODWAY</w:t>
                  </w:r>
                </w:p>
              </w:tc>
              <w:tc>
                <w:tcPr>
                  <w:tcW w:w="1708" w:type="dxa"/>
                  <w:tcBorders>
                    <w:top w:val="single" w:sz="8" w:space="0" w:color="auto"/>
                    <w:left w:val="single" w:sz="8" w:space="0" w:color="auto"/>
                    <w:bottom w:val="single" w:sz="8" w:space="0" w:color="auto"/>
                    <w:right w:val="single" w:sz="8" w:space="0" w:color="auto"/>
                  </w:tcBorders>
                  <w:shd w:val="clear" w:color="auto" w:fill="auto"/>
                  <w:vAlign w:val="center"/>
                </w:tcPr>
                <w:p w14:paraId="70016CBB" w14:textId="77777777" w:rsidR="00A808E8" w:rsidRPr="00646FD7" w:rsidRDefault="00A808E8" w:rsidP="001F5BBD">
                  <w:pPr>
                    <w:pStyle w:val="TableText-NoSpacing"/>
                  </w:pPr>
                  <w:r w:rsidRPr="00646FD7">
                    <w:t>WITH FLOODWAY</w:t>
                  </w:r>
                </w:p>
              </w:tc>
              <w:tc>
                <w:tcPr>
                  <w:tcW w:w="1709" w:type="dxa"/>
                  <w:tcBorders>
                    <w:top w:val="single" w:sz="8" w:space="0" w:color="auto"/>
                    <w:left w:val="single" w:sz="8" w:space="0" w:color="auto"/>
                    <w:bottom w:val="single" w:sz="8" w:space="0" w:color="auto"/>
                    <w:right w:val="single" w:sz="8" w:space="0" w:color="auto"/>
                  </w:tcBorders>
                  <w:shd w:val="clear" w:color="auto" w:fill="auto"/>
                  <w:vAlign w:val="center"/>
                </w:tcPr>
                <w:p w14:paraId="01B52C09" w14:textId="77777777" w:rsidR="00A808E8" w:rsidRPr="00646FD7" w:rsidRDefault="00A808E8" w:rsidP="001F5BBD">
                  <w:pPr>
                    <w:pStyle w:val="TableText-NoSpacing"/>
                  </w:pPr>
                  <w:r w:rsidRPr="00646FD7">
                    <w:t>INCREASE</w:t>
                  </w:r>
                </w:p>
              </w:tc>
            </w:tr>
            <w:tr w:rsidR="00A808E8" w:rsidRPr="00D72644" w14:paraId="184410F8" w14:textId="77777777" w:rsidTr="001F5BBD">
              <w:trPr>
                <w:trHeight w:val="183"/>
              </w:trPr>
              <w:tc>
                <w:tcPr>
                  <w:tcW w:w="1868" w:type="dxa"/>
                  <w:tcBorders>
                    <w:top w:val="single" w:sz="8" w:space="0" w:color="auto"/>
                    <w:left w:val="single" w:sz="8" w:space="0" w:color="auto"/>
                    <w:right w:val="single" w:sz="8" w:space="0" w:color="auto"/>
                  </w:tcBorders>
                  <w:shd w:val="clear" w:color="auto" w:fill="auto"/>
                  <w:vAlign w:val="bottom"/>
                </w:tcPr>
                <w:p w14:paraId="72F24B9C" w14:textId="77777777" w:rsidR="00A808E8" w:rsidRPr="00D72644" w:rsidRDefault="00A808E8" w:rsidP="001F5BBD">
                  <w:pPr>
                    <w:pStyle w:val="TableText-NoSpacing"/>
                    <w:rPr>
                      <w:rStyle w:val="xOrangeStrong"/>
                    </w:rPr>
                  </w:pPr>
                </w:p>
              </w:tc>
              <w:tc>
                <w:tcPr>
                  <w:tcW w:w="1402" w:type="dxa"/>
                  <w:tcBorders>
                    <w:top w:val="single" w:sz="8" w:space="0" w:color="auto"/>
                    <w:left w:val="single" w:sz="8" w:space="0" w:color="auto"/>
                    <w:right w:val="single" w:sz="8" w:space="0" w:color="auto"/>
                  </w:tcBorders>
                  <w:shd w:val="clear" w:color="auto" w:fill="auto"/>
                  <w:noWrap/>
                  <w:vAlign w:val="bottom"/>
                </w:tcPr>
                <w:p w14:paraId="544B8978" w14:textId="77777777" w:rsidR="00A808E8" w:rsidRPr="00D72644" w:rsidRDefault="00A808E8" w:rsidP="001F5BBD">
                  <w:pPr>
                    <w:pStyle w:val="TableText-NoSpacing"/>
                    <w:rPr>
                      <w:rStyle w:val="xOrangeStrong"/>
                    </w:rPr>
                  </w:pPr>
                </w:p>
              </w:tc>
              <w:tc>
                <w:tcPr>
                  <w:tcW w:w="1404" w:type="dxa"/>
                  <w:tcBorders>
                    <w:top w:val="single" w:sz="8" w:space="0" w:color="auto"/>
                    <w:left w:val="single" w:sz="8" w:space="0" w:color="auto"/>
                    <w:right w:val="single" w:sz="8" w:space="0" w:color="auto"/>
                  </w:tcBorders>
                  <w:shd w:val="clear" w:color="auto" w:fill="auto"/>
                  <w:noWrap/>
                  <w:vAlign w:val="bottom"/>
                </w:tcPr>
                <w:p w14:paraId="70E5ACB6" w14:textId="1D66CBE5" w:rsidR="00A808E8" w:rsidRPr="00D72644" w:rsidRDefault="00A808E8" w:rsidP="001F5BBD">
                  <w:pPr>
                    <w:pStyle w:val="TableText-NoSpacing"/>
                    <w:rPr>
                      <w:rStyle w:val="xOrangeStrong"/>
                    </w:rPr>
                  </w:pPr>
                </w:p>
              </w:tc>
              <w:tc>
                <w:tcPr>
                  <w:tcW w:w="1404" w:type="dxa"/>
                  <w:tcBorders>
                    <w:top w:val="single" w:sz="8" w:space="0" w:color="auto"/>
                    <w:left w:val="single" w:sz="8" w:space="0" w:color="auto"/>
                    <w:right w:val="single" w:sz="8" w:space="0" w:color="auto"/>
                  </w:tcBorders>
                  <w:shd w:val="clear" w:color="auto" w:fill="auto"/>
                  <w:noWrap/>
                  <w:vAlign w:val="bottom"/>
                </w:tcPr>
                <w:p w14:paraId="361FC671" w14:textId="77777777" w:rsidR="00A808E8" w:rsidRPr="00D72644" w:rsidRDefault="00A808E8" w:rsidP="001F5BBD">
                  <w:pPr>
                    <w:pStyle w:val="TableText-NoSpacing"/>
                    <w:rPr>
                      <w:rStyle w:val="xOrangeStrong"/>
                    </w:rPr>
                  </w:pPr>
                </w:p>
              </w:tc>
              <w:tc>
                <w:tcPr>
                  <w:tcW w:w="1685" w:type="dxa"/>
                  <w:tcBorders>
                    <w:top w:val="single" w:sz="8" w:space="0" w:color="auto"/>
                    <w:left w:val="single" w:sz="8" w:space="0" w:color="auto"/>
                    <w:right w:val="single" w:sz="8" w:space="0" w:color="auto"/>
                  </w:tcBorders>
                  <w:shd w:val="clear" w:color="auto" w:fill="auto"/>
                  <w:noWrap/>
                  <w:vAlign w:val="bottom"/>
                </w:tcPr>
                <w:p w14:paraId="7C0CAE7F" w14:textId="25BE2DF1" w:rsidR="00A808E8" w:rsidRPr="00D72644" w:rsidRDefault="00A808E8" w:rsidP="001F5BBD">
                  <w:pPr>
                    <w:pStyle w:val="TableText-NoSpacing"/>
                    <w:rPr>
                      <w:rStyle w:val="xOrangeStrong"/>
                    </w:rPr>
                  </w:pPr>
                </w:p>
              </w:tc>
              <w:tc>
                <w:tcPr>
                  <w:tcW w:w="1708" w:type="dxa"/>
                  <w:tcBorders>
                    <w:top w:val="single" w:sz="8" w:space="0" w:color="auto"/>
                    <w:left w:val="single" w:sz="8" w:space="0" w:color="auto"/>
                    <w:right w:val="single" w:sz="8" w:space="0" w:color="auto"/>
                  </w:tcBorders>
                  <w:vAlign w:val="bottom"/>
                </w:tcPr>
                <w:p w14:paraId="0D8F28FD" w14:textId="77777777" w:rsidR="00A808E8" w:rsidRPr="00D72644" w:rsidRDefault="00A808E8" w:rsidP="001F5BBD">
                  <w:pPr>
                    <w:pStyle w:val="TableText-NoSpacing"/>
                    <w:rPr>
                      <w:rStyle w:val="xOrangeStrong"/>
                    </w:rPr>
                  </w:pPr>
                </w:p>
              </w:tc>
              <w:tc>
                <w:tcPr>
                  <w:tcW w:w="1709" w:type="dxa"/>
                  <w:tcBorders>
                    <w:top w:val="single" w:sz="8" w:space="0" w:color="auto"/>
                    <w:left w:val="single" w:sz="8" w:space="0" w:color="auto"/>
                    <w:right w:val="single" w:sz="8" w:space="0" w:color="auto"/>
                  </w:tcBorders>
                  <w:shd w:val="clear" w:color="auto" w:fill="auto"/>
                  <w:noWrap/>
                  <w:vAlign w:val="bottom"/>
                </w:tcPr>
                <w:p w14:paraId="48242649" w14:textId="77777777" w:rsidR="00A808E8" w:rsidRPr="00D72644" w:rsidRDefault="00A808E8" w:rsidP="001F5BBD">
                  <w:pPr>
                    <w:pStyle w:val="TableText-NoSpacing"/>
                    <w:rPr>
                      <w:rStyle w:val="xOrangeStrong"/>
                    </w:rPr>
                  </w:pPr>
                </w:p>
              </w:tc>
              <w:tc>
                <w:tcPr>
                  <w:tcW w:w="1708" w:type="dxa"/>
                  <w:tcBorders>
                    <w:top w:val="single" w:sz="8" w:space="0" w:color="auto"/>
                    <w:left w:val="single" w:sz="8" w:space="0" w:color="auto"/>
                    <w:right w:val="single" w:sz="8" w:space="0" w:color="auto"/>
                  </w:tcBorders>
                  <w:shd w:val="clear" w:color="auto" w:fill="auto"/>
                  <w:noWrap/>
                  <w:vAlign w:val="bottom"/>
                </w:tcPr>
                <w:p w14:paraId="2DDD9716" w14:textId="77777777" w:rsidR="00A808E8" w:rsidRPr="00D72644" w:rsidRDefault="00A808E8" w:rsidP="001F5BBD">
                  <w:pPr>
                    <w:pStyle w:val="TableText-NoSpacing"/>
                    <w:rPr>
                      <w:rStyle w:val="xOrangeStrong"/>
                    </w:rPr>
                  </w:pPr>
                </w:p>
              </w:tc>
              <w:tc>
                <w:tcPr>
                  <w:tcW w:w="1709" w:type="dxa"/>
                  <w:tcBorders>
                    <w:top w:val="single" w:sz="8" w:space="0" w:color="auto"/>
                    <w:left w:val="single" w:sz="8" w:space="0" w:color="auto"/>
                    <w:right w:val="single" w:sz="8" w:space="0" w:color="auto"/>
                  </w:tcBorders>
                  <w:shd w:val="clear" w:color="auto" w:fill="auto"/>
                  <w:noWrap/>
                  <w:vAlign w:val="bottom"/>
                </w:tcPr>
                <w:p w14:paraId="28F9F54B" w14:textId="77777777" w:rsidR="00A808E8" w:rsidRPr="00D72644" w:rsidRDefault="00A808E8" w:rsidP="001F5BBD">
                  <w:pPr>
                    <w:pStyle w:val="TableText-NoSpacing"/>
                    <w:rPr>
                      <w:rStyle w:val="xOrangeStrong"/>
                    </w:rPr>
                  </w:pPr>
                </w:p>
              </w:tc>
            </w:tr>
            <w:tr w:rsidR="00A808E8" w:rsidRPr="001B24E6" w14:paraId="785D2DD8" w14:textId="77777777" w:rsidTr="001F5BBD">
              <w:trPr>
                <w:trHeight w:val="205"/>
              </w:trPr>
              <w:tc>
                <w:tcPr>
                  <w:tcW w:w="1868" w:type="dxa"/>
                  <w:tcBorders>
                    <w:left w:val="single" w:sz="8" w:space="0" w:color="auto"/>
                    <w:right w:val="single" w:sz="8" w:space="0" w:color="auto"/>
                  </w:tcBorders>
                  <w:shd w:val="clear" w:color="auto" w:fill="auto"/>
                  <w:vAlign w:val="bottom"/>
                </w:tcPr>
                <w:p w14:paraId="064BC1F4" w14:textId="77777777" w:rsidR="00A808E8" w:rsidRPr="001B24E6" w:rsidRDefault="00A808E8" w:rsidP="001F5BBD">
                  <w:pPr>
                    <w:pStyle w:val="TableText-NoSpacing"/>
                    <w:rPr>
                      <w:rStyle w:val="xOrangeStrong"/>
                    </w:rPr>
                  </w:pPr>
                  <w:r w:rsidRPr="001B24E6">
                    <w:rPr>
                      <w:rStyle w:val="xOrangeStrong"/>
                    </w:rPr>
                    <w:t>009</w:t>
                  </w:r>
                </w:p>
              </w:tc>
              <w:tc>
                <w:tcPr>
                  <w:tcW w:w="1402" w:type="dxa"/>
                  <w:tcBorders>
                    <w:left w:val="single" w:sz="8" w:space="0" w:color="auto"/>
                    <w:right w:val="single" w:sz="8" w:space="0" w:color="auto"/>
                  </w:tcBorders>
                  <w:shd w:val="clear" w:color="auto" w:fill="auto"/>
                  <w:vAlign w:val="bottom"/>
                </w:tcPr>
                <w:p w14:paraId="235C6889" w14:textId="77777777" w:rsidR="00A808E8" w:rsidRPr="001B24E6" w:rsidRDefault="00A808E8" w:rsidP="001F5BBD">
                  <w:pPr>
                    <w:pStyle w:val="TableText-NoSpacing"/>
                    <w:rPr>
                      <w:rStyle w:val="xOrangeStrong"/>
                    </w:rPr>
                  </w:pPr>
                  <w:r w:rsidRPr="001B24E6">
                    <w:rPr>
                      <w:rStyle w:val="xOrangeStrong"/>
                    </w:rPr>
                    <w:t>920</w:t>
                  </w:r>
                </w:p>
              </w:tc>
              <w:tc>
                <w:tcPr>
                  <w:tcW w:w="1404" w:type="dxa"/>
                  <w:tcBorders>
                    <w:left w:val="single" w:sz="8" w:space="0" w:color="auto"/>
                    <w:right w:val="single" w:sz="8" w:space="0" w:color="auto"/>
                  </w:tcBorders>
                  <w:shd w:val="clear" w:color="auto" w:fill="auto"/>
                  <w:vAlign w:val="bottom"/>
                </w:tcPr>
                <w:p w14:paraId="2B2320C5" w14:textId="77777777" w:rsidR="00A808E8" w:rsidRPr="001B24E6" w:rsidRDefault="00A808E8" w:rsidP="001F5BBD">
                  <w:pPr>
                    <w:pStyle w:val="TableText-NoSpacing"/>
                    <w:rPr>
                      <w:rStyle w:val="xOrangeStrong"/>
                    </w:rPr>
                  </w:pPr>
                  <w:r w:rsidRPr="001B24E6">
                    <w:rPr>
                      <w:rStyle w:val="xOrangeStrong"/>
                    </w:rPr>
                    <w:t>34</w:t>
                  </w:r>
                </w:p>
              </w:tc>
              <w:tc>
                <w:tcPr>
                  <w:tcW w:w="1404" w:type="dxa"/>
                  <w:tcBorders>
                    <w:left w:val="single" w:sz="8" w:space="0" w:color="auto"/>
                    <w:right w:val="single" w:sz="8" w:space="0" w:color="auto"/>
                  </w:tcBorders>
                  <w:shd w:val="clear" w:color="auto" w:fill="auto"/>
                  <w:noWrap/>
                  <w:vAlign w:val="bottom"/>
                </w:tcPr>
                <w:p w14:paraId="7DACE69A" w14:textId="77777777" w:rsidR="00A808E8" w:rsidRPr="001B24E6" w:rsidRDefault="00A808E8" w:rsidP="001F5BBD">
                  <w:pPr>
                    <w:pStyle w:val="TableText-NoSpacing"/>
                    <w:rPr>
                      <w:rStyle w:val="xOrangeStrong"/>
                    </w:rPr>
                  </w:pPr>
                  <w:r w:rsidRPr="001B24E6">
                    <w:rPr>
                      <w:rStyle w:val="xOrangeStrong"/>
                    </w:rPr>
                    <w:t>219</w:t>
                  </w:r>
                </w:p>
              </w:tc>
              <w:tc>
                <w:tcPr>
                  <w:tcW w:w="1685" w:type="dxa"/>
                  <w:tcBorders>
                    <w:left w:val="single" w:sz="8" w:space="0" w:color="auto"/>
                    <w:right w:val="single" w:sz="8" w:space="0" w:color="auto"/>
                  </w:tcBorders>
                  <w:shd w:val="clear" w:color="auto" w:fill="auto"/>
                  <w:noWrap/>
                  <w:vAlign w:val="bottom"/>
                </w:tcPr>
                <w:p w14:paraId="6D179542" w14:textId="77777777" w:rsidR="00A808E8" w:rsidRPr="001B24E6" w:rsidRDefault="00A808E8" w:rsidP="001F5BBD">
                  <w:pPr>
                    <w:pStyle w:val="TableText-NoSpacing"/>
                    <w:rPr>
                      <w:rStyle w:val="xOrangeStrong"/>
                    </w:rPr>
                  </w:pPr>
                  <w:r w:rsidRPr="001B24E6">
                    <w:rPr>
                      <w:rStyle w:val="xOrangeStrong"/>
                    </w:rPr>
                    <w:t>4.4</w:t>
                  </w:r>
                </w:p>
              </w:tc>
              <w:tc>
                <w:tcPr>
                  <w:tcW w:w="1708" w:type="dxa"/>
                  <w:tcBorders>
                    <w:left w:val="single" w:sz="8" w:space="0" w:color="auto"/>
                    <w:right w:val="single" w:sz="8" w:space="0" w:color="auto"/>
                  </w:tcBorders>
                  <w:vAlign w:val="bottom"/>
                </w:tcPr>
                <w:p w14:paraId="3CC5F3CC" w14:textId="77777777" w:rsidR="00A808E8" w:rsidRPr="001B24E6" w:rsidRDefault="00A808E8" w:rsidP="001F5BBD">
                  <w:pPr>
                    <w:pStyle w:val="TableText-NoSpacing"/>
                    <w:rPr>
                      <w:rStyle w:val="xOrangeStrong"/>
                    </w:rPr>
                  </w:pPr>
                  <w:r w:rsidRPr="001B24E6">
                    <w:rPr>
                      <w:rStyle w:val="xOrangeStrong"/>
                    </w:rPr>
                    <w:t>22.0</w:t>
                  </w:r>
                </w:p>
              </w:tc>
              <w:tc>
                <w:tcPr>
                  <w:tcW w:w="1709" w:type="dxa"/>
                  <w:tcBorders>
                    <w:left w:val="single" w:sz="8" w:space="0" w:color="auto"/>
                    <w:right w:val="single" w:sz="8" w:space="0" w:color="auto"/>
                  </w:tcBorders>
                  <w:shd w:val="clear" w:color="auto" w:fill="auto"/>
                  <w:noWrap/>
                  <w:vAlign w:val="bottom"/>
                </w:tcPr>
                <w:p w14:paraId="1126A577" w14:textId="77777777" w:rsidR="00A808E8" w:rsidRPr="001B24E6" w:rsidRDefault="00A808E8" w:rsidP="001F5BBD">
                  <w:pPr>
                    <w:pStyle w:val="TableText-NoSpacing"/>
                    <w:rPr>
                      <w:rStyle w:val="xOrangeStrong"/>
                    </w:rPr>
                  </w:pPr>
                  <w:r w:rsidRPr="001B24E6">
                    <w:rPr>
                      <w:rStyle w:val="xOrangeStrong"/>
                    </w:rPr>
                    <w:t>14.2</w:t>
                  </w:r>
                  <w:r>
                    <w:rPr>
                      <w:rStyle w:val="xOrangeStrong"/>
                    </w:rPr>
                    <w:t> </w:t>
                  </w:r>
                  <w:r w:rsidRPr="001B24E6">
                    <w:rPr>
                      <w:rStyle w:val="xOrangeStrong-Superscript"/>
                    </w:rPr>
                    <w:t>2</w:t>
                  </w:r>
                </w:p>
              </w:tc>
              <w:tc>
                <w:tcPr>
                  <w:tcW w:w="1708" w:type="dxa"/>
                  <w:tcBorders>
                    <w:left w:val="single" w:sz="8" w:space="0" w:color="auto"/>
                    <w:right w:val="single" w:sz="8" w:space="0" w:color="auto"/>
                  </w:tcBorders>
                  <w:shd w:val="clear" w:color="auto" w:fill="auto"/>
                  <w:noWrap/>
                  <w:vAlign w:val="bottom"/>
                </w:tcPr>
                <w:p w14:paraId="12A67D3B" w14:textId="77777777" w:rsidR="00A808E8" w:rsidRPr="001B24E6" w:rsidRDefault="00A808E8" w:rsidP="001F5BBD">
                  <w:pPr>
                    <w:pStyle w:val="TableText-NoSpacing"/>
                    <w:rPr>
                      <w:rStyle w:val="xOrangeStrong"/>
                    </w:rPr>
                  </w:pPr>
                  <w:r w:rsidRPr="001B24E6">
                    <w:rPr>
                      <w:rStyle w:val="xOrangeStrong"/>
                    </w:rPr>
                    <w:t>15.2</w:t>
                  </w:r>
                </w:p>
              </w:tc>
              <w:tc>
                <w:tcPr>
                  <w:tcW w:w="1709" w:type="dxa"/>
                  <w:tcBorders>
                    <w:left w:val="single" w:sz="8" w:space="0" w:color="auto"/>
                    <w:right w:val="single" w:sz="8" w:space="0" w:color="auto"/>
                  </w:tcBorders>
                  <w:shd w:val="clear" w:color="auto" w:fill="auto"/>
                  <w:noWrap/>
                  <w:vAlign w:val="bottom"/>
                </w:tcPr>
                <w:p w14:paraId="181F005A" w14:textId="77777777" w:rsidR="00A808E8" w:rsidRPr="001B24E6" w:rsidRDefault="00A808E8" w:rsidP="001F5BBD">
                  <w:pPr>
                    <w:pStyle w:val="TableText-NoSpacing"/>
                    <w:rPr>
                      <w:rStyle w:val="xOrangeStrong"/>
                    </w:rPr>
                  </w:pPr>
                  <w:r w:rsidRPr="001B24E6">
                    <w:rPr>
                      <w:rStyle w:val="xOrangeStrong"/>
                    </w:rPr>
                    <w:t>1.0</w:t>
                  </w:r>
                </w:p>
              </w:tc>
            </w:tr>
            <w:tr w:rsidR="00A808E8" w:rsidRPr="001B24E6" w14:paraId="16DAEF7E" w14:textId="77777777" w:rsidTr="001F5BBD">
              <w:trPr>
                <w:trHeight w:val="205"/>
              </w:trPr>
              <w:tc>
                <w:tcPr>
                  <w:tcW w:w="1868" w:type="dxa"/>
                  <w:tcBorders>
                    <w:left w:val="single" w:sz="8" w:space="0" w:color="auto"/>
                    <w:right w:val="single" w:sz="8" w:space="0" w:color="auto"/>
                  </w:tcBorders>
                  <w:shd w:val="clear" w:color="auto" w:fill="auto"/>
                  <w:vAlign w:val="bottom"/>
                </w:tcPr>
                <w:p w14:paraId="29B4BDAB" w14:textId="77777777" w:rsidR="00A808E8" w:rsidRPr="001B24E6" w:rsidRDefault="00A808E8" w:rsidP="001F5BBD">
                  <w:pPr>
                    <w:pStyle w:val="TableText-NoSpacing"/>
                    <w:rPr>
                      <w:rStyle w:val="xOrangeStrong"/>
                    </w:rPr>
                  </w:pPr>
                  <w:r w:rsidRPr="001B24E6">
                    <w:rPr>
                      <w:rStyle w:val="xOrangeStrong"/>
                    </w:rPr>
                    <w:t>026</w:t>
                  </w:r>
                </w:p>
              </w:tc>
              <w:tc>
                <w:tcPr>
                  <w:tcW w:w="1402" w:type="dxa"/>
                  <w:tcBorders>
                    <w:left w:val="single" w:sz="8" w:space="0" w:color="auto"/>
                    <w:right w:val="single" w:sz="8" w:space="0" w:color="auto"/>
                  </w:tcBorders>
                  <w:shd w:val="clear" w:color="auto" w:fill="auto"/>
                  <w:vAlign w:val="bottom"/>
                </w:tcPr>
                <w:p w14:paraId="15DD08E3" w14:textId="77777777" w:rsidR="00A808E8" w:rsidRPr="001B24E6" w:rsidRDefault="00A808E8" w:rsidP="001F5BBD">
                  <w:pPr>
                    <w:pStyle w:val="TableText-NoSpacing"/>
                    <w:rPr>
                      <w:rStyle w:val="xOrangeStrong"/>
                    </w:rPr>
                  </w:pPr>
                  <w:r w:rsidRPr="001B24E6">
                    <w:rPr>
                      <w:rStyle w:val="xOrangeStrong"/>
                    </w:rPr>
                    <w:t>2,560</w:t>
                  </w:r>
                </w:p>
              </w:tc>
              <w:tc>
                <w:tcPr>
                  <w:tcW w:w="1404" w:type="dxa"/>
                  <w:tcBorders>
                    <w:left w:val="single" w:sz="8" w:space="0" w:color="auto"/>
                    <w:right w:val="single" w:sz="8" w:space="0" w:color="auto"/>
                  </w:tcBorders>
                  <w:shd w:val="clear" w:color="auto" w:fill="auto"/>
                  <w:vAlign w:val="bottom"/>
                </w:tcPr>
                <w:p w14:paraId="5BAAB60B" w14:textId="77777777" w:rsidR="00A808E8" w:rsidRPr="001B24E6" w:rsidRDefault="00A808E8" w:rsidP="001F5BBD">
                  <w:pPr>
                    <w:pStyle w:val="TableText-NoSpacing"/>
                    <w:rPr>
                      <w:rStyle w:val="xOrangeStrong"/>
                    </w:rPr>
                  </w:pPr>
                  <w:r w:rsidRPr="001B24E6">
                    <w:rPr>
                      <w:rStyle w:val="xOrangeStrong"/>
                    </w:rPr>
                    <w:t>38</w:t>
                  </w:r>
                </w:p>
              </w:tc>
              <w:tc>
                <w:tcPr>
                  <w:tcW w:w="1404" w:type="dxa"/>
                  <w:tcBorders>
                    <w:left w:val="single" w:sz="8" w:space="0" w:color="auto"/>
                    <w:right w:val="single" w:sz="8" w:space="0" w:color="auto"/>
                  </w:tcBorders>
                  <w:shd w:val="clear" w:color="auto" w:fill="auto"/>
                  <w:noWrap/>
                  <w:vAlign w:val="bottom"/>
                </w:tcPr>
                <w:p w14:paraId="3F16AC12" w14:textId="77777777" w:rsidR="00A808E8" w:rsidRPr="001B24E6" w:rsidRDefault="00A808E8" w:rsidP="001F5BBD">
                  <w:pPr>
                    <w:pStyle w:val="TableText-NoSpacing"/>
                    <w:rPr>
                      <w:rStyle w:val="xOrangeStrong"/>
                    </w:rPr>
                  </w:pPr>
                  <w:r w:rsidRPr="001B24E6">
                    <w:rPr>
                      <w:rStyle w:val="xOrangeStrong"/>
                    </w:rPr>
                    <w:t>188</w:t>
                  </w:r>
                </w:p>
              </w:tc>
              <w:tc>
                <w:tcPr>
                  <w:tcW w:w="1685" w:type="dxa"/>
                  <w:tcBorders>
                    <w:left w:val="single" w:sz="8" w:space="0" w:color="auto"/>
                    <w:right w:val="single" w:sz="8" w:space="0" w:color="auto"/>
                  </w:tcBorders>
                  <w:shd w:val="clear" w:color="auto" w:fill="auto"/>
                  <w:noWrap/>
                  <w:vAlign w:val="bottom"/>
                </w:tcPr>
                <w:p w14:paraId="63D413D7" w14:textId="77777777" w:rsidR="00A808E8" w:rsidRPr="001B24E6" w:rsidRDefault="00A808E8" w:rsidP="001F5BBD">
                  <w:pPr>
                    <w:pStyle w:val="TableText-NoSpacing"/>
                    <w:rPr>
                      <w:rStyle w:val="xOrangeStrong"/>
                    </w:rPr>
                  </w:pPr>
                  <w:r w:rsidRPr="001B24E6">
                    <w:rPr>
                      <w:rStyle w:val="xOrangeStrong"/>
                    </w:rPr>
                    <w:t>4.6</w:t>
                  </w:r>
                </w:p>
              </w:tc>
              <w:tc>
                <w:tcPr>
                  <w:tcW w:w="1708" w:type="dxa"/>
                  <w:tcBorders>
                    <w:left w:val="single" w:sz="8" w:space="0" w:color="auto"/>
                    <w:right w:val="single" w:sz="8" w:space="0" w:color="auto"/>
                  </w:tcBorders>
                  <w:vAlign w:val="bottom"/>
                </w:tcPr>
                <w:p w14:paraId="5A0A0F1F" w14:textId="77777777" w:rsidR="00A808E8" w:rsidRPr="001B24E6" w:rsidRDefault="00A808E8" w:rsidP="001F5BBD">
                  <w:pPr>
                    <w:pStyle w:val="TableText-NoSpacing"/>
                    <w:rPr>
                      <w:rStyle w:val="xOrangeStrong"/>
                    </w:rPr>
                  </w:pPr>
                  <w:r w:rsidRPr="001B24E6">
                    <w:rPr>
                      <w:rStyle w:val="xOrangeStrong"/>
                    </w:rPr>
                    <w:t>22.0</w:t>
                  </w:r>
                </w:p>
              </w:tc>
              <w:tc>
                <w:tcPr>
                  <w:tcW w:w="1709" w:type="dxa"/>
                  <w:tcBorders>
                    <w:left w:val="single" w:sz="8" w:space="0" w:color="auto"/>
                    <w:right w:val="single" w:sz="8" w:space="0" w:color="auto"/>
                  </w:tcBorders>
                  <w:shd w:val="clear" w:color="auto" w:fill="auto"/>
                  <w:noWrap/>
                  <w:vAlign w:val="bottom"/>
                </w:tcPr>
                <w:p w14:paraId="4EF3074E" w14:textId="77777777" w:rsidR="00A808E8" w:rsidRPr="001B24E6" w:rsidRDefault="00A808E8" w:rsidP="001F5BBD">
                  <w:pPr>
                    <w:pStyle w:val="TableText-NoSpacing"/>
                    <w:rPr>
                      <w:rStyle w:val="xOrangeStrong"/>
                    </w:rPr>
                  </w:pPr>
                  <w:r w:rsidRPr="001B24E6">
                    <w:rPr>
                      <w:rStyle w:val="xOrangeStrong"/>
                    </w:rPr>
                    <w:t>18.0</w:t>
                  </w:r>
                  <w:r>
                    <w:rPr>
                      <w:rStyle w:val="xOrangeStrong"/>
                    </w:rPr>
                    <w:t> </w:t>
                  </w:r>
                  <w:r w:rsidRPr="001B24E6">
                    <w:rPr>
                      <w:rStyle w:val="xOrangeStrong-Superscript"/>
                    </w:rPr>
                    <w:t>2</w:t>
                  </w:r>
                </w:p>
              </w:tc>
              <w:tc>
                <w:tcPr>
                  <w:tcW w:w="1708" w:type="dxa"/>
                  <w:tcBorders>
                    <w:left w:val="single" w:sz="8" w:space="0" w:color="auto"/>
                    <w:right w:val="single" w:sz="8" w:space="0" w:color="auto"/>
                  </w:tcBorders>
                  <w:shd w:val="clear" w:color="auto" w:fill="auto"/>
                  <w:noWrap/>
                  <w:vAlign w:val="bottom"/>
                </w:tcPr>
                <w:p w14:paraId="5C6C1C84" w14:textId="77777777" w:rsidR="00A808E8" w:rsidRPr="001B24E6" w:rsidRDefault="00A808E8" w:rsidP="001F5BBD">
                  <w:pPr>
                    <w:pStyle w:val="TableText-NoSpacing"/>
                    <w:rPr>
                      <w:rStyle w:val="xOrangeStrong"/>
                    </w:rPr>
                  </w:pPr>
                  <w:r w:rsidRPr="001B24E6">
                    <w:rPr>
                      <w:rStyle w:val="xOrangeStrong"/>
                    </w:rPr>
                    <w:t>18.1</w:t>
                  </w:r>
                </w:p>
              </w:tc>
              <w:tc>
                <w:tcPr>
                  <w:tcW w:w="1709" w:type="dxa"/>
                  <w:tcBorders>
                    <w:left w:val="single" w:sz="8" w:space="0" w:color="auto"/>
                    <w:right w:val="single" w:sz="8" w:space="0" w:color="auto"/>
                  </w:tcBorders>
                  <w:shd w:val="clear" w:color="auto" w:fill="auto"/>
                  <w:noWrap/>
                  <w:vAlign w:val="bottom"/>
                </w:tcPr>
                <w:p w14:paraId="3A8EE459" w14:textId="77777777" w:rsidR="00A808E8" w:rsidRPr="001B24E6" w:rsidRDefault="00A808E8" w:rsidP="001F5BBD">
                  <w:pPr>
                    <w:pStyle w:val="TableText-NoSpacing"/>
                    <w:rPr>
                      <w:rStyle w:val="xOrangeStrong"/>
                    </w:rPr>
                  </w:pPr>
                  <w:r w:rsidRPr="001B24E6">
                    <w:rPr>
                      <w:rStyle w:val="xOrangeStrong"/>
                    </w:rPr>
                    <w:t>0.1</w:t>
                  </w:r>
                </w:p>
              </w:tc>
            </w:tr>
            <w:tr w:rsidR="00A808E8" w:rsidRPr="001B24E6" w14:paraId="59737DED" w14:textId="77777777" w:rsidTr="001F5BBD">
              <w:trPr>
                <w:trHeight w:val="205"/>
              </w:trPr>
              <w:tc>
                <w:tcPr>
                  <w:tcW w:w="1868" w:type="dxa"/>
                  <w:tcBorders>
                    <w:left w:val="single" w:sz="8" w:space="0" w:color="auto"/>
                    <w:right w:val="single" w:sz="8" w:space="0" w:color="auto"/>
                  </w:tcBorders>
                  <w:shd w:val="clear" w:color="auto" w:fill="auto"/>
                  <w:vAlign w:val="bottom"/>
                </w:tcPr>
                <w:p w14:paraId="68228159" w14:textId="77777777" w:rsidR="00A808E8" w:rsidRPr="001B24E6" w:rsidRDefault="00A808E8" w:rsidP="001F5BBD">
                  <w:pPr>
                    <w:pStyle w:val="TableText-NoSpacing"/>
                    <w:rPr>
                      <w:rStyle w:val="xOrangeStrong"/>
                    </w:rPr>
                  </w:pPr>
                  <w:r w:rsidRPr="001B24E6">
                    <w:rPr>
                      <w:rStyle w:val="xOrangeStrong"/>
                    </w:rPr>
                    <w:t>036</w:t>
                  </w:r>
                </w:p>
              </w:tc>
              <w:tc>
                <w:tcPr>
                  <w:tcW w:w="1402" w:type="dxa"/>
                  <w:tcBorders>
                    <w:left w:val="single" w:sz="8" w:space="0" w:color="auto"/>
                    <w:right w:val="single" w:sz="8" w:space="0" w:color="auto"/>
                  </w:tcBorders>
                  <w:shd w:val="clear" w:color="auto" w:fill="auto"/>
                  <w:vAlign w:val="bottom"/>
                </w:tcPr>
                <w:p w14:paraId="0EC9259A" w14:textId="77777777" w:rsidR="00A808E8" w:rsidRPr="001B24E6" w:rsidRDefault="00A808E8" w:rsidP="001F5BBD">
                  <w:pPr>
                    <w:pStyle w:val="TableText-NoSpacing"/>
                    <w:rPr>
                      <w:rStyle w:val="xOrangeStrong"/>
                    </w:rPr>
                  </w:pPr>
                  <w:r w:rsidRPr="001B24E6">
                    <w:rPr>
                      <w:rStyle w:val="xOrangeStrong"/>
                    </w:rPr>
                    <w:t>3,560</w:t>
                  </w:r>
                </w:p>
              </w:tc>
              <w:tc>
                <w:tcPr>
                  <w:tcW w:w="1404" w:type="dxa"/>
                  <w:tcBorders>
                    <w:left w:val="single" w:sz="8" w:space="0" w:color="auto"/>
                    <w:right w:val="single" w:sz="8" w:space="0" w:color="auto"/>
                  </w:tcBorders>
                  <w:shd w:val="clear" w:color="auto" w:fill="auto"/>
                  <w:vAlign w:val="bottom"/>
                </w:tcPr>
                <w:p w14:paraId="55B4387F" w14:textId="77777777" w:rsidR="00A808E8" w:rsidRPr="001B24E6" w:rsidRDefault="00A808E8" w:rsidP="001F5BBD">
                  <w:pPr>
                    <w:pStyle w:val="TableText-NoSpacing"/>
                    <w:rPr>
                      <w:rStyle w:val="xOrangeStrong"/>
                    </w:rPr>
                  </w:pPr>
                  <w:r w:rsidRPr="001B24E6">
                    <w:rPr>
                      <w:rStyle w:val="xOrangeStrong"/>
                    </w:rPr>
                    <w:t>34</w:t>
                  </w:r>
                </w:p>
              </w:tc>
              <w:tc>
                <w:tcPr>
                  <w:tcW w:w="1404" w:type="dxa"/>
                  <w:tcBorders>
                    <w:left w:val="single" w:sz="8" w:space="0" w:color="auto"/>
                    <w:right w:val="single" w:sz="8" w:space="0" w:color="auto"/>
                  </w:tcBorders>
                  <w:shd w:val="clear" w:color="auto" w:fill="auto"/>
                  <w:noWrap/>
                  <w:vAlign w:val="bottom"/>
                </w:tcPr>
                <w:p w14:paraId="7DE838C6" w14:textId="77777777" w:rsidR="00A808E8" w:rsidRPr="001B24E6" w:rsidRDefault="00A808E8" w:rsidP="001F5BBD">
                  <w:pPr>
                    <w:pStyle w:val="TableText-NoSpacing"/>
                    <w:rPr>
                      <w:rStyle w:val="xOrangeStrong"/>
                    </w:rPr>
                  </w:pPr>
                  <w:r w:rsidRPr="001B24E6">
                    <w:rPr>
                      <w:rStyle w:val="xOrangeStrong"/>
                    </w:rPr>
                    <w:t>187</w:t>
                  </w:r>
                </w:p>
              </w:tc>
              <w:tc>
                <w:tcPr>
                  <w:tcW w:w="1685" w:type="dxa"/>
                  <w:tcBorders>
                    <w:left w:val="single" w:sz="8" w:space="0" w:color="auto"/>
                    <w:right w:val="single" w:sz="8" w:space="0" w:color="auto"/>
                  </w:tcBorders>
                  <w:shd w:val="clear" w:color="auto" w:fill="auto"/>
                  <w:noWrap/>
                  <w:vAlign w:val="bottom"/>
                </w:tcPr>
                <w:p w14:paraId="50D6FF90" w14:textId="77777777" w:rsidR="00A808E8" w:rsidRPr="001B24E6" w:rsidRDefault="00A808E8" w:rsidP="001F5BBD">
                  <w:pPr>
                    <w:pStyle w:val="TableText-NoSpacing"/>
                    <w:rPr>
                      <w:rStyle w:val="xOrangeStrong"/>
                    </w:rPr>
                  </w:pPr>
                  <w:r w:rsidRPr="001B24E6">
                    <w:rPr>
                      <w:rStyle w:val="xOrangeStrong"/>
                    </w:rPr>
                    <w:t>4.7</w:t>
                  </w:r>
                </w:p>
              </w:tc>
              <w:tc>
                <w:tcPr>
                  <w:tcW w:w="1708" w:type="dxa"/>
                  <w:tcBorders>
                    <w:left w:val="single" w:sz="8" w:space="0" w:color="auto"/>
                    <w:right w:val="single" w:sz="8" w:space="0" w:color="auto"/>
                  </w:tcBorders>
                  <w:vAlign w:val="bottom"/>
                </w:tcPr>
                <w:p w14:paraId="6317060F" w14:textId="77777777" w:rsidR="00A808E8" w:rsidRPr="001B24E6" w:rsidRDefault="00A808E8" w:rsidP="001F5BBD">
                  <w:pPr>
                    <w:pStyle w:val="TableText-NoSpacing"/>
                    <w:rPr>
                      <w:rStyle w:val="xOrangeStrong"/>
                    </w:rPr>
                  </w:pPr>
                  <w:r w:rsidRPr="001B24E6">
                    <w:rPr>
                      <w:rStyle w:val="xOrangeStrong"/>
                    </w:rPr>
                    <w:t>22.0</w:t>
                  </w:r>
                </w:p>
              </w:tc>
              <w:tc>
                <w:tcPr>
                  <w:tcW w:w="1709" w:type="dxa"/>
                  <w:tcBorders>
                    <w:left w:val="single" w:sz="8" w:space="0" w:color="auto"/>
                    <w:right w:val="single" w:sz="8" w:space="0" w:color="auto"/>
                  </w:tcBorders>
                  <w:shd w:val="clear" w:color="auto" w:fill="auto"/>
                  <w:noWrap/>
                  <w:vAlign w:val="bottom"/>
                </w:tcPr>
                <w:p w14:paraId="055069FC" w14:textId="77777777" w:rsidR="00A808E8" w:rsidRPr="001B24E6" w:rsidRDefault="00A808E8" w:rsidP="001F5BBD">
                  <w:pPr>
                    <w:pStyle w:val="TableText-NoSpacing"/>
                    <w:rPr>
                      <w:rStyle w:val="xOrangeStrong"/>
                    </w:rPr>
                  </w:pPr>
                  <w:r w:rsidRPr="001B24E6">
                    <w:rPr>
                      <w:rStyle w:val="xOrangeStrong"/>
                    </w:rPr>
                    <w:t>20.0</w:t>
                  </w:r>
                  <w:r>
                    <w:rPr>
                      <w:rStyle w:val="xOrangeStrong"/>
                    </w:rPr>
                    <w:t> </w:t>
                  </w:r>
                  <w:r w:rsidRPr="001B24E6">
                    <w:rPr>
                      <w:rStyle w:val="xOrangeStrong-Superscript"/>
                    </w:rPr>
                    <w:t>2</w:t>
                  </w:r>
                </w:p>
              </w:tc>
              <w:tc>
                <w:tcPr>
                  <w:tcW w:w="1708" w:type="dxa"/>
                  <w:tcBorders>
                    <w:left w:val="single" w:sz="8" w:space="0" w:color="auto"/>
                    <w:right w:val="single" w:sz="8" w:space="0" w:color="auto"/>
                  </w:tcBorders>
                  <w:shd w:val="clear" w:color="auto" w:fill="auto"/>
                  <w:noWrap/>
                  <w:vAlign w:val="bottom"/>
                </w:tcPr>
                <w:p w14:paraId="78FE97AC" w14:textId="77777777" w:rsidR="00A808E8" w:rsidRPr="001B24E6" w:rsidRDefault="00A808E8" w:rsidP="001F5BBD">
                  <w:pPr>
                    <w:pStyle w:val="TableText-NoSpacing"/>
                    <w:rPr>
                      <w:rStyle w:val="xOrangeStrong"/>
                    </w:rPr>
                  </w:pPr>
                  <w:r w:rsidRPr="001B24E6">
                    <w:rPr>
                      <w:rStyle w:val="xOrangeStrong"/>
                    </w:rPr>
                    <w:t>20.1</w:t>
                  </w:r>
                </w:p>
              </w:tc>
              <w:tc>
                <w:tcPr>
                  <w:tcW w:w="1709" w:type="dxa"/>
                  <w:tcBorders>
                    <w:left w:val="single" w:sz="8" w:space="0" w:color="auto"/>
                    <w:right w:val="single" w:sz="8" w:space="0" w:color="auto"/>
                  </w:tcBorders>
                  <w:shd w:val="clear" w:color="auto" w:fill="auto"/>
                  <w:noWrap/>
                  <w:vAlign w:val="bottom"/>
                </w:tcPr>
                <w:p w14:paraId="5A0DAB5A" w14:textId="77777777" w:rsidR="00A808E8" w:rsidRPr="001B24E6" w:rsidRDefault="00A808E8" w:rsidP="001F5BBD">
                  <w:pPr>
                    <w:pStyle w:val="TableText-NoSpacing"/>
                    <w:rPr>
                      <w:rStyle w:val="xOrangeStrong"/>
                    </w:rPr>
                  </w:pPr>
                  <w:r w:rsidRPr="001B24E6">
                    <w:rPr>
                      <w:rStyle w:val="xOrangeStrong"/>
                    </w:rPr>
                    <w:t>0.1</w:t>
                  </w:r>
                </w:p>
              </w:tc>
            </w:tr>
            <w:tr w:rsidR="00A808E8" w:rsidRPr="001B24E6" w14:paraId="045E7BB8" w14:textId="77777777" w:rsidTr="001F5BBD">
              <w:trPr>
                <w:trHeight w:val="205"/>
              </w:trPr>
              <w:tc>
                <w:tcPr>
                  <w:tcW w:w="1868" w:type="dxa"/>
                  <w:tcBorders>
                    <w:left w:val="single" w:sz="8" w:space="0" w:color="auto"/>
                    <w:right w:val="single" w:sz="8" w:space="0" w:color="auto"/>
                  </w:tcBorders>
                  <w:shd w:val="clear" w:color="auto" w:fill="auto"/>
                  <w:vAlign w:val="bottom"/>
                </w:tcPr>
                <w:p w14:paraId="3EB2CBF5" w14:textId="77777777" w:rsidR="00A808E8" w:rsidRPr="001B24E6" w:rsidRDefault="00A808E8" w:rsidP="001F5BBD">
                  <w:pPr>
                    <w:pStyle w:val="TableText-NoSpacing"/>
                    <w:rPr>
                      <w:rStyle w:val="xOrangeStrong"/>
                    </w:rPr>
                  </w:pPr>
                  <w:r w:rsidRPr="001B24E6">
                    <w:rPr>
                      <w:rStyle w:val="xOrangeStrong"/>
                    </w:rPr>
                    <w:t>043</w:t>
                  </w:r>
                </w:p>
              </w:tc>
              <w:tc>
                <w:tcPr>
                  <w:tcW w:w="1402" w:type="dxa"/>
                  <w:tcBorders>
                    <w:left w:val="single" w:sz="8" w:space="0" w:color="auto"/>
                    <w:right w:val="single" w:sz="8" w:space="0" w:color="auto"/>
                  </w:tcBorders>
                  <w:shd w:val="clear" w:color="auto" w:fill="auto"/>
                  <w:vAlign w:val="bottom"/>
                </w:tcPr>
                <w:p w14:paraId="6C474E31" w14:textId="77777777" w:rsidR="00A808E8" w:rsidRPr="001B24E6" w:rsidRDefault="00A808E8" w:rsidP="001F5BBD">
                  <w:pPr>
                    <w:pStyle w:val="TableText-NoSpacing"/>
                    <w:rPr>
                      <w:rStyle w:val="xOrangeStrong"/>
                    </w:rPr>
                  </w:pPr>
                  <w:r w:rsidRPr="001B24E6">
                    <w:rPr>
                      <w:rStyle w:val="xOrangeStrong"/>
                    </w:rPr>
                    <w:t>4,280</w:t>
                  </w:r>
                </w:p>
              </w:tc>
              <w:tc>
                <w:tcPr>
                  <w:tcW w:w="1404" w:type="dxa"/>
                  <w:tcBorders>
                    <w:left w:val="single" w:sz="8" w:space="0" w:color="auto"/>
                    <w:right w:val="single" w:sz="8" w:space="0" w:color="auto"/>
                  </w:tcBorders>
                  <w:shd w:val="clear" w:color="auto" w:fill="auto"/>
                  <w:vAlign w:val="bottom"/>
                </w:tcPr>
                <w:p w14:paraId="068FA5FD" w14:textId="77777777" w:rsidR="00A808E8" w:rsidRPr="001B24E6" w:rsidRDefault="00A808E8" w:rsidP="001F5BBD">
                  <w:pPr>
                    <w:pStyle w:val="TableText-NoSpacing"/>
                    <w:rPr>
                      <w:rStyle w:val="xOrangeStrong"/>
                    </w:rPr>
                  </w:pPr>
                  <w:r w:rsidRPr="001B24E6">
                    <w:rPr>
                      <w:rStyle w:val="xOrangeStrong"/>
                    </w:rPr>
                    <w:t>38</w:t>
                  </w:r>
                </w:p>
              </w:tc>
              <w:tc>
                <w:tcPr>
                  <w:tcW w:w="1404" w:type="dxa"/>
                  <w:tcBorders>
                    <w:left w:val="single" w:sz="8" w:space="0" w:color="auto"/>
                    <w:right w:val="single" w:sz="8" w:space="0" w:color="auto"/>
                  </w:tcBorders>
                  <w:shd w:val="clear" w:color="auto" w:fill="auto"/>
                  <w:noWrap/>
                  <w:vAlign w:val="bottom"/>
                </w:tcPr>
                <w:p w14:paraId="4FDF9BDF" w14:textId="77777777" w:rsidR="00A808E8" w:rsidRPr="001B24E6" w:rsidRDefault="00A808E8" w:rsidP="001F5BBD">
                  <w:pPr>
                    <w:pStyle w:val="TableText-NoSpacing"/>
                    <w:rPr>
                      <w:rStyle w:val="xOrangeStrong"/>
                    </w:rPr>
                  </w:pPr>
                  <w:r w:rsidRPr="001B24E6">
                    <w:rPr>
                      <w:rStyle w:val="xOrangeStrong"/>
                    </w:rPr>
                    <w:t>169</w:t>
                  </w:r>
                </w:p>
              </w:tc>
              <w:tc>
                <w:tcPr>
                  <w:tcW w:w="1685" w:type="dxa"/>
                  <w:tcBorders>
                    <w:left w:val="single" w:sz="8" w:space="0" w:color="auto"/>
                    <w:right w:val="single" w:sz="8" w:space="0" w:color="auto"/>
                  </w:tcBorders>
                  <w:shd w:val="clear" w:color="auto" w:fill="auto"/>
                  <w:noWrap/>
                  <w:vAlign w:val="bottom"/>
                </w:tcPr>
                <w:p w14:paraId="506BA65B" w14:textId="77777777" w:rsidR="00A808E8" w:rsidRPr="001B24E6" w:rsidRDefault="00A808E8" w:rsidP="001F5BBD">
                  <w:pPr>
                    <w:pStyle w:val="TableText-NoSpacing"/>
                    <w:rPr>
                      <w:rStyle w:val="xOrangeStrong"/>
                    </w:rPr>
                  </w:pPr>
                  <w:r w:rsidRPr="001B24E6">
                    <w:rPr>
                      <w:rStyle w:val="xOrangeStrong"/>
                    </w:rPr>
                    <w:t>2.5</w:t>
                  </w:r>
                </w:p>
              </w:tc>
              <w:tc>
                <w:tcPr>
                  <w:tcW w:w="1708" w:type="dxa"/>
                  <w:tcBorders>
                    <w:left w:val="single" w:sz="8" w:space="0" w:color="auto"/>
                    <w:right w:val="single" w:sz="8" w:space="0" w:color="auto"/>
                  </w:tcBorders>
                  <w:vAlign w:val="bottom"/>
                </w:tcPr>
                <w:p w14:paraId="4CD9E3EC" w14:textId="77777777" w:rsidR="00A808E8" w:rsidRPr="001B24E6" w:rsidRDefault="00A808E8" w:rsidP="001F5BBD">
                  <w:pPr>
                    <w:pStyle w:val="TableText-NoSpacing"/>
                    <w:rPr>
                      <w:rStyle w:val="xOrangeStrong"/>
                    </w:rPr>
                  </w:pPr>
                  <w:r w:rsidRPr="001B24E6">
                    <w:rPr>
                      <w:rStyle w:val="xOrangeStrong"/>
                    </w:rPr>
                    <w:t>22.0</w:t>
                  </w:r>
                </w:p>
              </w:tc>
              <w:tc>
                <w:tcPr>
                  <w:tcW w:w="1709" w:type="dxa"/>
                  <w:tcBorders>
                    <w:left w:val="single" w:sz="8" w:space="0" w:color="auto"/>
                    <w:right w:val="single" w:sz="8" w:space="0" w:color="auto"/>
                  </w:tcBorders>
                  <w:shd w:val="clear" w:color="auto" w:fill="auto"/>
                  <w:noWrap/>
                  <w:vAlign w:val="bottom"/>
                </w:tcPr>
                <w:p w14:paraId="5E09C008" w14:textId="77777777" w:rsidR="00A808E8" w:rsidRPr="001B24E6" w:rsidRDefault="00A808E8" w:rsidP="001F5BBD">
                  <w:pPr>
                    <w:pStyle w:val="TableText-NoSpacing"/>
                    <w:rPr>
                      <w:rStyle w:val="xOrangeStrong"/>
                    </w:rPr>
                  </w:pPr>
                  <w:r w:rsidRPr="001B24E6">
                    <w:rPr>
                      <w:rStyle w:val="xOrangeStrong"/>
                    </w:rPr>
                    <w:t>20.1</w:t>
                  </w:r>
                  <w:r>
                    <w:rPr>
                      <w:rStyle w:val="xOrangeStrong"/>
                    </w:rPr>
                    <w:t> </w:t>
                  </w:r>
                  <w:r w:rsidRPr="001B24E6">
                    <w:rPr>
                      <w:rStyle w:val="xOrangeStrong-Superscript"/>
                    </w:rPr>
                    <w:t>2</w:t>
                  </w:r>
                </w:p>
              </w:tc>
              <w:tc>
                <w:tcPr>
                  <w:tcW w:w="1708" w:type="dxa"/>
                  <w:tcBorders>
                    <w:left w:val="single" w:sz="8" w:space="0" w:color="auto"/>
                    <w:right w:val="single" w:sz="8" w:space="0" w:color="auto"/>
                  </w:tcBorders>
                  <w:shd w:val="clear" w:color="auto" w:fill="auto"/>
                  <w:noWrap/>
                  <w:vAlign w:val="bottom"/>
                </w:tcPr>
                <w:p w14:paraId="3718D0F1" w14:textId="77777777" w:rsidR="00A808E8" w:rsidRPr="001B24E6" w:rsidRDefault="00A808E8" w:rsidP="001F5BBD">
                  <w:pPr>
                    <w:pStyle w:val="TableText-NoSpacing"/>
                    <w:rPr>
                      <w:rStyle w:val="xOrangeStrong"/>
                    </w:rPr>
                  </w:pPr>
                  <w:r w:rsidRPr="001B24E6">
                    <w:rPr>
                      <w:rStyle w:val="xOrangeStrong"/>
                    </w:rPr>
                    <w:t>20.2</w:t>
                  </w:r>
                </w:p>
              </w:tc>
              <w:tc>
                <w:tcPr>
                  <w:tcW w:w="1709" w:type="dxa"/>
                  <w:tcBorders>
                    <w:left w:val="single" w:sz="8" w:space="0" w:color="auto"/>
                    <w:right w:val="single" w:sz="8" w:space="0" w:color="auto"/>
                  </w:tcBorders>
                  <w:shd w:val="clear" w:color="auto" w:fill="auto"/>
                  <w:noWrap/>
                  <w:vAlign w:val="bottom"/>
                </w:tcPr>
                <w:p w14:paraId="4E1485D1" w14:textId="77777777" w:rsidR="00A808E8" w:rsidRPr="001B24E6" w:rsidRDefault="00A808E8" w:rsidP="001F5BBD">
                  <w:pPr>
                    <w:pStyle w:val="TableText-NoSpacing"/>
                    <w:rPr>
                      <w:rStyle w:val="xOrangeStrong"/>
                    </w:rPr>
                  </w:pPr>
                  <w:r w:rsidRPr="001B24E6">
                    <w:rPr>
                      <w:rStyle w:val="xOrangeStrong"/>
                    </w:rPr>
                    <w:t>0.1</w:t>
                  </w:r>
                </w:p>
              </w:tc>
            </w:tr>
            <w:tr w:rsidR="00A808E8" w:rsidRPr="001B24E6" w14:paraId="6363A524" w14:textId="77777777" w:rsidTr="001F5BBD">
              <w:trPr>
                <w:trHeight w:val="183"/>
              </w:trPr>
              <w:tc>
                <w:tcPr>
                  <w:tcW w:w="1868" w:type="dxa"/>
                  <w:tcBorders>
                    <w:left w:val="single" w:sz="8" w:space="0" w:color="auto"/>
                    <w:right w:val="single" w:sz="8" w:space="0" w:color="auto"/>
                  </w:tcBorders>
                  <w:shd w:val="clear" w:color="auto" w:fill="auto"/>
                  <w:vAlign w:val="bottom"/>
                </w:tcPr>
                <w:p w14:paraId="37BCFEB0" w14:textId="77777777" w:rsidR="00A808E8" w:rsidRPr="001B24E6" w:rsidRDefault="00A808E8" w:rsidP="001F5BBD">
                  <w:pPr>
                    <w:pStyle w:val="TableText-NoSpacing"/>
                    <w:rPr>
                      <w:rStyle w:val="xOrangeStrong"/>
                    </w:rPr>
                  </w:pPr>
                  <w:r w:rsidRPr="001B24E6">
                    <w:rPr>
                      <w:rStyle w:val="xOrangeStrong"/>
                    </w:rPr>
                    <w:t>044</w:t>
                  </w:r>
                </w:p>
              </w:tc>
              <w:tc>
                <w:tcPr>
                  <w:tcW w:w="1402" w:type="dxa"/>
                  <w:tcBorders>
                    <w:left w:val="single" w:sz="8" w:space="0" w:color="auto"/>
                    <w:right w:val="single" w:sz="8" w:space="0" w:color="auto"/>
                  </w:tcBorders>
                  <w:shd w:val="clear" w:color="auto" w:fill="auto"/>
                  <w:vAlign w:val="bottom"/>
                </w:tcPr>
                <w:p w14:paraId="68836C4B" w14:textId="77777777" w:rsidR="00A808E8" w:rsidRPr="001B24E6" w:rsidRDefault="00A808E8" w:rsidP="001F5BBD">
                  <w:pPr>
                    <w:pStyle w:val="TableText-NoSpacing"/>
                    <w:rPr>
                      <w:rStyle w:val="xOrangeStrong"/>
                    </w:rPr>
                  </w:pPr>
                  <w:r w:rsidRPr="001B24E6">
                    <w:rPr>
                      <w:rStyle w:val="xOrangeStrong"/>
                    </w:rPr>
                    <w:t>4,390</w:t>
                  </w:r>
                </w:p>
              </w:tc>
              <w:tc>
                <w:tcPr>
                  <w:tcW w:w="1404" w:type="dxa"/>
                  <w:tcBorders>
                    <w:left w:val="single" w:sz="8" w:space="0" w:color="auto"/>
                    <w:right w:val="single" w:sz="8" w:space="0" w:color="auto"/>
                  </w:tcBorders>
                  <w:shd w:val="clear" w:color="auto" w:fill="auto"/>
                  <w:vAlign w:val="bottom"/>
                </w:tcPr>
                <w:p w14:paraId="14DE6898" w14:textId="77777777" w:rsidR="00A808E8" w:rsidRPr="001B24E6" w:rsidRDefault="00A808E8" w:rsidP="001F5BBD">
                  <w:pPr>
                    <w:pStyle w:val="TableText-NoSpacing"/>
                    <w:rPr>
                      <w:rStyle w:val="xOrangeStrong"/>
                    </w:rPr>
                  </w:pPr>
                  <w:r w:rsidRPr="001B24E6">
                    <w:rPr>
                      <w:rStyle w:val="xOrangeStrong"/>
                    </w:rPr>
                    <w:t>38</w:t>
                  </w:r>
                </w:p>
              </w:tc>
              <w:tc>
                <w:tcPr>
                  <w:tcW w:w="1404" w:type="dxa"/>
                  <w:tcBorders>
                    <w:left w:val="single" w:sz="8" w:space="0" w:color="auto"/>
                    <w:right w:val="single" w:sz="8" w:space="0" w:color="auto"/>
                  </w:tcBorders>
                  <w:shd w:val="clear" w:color="auto" w:fill="auto"/>
                  <w:noWrap/>
                  <w:vAlign w:val="bottom"/>
                </w:tcPr>
                <w:p w14:paraId="335F3F8C" w14:textId="77777777" w:rsidR="00A808E8" w:rsidRPr="001B24E6" w:rsidRDefault="00A808E8" w:rsidP="001F5BBD">
                  <w:pPr>
                    <w:pStyle w:val="TableText-NoSpacing"/>
                    <w:rPr>
                      <w:rStyle w:val="xOrangeStrong"/>
                    </w:rPr>
                  </w:pPr>
                  <w:r w:rsidRPr="001B24E6">
                    <w:rPr>
                      <w:rStyle w:val="xOrangeStrong"/>
                    </w:rPr>
                    <w:t>169</w:t>
                  </w:r>
                </w:p>
              </w:tc>
              <w:tc>
                <w:tcPr>
                  <w:tcW w:w="1685" w:type="dxa"/>
                  <w:tcBorders>
                    <w:left w:val="single" w:sz="8" w:space="0" w:color="auto"/>
                    <w:right w:val="single" w:sz="8" w:space="0" w:color="auto"/>
                  </w:tcBorders>
                  <w:shd w:val="clear" w:color="auto" w:fill="auto"/>
                  <w:noWrap/>
                  <w:vAlign w:val="bottom"/>
                </w:tcPr>
                <w:p w14:paraId="6815BDC4" w14:textId="77777777" w:rsidR="00A808E8" w:rsidRPr="001B24E6" w:rsidRDefault="00A808E8" w:rsidP="001F5BBD">
                  <w:pPr>
                    <w:pStyle w:val="TableText-NoSpacing"/>
                    <w:rPr>
                      <w:rStyle w:val="xOrangeStrong"/>
                    </w:rPr>
                  </w:pPr>
                  <w:r w:rsidRPr="001B24E6">
                    <w:rPr>
                      <w:rStyle w:val="xOrangeStrong"/>
                    </w:rPr>
                    <w:t>2.5</w:t>
                  </w:r>
                </w:p>
              </w:tc>
              <w:tc>
                <w:tcPr>
                  <w:tcW w:w="1708" w:type="dxa"/>
                  <w:tcBorders>
                    <w:left w:val="single" w:sz="8" w:space="0" w:color="auto"/>
                    <w:right w:val="single" w:sz="8" w:space="0" w:color="auto"/>
                  </w:tcBorders>
                  <w:vAlign w:val="bottom"/>
                </w:tcPr>
                <w:p w14:paraId="251DF53A" w14:textId="77777777" w:rsidR="00A808E8" w:rsidRPr="001B24E6" w:rsidRDefault="00A808E8" w:rsidP="001F5BBD">
                  <w:pPr>
                    <w:pStyle w:val="TableText-NoSpacing"/>
                    <w:rPr>
                      <w:rStyle w:val="xOrangeStrong"/>
                    </w:rPr>
                  </w:pPr>
                  <w:r w:rsidRPr="001B24E6">
                    <w:rPr>
                      <w:rStyle w:val="xOrangeStrong"/>
                    </w:rPr>
                    <w:t>22.1</w:t>
                  </w:r>
                </w:p>
              </w:tc>
              <w:tc>
                <w:tcPr>
                  <w:tcW w:w="1709" w:type="dxa"/>
                  <w:tcBorders>
                    <w:left w:val="single" w:sz="8" w:space="0" w:color="auto"/>
                    <w:right w:val="single" w:sz="8" w:space="0" w:color="auto"/>
                  </w:tcBorders>
                  <w:shd w:val="clear" w:color="auto" w:fill="auto"/>
                  <w:noWrap/>
                  <w:vAlign w:val="bottom"/>
                </w:tcPr>
                <w:p w14:paraId="09557090" w14:textId="77777777" w:rsidR="00A808E8" w:rsidRPr="001B24E6" w:rsidRDefault="00A808E8" w:rsidP="001F5BBD">
                  <w:pPr>
                    <w:pStyle w:val="TableText-NoSpacing"/>
                    <w:rPr>
                      <w:rStyle w:val="xOrangeStrong"/>
                    </w:rPr>
                  </w:pPr>
                  <w:r w:rsidRPr="001B24E6">
                    <w:rPr>
                      <w:rStyle w:val="xOrangeStrong"/>
                    </w:rPr>
                    <w:t>20.1</w:t>
                  </w:r>
                  <w:r>
                    <w:rPr>
                      <w:rStyle w:val="xOrangeStrong"/>
                    </w:rPr>
                    <w:t> </w:t>
                  </w:r>
                  <w:r w:rsidRPr="001B24E6">
                    <w:rPr>
                      <w:rStyle w:val="xOrangeStrong-Superscript"/>
                    </w:rPr>
                    <w:t>2</w:t>
                  </w:r>
                </w:p>
              </w:tc>
              <w:tc>
                <w:tcPr>
                  <w:tcW w:w="1708" w:type="dxa"/>
                  <w:tcBorders>
                    <w:left w:val="single" w:sz="8" w:space="0" w:color="auto"/>
                    <w:right w:val="single" w:sz="8" w:space="0" w:color="auto"/>
                  </w:tcBorders>
                  <w:shd w:val="clear" w:color="auto" w:fill="auto"/>
                  <w:noWrap/>
                  <w:vAlign w:val="bottom"/>
                </w:tcPr>
                <w:p w14:paraId="2DCC0A86" w14:textId="77777777" w:rsidR="00A808E8" w:rsidRPr="001B24E6" w:rsidRDefault="00A808E8" w:rsidP="001F5BBD">
                  <w:pPr>
                    <w:pStyle w:val="TableText-NoSpacing"/>
                    <w:rPr>
                      <w:rStyle w:val="xOrangeStrong"/>
                    </w:rPr>
                  </w:pPr>
                  <w:r w:rsidRPr="001B24E6">
                    <w:rPr>
                      <w:rStyle w:val="xOrangeStrong"/>
                    </w:rPr>
                    <w:t>20.2</w:t>
                  </w:r>
                </w:p>
              </w:tc>
              <w:tc>
                <w:tcPr>
                  <w:tcW w:w="1709" w:type="dxa"/>
                  <w:tcBorders>
                    <w:left w:val="single" w:sz="8" w:space="0" w:color="auto"/>
                    <w:right w:val="single" w:sz="8" w:space="0" w:color="auto"/>
                  </w:tcBorders>
                  <w:shd w:val="clear" w:color="auto" w:fill="auto"/>
                  <w:noWrap/>
                  <w:vAlign w:val="bottom"/>
                </w:tcPr>
                <w:p w14:paraId="07BC71BA" w14:textId="77777777" w:rsidR="00A808E8" w:rsidRPr="001B24E6" w:rsidRDefault="00A808E8" w:rsidP="001F5BBD">
                  <w:pPr>
                    <w:pStyle w:val="TableText-NoSpacing"/>
                    <w:rPr>
                      <w:rStyle w:val="xOrangeStrong"/>
                    </w:rPr>
                  </w:pPr>
                  <w:r w:rsidRPr="001B24E6">
                    <w:rPr>
                      <w:rStyle w:val="xOrangeStrong"/>
                    </w:rPr>
                    <w:t>0.1</w:t>
                  </w:r>
                </w:p>
              </w:tc>
            </w:tr>
            <w:tr w:rsidR="00A808E8" w:rsidRPr="001B24E6" w14:paraId="4595CFCF" w14:textId="77777777" w:rsidTr="001F5BBD">
              <w:trPr>
                <w:trHeight w:val="183"/>
              </w:trPr>
              <w:tc>
                <w:tcPr>
                  <w:tcW w:w="1868" w:type="dxa"/>
                  <w:tcBorders>
                    <w:left w:val="single" w:sz="8" w:space="0" w:color="auto"/>
                    <w:right w:val="single" w:sz="8" w:space="0" w:color="auto"/>
                  </w:tcBorders>
                  <w:shd w:val="clear" w:color="auto" w:fill="auto"/>
                  <w:vAlign w:val="bottom"/>
                </w:tcPr>
                <w:p w14:paraId="00C3353E" w14:textId="77777777" w:rsidR="00A808E8" w:rsidRPr="001B24E6" w:rsidRDefault="00A808E8" w:rsidP="001F5BBD">
                  <w:pPr>
                    <w:pStyle w:val="TableText-NoSpacing"/>
                    <w:rPr>
                      <w:rStyle w:val="xOrangeStrong"/>
                    </w:rPr>
                  </w:pPr>
                  <w:r w:rsidRPr="001B24E6">
                    <w:rPr>
                      <w:rStyle w:val="xOrangeStrong"/>
                    </w:rPr>
                    <w:t>048</w:t>
                  </w:r>
                </w:p>
              </w:tc>
              <w:tc>
                <w:tcPr>
                  <w:tcW w:w="1402" w:type="dxa"/>
                  <w:tcBorders>
                    <w:left w:val="single" w:sz="8" w:space="0" w:color="auto"/>
                    <w:right w:val="single" w:sz="8" w:space="0" w:color="auto"/>
                  </w:tcBorders>
                  <w:shd w:val="clear" w:color="auto" w:fill="auto"/>
                  <w:vAlign w:val="bottom"/>
                </w:tcPr>
                <w:p w14:paraId="5BDE32DC" w14:textId="77777777" w:rsidR="00A808E8" w:rsidRPr="001B24E6" w:rsidRDefault="00A808E8" w:rsidP="001F5BBD">
                  <w:pPr>
                    <w:pStyle w:val="TableText-NoSpacing"/>
                    <w:rPr>
                      <w:rStyle w:val="xOrangeStrong"/>
                    </w:rPr>
                  </w:pPr>
                  <w:r w:rsidRPr="001B24E6">
                    <w:rPr>
                      <w:rStyle w:val="xOrangeStrong"/>
                    </w:rPr>
                    <w:t>4,830</w:t>
                  </w:r>
                </w:p>
              </w:tc>
              <w:tc>
                <w:tcPr>
                  <w:tcW w:w="1404" w:type="dxa"/>
                  <w:tcBorders>
                    <w:left w:val="single" w:sz="8" w:space="0" w:color="auto"/>
                    <w:right w:val="single" w:sz="8" w:space="0" w:color="auto"/>
                  </w:tcBorders>
                  <w:shd w:val="clear" w:color="auto" w:fill="auto"/>
                  <w:vAlign w:val="bottom"/>
                </w:tcPr>
                <w:p w14:paraId="7652099F" w14:textId="77777777" w:rsidR="00A808E8" w:rsidRPr="001B24E6" w:rsidRDefault="00A808E8" w:rsidP="001F5BBD">
                  <w:pPr>
                    <w:pStyle w:val="TableText-NoSpacing"/>
                    <w:rPr>
                      <w:rStyle w:val="xOrangeStrong"/>
                    </w:rPr>
                  </w:pPr>
                  <w:r w:rsidRPr="001B24E6">
                    <w:rPr>
                      <w:rStyle w:val="xOrangeStrong"/>
                    </w:rPr>
                    <w:t>26</w:t>
                  </w:r>
                </w:p>
              </w:tc>
              <w:tc>
                <w:tcPr>
                  <w:tcW w:w="1404" w:type="dxa"/>
                  <w:tcBorders>
                    <w:left w:val="single" w:sz="8" w:space="0" w:color="auto"/>
                    <w:right w:val="single" w:sz="8" w:space="0" w:color="auto"/>
                  </w:tcBorders>
                  <w:shd w:val="clear" w:color="auto" w:fill="auto"/>
                  <w:noWrap/>
                  <w:vAlign w:val="bottom"/>
                </w:tcPr>
                <w:p w14:paraId="44480D0D" w14:textId="77777777" w:rsidR="00A808E8" w:rsidRPr="001B24E6" w:rsidRDefault="00A808E8" w:rsidP="001F5BBD">
                  <w:pPr>
                    <w:pStyle w:val="TableText-NoSpacing"/>
                    <w:rPr>
                      <w:rStyle w:val="xOrangeStrong"/>
                    </w:rPr>
                  </w:pPr>
                  <w:r w:rsidRPr="001B24E6">
                    <w:rPr>
                      <w:rStyle w:val="xOrangeStrong"/>
                    </w:rPr>
                    <w:t>102</w:t>
                  </w:r>
                </w:p>
              </w:tc>
              <w:tc>
                <w:tcPr>
                  <w:tcW w:w="1685" w:type="dxa"/>
                  <w:tcBorders>
                    <w:left w:val="single" w:sz="8" w:space="0" w:color="auto"/>
                    <w:right w:val="single" w:sz="8" w:space="0" w:color="auto"/>
                  </w:tcBorders>
                  <w:shd w:val="clear" w:color="auto" w:fill="auto"/>
                  <w:noWrap/>
                  <w:vAlign w:val="bottom"/>
                </w:tcPr>
                <w:p w14:paraId="1B2981F8" w14:textId="77777777" w:rsidR="00A808E8" w:rsidRPr="001B24E6" w:rsidRDefault="00A808E8" w:rsidP="001F5BBD">
                  <w:pPr>
                    <w:pStyle w:val="TableText-NoSpacing"/>
                    <w:rPr>
                      <w:rStyle w:val="xOrangeStrong"/>
                    </w:rPr>
                  </w:pPr>
                  <w:r w:rsidRPr="001B24E6">
                    <w:rPr>
                      <w:rStyle w:val="xOrangeStrong"/>
                    </w:rPr>
                    <w:t>4.2</w:t>
                  </w:r>
                </w:p>
              </w:tc>
              <w:tc>
                <w:tcPr>
                  <w:tcW w:w="1708" w:type="dxa"/>
                  <w:tcBorders>
                    <w:left w:val="single" w:sz="8" w:space="0" w:color="auto"/>
                    <w:right w:val="single" w:sz="8" w:space="0" w:color="auto"/>
                  </w:tcBorders>
                  <w:vAlign w:val="bottom"/>
                </w:tcPr>
                <w:p w14:paraId="226BBD32" w14:textId="77777777" w:rsidR="00A808E8" w:rsidRPr="001B24E6" w:rsidRDefault="00A808E8" w:rsidP="001F5BBD">
                  <w:pPr>
                    <w:pStyle w:val="TableText-NoSpacing"/>
                    <w:rPr>
                      <w:rStyle w:val="xOrangeStrong"/>
                    </w:rPr>
                  </w:pPr>
                  <w:r w:rsidRPr="001B24E6">
                    <w:rPr>
                      <w:rStyle w:val="xOrangeStrong"/>
                    </w:rPr>
                    <w:t>22.3</w:t>
                  </w:r>
                </w:p>
              </w:tc>
              <w:tc>
                <w:tcPr>
                  <w:tcW w:w="1709" w:type="dxa"/>
                  <w:tcBorders>
                    <w:left w:val="single" w:sz="8" w:space="0" w:color="auto"/>
                    <w:right w:val="single" w:sz="8" w:space="0" w:color="auto"/>
                  </w:tcBorders>
                  <w:shd w:val="clear" w:color="auto" w:fill="auto"/>
                  <w:noWrap/>
                  <w:vAlign w:val="bottom"/>
                </w:tcPr>
                <w:p w14:paraId="1A45E030" w14:textId="77777777" w:rsidR="00A808E8" w:rsidRPr="001B24E6" w:rsidRDefault="00A808E8" w:rsidP="001F5BBD">
                  <w:pPr>
                    <w:pStyle w:val="TableText-NoSpacing"/>
                    <w:rPr>
                      <w:rStyle w:val="xOrangeStrong"/>
                    </w:rPr>
                  </w:pPr>
                  <w:r w:rsidRPr="001B24E6">
                    <w:rPr>
                      <w:rStyle w:val="xOrangeStrong"/>
                    </w:rPr>
                    <w:t>20.6</w:t>
                  </w:r>
                  <w:r>
                    <w:rPr>
                      <w:rStyle w:val="xOrangeStrong"/>
                    </w:rPr>
                    <w:t> </w:t>
                  </w:r>
                  <w:r w:rsidRPr="001B24E6">
                    <w:rPr>
                      <w:rStyle w:val="xOrangeStrong-Superscript"/>
                    </w:rPr>
                    <w:t>2</w:t>
                  </w:r>
                </w:p>
              </w:tc>
              <w:tc>
                <w:tcPr>
                  <w:tcW w:w="1708" w:type="dxa"/>
                  <w:tcBorders>
                    <w:left w:val="single" w:sz="8" w:space="0" w:color="auto"/>
                    <w:right w:val="single" w:sz="8" w:space="0" w:color="auto"/>
                  </w:tcBorders>
                  <w:shd w:val="clear" w:color="auto" w:fill="auto"/>
                  <w:noWrap/>
                  <w:vAlign w:val="bottom"/>
                </w:tcPr>
                <w:p w14:paraId="05B64DAF" w14:textId="77777777" w:rsidR="00A808E8" w:rsidRPr="001B24E6" w:rsidRDefault="00A808E8" w:rsidP="001F5BBD">
                  <w:pPr>
                    <w:pStyle w:val="TableText-NoSpacing"/>
                    <w:rPr>
                      <w:rStyle w:val="xOrangeStrong"/>
                    </w:rPr>
                  </w:pPr>
                  <w:r w:rsidRPr="001B24E6">
                    <w:rPr>
                      <w:rStyle w:val="xOrangeStrong"/>
                    </w:rPr>
                    <w:t>20.7</w:t>
                  </w:r>
                </w:p>
              </w:tc>
              <w:tc>
                <w:tcPr>
                  <w:tcW w:w="1709" w:type="dxa"/>
                  <w:tcBorders>
                    <w:left w:val="single" w:sz="8" w:space="0" w:color="auto"/>
                    <w:right w:val="single" w:sz="8" w:space="0" w:color="auto"/>
                  </w:tcBorders>
                  <w:shd w:val="clear" w:color="auto" w:fill="auto"/>
                  <w:noWrap/>
                  <w:vAlign w:val="bottom"/>
                </w:tcPr>
                <w:p w14:paraId="3DCEE78D" w14:textId="77777777" w:rsidR="00A808E8" w:rsidRPr="001B24E6" w:rsidRDefault="00A808E8" w:rsidP="001F5BBD">
                  <w:pPr>
                    <w:pStyle w:val="TableText-NoSpacing"/>
                    <w:rPr>
                      <w:rStyle w:val="xOrangeStrong"/>
                    </w:rPr>
                  </w:pPr>
                  <w:r w:rsidRPr="001B24E6">
                    <w:rPr>
                      <w:rStyle w:val="xOrangeStrong"/>
                    </w:rPr>
                    <w:t>0.1</w:t>
                  </w:r>
                </w:p>
              </w:tc>
            </w:tr>
            <w:tr w:rsidR="00A808E8" w:rsidRPr="001B24E6" w14:paraId="3F6D9493" w14:textId="77777777" w:rsidTr="001F5BBD">
              <w:trPr>
                <w:trHeight w:val="183"/>
              </w:trPr>
              <w:tc>
                <w:tcPr>
                  <w:tcW w:w="1868" w:type="dxa"/>
                  <w:tcBorders>
                    <w:left w:val="single" w:sz="8" w:space="0" w:color="auto"/>
                    <w:right w:val="single" w:sz="8" w:space="0" w:color="auto"/>
                  </w:tcBorders>
                  <w:shd w:val="clear" w:color="auto" w:fill="auto"/>
                  <w:vAlign w:val="bottom"/>
                </w:tcPr>
                <w:p w14:paraId="1F520BE5" w14:textId="77777777" w:rsidR="00A808E8" w:rsidRPr="001B24E6" w:rsidRDefault="00A808E8" w:rsidP="001F5BBD">
                  <w:pPr>
                    <w:pStyle w:val="TableText-NoSpacing"/>
                    <w:rPr>
                      <w:rStyle w:val="xOrangeStrong"/>
                    </w:rPr>
                  </w:pPr>
                  <w:r w:rsidRPr="001B24E6">
                    <w:rPr>
                      <w:rStyle w:val="xOrangeStrong"/>
                    </w:rPr>
                    <w:t>053</w:t>
                  </w:r>
                </w:p>
              </w:tc>
              <w:tc>
                <w:tcPr>
                  <w:tcW w:w="1402" w:type="dxa"/>
                  <w:tcBorders>
                    <w:left w:val="single" w:sz="8" w:space="0" w:color="auto"/>
                    <w:right w:val="single" w:sz="8" w:space="0" w:color="auto"/>
                  </w:tcBorders>
                  <w:shd w:val="clear" w:color="auto" w:fill="auto"/>
                  <w:vAlign w:val="bottom"/>
                </w:tcPr>
                <w:p w14:paraId="299F25E9" w14:textId="77777777" w:rsidR="00A808E8" w:rsidRPr="001B24E6" w:rsidRDefault="00A808E8" w:rsidP="001F5BBD">
                  <w:pPr>
                    <w:pStyle w:val="TableText-NoSpacing"/>
                    <w:rPr>
                      <w:rStyle w:val="xOrangeStrong"/>
                    </w:rPr>
                  </w:pPr>
                  <w:r w:rsidRPr="001B24E6">
                    <w:rPr>
                      <w:rStyle w:val="xOrangeStrong"/>
                    </w:rPr>
                    <w:t>5,270</w:t>
                  </w:r>
                </w:p>
              </w:tc>
              <w:tc>
                <w:tcPr>
                  <w:tcW w:w="1404" w:type="dxa"/>
                  <w:tcBorders>
                    <w:left w:val="single" w:sz="8" w:space="0" w:color="auto"/>
                    <w:right w:val="single" w:sz="8" w:space="0" w:color="auto"/>
                  </w:tcBorders>
                  <w:shd w:val="clear" w:color="auto" w:fill="auto"/>
                  <w:vAlign w:val="bottom"/>
                </w:tcPr>
                <w:p w14:paraId="597E2DB1" w14:textId="77777777" w:rsidR="00A808E8" w:rsidRPr="001B24E6" w:rsidRDefault="00A808E8" w:rsidP="001F5BBD">
                  <w:pPr>
                    <w:pStyle w:val="TableText-NoSpacing"/>
                    <w:rPr>
                      <w:rStyle w:val="xOrangeStrong"/>
                    </w:rPr>
                  </w:pPr>
                  <w:r w:rsidRPr="001B24E6">
                    <w:rPr>
                      <w:rStyle w:val="xOrangeStrong"/>
                    </w:rPr>
                    <w:t>26</w:t>
                  </w:r>
                </w:p>
              </w:tc>
              <w:tc>
                <w:tcPr>
                  <w:tcW w:w="1404" w:type="dxa"/>
                  <w:tcBorders>
                    <w:left w:val="single" w:sz="8" w:space="0" w:color="auto"/>
                    <w:right w:val="single" w:sz="8" w:space="0" w:color="auto"/>
                  </w:tcBorders>
                  <w:shd w:val="clear" w:color="auto" w:fill="auto"/>
                  <w:noWrap/>
                  <w:vAlign w:val="bottom"/>
                </w:tcPr>
                <w:p w14:paraId="58ABB52B" w14:textId="77777777" w:rsidR="00A808E8" w:rsidRPr="001B24E6" w:rsidRDefault="00A808E8" w:rsidP="001F5BBD">
                  <w:pPr>
                    <w:pStyle w:val="TableText-NoSpacing"/>
                    <w:rPr>
                      <w:rStyle w:val="xOrangeStrong"/>
                    </w:rPr>
                  </w:pPr>
                  <w:r w:rsidRPr="001B24E6">
                    <w:rPr>
                      <w:rStyle w:val="xOrangeStrong"/>
                    </w:rPr>
                    <w:t>109</w:t>
                  </w:r>
                </w:p>
              </w:tc>
              <w:tc>
                <w:tcPr>
                  <w:tcW w:w="1685" w:type="dxa"/>
                  <w:tcBorders>
                    <w:left w:val="single" w:sz="8" w:space="0" w:color="auto"/>
                    <w:right w:val="single" w:sz="8" w:space="0" w:color="auto"/>
                  </w:tcBorders>
                  <w:shd w:val="clear" w:color="auto" w:fill="auto"/>
                  <w:noWrap/>
                  <w:vAlign w:val="bottom"/>
                </w:tcPr>
                <w:p w14:paraId="4E52129B" w14:textId="77777777" w:rsidR="00A808E8" w:rsidRPr="001B24E6" w:rsidRDefault="00A808E8" w:rsidP="001F5BBD">
                  <w:pPr>
                    <w:pStyle w:val="TableText-NoSpacing"/>
                    <w:rPr>
                      <w:rStyle w:val="xOrangeStrong"/>
                    </w:rPr>
                  </w:pPr>
                  <w:r w:rsidRPr="001B24E6">
                    <w:rPr>
                      <w:rStyle w:val="xOrangeStrong"/>
                    </w:rPr>
                    <w:t>3.9</w:t>
                  </w:r>
                </w:p>
              </w:tc>
              <w:tc>
                <w:tcPr>
                  <w:tcW w:w="1708" w:type="dxa"/>
                  <w:tcBorders>
                    <w:left w:val="single" w:sz="8" w:space="0" w:color="auto"/>
                    <w:right w:val="single" w:sz="8" w:space="0" w:color="auto"/>
                  </w:tcBorders>
                  <w:vAlign w:val="bottom"/>
                </w:tcPr>
                <w:p w14:paraId="3DA091EF" w14:textId="77777777" w:rsidR="00A808E8" w:rsidRPr="001B24E6" w:rsidRDefault="00A808E8" w:rsidP="001F5BBD">
                  <w:pPr>
                    <w:pStyle w:val="TableText-NoSpacing"/>
                    <w:rPr>
                      <w:rStyle w:val="xOrangeStrong"/>
                    </w:rPr>
                  </w:pPr>
                  <w:r w:rsidRPr="001B24E6">
                    <w:rPr>
                      <w:rStyle w:val="xOrangeStrong"/>
                    </w:rPr>
                    <w:t>22.6</w:t>
                  </w:r>
                </w:p>
              </w:tc>
              <w:tc>
                <w:tcPr>
                  <w:tcW w:w="1709" w:type="dxa"/>
                  <w:tcBorders>
                    <w:left w:val="single" w:sz="8" w:space="0" w:color="auto"/>
                    <w:right w:val="single" w:sz="8" w:space="0" w:color="auto"/>
                  </w:tcBorders>
                  <w:shd w:val="clear" w:color="auto" w:fill="auto"/>
                  <w:noWrap/>
                  <w:vAlign w:val="bottom"/>
                </w:tcPr>
                <w:p w14:paraId="540B5E8E" w14:textId="77777777" w:rsidR="00A808E8" w:rsidRPr="001B24E6" w:rsidRDefault="00A808E8" w:rsidP="001F5BBD">
                  <w:pPr>
                    <w:pStyle w:val="TableText-NoSpacing"/>
                    <w:rPr>
                      <w:rStyle w:val="xOrangeStrong"/>
                    </w:rPr>
                  </w:pPr>
                  <w:r w:rsidRPr="001B24E6">
                    <w:rPr>
                      <w:rStyle w:val="xOrangeStrong"/>
                    </w:rPr>
                    <w:t>21.5</w:t>
                  </w:r>
                  <w:r>
                    <w:rPr>
                      <w:rStyle w:val="xOrangeStrong"/>
                    </w:rPr>
                    <w:t> </w:t>
                  </w:r>
                  <w:r w:rsidRPr="001B24E6">
                    <w:rPr>
                      <w:rStyle w:val="xOrangeStrong-Superscript"/>
                    </w:rPr>
                    <w:t>2</w:t>
                  </w:r>
                </w:p>
              </w:tc>
              <w:tc>
                <w:tcPr>
                  <w:tcW w:w="1708" w:type="dxa"/>
                  <w:tcBorders>
                    <w:left w:val="single" w:sz="8" w:space="0" w:color="auto"/>
                    <w:right w:val="single" w:sz="8" w:space="0" w:color="auto"/>
                  </w:tcBorders>
                  <w:shd w:val="clear" w:color="auto" w:fill="auto"/>
                  <w:noWrap/>
                  <w:vAlign w:val="bottom"/>
                </w:tcPr>
                <w:p w14:paraId="53375A88" w14:textId="77777777" w:rsidR="00A808E8" w:rsidRPr="001B24E6" w:rsidRDefault="00A808E8" w:rsidP="001F5BBD">
                  <w:pPr>
                    <w:pStyle w:val="TableText-NoSpacing"/>
                    <w:rPr>
                      <w:rStyle w:val="xOrangeStrong"/>
                    </w:rPr>
                  </w:pPr>
                  <w:r w:rsidRPr="001B24E6">
                    <w:rPr>
                      <w:rStyle w:val="xOrangeStrong"/>
                    </w:rPr>
                    <w:t>21.7</w:t>
                  </w:r>
                </w:p>
              </w:tc>
              <w:tc>
                <w:tcPr>
                  <w:tcW w:w="1709" w:type="dxa"/>
                  <w:tcBorders>
                    <w:left w:val="single" w:sz="8" w:space="0" w:color="auto"/>
                    <w:right w:val="single" w:sz="8" w:space="0" w:color="auto"/>
                  </w:tcBorders>
                  <w:shd w:val="clear" w:color="auto" w:fill="auto"/>
                  <w:noWrap/>
                  <w:vAlign w:val="bottom"/>
                </w:tcPr>
                <w:p w14:paraId="0D98F14B" w14:textId="77777777" w:rsidR="00A808E8" w:rsidRPr="001B24E6" w:rsidRDefault="00A808E8" w:rsidP="001F5BBD">
                  <w:pPr>
                    <w:pStyle w:val="TableText-NoSpacing"/>
                    <w:rPr>
                      <w:rStyle w:val="xOrangeStrong"/>
                    </w:rPr>
                  </w:pPr>
                  <w:r w:rsidRPr="001B24E6">
                    <w:rPr>
                      <w:rStyle w:val="xOrangeStrong"/>
                    </w:rPr>
                    <w:t>0.2</w:t>
                  </w:r>
                </w:p>
              </w:tc>
            </w:tr>
            <w:tr w:rsidR="00A808E8" w:rsidRPr="001B24E6" w14:paraId="67E78196" w14:textId="77777777" w:rsidTr="001F5BBD">
              <w:trPr>
                <w:trHeight w:val="183"/>
              </w:trPr>
              <w:tc>
                <w:tcPr>
                  <w:tcW w:w="1868" w:type="dxa"/>
                  <w:tcBorders>
                    <w:left w:val="single" w:sz="8" w:space="0" w:color="auto"/>
                    <w:right w:val="single" w:sz="8" w:space="0" w:color="auto"/>
                  </w:tcBorders>
                  <w:shd w:val="clear" w:color="auto" w:fill="auto"/>
                  <w:vAlign w:val="bottom"/>
                </w:tcPr>
                <w:p w14:paraId="69E9AC6F" w14:textId="77777777" w:rsidR="00A808E8" w:rsidRPr="001B24E6" w:rsidRDefault="00A808E8" w:rsidP="001F5BBD">
                  <w:pPr>
                    <w:pStyle w:val="TableText-NoSpacing"/>
                    <w:rPr>
                      <w:rStyle w:val="xOrangeStrong"/>
                    </w:rPr>
                  </w:pPr>
                  <w:r w:rsidRPr="001B24E6">
                    <w:rPr>
                      <w:rStyle w:val="xOrangeStrong"/>
                    </w:rPr>
                    <w:t>054</w:t>
                  </w:r>
                </w:p>
              </w:tc>
              <w:tc>
                <w:tcPr>
                  <w:tcW w:w="1402" w:type="dxa"/>
                  <w:tcBorders>
                    <w:left w:val="single" w:sz="8" w:space="0" w:color="auto"/>
                    <w:right w:val="single" w:sz="8" w:space="0" w:color="auto"/>
                  </w:tcBorders>
                  <w:shd w:val="clear" w:color="auto" w:fill="auto"/>
                  <w:vAlign w:val="bottom"/>
                </w:tcPr>
                <w:p w14:paraId="448900C8" w14:textId="77777777" w:rsidR="00A808E8" w:rsidRPr="001B24E6" w:rsidRDefault="00A808E8" w:rsidP="001F5BBD">
                  <w:pPr>
                    <w:pStyle w:val="TableText-NoSpacing"/>
                    <w:rPr>
                      <w:rStyle w:val="xOrangeStrong"/>
                    </w:rPr>
                  </w:pPr>
                  <w:r w:rsidRPr="001B24E6">
                    <w:rPr>
                      <w:rStyle w:val="xOrangeStrong"/>
                    </w:rPr>
                    <w:t>5,360</w:t>
                  </w:r>
                </w:p>
              </w:tc>
              <w:tc>
                <w:tcPr>
                  <w:tcW w:w="1404" w:type="dxa"/>
                  <w:tcBorders>
                    <w:left w:val="single" w:sz="8" w:space="0" w:color="auto"/>
                    <w:right w:val="single" w:sz="8" w:space="0" w:color="auto"/>
                  </w:tcBorders>
                  <w:shd w:val="clear" w:color="auto" w:fill="auto"/>
                  <w:vAlign w:val="bottom"/>
                </w:tcPr>
                <w:p w14:paraId="56EFC60E" w14:textId="77777777" w:rsidR="00A808E8" w:rsidRPr="001B24E6" w:rsidRDefault="00A808E8" w:rsidP="001F5BBD">
                  <w:pPr>
                    <w:pStyle w:val="TableText-NoSpacing"/>
                    <w:rPr>
                      <w:rStyle w:val="xOrangeStrong"/>
                    </w:rPr>
                  </w:pPr>
                  <w:r w:rsidRPr="001B24E6">
                    <w:rPr>
                      <w:rStyle w:val="xOrangeStrong"/>
                    </w:rPr>
                    <w:t>26</w:t>
                  </w:r>
                </w:p>
              </w:tc>
              <w:tc>
                <w:tcPr>
                  <w:tcW w:w="1404" w:type="dxa"/>
                  <w:tcBorders>
                    <w:left w:val="single" w:sz="8" w:space="0" w:color="auto"/>
                    <w:right w:val="single" w:sz="8" w:space="0" w:color="auto"/>
                  </w:tcBorders>
                  <w:shd w:val="clear" w:color="auto" w:fill="auto"/>
                  <w:noWrap/>
                  <w:vAlign w:val="bottom"/>
                </w:tcPr>
                <w:p w14:paraId="478DF947" w14:textId="77777777" w:rsidR="00A808E8" w:rsidRPr="001B24E6" w:rsidRDefault="00A808E8" w:rsidP="001F5BBD">
                  <w:pPr>
                    <w:pStyle w:val="TableText-NoSpacing"/>
                    <w:rPr>
                      <w:rStyle w:val="xOrangeStrong"/>
                    </w:rPr>
                  </w:pPr>
                  <w:r w:rsidRPr="001B24E6">
                    <w:rPr>
                      <w:rStyle w:val="xOrangeStrong"/>
                    </w:rPr>
                    <w:t>109</w:t>
                  </w:r>
                </w:p>
              </w:tc>
              <w:tc>
                <w:tcPr>
                  <w:tcW w:w="1685" w:type="dxa"/>
                  <w:tcBorders>
                    <w:left w:val="single" w:sz="8" w:space="0" w:color="auto"/>
                    <w:right w:val="single" w:sz="8" w:space="0" w:color="auto"/>
                  </w:tcBorders>
                  <w:shd w:val="clear" w:color="auto" w:fill="auto"/>
                  <w:noWrap/>
                  <w:vAlign w:val="bottom"/>
                </w:tcPr>
                <w:p w14:paraId="2CA0EBBD" w14:textId="77777777" w:rsidR="00A808E8" w:rsidRPr="001B24E6" w:rsidRDefault="00A808E8" w:rsidP="001F5BBD">
                  <w:pPr>
                    <w:pStyle w:val="TableText-NoSpacing"/>
                    <w:rPr>
                      <w:rStyle w:val="xOrangeStrong"/>
                    </w:rPr>
                  </w:pPr>
                  <w:r w:rsidRPr="001B24E6">
                    <w:rPr>
                      <w:rStyle w:val="xOrangeStrong"/>
                    </w:rPr>
                    <w:t>3.9</w:t>
                  </w:r>
                </w:p>
              </w:tc>
              <w:tc>
                <w:tcPr>
                  <w:tcW w:w="1708" w:type="dxa"/>
                  <w:tcBorders>
                    <w:left w:val="single" w:sz="8" w:space="0" w:color="auto"/>
                    <w:right w:val="single" w:sz="8" w:space="0" w:color="auto"/>
                  </w:tcBorders>
                  <w:vAlign w:val="bottom"/>
                </w:tcPr>
                <w:p w14:paraId="34808E6C" w14:textId="77777777" w:rsidR="00A808E8" w:rsidRPr="001B24E6" w:rsidRDefault="00A808E8" w:rsidP="001F5BBD">
                  <w:pPr>
                    <w:pStyle w:val="TableText-NoSpacing"/>
                    <w:rPr>
                      <w:rStyle w:val="xOrangeStrong"/>
                    </w:rPr>
                  </w:pPr>
                  <w:r w:rsidRPr="001B24E6">
                    <w:rPr>
                      <w:rStyle w:val="xOrangeStrong"/>
                    </w:rPr>
                    <w:t>22.7</w:t>
                  </w:r>
                </w:p>
              </w:tc>
              <w:tc>
                <w:tcPr>
                  <w:tcW w:w="1709" w:type="dxa"/>
                  <w:tcBorders>
                    <w:left w:val="single" w:sz="8" w:space="0" w:color="auto"/>
                    <w:right w:val="single" w:sz="8" w:space="0" w:color="auto"/>
                  </w:tcBorders>
                  <w:shd w:val="clear" w:color="auto" w:fill="auto"/>
                  <w:noWrap/>
                  <w:vAlign w:val="bottom"/>
                </w:tcPr>
                <w:p w14:paraId="42E49A21" w14:textId="77777777" w:rsidR="00A808E8" w:rsidRPr="001B24E6" w:rsidRDefault="00A808E8" w:rsidP="001F5BBD">
                  <w:pPr>
                    <w:pStyle w:val="TableText-NoSpacing"/>
                    <w:rPr>
                      <w:rStyle w:val="xOrangeStrong"/>
                    </w:rPr>
                  </w:pPr>
                  <w:r w:rsidRPr="001B24E6">
                    <w:rPr>
                      <w:rStyle w:val="xOrangeStrong"/>
                    </w:rPr>
                    <w:t>21.5</w:t>
                  </w:r>
                  <w:r>
                    <w:rPr>
                      <w:rStyle w:val="xOrangeStrong"/>
                    </w:rPr>
                    <w:t> </w:t>
                  </w:r>
                  <w:r w:rsidRPr="001B24E6">
                    <w:rPr>
                      <w:rStyle w:val="xOrangeStrong-Superscript"/>
                    </w:rPr>
                    <w:t>2</w:t>
                  </w:r>
                </w:p>
              </w:tc>
              <w:tc>
                <w:tcPr>
                  <w:tcW w:w="1708" w:type="dxa"/>
                  <w:tcBorders>
                    <w:left w:val="single" w:sz="8" w:space="0" w:color="auto"/>
                    <w:right w:val="single" w:sz="8" w:space="0" w:color="auto"/>
                  </w:tcBorders>
                  <w:shd w:val="clear" w:color="auto" w:fill="auto"/>
                  <w:noWrap/>
                  <w:vAlign w:val="bottom"/>
                </w:tcPr>
                <w:p w14:paraId="56F9B61C" w14:textId="77777777" w:rsidR="00A808E8" w:rsidRPr="001B24E6" w:rsidRDefault="00A808E8" w:rsidP="001F5BBD">
                  <w:pPr>
                    <w:pStyle w:val="TableText-NoSpacing"/>
                    <w:rPr>
                      <w:rStyle w:val="xOrangeStrong"/>
                    </w:rPr>
                  </w:pPr>
                  <w:r w:rsidRPr="001B24E6">
                    <w:rPr>
                      <w:rStyle w:val="xOrangeStrong"/>
                    </w:rPr>
                    <w:t>21.7</w:t>
                  </w:r>
                </w:p>
              </w:tc>
              <w:tc>
                <w:tcPr>
                  <w:tcW w:w="1709" w:type="dxa"/>
                  <w:tcBorders>
                    <w:left w:val="single" w:sz="8" w:space="0" w:color="auto"/>
                    <w:right w:val="single" w:sz="8" w:space="0" w:color="auto"/>
                  </w:tcBorders>
                  <w:shd w:val="clear" w:color="auto" w:fill="auto"/>
                  <w:noWrap/>
                  <w:vAlign w:val="bottom"/>
                </w:tcPr>
                <w:p w14:paraId="44CC2D02" w14:textId="77777777" w:rsidR="00A808E8" w:rsidRPr="001B24E6" w:rsidRDefault="00A808E8" w:rsidP="001F5BBD">
                  <w:pPr>
                    <w:pStyle w:val="TableText-NoSpacing"/>
                    <w:rPr>
                      <w:rStyle w:val="xOrangeStrong"/>
                    </w:rPr>
                  </w:pPr>
                  <w:r w:rsidRPr="001B24E6">
                    <w:rPr>
                      <w:rStyle w:val="xOrangeStrong"/>
                    </w:rPr>
                    <w:t>0.2</w:t>
                  </w:r>
                </w:p>
              </w:tc>
            </w:tr>
            <w:tr w:rsidR="00A808E8" w:rsidRPr="001B24E6" w14:paraId="2E26A9EA" w14:textId="77777777" w:rsidTr="001F5BBD">
              <w:trPr>
                <w:trHeight w:val="183"/>
              </w:trPr>
              <w:tc>
                <w:tcPr>
                  <w:tcW w:w="1868" w:type="dxa"/>
                  <w:tcBorders>
                    <w:left w:val="single" w:sz="8" w:space="0" w:color="auto"/>
                    <w:right w:val="single" w:sz="8" w:space="0" w:color="auto"/>
                  </w:tcBorders>
                  <w:shd w:val="clear" w:color="auto" w:fill="auto"/>
                  <w:vAlign w:val="bottom"/>
                </w:tcPr>
                <w:p w14:paraId="37634BDB" w14:textId="77777777" w:rsidR="00A808E8" w:rsidRPr="001B24E6" w:rsidRDefault="00A808E8" w:rsidP="001F5BBD">
                  <w:pPr>
                    <w:pStyle w:val="TableText-NoSpacing"/>
                    <w:rPr>
                      <w:rStyle w:val="xOrangeStrong"/>
                    </w:rPr>
                  </w:pPr>
                  <w:r w:rsidRPr="001B24E6">
                    <w:rPr>
                      <w:rStyle w:val="xOrangeStrong"/>
                    </w:rPr>
                    <w:t>055</w:t>
                  </w:r>
                </w:p>
              </w:tc>
              <w:tc>
                <w:tcPr>
                  <w:tcW w:w="1402" w:type="dxa"/>
                  <w:tcBorders>
                    <w:left w:val="single" w:sz="8" w:space="0" w:color="auto"/>
                    <w:right w:val="single" w:sz="8" w:space="0" w:color="auto"/>
                  </w:tcBorders>
                  <w:shd w:val="clear" w:color="auto" w:fill="auto"/>
                  <w:vAlign w:val="bottom"/>
                </w:tcPr>
                <w:p w14:paraId="7761EDC4" w14:textId="77777777" w:rsidR="00A808E8" w:rsidRPr="001B24E6" w:rsidRDefault="00A808E8" w:rsidP="001F5BBD">
                  <w:pPr>
                    <w:pStyle w:val="TableText-NoSpacing"/>
                    <w:rPr>
                      <w:rStyle w:val="xOrangeStrong"/>
                    </w:rPr>
                  </w:pPr>
                  <w:r w:rsidRPr="001B24E6">
                    <w:rPr>
                      <w:rStyle w:val="xOrangeStrong"/>
                    </w:rPr>
                    <w:t>5,530</w:t>
                  </w:r>
                </w:p>
              </w:tc>
              <w:tc>
                <w:tcPr>
                  <w:tcW w:w="1404" w:type="dxa"/>
                  <w:tcBorders>
                    <w:left w:val="single" w:sz="8" w:space="0" w:color="auto"/>
                    <w:right w:val="single" w:sz="8" w:space="0" w:color="auto"/>
                  </w:tcBorders>
                  <w:shd w:val="clear" w:color="auto" w:fill="auto"/>
                  <w:vAlign w:val="bottom"/>
                </w:tcPr>
                <w:p w14:paraId="02EB76E9" w14:textId="77777777" w:rsidR="00A808E8" w:rsidRPr="001B24E6" w:rsidRDefault="00A808E8" w:rsidP="001F5BBD">
                  <w:pPr>
                    <w:pStyle w:val="TableText-NoSpacing"/>
                    <w:rPr>
                      <w:rStyle w:val="xOrangeStrong"/>
                    </w:rPr>
                  </w:pPr>
                  <w:r w:rsidRPr="001B24E6">
                    <w:rPr>
                      <w:rStyle w:val="xOrangeStrong"/>
                    </w:rPr>
                    <w:t>36</w:t>
                  </w:r>
                </w:p>
              </w:tc>
              <w:tc>
                <w:tcPr>
                  <w:tcW w:w="1404" w:type="dxa"/>
                  <w:tcBorders>
                    <w:left w:val="single" w:sz="8" w:space="0" w:color="auto"/>
                    <w:right w:val="single" w:sz="8" w:space="0" w:color="auto"/>
                  </w:tcBorders>
                  <w:shd w:val="clear" w:color="auto" w:fill="auto"/>
                  <w:noWrap/>
                  <w:vAlign w:val="bottom"/>
                </w:tcPr>
                <w:p w14:paraId="1E3D821E" w14:textId="77777777" w:rsidR="00A808E8" w:rsidRPr="001B24E6" w:rsidRDefault="00A808E8" w:rsidP="001F5BBD">
                  <w:pPr>
                    <w:pStyle w:val="TableText-NoSpacing"/>
                    <w:rPr>
                      <w:rStyle w:val="xOrangeStrong"/>
                    </w:rPr>
                  </w:pPr>
                  <w:r w:rsidRPr="001B24E6">
                    <w:rPr>
                      <w:rStyle w:val="xOrangeStrong"/>
                    </w:rPr>
                    <w:t>167</w:t>
                  </w:r>
                </w:p>
              </w:tc>
              <w:tc>
                <w:tcPr>
                  <w:tcW w:w="1685" w:type="dxa"/>
                  <w:tcBorders>
                    <w:left w:val="single" w:sz="8" w:space="0" w:color="auto"/>
                    <w:right w:val="single" w:sz="8" w:space="0" w:color="auto"/>
                  </w:tcBorders>
                  <w:shd w:val="clear" w:color="auto" w:fill="auto"/>
                  <w:noWrap/>
                  <w:vAlign w:val="bottom"/>
                </w:tcPr>
                <w:p w14:paraId="38B57897" w14:textId="77777777" w:rsidR="00A808E8" w:rsidRPr="001B24E6" w:rsidRDefault="00A808E8" w:rsidP="001F5BBD">
                  <w:pPr>
                    <w:pStyle w:val="TableText-NoSpacing"/>
                    <w:rPr>
                      <w:rStyle w:val="xOrangeStrong"/>
                    </w:rPr>
                  </w:pPr>
                  <w:r w:rsidRPr="001B24E6">
                    <w:rPr>
                      <w:rStyle w:val="xOrangeStrong"/>
                    </w:rPr>
                    <w:t>2.6</w:t>
                  </w:r>
                </w:p>
              </w:tc>
              <w:tc>
                <w:tcPr>
                  <w:tcW w:w="1708" w:type="dxa"/>
                  <w:tcBorders>
                    <w:left w:val="single" w:sz="8" w:space="0" w:color="auto"/>
                    <w:right w:val="single" w:sz="8" w:space="0" w:color="auto"/>
                  </w:tcBorders>
                  <w:vAlign w:val="bottom"/>
                </w:tcPr>
                <w:p w14:paraId="24E01279" w14:textId="77777777" w:rsidR="00A808E8" w:rsidRPr="001B24E6" w:rsidRDefault="00A808E8" w:rsidP="001F5BBD">
                  <w:pPr>
                    <w:pStyle w:val="TableText-NoSpacing"/>
                    <w:rPr>
                      <w:rStyle w:val="xOrangeStrong"/>
                    </w:rPr>
                  </w:pPr>
                  <w:r w:rsidRPr="001B24E6">
                    <w:rPr>
                      <w:rStyle w:val="xOrangeStrong"/>
                    </w:rPr>
                    <w:t>22.8</w:t>
                  </w:r>
                </w:p>
              </w:tc>
              <w:tc>
                <w:tcPr>
                  <w:tcW w:w="1709" w:type="dxa"/>
                  <w:tcBorders>
                    <w:left w:val="single" w:sz="8" w:space="0" w:color="auto"/>
                    <w:right w:val="single" w:sz="8" w:space="0" w:color="auto"/>
                  </w:tcBorders>
                  <w:shd w:val="clear" w:color="auto" w:fill="auto"/>
                  <w:noWrap/>
                  <w:vAlign w:val="bottom"/>
                </w:tcPr>
                <w:p w14:paraId="433168B9" w14:textId="77777777" w:rsidR="00A808E8" w:rsidRPr="001B24E6" w:rsidRDefault="00A808E8" w:rsidP="001F5BBD">
                  <w:pPr>
                    <w:pStyle w:val="TableText-NoSpacing"/>
                    <w:rPr>
                      <w:rStyle w:val="xOrangeStrong"/>
                    </w:rPr>
                  </w:pPr>
                  <w:r w:rsidRPr="001B24E6">
                    <w:rPr>
                      <w:rStyle w:val="xOrangeStrong"/>
                    </w:rPr>
                    <w:t>22.0</w:t>
                  </w:r>
                  <w:r>
                    <w:rPr>
                      <w:rStyle w:val="xOrangeStrong"/>
                    </w:rPr>
                    <w:t> </w:t>
                  </w:r>
                  <w:r w:rsidRPr="001B24E6">
                    <w:rPr>
                      <w:rStyle w:val="xOrangeStrong-Superscript"/>
                    </w:rPr>
                    <w:t>2</w:t>
                  </w:r>
                </w:p>
              </w:tc>
              <w:tc>
                <w:tcPr>
                  <w:tcW w:w="1708" w:type="dxa"/>
                  <w:tcBorders>
                    <w:left w:val="single" w:sz="8" w:space="0" w:color="auto"/>
                    <w:right w:val="single" w:sz="8" w:space="0" w:color="auto"/>
                  </w:tcBorders>
                  <w:shd w:val="clear" w:color="auto" w:fill="auto"/>
                  <w:noWrap/>
                  <w:vAlign w:val="bottom"/>
                </w:tcPr>
                <w:p w14:paraId="598B66F5" w14:textId="77777777" w:rsidR="00A808E8" w:rsidRPr="001B24E6" w:rsidRDefault="00A808E8" w:rsidP="001F5BBD">
                  <w:pPr>
                    <w:pStyle w:val="TableText-NoSpacing"/>
                    <w:rPr>
                      <w:rStyle w:val="xOrangeStrong"/>
                    </w:rPr>
                  </w:pPr>
                  <w:r w:rsidRPr="001B24E6">
                    <w:rPr>
                      <w:rStyle w:val="xOrangeStrong"/>
                    </w:rPr>
                    <w:t>23.0</w:t>
                  </w:r>
                </w:p>
              </w:tc>
              <w:tc>
                <w:tcPr>
                  <w:tcW w:w="1709" w:type="dxa"/>
                  <w:tcBorders>
                    <w:left w:val="single" w:sz="8" w:space="0" w:color="auto"/>
                    <w:right w:val="single" w:sz="8" w:space="0" w:color="auto"/>
                  </w:tcBorders>
                  <w:shd w:val="clear" w:color="auto" w:fill="auto"/>
                  <w:noWrap/>
                  <w:vAlign w:val="bottom"/>
                </w:tcPr>
                <w:p w14:paraId="53F9B878" w14:textId="77777777" w:rsidR="00A808E8" w:rsidRPr="001B24E6" w:rsidRDefault="00A808E8" w:rsidP="001F5BBD">
                  <w:pPr>
                    <w:pStyle w:val="TableText-NoSpacing"/>
                    <w:rPr>
                      <w:rStyle w:val="xOrangeStrong"/>
                    </w:rPr>
                  </w:pPr>
                  <w:r w:rsidRPr="001B24E6">
                    <w:rPr>
                      <w:rStyle w:val="xOrangeStrong"/>
                    </w:rPr>
                    <w:t>1.0</w:t>
                  </w:r>
                </w:p>
              </w:tc>
            </w:tr>
            <w:tr w:rsidR="00A808E8" w:rsidRPr="001B24E6" w14:paraId="6BB74D81" w14:textId="77777777" w:rsidTr="001F5BBD">
              <w:trPr>
                <w:trHeight w:val="183"/>
              </w:trPr>
              <w:tc>
                <w:tcPr>
                  <w:tcW w:w="1868" w:type="dxa"/>
                  <w:tcBorders>
                    <w:left w:val="single" w:sz="8" w:space="0" w:color="auto"/>
                    <w:right w:val="single" w:sz="8" w:space="0" w:color="auto"/>
                  </w:tcBorders>
                  <w:shd w:val="clear" w:color="auto" w:fill="auto"/>
                  <w:vAlign w:val="bottom"/>
                </w:tcPr>
                <w:p w14:paraId="1C513314" w14:textId="77777777" w:rsidR="00A808E8" w:rsidRPr="001B24E6" w:rsidRDefault="00A808E8" w:rsidP="001F5BBD">
                  <w:pPr>
                    <w:pStyle w:val="TableText-NoSpacing"/>
                    <w:rPr>
                      <w:rStyle w:val="xOrangeStrong"/>
                    </w:rPr>
                  </w:pPr>
                </w:p>
              </w:tc>
              <w:tc>
                <w:tcPr>
                  <w:tcW w:w="1402" w:type="dxa"/>
                  <w:tcBorders>
                    <w:left w:val="single" w:sz="8" w:space="0" w:color="auto"/>
                    <w:right w:val="single" w:sz="8" w:space="0" w:color="auto"/>
                  </w:tcBorders>
                  <w:shd w:val="clear" w:color="auto" w:fill="auto"/>
                  <w:vAlign w:val="bottom"/>
                </w:tcPr>
                <w:p w14:paraId="72213B2A"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vAlign w:val="bottom"/>
                </w:tcPr>
                <w:p w14:paraId="7FE79D3C"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noWrap/>
                  <w:vAlign w:val="bottom"/>
                </w:tcPr>
                <w:p w14:paraId="7388050C" w14:textId="77777777" w:rsidR="00A808E8" w:rsidRPr="001B24E6" w:rsidRDefault="00A808E8" w:rsidP="001F5BBD">
                  <w:pPr>
                    <w:pStyle w:val="TableText-NoSpacing"/>
                    <w:rPr>
                      <w:rStyle w:val="xOrangeStrong"/>
                    </w:rPr>
                  </w:pPr>
                </w:p>
              </w:tc>
              <w:tc>
                <w:tcPr>
                  <w:tcW w:w="1685" w:type="dxa"/>
                  <w:tcBorders>
                    <w:left w:val="single" w:sz="8" w:space="0" w:color="auto"/>
                    <w:right w:val="single" w:sz="8" w:space="0" w:color="auto"/>
                  </w:tcBorders>
                  <w:shd w:val="clear" w:color="auto" w:fill="auto"/>
                  <w:noWrap/>
                  <w:vAlign w:val="bottom"/>
                </w:tcPr>
                <w:p w14:paraId="4436A01C"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vAlign w:val="bottom"/>
                </w:tcPr>
                <w:p w14:paraId="7EA92AA9"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3AD68317"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shd w:val="clear" w:color="auto" w:fill="auto"/>
                  <w:noWrap/>
                  <w:vAlign w:val="bottom"/>
                </w:tcPr>
                <w:p w14:paraId="526FE032"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28F8CC03" w14:textId="77777777" w:rsidR="00A808E8" w:rsidRPr="001B24E6" w:rsidRDefault="00A808E8" w:rsidP="001F5BBD">
                  <w:pPr>
                    <w:pStyle w:val="TableText-NoSpacing"/>
                    <w:rPr>
                      <w:rStyle w:val="xOrangeStrong"/>
                    </w:rPr>
                  </w:pPr>
                </w:p>
              </w:tc>
            </w:tr>
            <w:tr w:rsidR="00A808E8" w:rsidRPr="001B24E6" w14:paraId="40B41505" w14:textId="77777777" w:rsidTr="001F5BBD">
              <w:trPr>
                <w:trHeight w:val="183"/>
              </w:trPr>
              <w:tc>
                <w:tcPr>
                  <w:tcW w:w="1868" w:type="dxa"/>
                  <w:tcBorders>
                    <w:left w:val="single" w:sz="8" w:space="0" w:color="auto"/>
                    <w:right w:val="single" w:sz="8" w:space="0" w:color="auto"/>
                  </w:tcBorders>
                  <w:shd w:val="clear" w:color="auto" w:fill="auto"/>
                  <w:vAlign w:val="bottom"/>
                </w:tcPr>
                <w:p w14:paraId="72253377" w14:textId="77777777" w:rsidR="00A808E8" w:rsidRPr="001B24E6" w:rsidRDefault="00A808E8" w:rsidP="001F5BBD">
                  <w:pPr>
                    <w:pStyle w:val="TableText-NoSpacing"/>
                    <w:rPr>
                      <w:rStyle w:val="xOrangeStrong"/>
                    </w:rPr>
                  </w:pPr>
                </w:p>
              </w:tc>
              <w:tc>
                <w:tcPr>
                  <w:tcW w:w="1402" w:type="dxa"/>
                  <w:tcBorders>
                    <w:left w:val="single" w:sz="8" w:space="0" w:color="auto"/>
                    <w:right w:val="single" w:sz="8" w:space="0" w:color="auto"/>
                  </w:tcBorders>
                  <w:shd w:val="clear" w:color="auto" w:fill="auto"/>
                  <w:vAlign w:val="bottom"/>
                </w:tcPr>
                <w:p w14:paraId="183441C3"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vAlign w:val="bottom"/>
                </w:tcPr>
                <w:p w14:paraId="27CB8E1D"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noWrap/>
                  <w:vAlign w:val="bottom"/>
                </w:tcPr>
                <w:p w14:paraId="4717B1D2" w14:textId="77777777" w:rsidR="00A808E8" w:rsidRPr="001B24E6" w:rsidRDefault="00A808E8" w:rsidP="001F5BBD">
                  <w:pPr>
                    <w:pStyle w:val="TableText-NoSpacing"/>
                    <w:rPr>
                      <w:rStyle w:val="xOrangeStrong"/>
                    </w:rPr>
                  </w:pPr>
                </w:p>
              </w:tc>
              <w:tc>
                <w:tcPr>
                  <w:tcW w:w="1685" w:type="dxa"/>
                  <w:tcBorders>
                    <w:left w:val="single" w:sz="8" w:space="0" w:color="auto"/>
                    <w:right w:val="single" w:sz="8" w:space="0" w:color="auto"/>
                  </w:tcBorders>
                  <w:shd w:val="clear" w:color="auto" w:fill="auto"/>
                  <w:noWrap/>
                  <w:vAlign w:val="bottom"/>
                </w:tcPr>
                <w:p w14:paraId="730DA379"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vAlign w:val="bottom"/>
                </w:tcPr>
                <w:p w14:paraId="6D453F28"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1494D872"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shd w:val="clear" w:color="auto" w:fill="auto"/>
                  <w:noWrap/>
                  <w:vAlign w:val="bottom"/>
                </w:tcPr>
                <w:p w14:paraId="2D404B15"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168D2AEA" w14:textId="77777777" w:rsidR="00A808E8" w:rsidRPr="001B24E6" w:rsidRDefault="00A808E8" w:rsidP="001F5BBD">
                  <w:pPr>
                    <w:pStyle w:val="TableText-NoSpacing"/>
                    <w:rPr>
                      <w:rStyle w:val="xOrangeStrong"/>
                    </w:rPr>
                  </w:pPr>
                </w:p>
              </w:tc>
            </w:tr>
            <w:tr w:rsidR="00A808E8" w:rsidRPr="001B24E6" w14:paraId="6D5981BB" w14:textId="77777777" w:rsidTr="001F5BBD">
              <w:trPr>
                <w:trHeight w:val="183"/>
              </w:trPr>
              <w:tc>
                <w:tcPr>
                  <w:tcW w:w="1868" w:type="dxa"/>
                  <w:tcBorders>
                    <w:left w:val="single" w:sz="8" w:space="0" w:color="auto"/>
                    <w:right w:val="single" w:sz="8" w:space="0" w:color="auto"/>
                  </w:tcBorders>
                  <w:shd w:val="clear" w:color="auto" w:fill="auto"/>
                  <w:vAlign w:val="bottom"/>
                </w:tcPr>
                <w:p w14:paraId="69CB386B" w14:textId="77777777" w:rsidR="00A808E8" w:rsidRPr="001B24E6" w:rsidRDefault="00A808E8" w:rsidP="001F5BBD">
                  <w:pPr>
                    <w:pStyle w:val="TableText-NoSpacing"/>
                    <w:rPr>
                      <w:rStyle w:val="xOrangeStrong"/>
                    </w:rPr>
                  </w:pPr>
                </w:p>
              </w:tc>
              <w:tc>
                <w:tcPr>
                  <w:tcW w:w="1402" w:type="dxa"/>
                  <w:tcBorders>
                    <w:left w:val="single" w:sz="8" w:space="0" w:color="auto"/>
                    <w:right w:val="single" w:sz="8" w:space="0" w:color="auto"/>
                  </w:tcBorders>
                  <w:shd w:val="clear" w:color="auto" w:fill="auto"/>
                  <w:vAlign w:val="bottom"/>
                </w:tcPr>
                <w:p w14:paraId="34404294"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vAlign w:val="bottom"/>
                </w:tcPr>
                <w:p w14:paraId="2046FC36"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noWrap/>
                  <w:vAlign w:val="bottom"/>
                </w:tcPr>
                <w:p w14:paraId="5E46724A" w14:textId="77777777" w:rsidR="00A808E8" w:rsidRPr="001B24E6" w:rsidRDefault="00A808E8" w:rsidP="001F5BBD">
                  <w:pPr>
                    <w:pStyle w:val="TableText-NoSpacing"/>
                    <w:rPr>
                      <w:rStyle w:val="xOrangeStrong"/>
                    </w:rPr>
                  </w:pPr>
                </w:p>
              </w:tc>
              <w:tc>
                <w:tcPr>
                  <w:tcW w:w="1685" w:type="dxa"/>
                  <w:tcBorders>
                    <w:left w:val="single" w:sz="8" w:space="0" w:color="auto"/>
                    <w:right w:val="single" w:sz="8" w:space="0" w:color="auto"/>
                  </w:tcBorders>
                  <w:shd w:val="clear" w:color="auto" w:fill="auto"/>
                  <w:noWrap/>
                  <w:vAlign w:val="bottom"/>
                </w:tcPr>
                <w:p w14:paraId="4F9B7672"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vAlign w:val="bottom"/>
                </w:tcPr>
                <w:p w14:paraId="1A1BCD08"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379568AD"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shd w:val="clear" w:color="auto" w:fill="auto"/>
                  <w:noWrap/>
                  <w:vAlign w:val="bottom"/>
                </w:tcPr>
                <w:p w14:paraId="79DD743C"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3FC11543" w14:textId="77777777" w:rsidR="00A808E8" w:rsidRPr="001B24E6" w:rsidRDefault="00A808E8" w:rsidP="001F5BBD">
                  <w:pPr>
                    <w:pStyle w:val="TableText-NoSpacing"/>
                    <w:rPr>
                      <w:rStyle w:val="xOrangeStrong"/>
                    </w:rPr>
                  </w:pPr>
                </w:p>
              </w:tc>
            </w:tr>
            <w:tr w:rsidR="00A808E8" w:rsidRPr="001B24E6" w14:paraId="7B2B1AE2" w14:textId="77777777" w:rsidTr="001F5BBD">
              <w:trPr>
                <w:trHeight w:val="183"/>
              </w:trPr>
              <w:tc>
                <w:tcPr>
                  <w:tcW w:w="1868" w:type="dxa"/>
                  <w:tcBorders>
                    <w:left w:val="single" w:sz="8" w:space="0" w:color="auto"/>
                    <w:right w:val="single" w:sz="8" w:space="0" w:color="auto"/>
                  </w:tcBorders>
                  <w:shd w:val="clear" w:color="auto" w:fill="auto"/>
                  <w:vAlign w:val="bottom"/>
                </w:tcPr>
                <w:p w14:paraId="57973BA1" w14:textId="77777777" w:rsidR="00A808E8" w:rsidRPr="001B24E6" w:rsidRDefault="00A808E8" w:rsidP="001F5BBD">
                  <w:pPr>
                    <w:pStyle w:val="TableText-NoSpacing"/>
                    <w:rPr>
                      <w:rStyle w:val="xOrangeStrong"/>
                    </w:rPr>
                  </w:pPr>
                </w:p>
              </w:tc>
              <w:tc>
                <w:tcPr>
                  <w:tcW w:w="1402" w:type="dxa"/>
                  <w:tcBorders>
                    <w:left w:val="single" w:sz="8" w:space="0" w:color="auto"/>
                    <w:right w:val="single" w:sz="8" w:space="0" w:color="auto"/>
                  </w:tcBorders>
                  <w:shd w:val="clear" w:color="auto" w:fill="auto"/>
                  <w:vAlign w:val="bottom"/>
                </w:tcPr>
                <w:p w14:paraId="5FD76F05"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vAlign w:val="bottom"/>
                </w:tcPr>
                <w:p w14:paraId="66CB035B"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noWrap/>
                  <w:vAlign w:val="bottom"/>
                </w:tcPr>
                <w:p w14:paraId="154CB385" w14:textId="77777777" w:rsidR="00A808E8" w:rsidRPr="001B24E6" w:rsidRDefault="00A808E8" w:rsidP="001F5BBD">
                  <w:pPr>
                    <w:pStyle w:val="TableText-NoSpacing"/>
                    <w:rPr>
                      <w:rStyle w:val="xOrangeStrong"/>
                    </w:rPr>
                  </w:pPr>
                </w:p>
              </w:tc>
              <w:tc>
                <w:tcPr>
                  <w:tcW w:w="1685" w:type="dxa"/>
                  <w:tcBorders>
                    <w:left w:val="single" w:sz="8" w:space="0" w:color="auto"/>
                    <w:right w:val="single" w:sz="8" w:space="0" w:color="auto"/>
                  </w:tcBorders>
                  <w:shd w:val="clear" w:color="auto" w:fill="auto"/>
                  <w:noWrap/>
                  <w:vAlign w:val="bottom"/>
                </w:tcPr>
                <w:p w14:paraId="3A8FB9A7"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vAlign w:val="bottom"/>
                </w:tcPr>
                <w:p w14:paraId="36D20852"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329604A9"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shd w:val="clear" w:color="auto" w:fill="auto"/>
                  <w:noWrap/>
                  <w:vAlign w:val="bottom"/>
                </w:tcPr>
                <w:p w14:paraId="403D9D30"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16C41375" w14:textId="77777777" w:rsidR="00A808E8" w:rsidRPr="001B24E6" w:rsidRDefault="00A808E8" w:rsidP="001F5BBD">
                  <w:pPr>
                    <w:pStyle w:val="TableText-NoSpacing"/>
                    <w:rPr>
                      <w:rStyle w:val="xOrangeStrong"/>
                    </w:rPr>
                  </w:pPr>
                </w:p>
              </w:tc>
            </w:tr>
            <w:tr w:rsidR="00A808E8" w:rsidRPr="001B24E6" w14:paraId="2CA123B8" w14:textId="77777777" w:rsidTr="001F5BBD">
              <w:trPr>
                <w:trHeight w:val="183"/>
              </w:trPr>
              <w:tc>
                <w:tcPr>
                  <w:tcW w:w="1868" w:type="dxa"/>
                  <w:tcBorders>
                    <w:left w:val="single" w:sz="8" w:space="0" w:color="auto"/>
                    <w:right w:val="single" w:sz="8" w:space="0" w:color="auto"/>
                  </w:tcBorders>
                  <w:shd w:val="clear" w:color="auto" w:fill="auto"/>
                  <w:vAlign w:val="bottom"/>
                </w:tcPr>
                <w:p w14:paraId="3FB356D3" w14:textId="77777777" w:rsidR="00A808E8" w:rsidRPr="001B24E6" w:rsidRDefault="00A808E8" w:rsidP="001F5BBD">
                  <w:pPr>
                    <w:pStyle w:val="TableText-NoSpacing"/>
                    <w:rPr>
                      <w:rStyle w:val="xOrangeStrong"/>
                    </w:rPr>
                  </w:pPr>
                </w:p>
              </w:tc>
              <w:tc>
                <w:tcPr>
                  <w:tcW w:w="1402" w:type="dxa"/>
                  <w:tcBorders>
                    <w:left w:val="single" w:sz="8" w:space="0" w:color="auto"/>
                    <w:right w:val="single" w:sz="8" w:space="0" w:color="auto"/>
                  </w:tcBorders>
                  <w:shd w:val="clear" w:color="auto" w:fill="auto"/>
                  <w:vAlign w:val="bottom"/>
                </w:tcPr>
                <w:p w14:paraId="5E16A6E8"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vAlign w:val="bottom"/>
                </w:tcPr>
                <w:p w14:paraId="260DEC59"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noWrap/>
                  <w:vAlign w:val="bottom"/>
                </w:tcPr>
                <w:p w14:paraId="7F30D28B" w14:textId="77777777" w:rsidR="00A808E8" w:rsidRPr="001B24E6" w:rsidRDefault="00A808E8" w:rsidP="001F5BBD">
                  <w:pPr>
                    <w:pStyle w:val="TableText-NoSpacing"/>
                    <w:rPr>
                      <w:rStyle w:val="xOrangeStrong"/>
                    </w:rPr>
                  </w:pPr>
                </w:p>
              </w:tc>
              <w:tc>
                <w:tcPr>
                  <w:tcW w:w="1685" w:type="dxa"/>
                  <w:tcBorders>
                    <w:left w:val="single" w:sz="8" w:space="0" w:color="auto"/>
                    <w:right w:val="single" w:sz="8" w:space="0" w:color="auto"/>
                  </w:tcBorders>
                  <w:shd w:val="clear" w:color="auto" w:fill="auto"/>
                  <w:noWrap/>
                  <w:vAlign w:val="bottom"/>
                </w:tcPr>
                <w:p w14:paraId="0F0A11E4"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vAlign w:val="bottom"/>
                </w:tcPr>
                <w:p w14:paraId="105D00D1"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5AF5131D"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shd w:val="clear" w:color="auto" w:fill="auto"/>
                  <w:noWrap/>
                  <w:vAlign w:val="bottom"/>
                </w:tcPr>
                <w:p w14:paraId="06EB1A6D"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046187BE" w14:textId="77777777" w:rsidR="00A808E8" w:rsidRPr="001B24E6" w:rsidRDefault="00A808E8" w:rsidP="001F5BBD">
                  <w:pPr>
                    <w:pStyle w:val="TableText-NoSpacing"/>
                    <w:rPr>
                      <w:rStyle w:val="xOrangeStrong"/>
                    </w:rPr>
                  </w:pPr>
                </w:p>
              </w:tc>
            </w:tr>
            <w:tr w:rsidR="00A808E8" w:rsidRPr="001B24E6" w14:paraId="1DE4E611" w14:textId="77777777" w:rsidTr="001F5BBD">
              <w:trPr>
                <w:trHeight w:val="183"/>
              </w:trPr>
              <w:tc>
                <w:tcPr>
                  <w:tcW w:w="1868" w:type="dxa"/>
                  <w:tcBorders>
                    <w:left w:val="single" w:sz="8" w:space="0" w:color="auto"/>
                    <w:right w:val="single" w:sz="8" w:space="0" w:color="auto"/>
                  </w:tcBorders>
                  <w:shd w:val="clear" w:color="auto" w:fill="auto"/>
                  <w:vAlign w:val="bottom"/>
                </w:tcPr>
                <w:p w14:paraId="3CE41D50" w14:textId="77777777" w:rsidR="00A808E8" w:rsidRPr="001B24E6" w:rsidRDefault="00A808E8" w:rsidP="001F5BBD">
                  <w:pPr>
                    <w:pStyle w:val="TableText-NoSpacing"/>
                    <w:rPr>
                      <w:rStyle w:val="xOrangeStrong"/>
                    </w:rPr>
                  </w:pPr>
                </w:p>
              </w:tc>
              <w:tc>
                <w:tcPr>
                  <w:tcW w:w="1402" w:type="dxa"/>
                  <w:tcBorders>
                    <w:left w:val="single" w:sz="8" w:space="0" w:color="auto"/>
                    <w:right w:val="single" w:sz="8" w:space="0" w:color="auto"/>
                  </w:tcBorders>
                  <w:shd w:val="clear" w:color="auto" w:fill="auto"/>
                  <w:vAlign w:val="bottom"/>
                </w:tcPr>
                <w:p w14:paraId="16456D3E"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vAlign w:val="bottom"/>
                </w:tcPr>
                <w:p w14:paraId="007C9B93"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noWrap/>
                  <w:vAlign w:val="bottom"/>
                </w:tcPr>
                <w:p w14:paraId="476904C8" w14:textId="77777777" w:rsidR="00A808E8" w:rsidRPr="001B24E6" w:rsidRDefault="00A808E8" w:rsidP="001F5BBD">
                  <w:pPr>
                    <w:pStyle w:val="TableText-NoSpacing"/>
                    <w:rPr>
                      <w:rStyle w:val="xOrangeStrong"/>
                    </w:rPr>
                  </w:pPr>
                </w:p>
              </w:tc>
              <w:tc>
                <w:tcPr>
                  <w:tcW w:w="1685" w:type="dxa"/>
                  <w:tcBorders>
                    <w:left w:val="single" w:sz="8" w:space="0" w:color="auto"/>
                    <w:right w:val="single" w:sz="8" w:space="0" w:color="auto"/>
                  </w:tcBorders>
                  <w:shd w:val="clear" w:color="auto" w:fill="auto"/>
                  <w:noWrap/>
                  <w:vAlign w:val="bottom"/>
                </w:tcPr>
                <w:p w14:paraId="22E95735"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vAlign w:val="bottom"/>
                </w:tcPr>
                <w:p w14:paraId="6CC3566E"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1CD7B36C"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shd w:val="clear" w:color="auto" w:fill="auto"/>
                  <w:noWrap/>
                  <w:vAlign w:val="bottom"/>
                </w:tcPr>
                <w:p w14:paraId="1A0AFAA6"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323E5F90" w14:textId="77777777" w:rsidR="00A808E8" w:rsidRPr="001B24E6" w:rsidRDefault="00A808E8" w:rsidP="001F5BBD">
                  <w:pPr>
                    <w:pStyle w:val="TableText-NoSpacing"/>
                    <w:rPr>
                      <w:rStyle w:val="xOrangeStrong"/>
                    </w:rPr>
                  </w:pPr>
                </w:p>
              </w:tc>
            </w:tr>
            <w:tr w:rsidR="00051842" w:rsidRPr="001B24E6" w14:paraId="4B28324C" w14:textId="77777777" w:rsidTr="001F5BBD">
              <w:trPr>
                <w:trHeight w:val="183"/>
              </w:trPr>
              <w:tc>
                <w:tcPr>
                  <w:tcW w:w="1868" w:type="dxa"/>
                  <w:tcBorders>
                    <w:left w:val="single" w:sz="8" w:space="0" w:color="auto"/>
                    <w:right w:val="single" w:sz="8" w:space="0" w:color="auto"/>
                  </w:tcBorders>
                  <w:shd w:val="clear" w:color="auto" w:fill="auto"/>
                  <w:vAlign w:val="bottom"/>
                </w:tcPr>
                <w:p w14:paraId="2B389C74" w14:textId="77777777" w:rsidR="00051842" w:rsidRPr="001B24E6" w:rsidRDefault="00051842" w:rsidP="001F5BBD">
                  <w:pPr>
                    <w:pStyle w:val="TableText-NoSpacing"/>
                    <w:rPr>
                      <w:rStyle w:val="xOrangeStrong"/>
                    </w:rPr>
                  </w:pPr>
                </w:p>
              </w:tc>
              <w:tc>
                <w:tcPr>
                  <w:tcW w:w="1402" w:type="dxa"/>
                  <w:tcBorders>
                    <w:left w:val="single" w:sz="8" w:space="0" w:color="auto"/>
                    <w:right w:val="single" w:sz="8" w:space="0" w:color="auto"/>
                  </w:tcBorders>
                  <w:shd w:val="clear" w:color="auto" w:fill="auto"/>
                  <w:vAlign w:val="bottom"/>
                </w:tcPr>
                <w:p w14:paraId="35D6D985" w14:textId="77777777" w:rsidR="00051842" w:rsidRPr="001B24E6" w:rsidRDefault="00051842" w:rsidP="001F5BBD">
                  <w:pPr>
                    <w:pStyle w:val="TableText-NoSpacing"/>
                    <w:rPr>
                      <w:rStyle w:val="xOrangeStrong"/>
                    </w:rPr>
                  </w:pPr>
                </w:p>
              </w:tc>
              <w:tc>
                <w:tcPr>
                  <w:tcW w:w="1404" w:type="dxa"/>
                  <w:tcBorders>
                    <w:left w:val="single" w:sz="8" w:space="0" w:color="auto"/>
                    <w:right w:val="single" w:sz="8" w:space="0" w:color="auto"/>
                  </w:tcBorders>
                  <w:shd w:val="clear" w:color="auto" w:fill="auto"/>
                  <w:vAlign w:val="bottom"/>
                </w:tcPr>
                <w:p w14:paraId="0E6392D2" w14:textId="77777777" w:rsidR="00051842" w:rsidRPr="001B24E6" w:rsidRDefault="00051842" w:rsidP="001F5BBD">
                  <w:pPr>
                    <w:pStyle w:val="TableText-NoSpacing"/>
                    <w:rPr>
                      <w:rStyle w:val="xOrangeStrong"/>
                    </w:rPr>
                  </w:pPr>
                </w:p>
              </w:tc>
              <w:tc>
                <w:tcPr>
                  <w:tcW w:w="1404" w:type="dxa"/>
                  <w:tcBorders>
                    <w:left w:val="single" w:sz="8" w:space="0" w:color="auto"/>
                    <w:right w:val="single" w:sz="8" w:space="0" w:color="auto"/>
                  </w:tcBorders>
                  <w:shd w:val="clear" w:color="auto" w:fill="auto"/>
                  <w:noWrap/>
                  <w:vAlign w:val="bottom"/>
                </w:tcPr>
                <w:p w14:paraId="1D042B0D" w14:textId="77777777" w:rsidR="00051842" w:rsidRPr="001B24E6" w:rsidRDefault="00051842" w:rsidP="001F5BBD">
                  <w:pPr>
                    <w:pStyle w:val="TableText-NoSpacing"/>
                    <w:rPr>
                      <w:rStyle w:val="xOrangeStrong"/>
                    </w:rPr>
                  </w:pPr>
                </w:p>
              </w:tc>
              <w:tc>
                <w:tcPr>
                  <w:tcW w:w="1685" w:type="dxa"/>
                  <w:tcBorders>
                    <w:left w:val="single" w:sz="8" w:space="0" w:color="auto"/>
                    <w:right w:val="single" w:sz="8" w:space="0" w:color="auto"/>
                  </w:tcBorders>
                  <w:shd w:val="clear" w:color="auto" w:fill="auto"/>
                  <w:noWrap/>
                  <w:vAlign w:val="bottom"/>
                </w:tcPr>
                <w:p w14:paraId="43F4645E" w14:textId="77777777" w:rsidR="00051842" w:rsidRPr="001B24E6" w:rsidRDefault="00051842" w:rsidP="001F5BBD">
                  <w:pPr>
                    <w:pStyle w:val="TableText-NoSpacing"/>
                    <w:rPr>
                      <w:rStyle w:val="xOrangeStrong"/>
                    </w:rPr>
                  </w:pPr>
                </w:p>
              </w:tc>
              <w:tc>
                <w:tcPr>
                  <w:tcW w:w="1708" w:type="dxa"/>
                  <w:tcBorders>
                    <w:left w:val="single" w:sz="8" w:space="0" w:color="auto"/>
                    <w:right w:val="single" w:sz="8" w:space="0" w:color="auto"/>
                  </w:tcBorders>
                  <w:vAlign w:val="bottom"/>
                </w:tcPr>
                <w:p w14:paraId="11BB5167" w14:textId="77777777" w:rsidR="00051842" w:rsidRPr="001B24E6" w:rsidRDefault="00051842"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5A2E9B6E" w14:textId="77777777" w:rsidR="00051842" w:rsidRPr="001B24E6" w:rsidRDefault="00051842" w:rsidP="001F5BBD">
                  <w:pPr>
                    <w:pStyle w:val="TableText-NoSpacing"/>
                    <w:rPr>
                      <w:rStyle w:val="xOrangeStrong"/>
                    </w:rPr>
                  </w:pPr>
                </w:p>
              </w:tc>
              <w:tc>
                <w:tcPr>
                  <w:tcW w:w="1708" w:type="dxa"/>
                  <w:tcBorders>
                    <w:left w:val="single" w:sz="8" w:space="0" w:color="auto"/>
                    <w:right w:val="single" w:sz="8" w:space="0" w:color="auto"/>
                  </w:tcBorders>
                  <w:shd w:val="clear" w:color="auto" w:fill="auto"/>
                  <w:noWrap/>
                  <w:vAlign w:val="bottom"/>
                </w:tcPr>
                <w:p w14:paraId="490DC1F2" w14:textId="77777777" w:rsidR="00051842" w:rsidRPr="001B24E6" w:rsidRDefault="00051842"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2FD64BD7" w14:textId="77777777" w:rsidR="00051842" w:rsidRPr="001B24E6" w:rsidRDefault="00051842" w:rsidP="001F5BBD">
                  <w:pPr>
                    <w:pStyle w:val="TableText-NoSpacing"/>
                    <w:rPr>
                      <w:rStyle w:val="xOrangeStrong"/>
                    </w:rPr>
                  </w:pPr>
                </w:p>
              </w:tc>
            </w:tr>
            <w:tr w:rsidR="00051842" w:rsidRPr="001B24E6" w14:paraId="3AB58E97" w14:textId="77777777" w:rsidTr="001F5BBD">
              <w:trPr>
                <w:trHeight w:val="183"/>
              </w:trPr>
              <w:tc>
                <w:tcPr>
                  <w:tcW w:w="1868" w:type="dxa"/>
                  <w:tcBorders>
                    <w:left w:val="single" w:sz="8" w:space="0" w:color="auto"/>
                    <w:right w:val="single" w:sz="8" w:space="0" w:color="auto"/>
                  </w:tcBorders>
                  <w:shd w:val="clear" w:color="auto" w:fill="auto"/>
                  <w:vAlign w:val="bottom"/>
                </w:tcPr>
                <w:p w14:paraId="7E630745" w14:textId="77777777" w:rsidR="00051842" w:rsidRPr="001B24E6" w:rsidRDefault="00051842" w:rsidP="001F5BBD">
                  <w:pPr>
                    <w:pStyle w:val="TableText-NoSpacing"/>
                    <w:rPr>
                      <w:rStyle w:val="xOrangeStrong"/>
                    </w:rPr>
                  </w:pPr>
                </w:p>
              </w:tc>
              <w:tc>
                <w:tcPr>
                  <w:tcW w:w="1402" w:type="dxa"/>
                  <w:tcBorders>
                    <w:left w:val="single" w:sz="8" w:space="0" w:color="auto"/>
                    <w:right w:val="single" w:sz="8" w:space="0" w:color="auto"/>
                  </w:tcBorders>
                  <w:shd w:val="clear" w:color="auto" w:fill="auto"/>
                  <w:vAlign w:val="bottom"/>
                </w:tcPr>
                <w:p w14:paraId="381ADBC0" w14:textId="77777777" w:rsidR="00051842" w:rsidRPr="001B24E6" w:rsidRDefault="00051842" w:rsidP="001F5BBD">
                  <w:pPr>
                    <w:pStyle w:val="TableText-NoSpacing"/>
                    <w:rPr>
                      <w:rStyle w:val="xOrangeStrong"/>
                    </w:rPr>
                  </w:pPr>
                </w:p>
              </w:tc>
              <w:tc>
                <w:tcPr>
                  <w:tcW w:w="1404" w:type="dxa"/>
                  <w:tcBorders>
                    <w:left w:val="single" w:sz="8" w:space="0" w:color="auto"/>
                    <w:right w:val="single" w:sz="8" w:space="0" w:color="auto"/>
                  </w:tcBorders>
                  <w:shd w:val="clear" w:color="auto" w:fill="auto"/>
                  <w:vAlign w:val="bottom"/>
                </w:tcPr>
                <w:p w14:paraId="796D2DFD" w14:textId="77777777" w:rsidR="00051842" w:rsidRPr="001B24E6" w:rsidRDefault="00051842" w:rsidP="001F5BBD">
                  <w:pPr>
                    <w:pStyle w:val="TableText-NoSpacing"/>
                    <w:rPr>
                      <w:rStyle w:val="xOrangeStrong"/>
                    </w:rPr>
                  </w:pPr>
                </w:p>
              </w:tc>
              <w:tc>
                <w:tcPr>
                  <w:tcW w:w="1404" w:type="dxa"/>
                  <w:tcBorders>
                    <w:left w:val="single" w:sz="8" w:space="0" w:color="auto"/>
                    <w:right w:val="single" w:sz="8" w:space="0" w:color="auto"/>
                  </w:tcBorders>
                  <w:shd w:val="clear" w:color="auto" w:fill="auto"/>
                  <w:noWrap/>
                  <w:vAlign w:val="bottom"/>
                </w:tcPr>
                <w:p w14:paraId="6C8A298F" w14:textId="77777777" w:rsidR="00051842" w:rsidRPr="001B24E6" w:rsidRDefault="00051842" w:rsidP="001F5BBD">
                  <w:pPr>
                    <w:pStyle w:val="TableText-NoSpacing"/>
                    <w:rPr>
                      <w:rStyle w:val="xOrangeStrong"/>
                    </w:rPr>
                  </w:pPr>
                </w:p>
              </w:tc>
              <w:tc>
                <w:tcPr>
                  <w:tcW w:w="1685" w:type="dxa"/>
                  <w:tcBorders>
                    <w:left w:val="single" w:sz="8" w:space="0" w:color="auto"/>
                    <w:right w:val="single" w:sz="8" w:space="0" w:color="auto"/>
                  </w:tcBorders>
                  <w:shd w:val="clear" w:color="auto" w:fill="auto"/>
                  <w:noWrap/>
                  <w:vAlign w:val="bottom"/>
                </w:tcPr>
                <w:p w14:paraId="0B694D76" w14:textId="77777777" w:rsidR="00051842" w:rsidRPr="001B24E6" w:rsidRDefault="00051842" w:rsidP="001F5BBD">
                  <w:pPr>
                    <w:pStyle w:val="TableText-NoSpacing"/>
                    <w:rPr>
                      <w:rStyle w:val="xOrangeStrong"/>
                    </w:rPr>
                  </w:pPr>
                </w:p>
              </w:tc>
              <w:tc>
                <w:tcPr>
                  <w:tcW w:w="1708" w:type="dxa"/>
                  <w:tcBorders>
                    <w:left w:val="single" w:sz="8" w:space="0" w:color="auto"/>
                    <w:right w:val="single" w:sz="8" w:space="0" w:color="auto"/>
                  </w:tcBorders>
                  <w:vAlign w:val="bottom"/>
                </w:tcPr>
                <w:p w14:paraId="61CD5ABE" w14:textId="77777777" w:rsidR="00051842" w:rsidRPr="001B24E6" w:rsidRDefault="00051842"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1E1F11AD" w14:textId="77777777" w:rsidR="00051842" w:rsidRPr="001B24E6" w:rsidRDefault="00051842" w:rsidP="001F5BBD">
                  <w:pPr>
                    <w:pStyle w:val="TableText-NoSpacing"/>
                    <w:rPr>
                      <w:rStyle w:val="xOrangeStrong"/>
                    </w:rPr>
                  </w:pPr>
                </w:p>
              </w:tc>
              <w:tc>
                <w:tcPr>
                  <w:tcW w:w="1708" w:type="dxa"/>
                  <w:tcBorders>
                    <w:left w:val="single" w:sz="8" w:space="0" w:color="auto"/>
                    <w:right w:val="single" w:sz="8" w:space="0" w:color="auto"/>
                  </w:tcBorders>
                  <w:shd w:val="clear" w:color="auto" w:fill="auto"/>
                  <w:noWrap/>
                  <w:vAlign w:val="bottom"/>
                </w:tcPr>
                <w:p w14:paraId="28F5EDD8" w14:textId="77777777" w:rsidR="00051842" w:rsidRPr="001B24E6" w:rsidRDefault="00051842"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7DB242B1" w14:textId="77777777" w:rsidR="00051842" w:rsidRPr="001B24E6" w:rsidRDefault="00051842" w:rsidP="001F5BBD">
                  <w:pPr>
                    <w:pStyle w:val="TableText-NoSpacing"/>
                    <w:rPr>
                      <w:rStyle w:val="xOrangeStrong"/>
                    </w:rPr>
                  </w:pPr>
                </w:p>
              </w:tc>
            </w:tr>
            <w:tr w:rsidR="00A808E8" w:rsidRPr="001B24E6" w14:paraId="21FA70D9" w14:textId="77777777" w:rsidTr="001F5BBD">
              <w:trPr>
                <w:trHeight w:val="183"/>
              </w:trPr>
              <w:tc>
                <w:tcPr>
                  <w:tcW w:w="1868" w:type="dxa"/>
                  <w:tcBorders>
                    <w:left w:val="single" w:sz="8" w:space="0" w:color="auto"/>
                    <w:right w:val="single" w:sz="8" w:space="0" w:color="auto"/>
                  </w:tcBorders>
                  <w:shd w:val="clear" w:color="auto" w:fill="auto"/>
                  <w:vAlign w:val="bottom"/>
                </w:tcPr>
                <w:p w14:paraId="715AC9FA" w14:textId="77777777" w:rsidR="00A808E8" w:rsidRPr="001B24E6" w:rsidRDefault="00A808E8" w:rsidP="001F5BBD">
                  <w:pPr>
                    <w:pStyle w:val="TableText-NoSpacing"/>
                    <w:rPr>
                      <w:rStyle w:val="xOrangeStrong"/>
                    </w:rPr>
                  </w:pPr>
                </w:p>
              </w:tc>
              <w:tc>
                <w:tcPr>
                  <w:tcW w:w="1402" w:type="dxa"/>
                  <w:tcBorders>
                    <w:left w:val="single" w:sz="8" w:space="0" w:color="auto"/>
                    <w:right w:val="single" w:sz="8" w:space="0" w:color="auto"/>
                  </w:tcBorders>
                  <w:shd w:val="clear" w:color="auto" w:fill="auto"/>
                  <w:vAlign w:val="bottom"/>
                </w:tcPr>
                <w:p w14:paraId="430377AD"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vAlign w:val="bottom"/>
                </w:tcPr>
                <w:p w14:paraId="77130B6D"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noWrap/>
                  <w:vAlign w:val="bottom"/>
                </w:tcPr>
                <w:p w14:paraId="30AA3DCC" w14:textId="77777777" w:rsidR="00A808E8" w:rsidRPr="001B24E6" w:rsidRDefault="00A808E8" w:rsidP="001F5BBD">
                  <w:pPr>
                    <w:pStyle w:val="TableText-NoSpacing"/>
                    <w:rPr>
                      <w:rStyle w:val="xOrangeStrong"/>
                    </w:rPr>
                  </w:pPr>
                </w:p>
              </w:tc>
              <w:tc>
                <w:tcPr>
                  <w:tcW w:w="1685" w:type="dxa"/>
                  <w:tcBorders>
                    <w:left w:val="single" w:sz="8" w:space="0" w:color="auto"/>
                    <w:right w:val="single" w:sz="8" w:space="0" w:color="auto"/>
                  </w:tcBorders>
                  <w:shd w:val="clear" w:color="auto" w:fill="auto"/>
                  <w:noWrap/>
                  <w:vAlign w:val="bottom"/>
                </w:tcPr>
                <w:p w14:paraId="0E1195DA"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vAlign w:val="bottom"/>
                </w:tcPr>
                <w:p w14:paraId="53AE7E65"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6833DD5A"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shd w:val="clear" w:color="auto" w:fill="auto"/>
                  <w:noWrap/>
                  <w:vAlign w:val="bottom"/>
                </w:tcPr>
                <w:p w14:paraId="28BFBEC8"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5F06C683" w14:textId="77777777" w:rsidR="00A808E8" w:rsidRPr="001B24E6" w:rsidRDefault="00A808E8" w:rsidP="001F5BBD">
                  <w:pPr>
                    <w:pStyle w:val="TableText-NoSpacing"/>
                    <w:rPr>
                      <w:rStyle w:val="xOrangeStrong"/>
                    </w:rPr>
                  </w:pPr>
                </w:p>
              </w:tc>
            </w:tr>
            <w:tr w:rsidR="00A808E8" w:rsidRPr="001B24E6" w14:paraId="61AA4E44" w14:textId="77777777" w:rsidTr="001F5BBD">
              <w:trPr>
                <w:trHeight w:val="183"/>
              </w:trPr>
              <w:tc>
                <w:tcPr>
                  <w:tcW w:w="1868" w:type="dxa"/>
                  <w:tcBorders>
                    <w:left w:val="single" w:sz="8" w:space="0" w:color="auto"/>
                    <w:right w:val="single" w:sz="8" w:space="0" w:color="auto"/>
                  </w:tcBorders>
                  <w:shd w:val="clear" w:color="auto" w:fill="auto"/>
                  <w:vAlign w:val="bottom"/>
                </w:tcPr>
                <w:p w14:paraId="1FC805D5" w14:textId="77777777" w:rsidR="00A808E8" w:rsidRPr="001B24E6" w:rsidRDefault="00A808E8" w:rsidP="001F5BBD">
                  <w:pPr>
                    <w:pStyle w:val="TableText-NoSpacing"/>
                    <w:rPr>
                      <w:rStyle w:val="xOrangeStrong"/>
                    </w:rPr>
                  </w:pPr>
                </w:p>
              </w:tc>
              <w:tc>
                <w:tcPr>
                  <w:tcW w:w="1402" w:type="dxa"/>
                  <w:tcBorders>
                    <w:left w:val="single" w:sz="8" w:space="0" w:color="auto"/>
                    <w:right w:val="single" w:sz="8" w:space="0" w:color="auto"/>
                  </w:tcBorders>
                  <w:shd w:val="clear" w:color="auto" w:fill="auto"/>
                  <w:vAlign w:val="bottom"/>
                </w:tcPr>
                <w:p w14:paraId="57947D6A"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vAlign w:val="bottom"/>
                </w:tcPr>
                <w:p w14:paraId="769C3ED2"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noWrap/>
                  <w:vAlign w:val="bottom"/>
                </w:tcPr>
                <w:p w14:paraId="6322ED08" w14:textId="77777777" w:rsidR="00A808E8" w:rsidRPr="001B24E6" w:rsidRDefault="00A808E8" w:rsidP="001F5BBD">
                  <w:pPr>
                    <w:pStyle w:val="TableText-NoSpacing"/>
                    <w:rPr>
                      <w:rStyle w:val="xOrangeStrong"/>
                    </w:rPr>
                  </w:pPr>
                </w:p>
              </w:tc>
              <w:tc>
                <w:tcPr>
                  <w:tcW w:w="1685" w:type="dxa"/>
                  <w:tcBorders>
                    <w:left w:val="single" w:sz="8" w:space="0" w:color="auto"/>
                    <w:right w:val="single" w:sz="8" w:space="0" w:color="auto"/>
                  </w:tcBorders>
                  <w:shd w:val="clear" w:color="auto" w:fill="auto"/>
                  <w:noWrap/>
                  <w:vAlign w:val="bottom"/>
                </w:tcPr>
                <w:p w14:paraId="4DEC37BA"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vAlign w:val="bottom"/>
                </w:tcPr>
                <w:p w14:paraId="7A22C304"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22A0789A"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shd w:val="clear" w:color="auto" w:fill="auto"/>
                  <w:noWrap/>
                  <w:vAlign w:val="bottom"/>
                </w:tcPr>
                <w:p w14:paraId="013F6113"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777BC10F" w14:textId="77777777" w:rsidR="00A808E8" w:rsidRPr="001B24E6" w:rsidRDefault="00A808E8" w:rsidP="001F5BBD">
                  <w:pPr>
                    <w:pStyle w:val="TableText-NoSpacing"/>
                    <w:rPr>
                      <w:rStyle w:val="xOrangeStrong"/>
                    </w:rPr>
                  </w:pPr>
                </w:p>
              </w:tc>
            </w:tr>
            <w:tr w:rsidR="00A808E8" w:rsidRPr="001B24E6" w14:paraId="60D29BF0" w14:textId="77777777" w:rsidTr="001F5BBD">
              <w:trPr>
                <w:trHeight w:val="183"/>
              </w:trPr>
              <w:tc>
                <w:tcPr>
                  <w:tcW w:w="1868" w:type="dxa"/>
                  <w:tcBorders>
                    <w:left w:val="single" w:sz="8" w:space="0" w:color="auto"/>
                    <w:right w:val="single" w:sz="8" w:space="0" w:color="auto"/>
                  </w:tcBorders>
                  <w:shd w:val="clear" w:color="auto" w:fill="auto"/>
                  <w:vAlign w:val="bottom"/>
                </w:tcPr>
                <w:p w14:paraId="5D8968C8" w14:textId="77777777" w:rsidR="00A808E8" w:rsidRPr="001B24E6" w:rsidRDefault="00A808E8" w:rsidP="001F5BBD">
                  <w:pPr>
                    <w:pStyle w:val="TableText-NoSpacing"/>
                    <w:rPr>
                      <w:rStyle w:val="xOrangeStrong"/>
                    </w:rPr>
                  </w:pPr>
                </w:p>
              </w:tc>
              <w:tc>
                <w:tcPr>
                  <w:tcW w:w="1402" w:type="dxa"/>
                  <w:tcBorders>
                    <w:left w:val="single" w:sz="8" w:space="0" w:color="auto"/>
                    <w:right w:val="single" w:sz="8" w:space="0" w:color="auto"/>
                  </w:tcBorders>
                  <w:shd w:val="clear" w:color="auto" w:fill="auto"/>
                  <w:vAlign w:val="bottom"/>
                </w:tcPr>
                <w:p w14:paraId="7B85B7F0"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vAlign w:val="bottom"/>
                </w:tcPr>
                <w:p w14:paraId="53EE78FC"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noWrap/>
                  <w:vAlign w:val="bottom"/>
                </w:tcPr>
                <w:p w14:paraId="7EA42CB1" w14:textId="77777777" w:rsidR="00A808E8" w:rsidRPr="001B24E6" w:rsidRDefault="00A808E8" w:rsidP="001F5BBD">
                  <w:pPr>
                    <w:pStyle w:val="TableText-NoSpacing"/>
                    <w:rPr>
                      <w:rStyle w:val="xOrangeStrong"/>
                    </w:rPr>
                  </w:pPr>
                </w:p>
              </w:tc>
              <w:tc>
                <w:tcPr>
                  <w:tcW w:w="1685" w:type="dxa"/>
                  <w:tcBorders>
                    <w:left w:val="single" w:sz="8" w:space="0" w:color="auto"/>
                    <w:right w:val="single" w:sz="8" w:space="0" w:color="auto"/>
                  </w:tcBorders>
                  <w:shd w:val="clear" w:color="auto" w:fill="auto"/>
                  <w:noWrap/>
                  <w:vAlign w:val="bottom"/>
                </w:tcPr>
                <w:p w14:paraId="7B5377A3"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vAlign w:val="bottom"/>
                </w:tcPr>
                <w:p w14:paraId="4C219370"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3F2206D4"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shd w:val="clear" w:color="auto" w:fill="auto"/>
                  <w:noWrap/>
                  <w:vAlign w:val="bottom"/>
                </w:tcPr>
                <w:p w14:paraId="176CD660"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4568CECE" w14:textId="77777777" w:rsidR="00A808E8" w:rsidRPr="001B24E6" w:rsidRDefault="00A808E8" w:rsidP="001F5BBD">
                  <w:pPr>
                    <w:pStyle w:val="TableText-NoSpacing"/>
                    <w:rPr>
                      <w:rStyle w:val="xOrangeStrong"/>
                    </w:rPr>
                  </w:pPr>
                </w:p>
              </w:tc>
            </w:tr>
            <w:tr w:rsidR="00A808E8" w:rsidRPr="001B24E6" w14:paraId="6CA690E1" w14:textId="77777777" w:rsidTr="001F5BBD">
              <w:trPr>
                <w:trHeight w:val="183"/>
              </w:trPr>
              <w:tc>
                <w:tcPr>
                  <w:tcW w:w="1868" w:type="dxa"/>
                  <w:tcBorders>
                    <w:left w:val="single" w:sz="8" w:space="0" w:color="auto"/>
                    <w:right w:val="single" w:sz="8" w:space="0" w:color="auto"/>
                  </w:tcBorders>
                  <w:shd w:val="clear" w:color="auto" w:fill="auto"/>
                  <w:vAlign w:val="bottom"/>
                </w:tcPr>
                <w:p w14:paraId="0AB51DA2" w14:textId="77777777" w:rsidR="00A808E8" w:rsidRPr="001B24E6" w:rsidRDefault="00A808E8" w:rsidP="001F5BBD">
                  <w:pPr>
                    <w:pStyle w:val="TableText-NoSpacing"/>
                    <w:rPr>
                      <w:rStyle w:val="xOrangeStrong"/>
                    </w:rPr>
                  </w:pPr>
                </w:p>
              </w:tc>
              <w:tc>
                <w:tcPr>
                  <w:tcW w:w="1402" w:type="dxa"/>
                  <w:tcBorders>
                    <w:left w:val="single" w:sz="8" w:space="0" w:color="auto"/>
                    <w:right w:val="single" w:sz="8" w:space="0" w:color="auto"/>
                  </w:tcBorders>
                  <w:shd w:val="clear" w:color="auto" w:fill="auto"/>
                  <w:vAlign w:val="bottom"/>
                </w:tcPr>
                <w:p w14:paraId="613E825A"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vAlign w:val="bottom"/>
                </w:tcPr>
                <w:p w14:paraId="361BA0DF"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noWrap/>
                  <w:vAlign w:val="bottom"/>
                </w:tcPr>
                <w:p w14:paraId="5CF74D3F" w14:textId="77777777" w:rsidR="00A808E8" w:rsidRPr="001B24E6" w:rsidRDefault="00A808E8" w:rsidP="001F5BBD">
                  <w:pPr>
                    <w:pStyle w:val="TableText-NoSpacing"/>
                    <w:rPr>
                      <w:rStyle w:val="xOrangeStrong"/>
                    </w:rPr>
                  </w:pPr>
                </w:p>
              </w:tc>
              <w:tc>
                <w:tcPr>
                  <w:tcW w:w="1685" w:type="dxa"/>
                  <w:tcBorders>
                    <w:left w:val="single" w:sz="8" w:space="0" w:color="auto"/>
                    <w:right w:val="single" w:sz="8" w:space="0" w:color="auto"/>
                  </w:tcBorders>
                  <w:shd w:val="clear" w:color="auto" w:fill="auto"/>
                  <w:noWrap/>
                  <w:vAlign w:val="bottom"/>
                </w:tcPr>
                <w:p w14:paraId="165B599C"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vAlign w:val="bottom"/>
                </w:tcPr>
                <w:p w14:paraId="4989627B"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3693D3FD"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shd w:val="clear" w:color="auto" w:fill="auto"/>
                  <w:noWrap/>
                  <w:vAlign w:val="bottom"/>
                </w:tcPr>
                <w:p w14:paraId="60385970"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6CCC174B" w14:textId="77777777" w:rsidR="00A808E8" w:rsidRPr="001B24E6" w:rsidRDefault="00A808E8" w:rsidP="001F5BBD">
                  <w:pPr>
                    <w:pStyle w:val="TableText-NoSpacing"/>
                    <w:rPr>
                      <w:rStyle w:val="xOrangeStrong"/>
                    </w:rPr>
                  </w:pPr>
                </w:p>
              </w:tc>
            </w:tr>
            <w:tr w:rsidR="00A808E8" w:rsidRPr="001B24E6" w14:paraId="31CA3C01" w14:textId="77777777" w:rsidTr="001F5BBD">
              <w:trPr>
                <w:trHeight w:val="183"/>
              </w:trPr>
              <w:tc>
                <w:tcPr>
                  <w:tcW w:w="1868" w:type="dxa"/>
                  <w:tcBorders>
                    <w:left w:val="single" w:sz="8" w:space="0" w:color="auto"/>
                    <w:right w:val="single" w:sz="8" w:space="0" w:color="auto"/>
                  </w:tcBorders>
                  <w:shd w:val="clear" w:color="auto" w:fill="auto"/>
                  <w:vAlign w:val="bottom"/>
                </w:tcPr>
                <w:p w14:paraId="4D10F2A9" w14:textId="77777777" w:rsidR="00A808E8" w:rsidRPr="001B24E6" w:rsidRDefault="00A808E8" w:rsidP="001F5BBD">
                  <w:pPr>
                    <w:pStyle w:val="TableText-NoSpacing"/>
                    <w:rPr>
                      <w:rStyle w:val="xOrangeStrong"/>
                    </w:rPr>
                  </w:pPr>
                </w:p>
              </w:tc>
              <w:tc>
                <w:tcPr>
                  <w:tcW w:w="1402" w:type="dxa"/>
                  <w:tcBorders>
                    <w:left w:val="single" w:sz="8" w:space="0" w:color="auto"/>
                    <w:right w:val="single" w:sz="8" w:space="0" w:color="auto"/>
                  </w:tcBorders>
                  <w:shd w:val="clear" w:color="auto" w:fill="auto"/>
                  <w:vAlign w:val="bottom"/>
                </w:tcPr>
                <w:p w14:paraId="1E3A1F07"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vAlign w:val="bottom"/>
                </w:tcPr>
                <w:p w14:paraId="36C51D05"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noWrap/>
                  <w:vAlign w:val="bottom"/>
                </w:tcPr>
                <w:p w14:paraId="42F71B9D" w14:textId="77777777" w:rsidR="00A808E8" w:rsidRPr="001B24E6" w:rsidRDefault="00A808E8" w:rsidP="001F5BBD">
                  <w:pPr>
                    <w:pStyle w:val="TableText-NoSpacing"/>
                    <w:rPr>
                      <w:rStyle w:val="xOrangeStrong"/>
                    </w:rPr>
                  </w:pPr>
                </w:p>
              </w:tc>
              <w:tc>
                <w:tcPr>
                  <w:tcW w:w="1685" w:type="dxa"/>
                  <w:tcBorders>
                    <w:left w:val="single" w:sz="8" w:space="0" w:color="auto"/>
                    <w:right w:val="single" w:sz="8" w:space="0" w:color="auto"/>
                  </w:tcBorders>
                  <w:shd w:val="clear" w:color="auto" w:fill="auto"/>
                  <w:noWrap/>
                  <w:vAlign w:val="bottom"/>
                </w:tcPr>
                <w:p w14:paraId="1CEB24DD"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vAlign w:val="bottom"/>
                </w:tcPr>
                <w:p w14:paraId="03F1E910"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7286B5D2"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shd w:val="clear" w:color="auto" w:fill="auto"/>
                  <w:noWrap/>
                  <w:vAlign w:val="bottom"/>
                </w:tcPr>
                <w:p w14:paraId="34FA1D2B"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7A3DD967" w14:textId="77777777" w:rsidR="00A808E8" w:rsidRPr="001B24E6" w:rsidRDefault="00A808E8" w:rsidP="001F5BBD">
                  <w:pPr>
                    <w:pStyle w:val="TableText-NoSpacing"/>
                    <w:rPr>
                      <w:rStyle w:val="xOrangeStrong"/>
                    </w:rPr>
                  </w:pPr>
                </w:p>
              </w:tc>
            </w:tr>
            <w:tr w:rsidR="00A808E8" w:rsidRPr="001B24E6" w14:paraId="0B46F2D0" w14:textId="77777777" w:rsidTr="001F5BBD">
              <w:trPr>
                <w:trHeight w:val="183"/>
              </w:trPr>
              <w:tc>
                <w:tcPr>
                  <w:tcW w:w="1868" w:type="dxa"/>
                  <w:tcBorders>
                    <w:left w:val="single" w:sz="8" w:space="0" w:color="auto"/>
                    <w:right w:val="single" w:sz="8" w:space="0" w:color="auto"/>
                  </w:tcBorders>
                  <w:shd w:val="clear" w:color="auto" w:fill="auto"/>
                  <w:vAlign w:val="bottom"/>
                </w:tcPr>
                <w:p w14:paraId="366CC84F" w14:textId="77777777" w:rsidR="00A808E8" w:rsidRPr="001B24E6" w:rsidRDefault="00A808E8" w:rsidP="001F5BBD">
                  <w:pPr>
                    <w:pStyle w:val="TableText-NoSpacing"/>
                    <w:rPr>
                      <w:rStyle w:val="xOrangeStrong"/>
                    </w:rPr>
                  </w:pPr>
                </w:p>
              </w:tc>
              <w:tc>
                <w:tcPr>
                  <w:tcW w:w="1402" w:type="dxa"/>
                  <w:tcBorders>
                    <w:left w:val="single" w:sz="8" w:space="0" w:color="auto"/>
                    <w:right w:val="single" w:sz="8" w:space="0" w:color="auto"/>
                  </w:tcBorders>
                  <w:shd w:val="clear" w:color="auto" w:fill="auto"/>
                  <w:vAlign w:val="bottom"/>
                </w:tcPr>
                <w:p w14:paraId="064D3F4B"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vAlign w:val="bottom"/>
                </w:tcPr>
                <w:p w14:paraId="5C81C363" w14:textId="77777777" w:rsidR="00A808E8" w:rsidRPr="001B24E6" w:rsidRDefault="00A808E8" w:rsidP="001F5BBD">
                  <w:pPr>
                    <w:pStyle w:val="TableText-NoSpacing"/>
                    <w:rPr>
                      <w:rStyle w:val="xOrangeStrong"/>
                    </w:rPr>
                  </w:pPr>
                </w:p>
              </w:tc>
              <w:tc>
                <w:tcPr>
                  <w:tcW w:w="1404" w:type="dxa"/>
                  <w:tcBorders>
                    <w:left w:val="single" w:sz="8" w:space="0" w:color="auto"/>
                    <w:right w:val="single" w:sz="8" w:space="0" w:color="auto"/>
                  </w:tcBorders>
                  <w:shd w:val="clear" w:color="auto" w:fill="auto"/>
                  <w:noWrap/>
                  <w:vAlign w:val="bottom"/>
                </w:tcPr>
                <w:p w14:paraId="79318E12" w14:textId="77777777" w:rsidR="00A808E8" w:rsidRPr="001B24E6" w:rsidRDefault="00A808E8" w:rsidP="001F5BBD">
                  <w:pPr>
                    <w:pStyle w:val="TableText-NoSpacing"/>
                    <w:rPr>
                      <w:rStyle w:val="xOrangeStrong"/>
                    </w:rPr>
                  </w:pPr>
                </w:p>
              </w:tc>
              <w:tc>
                <w:tcPr>
                  <w:tcW w:w="1685" w:type="dxa"/>
                  <w:tcBorders>
                    <w:left w:val="single" w:sz="8" w:space="0" w:color="auto"/>
                    <w:right w:val="single" w:sz="8" w:space="0" w:color="auto"/>
                  </w:tcBorders>
                  <w:shd w:val="clear" w:color="auto" w:fill="auto"/>
                  <w:noWrap/>
                  <w:vAlign w:val="bottom"/>
                </w:tcPr>
                <w:p w14:paraId="7D2431F6"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vAlign w:val="bottom"/>
                </w:tcPr>
                <w:p w14:paraId="709D9A15"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692D113C" w14:textId="77777777" w:rsidR="00A808E8" w:rsidRPr="001B24E6" w:rsidRDefault="00A808E8" w:rsidP="001F5BBD">
                  <w:pPr>
                    <w:pStyle w:val="TableText-NoSpacing"/>
                    <w:rPr>
                      <w:rStyle w:val="xOrangeStrong"/>
                    </w:rPr>
                  </w:pPr>
                </w:p>
              </w:tc>
              <w:tc>
                <w:tcPr>
                  <w:tcW w:w="1708" w:type="dxa"/>
                  <w:tcBorders>
                    <w:left w:val="single" w:sz="8" w:space="0" w:color="auto"/>
                    <w:right w:val="single" w:sz="8" w:space="0" w:color="auto"/>
                  </w:tcBorders>
                  <w:shd w:val="clear" w:color="auto" w:fill="auto"/>
                  <w:noWrap/>
                  <w:vAlign w:val="bottom"/>
                </w:tcPr>
                <w:p w14:paraId="00FB2383" w14:textId="77777777" w:rsidR="00A808E8" w:rsidRPr="001B24E6" w:rsidRDefault="00A808E8" w:rsidP="001F5BBD">
                  <w:pPr>
                    <w:pStyle w:val="TableText-NoSpacing"/>
                    <w:rPr>
                      <w:rStyle w:val="xOrangeStrong"/>
                    </w:rPr>
                  </w:pPr>
                </w:p>
              </w:tc>
              <w:tc>
                <w:tcPr>
                  <w:tcW w:w="1709" w:type="dxa"/>
                  <w:tcBorders>
                    <w:left w:val="single" w:sz="8" w:space="0" w:color="auto"/>
                    <w:right w:val="single" w:sz="8" w:space="0" w:color="auto"/>
                  </w:tcBorders>
                  <w:shd w:val="clear" w:color="auto" w:fill="auto"/>
                  <w:noWrap/>
                  <w:vAlign w:val="bottom"/>
                </w:tcPr>
                <w:p w14:paraId="3D8DFD9B" w14:textId="77777777" w:rsidR="00A808E8" w:rsidRPr="001B24E6" w:rsidRDefault="00A808E8" w:rsidP="001F5BBD">
                  <w:pPr>
                    <w:pStyle w:val="TableText-NoSpacing"/>
                    <w:rPr>
                      <w:rStyle w:val="xOrangeStrong"/>
                    </w:rPr>
                  </w:pPr>
                </w:p>
              </w:tc>
            </w:tr>
            <w:tr w:rsidR="00A808E8" w:rsidRPr="001B24E6" w14:paraId="24512B0E" w14:textId="77777777" w:rsidTr="00A808E8">
              <w:trPr>
                <w:trHeight w:val="183"/>
              </w:trPr>
              <w:tc>
                <w:tcPr>
                  <w:tcW w:w="1868" w:type="dxa"/>
                  <w:tcBorders>
                    <w:left w:val="single" w:sz="8" w:space="0" w:color="auto"/>
                    <w:bottom w:val="single" w:sz="8" w:space="0" w:color="auto"/>
                    <w:right w:val="single" w:sz="8" w:space="0" w:color="auto"/>
                  </w:tcBorders>
                  <w:shd w:val="clear" w:color="auto" w:fill="auto"/>
                  <w:vAlign w:val="bottom"/>
                </w:tcPr>
                <w:p w14:paraId="3BDDC9CA" w14:textId="77777777" w:rsidR="00A808E8" w:rsidRPr="001B24E6" w:rsidRDefault="00A808E8" w:rsidP="001F5BBD">
                  <w:pPr>
                    <w:pStyle w:val="TableText-NoSpacing"/>
                    <w:rPr>
                      <w:rStyle w:val="xOrangeStrong"/>
                    </w:rPr>
                  </w:pPr>
                </w:p>
              </w:tc>
              <w:tc>
                <w:tcPr>
                  <w:tcW w:w="1402" w:type="dxa"/>
                  <w:tcBorders>
                    <w:left w:val="single" w:sz="8" w:space="0" w:color="auto"/>
                    <w:bottom w:val="single" w:sz="8" w:space="0" w:color="auto"/>
                    <w:right w:val="single" w:sz="8" w:space="0" w:color="auto"/>
                  </w:tcBorders>
                  <w:shd w:val="clear" w:color="auto" w:fill="auto"/>
                  <w:vAlign w:val="bottom"/>
                </w:tcPr>
                <w:p w14:paraId="46931503" w14:textId="77777777" w:rsidR="00A808E8" w:rsidRPr="001B24E6" w:rsidRDefault="00A808E8" w:rsidP="001F5BBD">
                  <w:pPr>
                    <w:pStyle w:val="TableText-NoSpacing"/>
                    <w:rPr>
                      <w:rStyle w:val="xOrangeStrong"/>
                    </w:rPr>
                  </w:pPr>
                </w:p>
              </w:tc>
              <w:tc>
                <w:tcPr>
                  <w:tcW w:w="1404" w:type="dxa"/>
                  <w:tcBorders>
                    <w:left w:val="single" w:sz="8" w:space="0" w:color="auto"/>
                    <w:bottom w:val="single" w:sz="8" w:space="0" w:color="auto"/>
                    <w:right w:val="single" w:sz="8" w:space="0" w:color="auto"/>
                  </w:tcBorders>
                  <w:shd w:val="clear" w:color="auto" w:fill="auto"/>
                  <w:vAlign w:val="bottom"/>
                </w:tcPr>
                <w:p w14:paraId="1399EAA3" w14:textId="77777777" w:rsidR="00A808E8" w:rsidRPr="001B24E6" w:rsidRDefault="00A808E8" w:rsidP="001F5BBD">
                  <w:pPr>
                    <w:pStyle w:val="TableText-NoSpacing"/>
                    <w:rPr>
                      <w:rStyle w:val="xOrangeStrong"/>
                    </w:rPr>
                  </w:pPr>
                </w:p>
              </w:tc>
              <w:tc>
                <w:tcPr>
                  <w:tcW w:w="1404" w:type="dxa"/>
                  <w:tcBorders>
                    <w:left w:val="single" w:sz="8" w:space="0" w:color="auto"/>
                    <w:bottom w:val="single" w:sz="8" w:space="0" w:color="auto"/>
                    <w:right w:val="single" w:sz="8" w:space="0" w:color="auto"/>
                  </w:tcBorders>
                  <w:shd w:val="clear" w:color="auto" w:fill="auto"/>
                  <w:noWrap/>
                  <w:vAlign w:val="bottom"/>
                </w:tcPr>
                <w:p w14:paraId="12CB1AD4" w14:textId="77777777" w:rsidR="00A808E8" w:rsidRPr="001B24E6" w:rsidRDefault="00A808E8" w:rsidP="001F5BBD">
                  <w:pPr>
                    <w:pStyle w:val="TableText-NoSpacing"/>
                    <w:rPr>
                      <w:rStyle w:val="xOrangeStrong"/>
                    </w:rPr>
                  </w:pPr>
                </w:p>
              </w:tc>
              <w:tc>
                <w:tcPr>
                  <w:tcW w:w="1685" w:type="dxa"/>
                  <w:tcBorders>
                    <w:left w:val="single" w:sz="8" w:space="0" w:color="auto"/>
                    <w:bottom w:val="single" w:sz="8" w:space="0" w:color="auto"/>
                    <w:right w:val="single" w:sz="8" w:space="0" w:color="auto"/>
                  </w:tcBorders>
                  <w:shd w:val="clear" w:color="auto" w:fill="auto"/>
                  <w:noWrap/>
                  <w:vAlign w:val="bottom"/>
                </w:tcPr>
                <w:p w14:paraId="14D0DF8E" w14:textId="77777777" w:rsidR="00A808E8" w:rsidRPr="001B24E6" w:rsidRDefault="00A808E8" w:rsidP="001F5BBD">
                  <w:pPr>
                    <w:pStyle w:val="TableText-NoSpacing"/>
                    <w:rPr>
                      <w:rStyle w:val="xOrangeStrong"/>
                    </w:rPr>
                  </w:pPr>
                </w:p>
              </w:tc>
              <w:tc>
                <w:tcPr>
                  <w:tcW w:w="1708" w:type="dxa"/>
                  <w:tcBorders>
                    <w:left w:val="single" w:sz="8" w:space="0" w:color="auto"/>
                    <w:bottom w:val="single" w:sz="8" w:space="0" w:color="auto"/>
                    <w:right w:val="single" w:sz="8" w:space="0" w:color="auto"/>
                  </w:tcBorders>
                  <w:vAlign w:val="bottom"/>
                </w:tcPr>
                <w:p w14:paraId="2C1D0854" w14:textId="77777777" w:rsidR="00A808E8" w:rsidRPr="001B24E6" w:rsidRDefault="00A808E8" w:rsidP="001F5BBD">
                  <w:pPr>
                    <w:pStyle w:val="TableText-NoSpacing"/>
                    <w:rPr>
                      <w:rStyle w:val="xOrangeStrong"/>
                    </w:rPr>
                  </w:pPr>
                </w:p>
              </w:tc>
              <w:tc>
                <w:tcPr>
                  <w:tcW w:w="1709" w:type="dxa"/>
                  <w:tcBorders>
                    <w:left w:val="single" w:sz="8" w:space="0" w:color="auto"/>
                    <w:bottom w:val="single" w:sz="8" w:space="0" w:color="auto"/>
                    <w:right w:val="single" w:sz="8" w:space="0" w:color="auto"/>
                  </w:tcBorders>
                  <w:shd w:val="clear" w:color="auto" w:fill="auto"/>
                  <w:noWrap/>
                  <w:vAlign w:val="bottom"/>
                </w:tcPr>
                <w:p w14:paraId="70D54BC4" w14:textId="77777777" w:rsidR="00A808E8" w:rsidRPr="001B24E6" w:rsidRDefault="00A808E8" w:rsidP="001F5BBD">
                  <w:pPr>
                    <w:pStyle w:val="TableText-NoSpacing"/>
                    <w:rPr>
                      <w:rStyle w:val="xOrangeStrong"/>
                    </w:rPr>
                  </w:pPr>
                </w:p>
              </w:tc>
              <w:tc>
                <w:tcPr>
                  <w:tcW w:w="1708" w:type="dxa"/>
                  <w:tcBorders>
                    <w:left w:val="single" w:sz="8" w:space="0" w:color="auto"/>
                    <w:bottom w:val="single" w:sz="8" w:space="0" w:color="auto"/>
                    <w:right w:val="single" w:sz="8" w:space="0" w:color="auto"/>
                  </w:tcBorders>
                  <w:shd w:val="clear" w:color="auto" w:fill="auto"/>
                  <w:noWrap/>
                  <w:vAlign w:val="bottom"/>
                </w:tcPr>
                <w:p w14:paraId="41C88275" w14:textId="77777777" w:rsidR="00A808E8" w:rsidRPr="001B24E6" w:rsidRDefault="00A808E8" w:rsidP="001F5BBD">
                  <w:pPr>
                    <w:pStyle w:val="TableText-NoSpacing"/>
                    <w:rPr>
                      <w:rStyle w:val="xOrangeStrong"/>
                    </w:rPr>
                  </w:pPr>
                </w:p>
              </w:tc>
              <w:tc>
                <w:tcPr>
                  <w:tcW w:w="1709" w:type="dxa"/>
                  <w:tcBorders>
                    <w:left w:val="single" w:sz="8" w:space="0" w:color="auto"/>
                    <w:bottom w:val="single" w:sz="8" w:space="0" w:color="auto"/>
                    <w:right w:val="single" w:sz="8" w:space="0" w:color="auto"/>
                  </w:tcBorders>
                  <w:shd w:val="clear" w:color="auto" w:fill="auto"/>
                  <w:noWrap/>
                  <w:vAlign w:val="bottom"/>
                </w:tcPr>
                <w:p w14:paraId="44419DD7" w14:textId="77777777" w:rsidR="00A808E8" w:rsidRPr="001B24E6" w:rsidRDefault="00A808E8" w:rsidP="001F5BBD">
                  <w:pPr>
                    <w:pStyle w:val="TableText-NoSpacing"/>
                    <w:rPr>
                      <w:rStyle w:val="xOrangeStrong"/>
                    </w:rPr>
                  </w:pPr>
                </w:p>
              </w:tc>
            </w:tr>
            <w:tr w:rsidR="00A808E8" w:rsidRPr="003E1F53" w14:paraId="3B5D2DEC" w14:textId="77777777" w:rsidTr="00A808E8">
              <w:trPr>
                <w:trHeight w:val="1170"/>
              </w:trPr>
              <w:tc>
                <w:tcPr>
                  <w:tcW w:w="14601" w:type="dxa"/>
                  <w:gridSpan w:val="9"/>
                  <w:tcBorders>
                    <w:top w:val="single" w:sz="8" w:space="0" w:color="auto"/>
                  </w:tcBorders>
                  <w:shd w:val="clear" w:color="auto" w:fill="auto"/>
                </w:tcPr>
                <w:p w14:paraId="58ED8BC8" w14:textId="77777777" w:rsidR="00A808E8" w:rsidRDefault="00A808E8" w:rsidP="001F5BBD">
                  <w:pPr>
                    <w:pStyle w:val="TableText-NoSpacing-Left"/>
                    <w:rPr>
                      <w:rStyle w:val="xOrangeStrong"/>
                    </w:rPr>
                  </w:pPr>
                  <w:r w:rsidRPr="003E1F53">
                    <w:rPr>
                      <w:rStyle w:val="xOrangeStrong-Superscript"/>
                    </w:rPr>
                    <w:t>1</w:t>
                  </w:r>
                  <w:r>
                    <w:rPr>
                      <w:rStyle w:val="xOrangeStrong"/>
                    </w:rPr>
                    <w:t xml:space="preserve"> </w:t>
                  </w:r>
                  <w:r w:rsidRPr="003E1F53">
                    <w:rPr>
                      <w:rStyle w:val="xOrangeStrong"/>
                    </w:rPr>
                    <w:t>Feet above mouth</w:t>
                  </w:r>
                </w:p>
                <w:p w14:paraId="2C184D60" w14:textId="77777777" w:rsidR="00A808E8" w:rsidRPr="003E1F53" w:rsidRDefault="00A808E8" w:rsidP="001F5BBD">
                  <w:pPr>
                    <w:pStyle w:val="TableText-NoSpacing-Left"/>
                    <w:rPr>
                      <w:rStyle w:val="xOrangeStrong"/>
                    </w:rPr>
                  </w:pPr>
                  <w:r w:rsidRPr="00BE4E51">
                    <w:rPr>
                      <w:rStyle w:val="xOrangeStrong-Superscript"/>
                    </w:rPr>
                    <w:t>2</w:t>
                  </w:r>
                  <w:r>
                    <w:rPr>
                      <w:rStyle w:val="xOrangeStrong"/>
                    </w:rPr>
                    <w:t xml:space="preserve"> </w:t>
                  </w:r>
                  <w:r w:rsidRPr="001B24E6">
                    <w:rPr>
                      <w:rStyle w:val="xOrangeStrong"/>
                    </w:rPr>
                    <w:t>Computed without consideration of backwater effects from Inundation River</w:t>
                  </w:r>
                </w:p>
              </w:tc>
            </w:tr>
          </w:tbl>
          <w:p w14:paraId="7AE2611D" w14:textId="5B2BA9D1" w:rsidR="00A808E8" w:rsidRPr="003E1F53" w:rsidRDefault="00A808E8" w:rsidP="00051842">
            <w:pPr>
              <w:pStyle w:val="Spacer"/>
            </w:pPr>
          </w:p>
        </w:tc>
      </w:tr>
      <w:tr w:rsidR="001B24E6" w:rsidRPr="00B07F3B" w14:paraId="3FEB7FF2" w14:textId="77777777" w:rsidTr="001B24E6">
        <w:trPr>
          <w:trHeight w:val="419"/>
        </w:trPr>
        <w:tc>
          <w:tcPr>
            <w:tcW w:w="592" w:type="dxa"/>
            <w:vMerge w:val="restart"/>
            <w:tcBorders>
              <w:top w:val="single" w:sz="8" w:space="0" w:color="auto"/>
              <w:left w:val="single" w:sz="12" w:space="0" w:color="auto"/>
              <w:right w:val="single" w:sz="8" w:space="0" w:color="auto"/>
            </w:tcBorders>
            <w:shd w:val="clear" w:color="auto" w:fill="auto"/>
            <w:noWrap/>
            <w:textDirection w:val="tbRl"/>
            <w:vAlign w:val="center"/>
          </w:tcPr>
          <w:p w14:paraId="13DE15E3" w14:textId="77777777" w:rsidR="001B24E6" w:rsidRPr="00646FD7" w:rsidRDefault="001B24E6" w:rsidP="001B24E6">
            <w:pPr>
              <w:pStyle w:val="TableText-Centered"/>
              <w:rPr>
                <w:snapToGrid/>
              </w:rPr>
            </w:pPr>
            <w:r w:rsidRPr="00646FD7">
              <w:rPr>
                <w:snapToGrid/>
              </w:rPr>
              <w:t>TABLE 2</w:t>
            </w:r>
            <w:r>
              <w:rPr>
                <w:snapToGrid/>
              </w:rPr>
              <w:t>3</w:t>
            </w:r>
          </w:p>
        </w:tc>
        <w:tc>
          <w:tcPr>
            <w:tcW w:w="5723" w:type="dxa"/>
            <w:tcBorders>
              <w:top w:val="single" w:sz="8" w:space="0" w:color="auto"/>
              <w:left w:val="single" w:sz="8" w:space="0" w:color="auto"/>
              <w:bottom w:val="nil"/>
              <w:right w:val="single" w:sz="8" w:space="0" w:color="auto"/>
            </w:tcBorders>
            <w:shd w:val="clear" w:color="auto" w:fill="auto"/>
            <w:vAlign w:val="center"/>
          </w:tcPr>
          <w:p w14:paraId="49FA6095" w14:textId="77777777" w:rsidR="001B24E6" w:rsidRPr="003E1F53" w:rsidRDefault="001B24E6" w:rsidP="001B24E6">
            <w:pPr>
              <w:pStyle w:val="TableText-NoSpacing"/>
              <w:rPr>
                <w:rStyle w:val="Strong"/>
              </w:rPr>
            </w:pPr>
            <w:r w:rsidRPr="003E1F53">
              <w:rPr>
                <w:rStyle w:val="Strong"/>
              </w:rPr>
              <w:t>FEDERAL EMERGENCY MANAGEMENT AGENCY</w:t>
            </w:r>
          </w:p>
        </w:tc>
        <w:tc>
          <w:tcPr>
            <w:tcW w:w="8282" w:type="dxa"/>
            <w:vMerge w:val="restart"/>
            <w:tcBorders>
              <w:top w:val="single" w:sz="8" w:space="0" w:color="auto"/>
              <w:left w:val="single" w:sz="8" w:space="0" w:color="auto"/>
              <w:right w:val="single" w:sz="12" w:space="0" w:color="000000"/>
            </w:tcBorders>
            <w:vAlign w:val="center"/>
          </w:tcPr>
          <w:p w14:paraId="25581A09" w14:textId="77777777" w:rsidR="001B24E6" w:rsidRPr="003E1F53" w:rsidRDefault="001B24E6" w:rsidP="001B24E6">
            <w:pPr>
              <w:pStyle w:val="TableTitle-Floodway"/>
            </w:pPr>
            <w:r w:rsidRPr="003E1F53">
              <w:t>FLOODWAY DATA</w:t>
            </w:r>
          </w:p>
        </w:tc>
      </w:tr>
      <w:tr w:rsidR="001B24E6" w:rsidRPr="00B07F3B" w14:paraId="1903178A" w14:textId="77777777" w:rsidTr="001B24E6">
        <w:trPr>
          <w:trHeight w:val="288"/>
        </w:trPr>
        <w:tc>
          <w:tcPr>
            <w:tcW w:w="592" w:type="dxa"/>
            <w:vMerge/>
            <w:tcBorders>
              <w:left w:val="single" w:sz="12" w:space="0" w:color="auto"/>
              <w:right w:val="single" w:sz="8" w:space="0" w:color="auto"/>
            </w:tcBorders>
            <w:shd w:val="clear" w:color="auto" w:fill="auto"/>
            <w:noWrap/>
            <w:textDirection w:val="tbRl"/>
            <w:vAlign w:val="center"/>
          </w:tcPr>
          <w:p w14:paraId="489834FD" w14:textId="77777777" w:rsidR="001B24E6" w:rsidRPr="00646FD7" w:rsidRDefault="001B24E6" w:rsidP="001B24E6">
            <w:pPr>
              <w:pStyle w:val="TableText-NoSpacing"/>
              <w:rPr>
                <w:bCs/>
                <w:szCs w:val="24"/>
              </w:rPr>
            </w:pPr>
          </w:p>
        </w:tc>
        <w:tc>
          <w:tcPr>
            <w:tcW w:w="5723" w:type="dxa"/>
            <w:vMerge w:val="restart"/>
            <w:tcBorders>
              <w:left w:val="single" w:sz="8" w:space="0" w:color="auto"/>
              <w:right w:val="single" w:sz="8" w:space="0" w:color="auto"/>
            </w:tcBorders>
            <w:shd w:val="clear" w:color="auto" w:fill="auto"/>
            <w:vAlign w:val="center"/>
          </w:tcPr>
          <w:p w14:paraId="1235B218" w14:textId="77777777" w:rsidR="001B24E6" w:rsidRPr="003E1F53" w:rsidRDefault="001B24E6" w:rsidP="001B24E6">
            <w:pPr>
              <w:pStyle w:val="TableTitle-FloodCounty"/>
              <w:rPr>
                <w:rStyle w:val="xOrange"/>
              </w:rPr>
            </w:pPr>
            <w:r w:rsidRPr="003E1F53">
              <w:rPr>
                <w:rStyle w:val="xOrange"/>
              </w:rPr>
              <w:t>FLOOD COUNTY, STATE</w:t>
            </w:r>
          </w:p>
        </w:tc>
        <w:tc>
          <w:tcPr>
            <w:tcW w:w="8282" w:type="dxa"/>
            <w:vMerge/>
            <w:tcBorders>
              <w:left w:val="single" w:sz="8" w:space="0" w:color="auto"/>
              <w:right w:val="single" w:sz="12" w:space="0" w:color="000000"/>
            </w:tcBorders>
            <w:vAlign w:val="center"/>
          </w:tcPr>
          <w:p w14:paraId="30FDF093" w14:textId="77777777" w:rsidR="001B24E6" w:rsidRPr="00646FD7" w:rsidRDefault="001B24E6" w:rsidP="001B24E6">
            <w:pPr>
              <w:pStyle w:val="TableText-NoSpacing"/>
              <w:rPr>
                <w:b/>
                <w:bCs/>
                <w:sz w:val="32"/>
                <w:szCs w:val="32"/>
              </w:rPr>
            </w:pPr>
          </w:p>
        </w:tc>
      </w:tr>
      <w:tr w:rsidR="001B24E6" w:rsidRPr="00B07F3B" w14:paraId="0B4BFF50" w14:textId="77777777" w:rsidTr="001B24E6">
        <w:trPr>
          <w:trHeight w:val="270"/>
        </w:trPr>
        <w:tc>
          <w:tcPr>
            <w:tcW w:w="592" w:type="dxa"/>
            <w:vMerge/>
            <w:tcBorders>
              <w:left w:val="single" w:sz="12" w:space="0" w:color="auto"/>
              <w:right w:val="single" w:sz="8" w:space="0" w:color="auto"/>
            </w:tcBorders>
            <w:vAlign w:val="center"/>
          </w:tcPr>
          <w:p w14:paraId="26AABE55" w14:textId="77777777" w:rsidR="001B24E6" w:rsidRPr="00646FD7" w:rsidRDefault="001B24E6" w:rsidP="001B24E6">
            <w:pPr>
              <w:pStyle w:val="TableText-NoSpacing"/>
              <w:rPr>
                <w:b/>
                <w:bCs/>
                <w:szCs w:val="24"/>
              </w:rPr>
            </w:pPr>
          </w:p>
        </w:tc>
        <w:tc>
          <w:tcPr>
            <w:tcW w:w="5723" w:type="dxa"/>
            <w:vMerge/>
            <w:tcBorders>
              <w:left w:val="single" w:sz="8" w:space="0" w:color="auto"/>
              <w:bottom w:val="nil"/>
              <w:right w:val="single" w:sz="8" w:space="0" w:color="auto"/>
            </w:tcBorders>
            <w:shd w:val="clear" w:color="auto" w:fill="auto"/>
          </w:tcPr>
          <w:p w14:paraId="7F549B5E" w14:textId="77777777" w:rsidR="001B24E6" w:rsidRPr="00646FD7" w:rsidRDefault="001B24E6" w:rsidP="001B24E6">
            <w:pPr>
              <w:pStyle w:val="TableText-NoSpacing"/>
              <w:rPr>
                <w:b/>
                <w:bCs/>
              </w:rPr>
            </w:pPr>
          </w:p>
        </w:tc>
        <w:tc>
          <w:tcPr>
            <w:tcW w:w="8282" w:type="dxa"/>
            <w:vMerge w:val="restart"/>
            <w:tcBorders>
              <w:top w:val="single" w:sz="8" w:space="0" w:color="auto"/>
              <w:left w:val="single" w:sz="8" w:space="0" w:color="auto"/>
              <w:right w:val="single" w:sz="12" w:space="0" w:color="000000"/>
            </w:tcBorders>
            <w:vAlign w:val="center"/>
          </w:tcPr>
          <w:p w14:paraId="6BD952D7" w14:textId="64CCD898" w:rsidR="001B24E6" w:rsidRPr="003E1F53" w:rsidRDefault="001B24E6" w:rsidP="001B24E6">
            <w:pPr>
              <w:pStyle w:val="TableTitle-FloodingSource"/>
            </w:pPr>
            <w:r w:rsidRPr="003E1F53">
              <w:t xml:space="preserve">FLOODING SOURCE: </w:t>
            </w:r>
            <w:r w:rsidRPr="001B24E6">
              <w:rPr>
                <w:rStyle w:val="xOrange"/>
              </w:rPr>
              <w:t>FLOWER CREEK</w:t>
            </w:r>
          </w:p>
        </w:tc>
      </w:tr>
      <w:tr w:rsidR="001B24E6" w:rsidRPr="00B07F3B" w14:paraId="41E06361" w14:textId="77777777" w:rsidTr="001B24E6">
        <w:trPr>
          <w:trHeight w:val="246"/>
        </w:trPr>
        <w:tc>
          <w:tcPr>
            <w:tcW w:w="592" w:type="dxa"/>
            <w:vMerge/>
            <w:tcBorders>
              <w:left w:val="single" w:sz="12" w:space="0" w:color="auto"/>
              <w:bottom w:val="single" w:sz="12" w:space="0" w:color="000000"/>
              <w:right w:val="single" w:sz="8" w:space="0" w:color="auto"/>
            </w:tcBorders>
            <w:vAlign w:val="center"/>
          </w:tcPr>
          <w:p w14:paraId="7D8E679E" w14:textId="77777777" w:rsidR="001B24E6" w:rsidRPr="00646FD7" w:rsidRDefault="001B24E6" w:rsidP="001B24E6">
            <w:pPr>
              <w:pStyle w:val="TableText-NoSpacing"/>
              <w:rPr>
                <w:b/>
                <w:bCs/>
                <w:szCs w:val="24"/>
              </w:rPr>
            </w:pPr>
          </w:p>
        </w:tc>
        <w:tc>
          <w:tcPr>
            <w:tcW w:w="5723" w:type="dxa"/>
            <w:tcBorders>
              <w:top w:val="nil"/>
              <w:left w:val="nil"/>
              <w:bottom w:val="single" w:sz="12" w:space="0" w:color="auto"/>
              <w:right w:val="single" w:sz="8" w:space="0" w:color="auto"/>
            </w:tcBorders>
            <w:shd w:val="clear" w:color="auto" w:fill="auto"/>
          </w:tcPr>
          <w:p w14:paraId="5B2A0425" w14:textId="77777777" w:rsidR="001B24E6" w:rsidRPr="003E1F53" w:rsidRDefault="001B24E6" w:rsidP="001B24E6">
            <w:pPr>
              <w:pStyle w:val="TableText-NoSpacing"/>
              <w:rPr>
                <w:rStyle w:val="Strong"/>
              </w:rPr>
            </w:pPr>
            <w:r w:rsidRPr="003E1F53">
              <w:rPr>
                <w:rStyle w:val="Strong"/>
              </w:rPr>
              <w:t>AND INCORPORATED AREAS</w:t>
            </w:r>
          </w:p>
        </w:tc>
        <w:tc>
          <w:tcPr>
            <w:tcW w:w="8282" w:type="dxa"/>
            <w:vMerge/>
            <w:tcBorders>
              <w:left w:val="single" w:sz="8" w:space="0" w:color="auto"/>
              <w:bottom w:val="single" w:sz="12" w:space="0" w:color="000000"/>
              <w:right w:val="single" w:sz="12" w:space="0" w:color="000000"/>
            </w:tcBorders>
          </w:tcPr>
          <w:p w14:paraId="75EDE112" w14:textId="77777777" w:rsidR="001B24E6" w:rsidRPr="00646FD7" w:rsidRDefault="001B24E6" w:rsidP="001B24E6">
            <w:pPr>
              <w:pStyle w:val="TableText-NoSpacing"/>
              <w:rPr>
                <w:b/>
                <w:bCs/>
                <w:szCs w:val="24"/>
              </w:rPr>
            </w:pPr>
          </w:p>
        </w:tc>
      </w:tr>
    </w:tbl>
    <w:p w14:paraId="65DE4D28" w14:textId="77777777" w:rsidR="001B24E6" w:rsidRPr="001B24E6" w:rsidRDefault="001B24E6" w:rsidP="00051842">
      <w:pPr>
        <w:pStyle w:val="Spacer"/>
      </w:pPr>
      <w:r w:rsidRPr="001B24E6">
        <w:br w:type="page"/>
      </w:r>
    </w:p>
    <w:p w14:paraId="00716AAA" w14:textId="332719F4" w:rsidR="001B24E6" w:rsidRDefault="001B24E6"/>
    <w:tbl>
      <w:tblPr>
        <w:tblW w:w="14597" w:type="dxa"/>
        <w:tblInd w:w="87" w:type="dxa"/>
        <w:tblLayout w:type="fixed"/>
        <w:tblLook w:val="04A0" w:firstRow="1" w:lastRow="0" w:firstColumn="1" w:lastColumn="0" w:noHBand="0" w:noVBand="1"/>
      </w:tblPr>
      <w:tblGrid>
        <w:gridCol w:w="592"/>
        <w:gridCol w:w="5723"/>
        <w:gridCol w:w="8282"/>
      </w:tblGrid>
      <w:tr w:rsidR="00C64EE2" w:rsidRPr="00B07F3B" w14:paraId="654A3A5A" w14:textId="77777777" w:rsidTr="00051842">
        <w:trPr>
          <w:trHeight w:val="205"/>
        </w:trPr>
        <w:tc>
          <w:tcPr>
            <w:tcW w:w="14597" w:type="dxa"/>
            <w:gridSpan w:val="3"/>
            <w:tcBorders>
              <w:top w:val="single" w:sz="12" w:space="0" w:color="auto"/>
              <w:left w:val="single" w:sz="12" w:space="0" w:color="auto"/>
              <w:bottom w:val="nil"/>
              <w:right w:val="single" w:sz="12" w:space="0" w:color="auto"/>
            </w:tcBorders>
            <w:shd w:val="clear" w:color="auto" w:fill="auto"/>
            <w:noWrap/>
            <w:vAlign w:val="bottom"/>
          </w:tcPr>
          <w:p w14:paraId="1168A7CE" w14:textId="77777777" w:rsidR="00C64EE2" w:rsidRDefault="00C64EE2" w:rsidP="00051842">
            <w:pPr>
              <w:pStyle w:val="TableText-NoSpacing"/>
            </w:pPr>
          </w:p>
          <w:tbl>
            <w:tblPr>
              <w:tblW w:w="4850" w:type="pct"/>
              <w:tblInd w:w="216" w:type="dxa"/>
              <w:tblLayout w:type="fixed"/>
              <w:tblLook w:val="04A0" w:firstRow="1" w:lastRow="0" w:firstColumn="1" w:lastColumn="0" w:noHBand="0" w:noVBand="1"/>
            </w:tblPr>
            <w:tblGrid>
              <w:gridCol w:w="1780"/>
              <w:gridCol w:w="1339"/>
              <w:gridCol w:w="1341"/>
              <w:gridCol w:w="1341"/>
              <w:gridCol w:w="1607"/>
              <w:gridCol w:w="1629"/>
              <w:gridCol w:w="1630"/>
              <w:gridCol w:w="1629"/>
              <w:gridCol w:w="1634"/>
            </w:tblGrid>
            <w:tr w:rsidR="00C64EE2" w:rsidRPr="00646FD7" w14:paraId="26632C06" w14:textId="77777777" w:rsidTr="00051842">
              <w:trPr>
                <w:trHeight w:val="183"/>
                <w:tblHeader/>
              </w:trPr>
              <w:tc>
                <w:tcPr>
                  <w:tcW w:w="311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6FA3BBC" w14:textId="77777777" w:rsidR="00C64EE2" w:rsidRPr="003E1F53" w:rsidRDefault="00C64EE2" w:rsidP="00051842">
                  <w:pPr>
                    <w:pStyle w:val="TableText-NoSpacing"/>
                    <w:rPr>
                      <w:rStyle w:val="Strong"/>
                    </w:rPr>
                  </w:pPr>
                  <w:r w:rsidRPr="003E1F53">
                    <w:rPr>
                      <w:rStyle w:val="Strong"/>
                    </w:rPr>
                    <w:t>LOCATION</w:t>
                  </w:r>
                </w:p>
              </w:tc>
              <w:tc>
                <w:tcPr>
                  <w:tcW w:w="428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78D29A72" w14:textId="77777777" w:rsidR="00C64EE2" w:rsidRPr="003E1F53" w:rsidRDefault="00C64EE2" w:rsidP="00051842">
                  <w:pPr>
                    <w:pStyle w:val="TableText-NoSpacing"/>
                    <w:rPr>
                      <w:rStyle w:val="Strong"/>
                    </w:rPr>
                  </w:pPr>
                  <w:r w:rsidRPr="003E1F53">
                    <w:rPr>
                      <w:rStyle w:val="Strong"/>
                    </w:rPr>
                    <w:t>FLOODWAY</w:t>
                  </w:r>
                </w:p>
              </w:tc>
              <w:tc>
                <w:tcPr>
                  <w:tcW w:w="6522" w:type="dxa"/>
                  <w:gridSpan w:val="4"/>
                  <w:tcBorders>
                    <w:top w:val="single" w:sz="8" w:space="0" w:color="auto"/>
                    <w:left w:val="single" w:sz="8" w:space="0" w:color="auto"/>
                    <w:bottom w:val="single" w:sz="8" w:space="0" w:color="auto"/>
                    <w:right w:val="single" w:sz="8" w:space="0" w:color="auto"/>
                  </w:tcBorders>
                </w:tcPr>
                <w:p w14:paraId="427C110F" w14:textId="77777777" w:rsidR="00C64EE2" w:rsidRPr="003E1F53" w:rsidRDefault="00C64EE2" w:rsidP="00051842">
                  <w:pPr>
                    <w:pStyle w:val="TableText-NoSpacing"/>
                    <w:rPr>
                      <w:rStyle w:val="Strong"/>
                    </w:rPr>
                  </w:pPr>
                  <w:r w:rsidRPr="003E1F53">
                    <w:rPr>
                      <w:rStyle w:val="Strong"/>
                    </w:rPr>
                    <w:t>1% ANNUAL CHANCE FLOOD WATER SURFACE ELEVATION</w:t>
                  </w:r>
                </w:p>
                <w:p w14:paraId="2CA739DA" w14:textId="77777777" w:rsidR="00C64EE2" w:rsidRPr="00646FD7" w:rsidRDefault="00C64EE2" w:rsidP="00051842">
                  <w:pPr>
                    <w:pStyle w:val="TableText-NoSpacing"/>
                  </w:pPr>
                  <w:r w:rsidRPr="003E1F53">
                    <w:rPr>
                      <w:rStyle w:val="Strong"/>
                    </w:rPr>
                    <w:t>(</w:t>
                  </w:r>
                  <w:r w:rsidRPr="00575820">
                    <w:rPr>
                      <w:rStyle w:val="xOrangeStrong"/>
                    </w:rPr>
                    <w:t>FEET NAVD88</w:t>
                  </w:r>
                  <w:r w:rsidRPr="003E1F53">
                    <w:rPr>
                      <w:rStyle w:val="Strong"/>
                    </w:rPr>
                    <w:t>)</w:t>
                  </w:r>
                </w:p>
              </w:tc>
            </w:tr>
            <w:tr w:rsidR="00C64EE2" w:rsidRPr="00646FD7" w14:paraId="7B890944" w14:textId="77777777" w:rsidTr="00051842">
              <w:trPr>
                <w:trHeight w:val="574"/>
                <w:tblHeader/>
              </w:trPr>
              <w:tc>
                <w:tcPr>
                  <w:tcW w:w="1780" w:type="dxa"/>
                  <w:tcBorders>
                    <w:top w:val="single" w:sz="8" w:space="0" w:color="auto"/>
                    <w:left w:val="single" w:sz="8" w:space="0" w:color="auto"/>
                    <w:bottom w:val="single" w:sz="8" w:space="0" w:color="auto"/>
                    <w:right w:val="single" w:sz="8" w:space="0" w:color="auto"/>
                  </w:tcBorders>
                  <w:shd w:val="clear" w:color="auto" w:fill="auto"/>
                  <w:vAlign w:val="center"/>
                </w:tcPr>
                <w:p w14:paraId="459CB520" w14:textId="77777777" w:rsidR="00C64EE2" w:rsidRPr="00646FD7" w:rsidRDefault="00C64EE2" w:rsidP="00051842">
                  <w:pPr>
                    <w:pStyle w:val="TableText-NoSpacing"/>
                  </w:pPr>
                  <w:r w:rsidRPr="00646FD7">
                    <w:t>CROSS SECTION</w:t>
                  </w:r>
                </w:p>
              </w:tc>
              <w:tc>
                <w:tcPr>
                  <w:tcW w:w="1339" w:type="dxa"/>
                  <w:tcBorders>
                    <w:top w:val="single" w:sz="8" w:space="0" w:color="auto"/>
                    <w:left w:val="single" w:sz="8" w:space="0" w:color="auto"/>
                    <w:bottom w:val="single" w:sz="8" w:space="0" w:color="auto"/>
                    <w:right w:val="single" w:sz="8" w:space="0" w:color="auto"/>
                  </w:tcBorders>
                  <w:shd w:val="clear" w:color="auto" w:fill="auto"/>
                  <w:vAlign w:val="center"/>
                </w:tcPr>
                <w:p w14:paraId="27DD6963" w14:textId="77777777" w:rsidR="00C64EE2" w:rsidRPr="00646FD7" w:rsidRDefault="00C64EE2" w:rsidP="00051842">
                  <w:pPr>
                    <w:pStyle w:val="TableText-NoSpacing"/>
                  </w:pPr>
                  <w:r w:rsidRPr="00646FD7">
                    <w:t>DISTANCE</w:t>
                  </w:r>
                  <w:r>
                    <w:rPr>
                      <w:rStyle w:val="xOrangeStrong"/>
                    </w:rPr>
                    <w:t> </w:t>
                  </w:r>
                  <w:r w:rsidRPr="00575820">
                    <w:rPr>
                      <w:rStyle w:val="xOrangeStrong-Superscript"/>
                    </w:rPr>
                    <w:t>1</w:t>
                  </w:r>
                </w:p>
              </w:tc>
              <w:tc>
                <w:tcPr>
                  <w:tcW w:w="1341" w:type="dxa"/>
                  <w:tcBorders>
                    <w:top w:val="single" w:sz="8" w:space="0" w:color="auto"/>
                    <w:left w:val="single" w:sz="8" w:space="0" w:color="auto"/>
                    <w:bottom w:val="single" w:sz="8" w:space="0" w:color="auto"/>
                    <w:right w:val="single" w:sz="8" w:space="0" w:color="auto"/>
                  </w:tcBorders>
                  <w:shd w:val="clear" w:color="auto" w:fill="auto"/>
                  <w:vAlign w:val="center"/>
                </w:tcPr>
                <w:p w14:paraId="7420CFDB" w14:textId="77777777" w:rsidR="00C64EE2" w:rsidRPr="00646FD7" w:rsidRDefault="00C64EE2" w:rsidP="00051842">
                  <w:pPr>
                    <w:pStyle w:val="TableText-NoSpacing"/>
                  </w:pPr>
                  <w:r w:rsidRPr="00646FD7">
                    <w:t>WIDTH</w:t>
                  </w:r>
                  <w:r>
                    <w:br/>
                  </w:r>
                  <w:r w:rsidRPr="00646FD7">
                    <w:t>(</w:t>
                  </w:r>
                  <w:r w:rsidRPr="00575820">
                    <w:rPr>
                      <w:rStyle w:val="xOrangeStrong"/>
                    </w:rPr>
                    <w:t>FEET</w:t>
                  </w:r>
                  <w:r w:rsidRPr="00646FD7">
                    <w:t>)</w:t>
                  </w:r>
                </w:p>
              </w:tc>
              <w:tc>
                <w:tcPr>
                  <w:tcW w:w="1341" w:type="dxa"/>
                  <w:tcBorders>
                    <w:top w:val="single" w:sz="8" w:space="0" w:color="auto"/>
                    <w:left w:val="single" w:sz="8" w:space="0" w:color="auto"/>
                    <w:bottom w:val="single" w:sz="8" w:space="0" w:color="auto"/>
                    <w:right w:val="single" w:sz="8" w:space="0" w:color="auto"/>
                  </w:tcBorders>
                  <w:shd w:val="clear" w:color="auto" w:fill="auto"/>
                  <w:vAlign w:val="center"/>
                </w:tcPr>
                <w:p w14:paraId="29D2FD0C" w14:textId="77777777" w:rsidR="00C64EE2" w:rsidRPr="00646FD7" w:rsidRDefault="00C64EE2" w:rsidP="00051842">
                  <w:pPr>
                    <w:pStyle w:val="TableText-NoSpacing"/>
                  </w:pPr>
                  <w:r w:rsidRPr="00646FD7">
                    <w:t>SECTION AREA</w:t>
                  </w:r>
                  <w:r>
                    <w:br/>
                  </w:r>
                  <w:r w:rsidRPr="00646FD7">
                    <w:t>(</w:t>
                  </w:r>
                  <w:r w:rsidRPr="00575820">
                    <w:rPr>
                      <w:rStyle w:val="xOrangeStrong"/>
                    </w:rPr>
                    <w:t>SQ. FEET</w:t>
                  </w:r>
                  <w:r w:rsidRPr="00646FD7">
                    <w:t>)</w:t>
                  </w:r>
                </w:p>
              </w:tc>
              <w:tc>
                <w:tcPr>
                  <w:tcW w:w="1607" w:type="dxa"/>
                  <w:tcBorders>
                    <w:top w:val="single" w:sz="8" w:space="0" w:color="auto"/>
                    <w:left w:val="single" w:sz="8" w:space="0" w:color="auto"/>
                    <w:bottom w:val="single" w:sz="8" w:space="0" w:color="auto"/>
                    <w:right w:val="single" w:sz="8" w:space="0" w:color="auto"/>
                  </w:tcBorders>
                  <w:shd w:val="clear" w:color="auto" w:fill="auto"/>
                  <w:vAlign w:val="center"/>
                </w:tcPr>
                <w:p w14:paraId="1E426BD6" w14:textId="77777777" w:rsidR="00C64EE2" w:rsidRPr="00646FD7" w:rsidRDefault="00C64EE2" w:rsidP="00051842">
                  <w:pPr>
                    <w:pStyle w:val="TableText-NoSpacing"/>
                  </w:pPr>
                  <w:r w:rsidRPr="00646FD7">
                    <w:t>MEAN VELOCITY</w:t>
                  </w:r>
                  <w:r>
                    <w:br/>
                  </w:r>
                  <w:r w:rsidRPr="00646FD7">
                    <w:t>(</w:t>
                  </w:r>
                  <w:r w:rsidRPr="00575820">
                    <w:rPr>
                      <w:rStyle w:val="xOrangeStrong"/>
                    </w:rPr>
                    <w:t>FEET/ SEC</w:t>
                  </w:r>
                  <w:r w:rsidRPr="00646FD7">
                    <w:t>)</w:t>
                  </w:r>
                </w:p>
              </w:tc>
              <w:tc>
                <w:tcPr>
                  <w:tcW w:w="1629" w:type="dxa"/>
                  <w:tcBorders>
                    <w:top w:val="single" w:sz="8" w:space="0" w:color="auto"/>
                    <w:left w:val="single" w:sz="8" w:space="0" w:color="auto"/>
                    <w:bottom w:val="single" w:sz="8" w:space="0" w:color="auto"/>
                    <w:right w:val="single" w:sz="8" w:space="0" w:color="auto"/>
                  </w:tcBorders>
                  <w:vAlign w:val="center"/>
                </w:tcPr>
                <w:p w14:paraId="752FA63D" w14:textId="77777777" w:rsidR="00C64EE2" w:rsidRPr="00575820" w:rsidRDefault="00C64EE2" w:rsidP="00051842">
                  <w:pPr>
                    <w:pStyle w:val="TableText-NoSpacing"/>
                    <w:rPr>
                      <w:rStyle w:val="xBlueStrong"/>
                    </w:rPr>
                  </w:pPr>
                  <w:r w:rsidRPr="00646FD7">
                    <w:t>REGULATORY</w:t>
                  </w:r>
                </w:p>
              </w:tc>
              <w:tc>
                <w:tcPr>
                  <w:tcW w:w="1630" w:type="dxa"/>
                  <w:tcBorders>
                    <w:top w:val="single" w:sz="8" w:space="0" w:color="auto"/>
                    <w:left w:val="single" w:sz="8" w:space="0" w:color="auto"/>
                    <w:bottom w:val="single" w:sz="8" w:space="0" w:color="auto"/>
                    <w:right w:val="single" w:sz="8" w:space="0" w:color="auto"/>
                  </w:tcBorders>
                  <w:shd w:val="clear" w:color="auto" w:fill="auto"/>
                  <w:vAlign w:val="center"/>
                </w:tcPr>
                <w:p w14:paraId="40096686" w14:textId="77777777" w:rsidR="00C64EE2" w:rsidRPr="00646FD7" w:rsidRDefault="00C64EE2" w:rsidP="00051842">
                  <w:pPr>
                    <w:pStyle w:val="TableText-NoSpacing"/>
                  </w:pPr>
                  <w:r w:rsidRPr="00646FD7">
                    <w:t>WITHOUT FLOODWAY</w:t>
                  </w:r>
                </w:p>
              </w:tc>
              <w:tc>
                <w:tcPr>
                  <w:tcW w:w="1629" w:type="dxa"/>
                  <w:tcBorders>
                    <w:top w:val="single" w:sz="8" w:space="0" w:color="auto"/>
                    <w:left w:val="single" w:sz="8" w:space="0" w:color="auto"/>
                    <w:bottom w:val="single" w:sz="8" w:space="0" w:color="auto"/>
                    <w:right w:val="single" w:sz="8" w:space="0" w:color="auto"/>
                  </w:tcBorders>
                  <w:shd w:val="clear" w:color="auto" w:fill="auto"/>
                  <w:vAlign w:val="center"/>
                </w:tcPr>
                <w:p w14:paraId="43AEFFF7" w14:textId="77777777" w:rsidR="00C64EE2" w:rsidRPr="00646FD7" w:rsidRDefault="00C64EE2" w:rsidP="00051842">
                  <w:pPr>
                    <w:pStyle w:val="TableText-NoSpacing"/>
                  </w:pPr>
                  <w:r w:rsidRPr="00646FD7">
                    <w:t>WITH FLOODWAY</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center"/>
                </w:tcPr>
                <w:p w14:paraId="2B9E860A" w14:textId="77777777" w:rsidR="00C64EE2" w:rsidRPr="00646FD7" w:rsidRDefault="00C64EE2" w:rsidP="00051842">
                  <w:pPr>
                    <w:pStyle w:val="TableText-NoSpacing"/>
                  </w:pPr>
                  <w:r w:rsidRPr="00646FD7">
                    <w:t>INCREASE</w:t>
                  </w:r>
                </w:p>
              </w:tc>
            </w:tr>
            <w:tr w:rsidR="00C64EE2" w:rsidRPr="00D72644" w14:paraId="1D00E6E1" w14:textId="77777777" w:rsidTr="00051842">
              <w:trPr>
                <w:trHeight w:val="183"/>
              </w:trPr>
              <w:tc>
                <w:tcPr>
                  <w:tcW w:w="1780" w:type="dxa"/>
                  <w:tcBorders>
                    <w:top w:val="single" w:sz="8" w:space="0" w:color="auto"/>
                    <w:left w:val="single" w:sz="8" w:space="0" w:color="auto"/>
                    <w:right w:val="single" w:sz="8" w:space="0" w:color="auto"/>
                  </w:tcBorders>
                  <w:shd w:val="clear" w:color="auto" w:fill="auto"/>
                  <w:vAlign w:val="bottom"/>
                </w:tcPr>
                <w:p w14:paraId="53357B86" w14:textId="77777777" w:rsidR="00C64EE2" w:rsidRPr="00D72644" w:rsidRDefault="00C64EE2" w:rsidP="00051842">
                  <w:pPr>
                    <w:pStyle w:val="TableText-NoSpacing"/>
                    <w:rPr>
                      <w:rStyle w:val="xOrangeStrong"/>
                    </w:rPr>
                  </w:pPr>
                </w:p>
              </w:tc>
              <w:tc>
                <w:tcPr>
                  <w:tcW w:w="1339" w:type="dxa"/>
                  <w:tcBorders>
                    <w:top w:val="single" w:sz="8" w:space="0" w:color="auto"/>
                    <w:left w:val="single" w:sz="8" w:space="0" w:color="auto"/>
                    <w:right w:val="single" w:sz="8" w:space="0" w:color="auto"/>
                  </w:tcBorders>
                  <w:shd w:val="clear" w:color="auto" w:fill="auto"/>
                  <w:noWrap/>
                  <w:vAlign w:val="bottom"/>
                </w:tcPr>
                <w:p w14:paraId="45D0AD67" w14:textId="77777777" w:rsidR="00C64EE2" w:rsidRPr="00D72644" w:rsidRDefault="00C64EE2" w:rsidP="00051842">
                  <w:pPr>
                    <w:pStyle w:val="TableText-NoSpacing"/>
                    <w:rPr>
                      <w:rStyle w:val="xOrangeStrong"/>
                    </w:rPr>
                  </w:pPr>
                </w:p>
              </w:tc>
              <w:tc>
                <w:tcPr>
                  <w:tcW w:w="1341" w:type="dxa"/>
                  <w:tcBorders>
                    <w:top w:val="single" w:sz="8" w:space="0" w:color="auto"/>
                    <w:left w:val="single" w:sz="8" w:space="0" w:color="auto"/>
                    <w:right w:val="single" w:sz="8" w:space="0" w:color="auto"/>
                  </w:tcBorders>
                  <w:shd w:val="clear" w:color="auto" w:fill="auto"/>
                  <w:noWrap/>
                  <w:vAlign w:val="bottom"/>
                </w:tcPr>
                <w:p w14:paraId="71992D92" w14:textId="77777777" w:rsidR="00C64EE2" w:rsidRPr="00D72644" w:rsidRDefault="00C64EE2" w:rsidP="00051842">
                  <w:pPr>
                    <w:pStyle w:val="TableText-NoSpacing"/>
                    <w:rPr>
                      <w:rStyle w:val="xOrangeStrong"/>
                    </w:rPr>
                  </w:pPr>
                </w:p>
              </w:tc>
              <w:tc>
                <w:tcPr>
                  <w:tcW w:w="1341" w:type="dxa"/>
                  <w:tcBorders>
                    <w:top w:val="single" w:sz="8" w:space="0" w:color="auto"/>
                    <w:left w:val="single" w:sz="8" w:space="0" w:color="auto"/>
                    <w:right w:val="single" w:sz="8" w:space="0" w:color="auto"/>
                  </w:tcBorders>
                  <w:shd w:val="clear" w:color="auto" w:fill="auto"/>
                  <w:noWrap/>
                  <w:vAlign w:val="bottom"/>
                </w:tcPr>
                <w:p w14:paraId="1C761C1F" w14:textId="77777777" w:rsidR="00C64EE2" w:rsidRPr="00D72644" w:rsidRDefault="00C64EE2" w:rsidP="00051842">
                  <w:pPr>
                    <w:pStyle w:val="TableText-NoSpacing"/>
                    <w:rPr>
                      <w:rStyle w:val="xOrangeStrong"/>
                    </w:rPr>
                  </w:pPr>
                </w:p>
              </w:tc>
              <w:tc>
                <w:tcPr>
                  <w:tcW w:w="1607" w:type="dxa"/>
                  <w:tcBorders>
                    <w:top w:val="single" w:sz="8" w:space="0" w:color="auto"/>
                    <w:left w:val="single" w:sz="8" w:space="0" w:color="auto"/>
                    <w:right w:val="single" w:sz="8" w:space="0" w:color="auto"/>
                  </w:tcBorders>
                  <w:shd w:val="clear" w:color="auto" w:fill="auto"/>
                  <w:noWrap/>
                  <w:vAlign w:val="bottom"/>
                </w:tcPr>
                <w:p w14:paraId="7A21A242" w14:textId="77777777" w:rsidR="00C64EE2" w:rsidRPr="00D72644" w:rsidRDefault="00C64EE2" w:rsidP="00051842">
                  <w:pPr>
                    <w:pStyle w:val="TableText-NoSpacing"/>
                    <w:rPr>
                      <w:rStyle w:val="xOrangeStrong"/>
                    </w:rPr>
                  </w:pPr>
                </w:p>
              </w:tc>
              <w:tc>
                <w:tcPr>
                  <w:tcW w:w="1629" w:type="dxa"/>
                  <w:tcBorders>
                    <w:top w:val="single" w:sz="8" w:space="0" w:color="auto"/>
                    <w:left w:val="single" w:sz="8" w:space="0" w:color="auto"/>
                    <w:right w:val="single" w:sz="8" w:space="0" w:color="auto"/>
                  </w:tcBorders>
                  <w:vAlign w:val="bottom"/>
                </w:tcPr>
                <w:p w14:paraId="775AA560" w14:textId="77777777" w:rsidR="00C64EE2" w:rsidRPr="00D72644" w:rsidRDefault="00C64EE2" w:rsidP="00051842">
                  <w:pPr>
                    <w:pStyle w:val="TableText-NoSpacing"/>
                    <w:rPr>
                      <w:rStyle w:val="xOrangeStrong"/>
                    </w:rPr>
                  </w:pPr>
                </w:p>
              </w:tc>
              <w:tc>
                <w:tcPr>
                  <w:tcW w:w="1630" w:type="dxa"/>
                  <w:tcBorders>
                    <w:top w:val="single" w:sz="8" w:space="0" w:color="auto"/>
                    <w:left w:val="single" w:sz="8" w:space="0" w:color="auto"/>
                    <w:right w:val="single" w:sz="8" w:space="0" w:color="auto"/>
                  </w:tcBorders>
                  <w:shd w:val="clear" w:color="auto" w:fill="auto"/>
                  <w:noWrap/>
                  <w:vAlign w:val="bottom"/>
                </w:tcPr>
                <w:p w14:paraId="6B874730" w14:textId="77777777" w:rsidR="00C64EE2" w:rsidRPr="00D72644" w:rsidRDefault="00C64EE2" w:rsidP="00051842">
                  <w:pPr>
                    <w:pStyle w:val="TableText-NoSpacing"/>
                    <w:rPr>
                      <w:rStyle w:val="xOrangeStrong"/>
                    </w:rPr>
                  </w:pPr>
                </w:p>
              </w:tc>
              <w:tc>
                <w:tcPr>
                  <w:tcW w:w="1629" w:type="dxa"/>
                  <w:tcBorders>
                    <w:top w:val="single" w:sz="8" w:space="0" w:color="auto"/>
                    <w:left w:val="single" w:sz="8" w:space="0" w:color="auto"/>
                    <w:right w:val="single" w:sz="8" w:space="0" w:color="auto"/>
                  </w:tcBorders>
                  <w:shd w:val="clear" w:color="auto" w:fill="auto"/>
                  <w:noWrap/>
                  <w:vAlign w:val="bottom"/>
                </w:tcPr>
                <w:p w14:paraId="3FC2EB42" w14:textId="77777777" w:rsidR="00C64EE2" w:rsidRPr="00D72644" w:rsidRDefault="00C64EE2" w:rsidP="00051842">
                  <w:pPr>
                    <w:pStyle w:val="TableText-NoSpacing"/>
                    <w:rPr>
                      <w:rStyle w:val="xOrangeStrong"/>
                    </w:rPr>
                  </w:pPr>
                </w:p>
              </w:tc>
              <w:tc>
                <w:tcPr>
                  <w:tcW w:w="1634" w:type="dxa"/>
                  <w:tcBorders>
                    <w:top w:val="single" w:sz="8" w:space="0" w:color="auto"/>
                    <w:left w:val="single" w:sz="8" w:space="0" w:color="auto"/>
                    <w:right w:val="single" w:sz="8" w:space="0" w:color="auto"/>
                  </w:tcBorders>
                  <w:shd w:val="clear" w:color="auto" w:fill="auto"/>
                  <w:noWrap/>
                  <w:vAlign w:val="bottom"/>
                </w:tcPr>
                <w:p w14:paraId="33C80F54" w14:textId="77777777" w:rsidR="00C64EE2" w:rsidRPr="00D72644" w:rsidRDefault="00C64EE2" w:rsidP="00051842">
                  <w:pPr>
                    <w:pStyle w:val="TableText-NoSpacing"/>
                    <w:rPr>
                      <w:rStyle w:val="xOrangeStrong"/>
                    </w:rPr>
                  </w:pPr>
                </w:p>
              </w:tc>
            </w:tr>
            <w:tr w:rsidR="00051842" w:rsidRPr="001B24E6" w14:paraId="285645A2" w14:textId="77777777" w:rsidTr="00051842">
              <w:trPr>
                <w:trHeight w:val="205"/>
              </w:trPr>
              <w:tc>
                <w:tcPr>
                  <w:tcW w:w="1780" w:type="dxa"/>
                  <w:tcBorders>
                    <w:left w:val="single" w:sz="8" w:space="0" w:color="auto"/>
                    <w:right w:val="single" w:sz="8" w:space="0" w:color="auto"/>
                  </w:tcBorders>
                  <w:shd w:val="clear" w:color="auto" w:fill="auto"/>
                  <w:vAlign w:val="bottom"/>
                </w:tcPr>
                <w:p w14:paraId="46A605A7" w14:textId="3EA80D3A" w:rsidR="00051842" w:rsidRPr="001B24E6" w:rsidRDefault="00051842" w:rsidP="00051842">
                  <w:pPr>
                    <w:pStyle w:val="TableText-NoSpacing"/>
                    <w:rPr>
                      <w:rStyle w:val="xOrangeStrong"/>
                    </w:rPr>
                  </w:pPr>
                  <w:r w:rsidRPr="001B24E6">
                    <w:rPr>
                      <w:rStyle w:val="xOrangeStrong"/>
                    </w:rPr>
                    <w:t>A</w:t>
                  </w:r>
                </w:p>
              </w:tc>
              <w:tc>
                <w:tcPr>
                  <w:tcW w:w="1339" w:type="dxa"/>
                  <w:tcBorders>
                    <w:left w:val="single" w:sz="8" w:space="0" w:color="auto"/>
                    <w:right w:val="single" w:sz="8" w:space="0" w:color="auto"/>
                  </w:tcBorders>
                  <w:shd w:val="clear" w:color="auto" w:fill="auto"/>
                  <w:vAlign w:val="bottom"/>
                </w:tcPr>
                <w:p w14:paraId="6A33AF2F" w14:textId="50104F00" w:rsidR="00051842" w:rsidRPr="001B24E6" w:rsidRDefault="00051842" w:rsidP="00051842">
                  <w:pPr>
                    <w:pStyle w:val="TableText-NoSpacing"/>
                    <w:rPr>
                      <w:rStyle w:val="xOrangeStrong"/>
                    </w:rPr>
                  </w:pPr>
                  <w:r w:rsidRPr="001B24E6">
                    <w:rPr>
                      <w:rStyle w:val="xOrangeStrong"/>
                    </w:rPr>
                    <w:t>82,440</w:t>
                  </w:r>
                </w:p>
              </w:tc>
              <w:tc>
                <w:tcPr>
                  <w:tcW w:w="1341" w:type="dxa"/>
                  <w:tcBorders>
                    <w:left w:val="single" w:sz="8" w:space="0" w:color="auto"/>
                    <w:right w:val="single" w:sz="8" w:space="0" w:color="auto"/>
                  </w:tcBorders>
                  <w:shd w:val="clear" w:color="auto" w:fill="auto"/>
                  <w:vAlign w:val="bottom"/>
                </w:tcPr>
                <w:p w14:paraId="5BD47DE8" w14:textId="1CB3802E" w:rsidR="00051842" w:rsidRPr="001B24E6" w:rsidRDefault="00051842" w:rsidP="00051842">
                  <w:pPr>
                    <w:pStyle w:val="TableText-NoSpacing"/>
                    <w:rPr>
                      <w:rStyle w:val="xOrangeStrong"/>
                    </w:rPr>
                  </w:pPr>
                  <w:r w:rsidRPr="001B24E6">
                    <w:rPr>
                      <w:rStyle w:val="xOrangeStrong"/>
                    </w:rPr>
                    <w:t>1,395</w:t>
                  </w:r>
                </w:p>
              </w:tc>
              <w:tc>
                <w:tcPr>
                  <w:tcW w:w="1341" w:type="dxa"/>
                  <w:tcBorders>
                    <w:left w:val="single" w:sz="8" w:space="0" w:color="auto"/>
                    <w:right w:val="single" w:sz="8" w:space="0" w:color="auto"/>
                  </w:tcBorders>
                  <w:shd w:val="clear" w:color="auto" w:fill="auto"/>
                  <w:noWrap/>
                  <w:vAlign w:val="bottom"/>
                </w:tcPr>
                <w:p w14:paraId="01EF1356" w14:textId="2D491BA3" w:rsidR="00051842" w:rsidRPr="001B24E6" w:rsidRDefault="00051842" w:rsidP="00051842">
                  <w:pPr>
                    <w:pStyle w:val="TableText-NoSpacing"/>
                    <w:rPr>
                      <w:rStyle w:val="xOrangeStrong"/>
                    </w:rPr>
                  </w:pPr>
                  <w:r w:rsidRPr="001B24E6">
                    <w:rPr>
                      <w:rStyle w:val="xOrangeStrong"/>
                    </w:rPr>
                    <w:t>23,879</w:t>
                  </w:r>
                </w:p>
              </w:tc>
              <w:tc>
                <w:tcPr>
                  <w:tcW w:w="1607" w:type="dxa"/>
                  <w:tcBorders>
                    <w:left w:val="single" w:sz="8" w:space="0" w:color="auto"/>
                    <w:right w:val="single" w:sz="8" w:space="0" w:color="auto"/>
                  </w:tcBorders>
                  <w:shd w:val="clear" w:color="auto" w:fill="auto"/>
                  <w:noWrap/>
                  <w:vAlign w:val="bottom"/>
                </w:tcPr>
                <w:p w14:paraId="4BC58CDA" w14:textId="68B5F528" w:rsidR="00051842" w:rsidRPr="001B24E6" w:rsidRDefault="00051842" w:rsidP="00051842">
                  <w:pPr>
                    <w:pStyle w:val="TableText-NoSpacing"/>
                    <w:rPr>
                      <w:rStyle w:val="xOrangeStrong"/>
                    </w:rPr>
                  </w:pPr>
                  <w:r w:rsidRPr="001B24E6">
                    <w:rPr>
                      <w:rStyle w:val="xOrangeStrong"/>
                    </w:rPr>
                    <w:t>4.9</w:t>
                  </w:r>
                </w:p>
              </w:tc>
              <w:tc>
                <w:tcPr>
                  <w:tcW w:w="1629" w:type="dxa"/>
                  <w:tcBorders>
                    <w:left w:val="single" w:sz="8" w:space="0" w:color="auto"/>
                    <w:right w:val="single" w:sz="8" w:space="0" w:color="auto"/>
                  </w:tcBorders>
                  <w:vAlign w:val="bottom"/>
                </w:tcPr>
                <w:p w14:paraId="74B97364" w14:textId="278B0189" w:rsidR="00051842" w:rsidRPr="001B24E6" w:rsidRDefault="00051842" w:rsidP="00051842">
                  <w:pPr>
                    <w:pStyle w:val="TableText-NoSpacing"/>
                    <w:rPr>
                      <w:rStyle w:val="xOrangeStrong"/>
                    </w:rPr>
                  </w:pPr>
                  <w:r w:rsidRPr="001B24E6">
                    <w:rPr>
                      <w:rStyle w:val="xOrangeStrong"/>
                    </w:rPr>
                    <w:t>22.2</w:t>
                  </w:r>
                </w:p>
              </w:tc>
              <w:tc>
                <w:tcPr>
                  <w:tcW w:w="1630" w:type="dxa"/>
                  <w:tcBorders>
                    <w:left w:val="single" w:sz="8" w:space="0" w:color="auto"/>
                    <w:right w:val="single" w:sz="8" w:space="0" w:color="auto"/>
                  </w:tcBorders>
                  <w:shd w:val="clear" w:color="auto" w:fill="auto"/>
                  <w:noWrap/>
                  <w:vAlign w:val="bottom"/>
                </w:tcPr>
                <w:p w14:paraId="098CBF43" w14:textId="1AC69DDE" w:rsidR="00051842" w:rsidRPr="001B24E6" w:rsidRDefault="00051842" w:rsidP="00051842">
                  <w:pPr>
                    <w:pStyle w:val="TableText-NoSpacing"/>
                    <w:rPr>
                      <w:rStyle w:val="xOrangeStrong"/>
                    </w:rPr>
                  </w:pPr>
                  <w:r w:rsidRPr="001B24E6">
                    <w:rPr>
                      <w:rStyle w:val="xOrangeStrong"/>
                    </w:rPr>
                    <w:t>22.2</w:t>
                  </w:r>
                </w:p>
              </w:tc>
              <w:tc>
                <w:tcPr>
                  <w:tcW w:w="1629" w:type="dxa"/>
                  <w:tcBorders>
                    <w:left w:val="single" w:sz="8" w:space="0" w:color="auto"/>
                    <w:right w:val="single" w:sz="8" w:space="0" w:color="auto"/>
                  </w:tcBorders>
                  <w:shd w:val="clear" w:color="auto" w:fill="auto"/>
                  <w:noWrap/>
                  <w:vAlign w:val="bottom"/>
                </w:tcPr>
                <w:p w14:paraId="77923199" w14:textId="50A310DC" w:rsidR="00051842" w:rsidRPr="001B24E6" w:rsidRDefault="00051842" w:rsidP="00051842">
                  <w:pPr>
                    <w:pStyle w:val="TableText-NoSpacing"/>
                    <w:rPr>
                      <w:rStyle w:val="xOrangeStrong"/>
                    </w:rPr>
                  </w:pPr>
                  <w:r w:rsidRPr="001B24E6">
                    <w:rPr>
                      <w:rStyle w:val="xOrangeStrong"/>
                    </w:rPr>
                    <w:t>23.2</w:t>
                  </w:r>
                </w:p>
              </w:tc>
              <w:tc>
                <w:tcPr>
                  <w:tcW w:w="1634" w:type="dxa"/>
                  <w:tcBorders>
                    <w:left w:val="single" w:sz="8" w:space="0" w:color="auto"/>
                    <w:right w:val="single" w:sz="8" w:space="0" w:color="auto"/>
                  </w:tcBorders>
                  <w:shd w:val="clear" w:color="auto" w:fill="auto"/>
                  <w:noWrap/>
                  <w:vAlign w:val="bottom"/>
                </w:tcPr>
                <w:p w14:paraId="3E85A6A1" w14:textId="1ACA9F24" w:rsidR="00051842" w:rsidRPr="001B24E6" w:rsidRDefault="00051842" w:rsidP="00051842">
                  <w:pPr>
                    <w:pStyle w:val="TableText-NoSpacing"/>
                    <w:rPr>
                      <w:rStyle w:val="xOrangeStrong"/>
                    </w:rPr>
                  </w:pPr>
                  <w:r w:rsidRPr="001B24E6">
                    <w:rPr>
                      <w:rStyle w:val="xOrangeStrong"/>
                    </w:rPr>
                    <w:t>1.0</w:t>
                  </w:r>
                </w:p>
              </w:tc>
            </w:tr>
            <w:tr w:rsidR="00051842" w:rsidRPr="001B24E6" w14:paraId="3324AF97" w14:textId="77777777" w:rsidTr="00051842">
              <w:trPr>
                <w:trHeight w:val="205"/>
              </w:trPr>
              <w:tc>
                <w:tcPr>
                  <w:tcW w:w="1780" w:type="dxa"/>
                  <w:tcBorders>
                    <w:left w:val="single" w:sz="8" w:space="0" w:color="auto"/>
                    <w:right w:val="single" w:sz="8" w:space="0" w:color="auto"/>
                  </w:tcBorders>
                  <w:shd w:val="clear" w:color="auto" w:fill="auto"/>
                  <w:vAlign w:val="bottom"/>
                </w:tcPr>
                <w:p w14:paraId="10BA14D9" w14:textId="6A47EC09" w:rsidR="00051842" w:rsidRPr="001B24E6" w:rsidRDefault="00051842" w:rsidP="00051842">
                  <w:pPr>
                    <w:pStyle w:val="TableText-NoSpacing"/>
                    <w:rPr>
                      <w:rStyle w:val="xOrangeStrong"/>
                    </w:rPr>
                  </w:pPr>
                  <w:r w:rsidRPr="001B24E6">
                    <w:rPr>
                      <w:rStyle w:val="xOrangeStrong"/>
                    </w:rPr>
                    <w:t>B</w:t>
                  </w:r>
                </w:p>
              </w:tc>
              <w:tc>
                <w:tcPr>
                  <w:tcW w:w="1339" w:type="dxa"/>
                  <w:tcBorders>
                    <w:left w:val="single" w:sz="8" w:space="0" w:color="auto"/>
                    <w:right w:val="single" w:sz="8" w:space="0" w:color="auto"/>
                  </w:tcBorders>
                  <w:shd w:val="clear" w:color="auto" w:fill="auto"/>
                  <w:vAlign w:val="bottom"/>
                </w:tcPr>
                <w:p w14:paraId="4DBE76C3" w14:textId="64370BCE" w:rsidR="00051842" w:rsidRPr="001B24E6" w:rsidRDefault="00051842" w:rsidP="00051842">
                  <w:pPr>
                    <w:pStyle w:val="TableText-NoSpacing"/>
                    <w:rPr>
                      <w:rStyle w:val="xOrangeStrong"/>
                    </w:rPr>
                  </w:pPr>
                  <w:r w:rsidRPr="001B24E6">
                    <w:rPr>
                      <w:rStyle w:val="xOrangeStrong"/>
                    </w:rPr>
                    <w:t>84,620</w:t>
                  </w:r>
                </w:p>
              </w:tc>
              <w:tc>
                <w:tcPr>
                  <w:tcW w:w="1341" w:type="dxa"/>
                  <w:tcBorders>
                    <w:left w:val="single" w:sz="8" w:space="0" w:color="auto"/>
                    <w:right w:val="single" w:sz="8" w:space="0" w:color="auto"/>
                  </w:tcBorders>
                  <w:shd w:val="clear" w:color="auto" w:fill="auto"/>
                  <w:vAlign w:val="bottom"/>
                </w:tcPr>
                <w:p w14:paraId="1EDEFDF2" w14:textId="2ECCC550" w:rsidR="00051842" w:rsidRPr="001B24E6" w:rsidRDefault="00051842" w:rsidP="00051842">
                  <w:pPr>
                    <w:pStyle w:val="TableText-NoSpacing"/>
                    <w:rPr>
                      <w:rStyle w:val="xOrangeStrong"/>
                    </w:rPr>
                  </w:pPr>
                  <w:r w:rsidRPr="001B24E6">
                    <w:rPr>
                      <w:rStyle w:val="xOrangeStrong"/>
                    </w:rPr>
                    <w:t>2,208</w:t>
                  </w:r>
                </w:p>
              </w:tc>
              <w:tc>
                <w:tcPr>
                  <w:tcW w:w="1341" w:type="dxa"/>
                  <w:tcBorders>
                    <w:left w:val="single" w:sz="8" w:space="0" w:color="auto"/>
                    <w:right w:val="single" w:sz="8" w:space="0" w:color="auto"/>
                  </w:tcBorders>
                  <w:shd w:val="clear" w:color="auto" w:fill="auto"/>
                  <w:noWrap/>
                  <w:vAlign w:val="bottom"/>
                </w:tcPr>
                <w:p w14:paraId="6BC0DDFD" w14:textId="00BA61FD" w:rsidR="00051842" w:rsidRPr="001B24E6" w:rsidRDefault="00051842" w:rsidP="00051842">
                  <w:pPr>
                    <w:pStyle w:val="TableText-NoSpacing"/>
                    <w:rPr>
                      <w:rStyle w:val="xOrangeStrong"/>
                    </w:rPr>
                  </w:pPr>
                  <w:r w:rsidRPr="001B24E6">
                    <w:rPr>
                      <w:rStyle w:val="xOrangeStrong"/>
                    </w:rPr>
                    <w:t>42,275</w:t>
                  </w:r>
                </w:p>
              </w:tc>
              <w:tc>
                <w:tcPr>
                  <w:tcW w:w="1607" w:type="dxa"/>
                  <w:tcBorders>
                    <w:left w:val="single" w:sz="8" w:space="0" w:color="auto"/>
                    <w:right w:val="single" w:sz="8" w:space="0" w:color="auto"/>
                  </w:tcBorders>
                  <w:shd w:val="clear" w:color="auto" w:fill="auto"/>
                  <w:noWrap/>
                  <w:vAlign w:val="bottom"/>
                </w:tcPr>
                <w:p w14:paraId="61113223" w14:textId="094DC4CF" w:rsidR="00051842" w:rsidRPr="001B24E6" w:rsidRDefault="00051842" w:rsidP="00051842">
                  <w:pPr>
                    <w:pStyle w:val="TableText-NoSpacing"/>
                    <w:rPr>
                      <w:rStyle w:val="xOrangeStrong"/>
                    </w:rPr>
                  </w:pPr>
                  <w:r w:rsidRPr="001B24E6">
                    <w:rPr>
                      <w:rStyle w:val="xOrangeStrong"/>
                    </w:rPr>
                    <w:t>2.7</w:t>
                  </w:r>
                </w:p>
              </w:tc>
              <w:tc>
                <w:tcPr>
                  <w:tcW w:w="1629" w:type="dxa"/>
                  <w:tcBorders>
                    <w:left w:val="single" w:sz="8" w:space="0" w:color="auto"/>
                    <w:right w:val="single" w:sz="8" w:space="0" w:color="auto"/>
                  </w:tcBorders>
                  <w:vAlign w:val="bottom"/>
                </w:tcPr>
                <w:p w14:paraId="6BBD5309" w14:textId="0783FEE3" w:rsidR="00051842" w:rsidRPr="001B24E6" w:rsidRDefault="00051842" w:rsidP="00051842">
                  <w:pPr>
                    <w:pStyle w:val="TableText-NoSpacing"/>
                    <w:rPr>
                      <w:rStyle w:val="xOrangeStrong"/>
                    </w:rPr>
                  </w:pPr>
                  <w:r w:rsidRPr="001B24E6">
                    <w:rPr>
                      <w:rStyle w:val="xOrangeStrong"/>
                    </w:rPr>
                    <w:t>22.8</w:t>
                  </w:r>
                </w:p>
              </w:tc>
              <w:tc>
                <w:tcPr>
                  <w:tcW w:w="1630" w:type="dxa"/>
                  <w:tcBorders>
                    <w:left w:val="single" w:sz="8" w:space="0" w:color="auto"/>
                    <w:right w:val="single" w:sz="8" w:space="0" w:color="auto"/>
                  </w:tcBorders>
                  <w:shd w:val="clear" w:color="auto" w:fill="auto"/>
                  <w:noWrap/>
                  <w:vAlign w:val="bottom"/>
                </w:tcPr>
                <w:p w14:paraId="592776CE" w14:textId="6DD60698" w:rsidR="00051842" w:rsidRPr="001B24E6" w:rsidRDefault="00051842" w:rsidP="00051842">
                  <w:pPr>
                    <w:pStyle w:val="TableText-NoSpacing"/>
                    <w:rPr>
                      <w:rStyle w:val="xOrangeStrong"/>
                    </w:rPr>
                  </w:pPr>
                  <w:r w:rsidRPr="001B24E6">
                    <w:rPr>
                      <w:rStyle w:val="xOrangeStrong"/>
                    </w:rPr>
                    <w:t>22.8</w:t>
                  </w:r>
                </w:p>
              </w:tc>
              <w:tc>
                <w:tcPr>
                  <w:tcW w:w="1629" w:type="dxa"/>
                  <w:tcBorders>
                    <w:left w:val="single" w:sz="8" w:space="0" w:color="auto"/>
                    <w:right w:val="single" w:sz="8" w:space="0" w:color="auto"/>
                  </w:tcBorders>
                  <w:shd w:val="clear" w:color="auto" w:fill="auto"/>
                  <w:noWrap/>
                  <w:vAlign w:val="bottom"/>
                </w:tcPr>
                <w:p w14:paraId="5A05A476" w14:textId="46C7D949" w:rsidR="00051842" w:rsidRPr="001B24E6" w:rsidRDefault="00051842" w:rsidP="00051842">
                  <w:pPr>
                    <w:pStyle w:val="TableText-NoSpacing"/>
                    <w:rPr>
                      <w:rStyle w:val="xOrangeStrong"/>
                    </w:rPr>
                  </w:pPr>
                  <w:r w:rsidRPr="001B24E6">
                    <w:rPr>
                      <w:rStyle w:val="xOrangeStrong"/>
                    </w:rPr>
                    <w:t>23.8</w:t>
                  </w:r>
                </w:p>
              </w:tc>
              <w:tc>
                <w:tcPr>
                  <w:tcW w:w="1634" w:type="dxa"/>
                  <w:tcBorders>
                    <w:left w:val="single" w:sz="8" w:space="0" w:color="auto"/>
                    <w:right w:val="single" w:sz="8" w:space="0" w:color="auto"/>
                  </w:tcBorders>
                  <w:shd w:val="clear" w:color="auto" w:fill="auto"/>
                  <w:noWrap/>
                  <w:vAlign w:val="bottom"/>
                </w:tcPr>
                <w:p w14:paraId="258324BA" w14:textId="7BE7A281" w:rsidR="00051842" w:rsidRPr="001B24E6" w:rsidRDefault="00051842" w:rsidP="00051842">
                  <w:pPr>
                    <w:pStyle w:val="TableText-NoSpacing"/>
                    <w:rPr>
                      <w:rStyle w:val="xOrangeStrong"/>
                    </w:rPr>
                  </w:pPr>
                  <w:r w:rsidRPr="001B24E6">
                    <w:rPr>
                      <w:rStyle w:val="xOrangeStrong"/>
                    </w:rPr>
                    <w:t>1.0</w:t>
                  </w:r>
                </w:p>
              </w:tc>
            </w:tr>
            <w:tr w:rsidR="00051842" w:rsidRPr="001B24E6" w14:paraId="5C8625A9" w14:textId="77777777" w:rsidTr="00051842">
              <w:trPr>
                <w:trHeight w:val="205"/>
              </w:trPr>
              <w:tc>
                <w:tcPr>
                  <w:tcW w:w="1780" w:type="dxa"/>
                  <w:tcBorders>
                    <w:left w:val="single" w:sz="8" w:space="0" w:color="auto"/>
                    <w:right w:val="single" w:sz="8" w:space="0" w:color="auto"/>
                  </w:tcBorders>
                  <w:shd w:val="clear" w:color="auto" w:fill="auto"/>
                  <w:vAlign w:val="bottom"/>
                </w:tcPr>
                <w:p w14:paraId="2170FA4A" w14:textId="005218AB" w:rsidR="00051842" w:rsidRPr="001B24E6" w:rsidRDefault="00051842" w:rsidP="00051842">
                  <w:pPr>
                    <w:pStyle w:val="TableText-NoSpacing"/>
                    <w:rPr>
                      <w:rStyle w:val="xOrangeStrong"/>
                    </w:rPr>
                  </w:pPr>
                  <w:r w:rsidRPr="001B24E6">
                    <w:rPr>
                      <w:rStyle w:val="xOrangeStrong"/>
                    </w:rPr>
                    <w:t>C</w:t>
                  </w:r>
                </w:p>
              </w:tc>
              <w:tc>
                <w:tcPr>
                  <w:tcW w:w="1339" w:type="dxa"/>
                  <w:tcBorders>
                    <w:left w:val="single" w:sz="8" w:space="0" w:color="auto"/>
                    <w:right w:val="single" w:sz="8" w:space="0" w:color="auto"/>
                  </w:tcBorders>
                  <w:shd w:val="clear" w:color="auto" w:fill="auto"/>
                  <w:vAlign w:val="bottom"/>
                </w:tcPr>
                <w:p w14:paraId="063EB8D6" w14:textId="6888F784" w:rsidR="00051842" w:rsidRPr="001B24E6" w:rsidRDefault="00051842" w:rsidP="00051842">
                  <w:pPr>
                    <w:pStyle w:val="TableText-NoSpacing"/>
                    <w:rPr>
                      <w:rStyle w:val="xOrangeStrong"/>
                    </w:rPr>
                  </w:pPr>
                  <w:r w:rsidRPr="001B24E6">
                    <w:rPr>
                      <w:rStyle w:val="xOrangeStrong"/>
                    </w:rPr>
                    <w:t>86,800</w:t>
                  </w:r>
                </w:p>
              </w:tc>
              <w:tc>
                <w:tcPr>
                  <w:tcW w:w="1341" w:type="dxa"/>
                  <w:tcBorders>
                    <w:left w:val="single" w:sz="8" w:space="0" w:color="auto"/>
                    <w:right w:val="single" w:sz="8" w:space="0" w:color="auto"/>
                  </w:tcBorders>
                  <w:shd w:val="clear" w:color="auto" w:fill="auto"/>
                  <w:vAlign w:val="bottom"/>
                </w:tcPr>
                <w:p w14:paraId="2F4595F4" w14:textId="698C60EA" w:rsidR="00051842" w:rsidRPr="001B24E6" w:rsidRDefault="00051842" w:rsidP="00051842">
                  <w:pPr>
                    <w:pStyle w:val="TableText-NoSpacing"/>
                    <w:rPr>
                      <w:rStyle w:val="xOrangeStrong"/>
                    </w:rPr>
                  </w:pPr>
                  <w:r w:rsidRPr="001B24E6">
                    <w:rPr>
                      <w:rStyle w:val="xOrangeStrong"/>
                    </w:rPr>
                    <w:t>2,500</w:t>
                  </w:r>
                </w:p>
              </w:tc>
              <w:tc>
                <w:tcPr>
                  <w:tcW w:w="1341" w:type="dxa"/>
                  <w:tcBorders>
                    <w:left w:val="single" w:sz="8" w:space="0" w:color="auto"/>
                    <w:right w:val="single" w:sz="8" w:space="0" w:color="auto"/>
                  </w:tcBorders>
                  <w:shd w:val="clear" w:color="auto" w:fill="auto"/>
                  <w:noWrap/>
                  <w:vAlign w:val="bottom"/>
                </w:tcPr>
                <w:p w14:paraId="1B966B90" w14:textId="496ED0B1" w:rsidR="00051842" w:rsidRPr="001B24E6" w:rsidRDefault="00051842" w:rsidP="00051842">
                  <w:pPr>
                    <w:pStyle w:val="TableText-NoSpacing"/>
                    <w:rPr>
                      <w:rStyle w:val="xOrangeStrong"/>
                    </w:rPr>
                  </w:pPr>
                  <w:r w:rsidRPr="001B24E6">
                    <w:rPr>
                      <w:rStyle w:val="xOrangeStrong"/>
                    </w:rPr>
                    <w:t>45,371</w:t>
                  </w:r>
                </w:p>
              </w:tc>
              <w:tc>
                <w:tcPr>
                  <w:tcW w:w="1607" w:type="dxa"/>
                  <w:tcBorders>
                    <w:left w:val="single" w:sz="8" w:space="0" w:color="auto"/>
                    <w:right w:val="single" w:sz="8" w:space="0" w:color="auto"/>
                  </w:tcBorders>
                  <w:shd w:val="clear" w:color="auto" w:fill="auto"/>
                  <w:noWrap/>
                  <w:vAlign w:val="bottom"/>
                </w:tcPr>
                <w:p w14:paraId="74A93672" w14:textId="3B48EE6B" w:rsidR="00051842" w:rsidRPr="001B24E6" w:rsidRDefault="00051842" w:rsidP="00051842">
                  <w:pPr>
                    <w:pStyle w:val="TableText-NoSpacing"/>
                    <w:rPr>
                      <w:rStyle w:val="xOrangeStrong"/>
                    </w:rPr>
                  </w:pPr>
                  <w:r w:rsidRPr="001B24E6">
                    <w:rPr>
                      <w:rStyle w:val="xOrangeStrong"/>
                    </w:rPr>
                    <w:t>2.6</w:t>
                  </w:r>
                </w:p>
              </w:tc>
              <w:tc>
                <w:tcPr>
                  <w:tcW w:w="1629" w:type="dxa"/>
                  <w:tcBorders>
                    <w:left w:val="single" w:sz="8" w:space="0" w:color="auto"/>
                    <w:right w:val="single" w:sz="8" w:space="0" w:color="auto"/>
                  </w:tcBorders>
                  <w:vAlign w:val="bottom"/>
                </w:tcPr>
                <w:p w14:paraId="1A9AAA07" w14:textId="77EF49B9" w:rsidR="00051842" w:rsidRPr="001B24E6" w:rsidRDefault="00051842" w:rsidP="00051842">
                  <w:pPr>
                    <w:pStyle w:val="TableText-NoSpacing"/>
                    <w:rPr>
                      <w:rStyle w:val="xOrangeStrong"/>
                    </w:rPr>
                  </w:pPr>
                  <w:r w:rsidRPr="001B24E6">
                    <w:rPr>
                      <w:rStyle w:val="xOrangeStrong"/>
                    </w:rPr>
                    <w:t>23.1</w:t>
                  </w:r>
                </w:p>
              </w:tc>
              <w:tc>
                <w:tcPr>
                  <w:tcW w:w="1630" w:type="dxa"/>
                  <w:tcBorders>
                    <w:left w:val="single" w:sz="8" w:space="0" w:color="auto"/>
                    <w:right w:val="single" w:sz="8" w:space="0" w:color="auto"/>
                  </w:tcBorders>
                  <w:shd w:val="clear" w:color="auto" w:fill="auto"/>
                  <w:noWrap/>
                  <w:vAlign w:val="bottom"/>
                </w:tcPr>
                <w:p w14:paraId="3A7996B3" w14:textId="31EC29A8" w:rsidR="00051842" w:rsidRPr="001B24E6" w:rsidRDefault="00051842" w:rsidP="00051842">
                  <w:pPr>
                    <w:pStyle w:val="TableText-NoSpacing"/>
                    <w:rPr>
                      <w:rStyle w:val="xOrangeStrong"/>
                    </w:rPr>
                  </w:pPr>
                  <w:r w:rsidRPr="001B24E6">
                    <w:rPr>
                      <w:rStyle w:val="xOrangeStrong"/>
                    </w:rPr>
                    <w:t>23.1</w:t>
                  </w:r>
                </w:p>
              </w:tc>
              <w:tc>
                <w:tcPr>
                  <w:tcW w:w="1629" w:type="dxa"/>
                  <w:tcBorders>
                    <w:left w:val="single" w:sz="8" w:space="0" w:color="auto"/>
                    <w:right w:val="single" w:sz="8" w:space="0" w:color="auto"/>
                  </w:tcBorders>
                  <w:shd w:val="clear" w:color="auto" w:fill="auto"/>
                  <w:noWrap/>
                  <w:vAlign w:val="bottom"/>
                </w:tcPr>
                <w:p w14:paraId="659727CB" w14:textId="4C06D7CA" w:rsidR="00051842" w:rsidRPr="001B24E6" w:rsidRDefault="00051842" w:rsidP="00051842">
                  <w:pPr>
                    <w:pStyle w:val="TableText-NoSpacing"/>
                    <w:rPr>
                      <w:rStyle w:val="xOrangeStrong"/>
                    </w:rPr>
                  </w:pPr>
                  <w:r w:rsidRPr="001B24E6">
                    <w:rPr>
                      <w:rStyle w:val="xOrangeStrong"/>
                    </w:rPr>
                    <w:t>24.1</w:t>
                  </w:r>
                </w:p>
              </w:tc>
              <w:tc>
                <w:tcPr>
                  <w:tcW w:w="1634" w:type="dxa"/>
                  <w:tcBorders>
                    <w:left w:val="single" w:sz="8" w:space="0" w:color="auto"/>
                    <w:right w:val="single" w:sz="8" w:space="0" w:color="auto"/>
                  </w:tcBorders>
                  <w:shd w:val="clear" w:color="auto" w:fill="auto"/>
                  <w:noWrap/>
                  <w:vAlign w:val="bottom"/>
                </w:tcPr>
                <w:p w14:paraId="72DE7D9F" w14:textId="3D913E58" w:rsidR="00051842" w:rsidRPr="001B24E6" w:rsidRDefault="00051842" w:rsidP="00051842">
                  <w:pPr>
                    <w:pStyle w:val="TableText-NoSpacing"/>
                    <w:rPr>
                      <w:rStyle w:val="xOrangeStrong"/>
                    </w:rPr>
                  </w:pPr>
                  <w:r w:rsidRPr="001B24E6">
                    <w:rPr>
                      <w:rStyle w:val="xOrangeStrong"/>
                    </w:rPr>
                    <w:t>1.0</w:t>
                  </w:r>
                </w:p>
              </w:tc>
            </w:tr>
            <w:tr w:rsidR="00051842" w:rsidRPr="001B24E6" w14:paraId="5AEC6063" w14:textId="77777777" w:rsidTr="00051842">
              <w:trPr>
                <w:trHeight w:val="205"/>
              </w:trPr>
              <w:tc>
                <w:tcPr>
                  <w:tcW w:w="1780" w:type="dxa"/>
                  <w:tcBorders>
                    <w:left w:val="single" w:sz="8" w:space="0" w:color="auto"/>
                    <w:right w:val="single" w:sz="8" w:space="0" w:color="auto"/>
                  </w:tcBorders>
                  <w:shd w:val="clear" w:color="auto" w:fill="auto"/>
                  <w:vAlign w:val="bottom"/>
                </w:tcPr>
                <w:p w14:paraId="215FA9A0" w14:textId="08118745" w:rsidR="00051842" w:rsidRPr="001B24E6" w:rsidRDefault="00051842" w:rsidP="00051842">
                  <w:pPr>
                    <w:pStyle w:val="TableText-NoSpacing"/>
                    <w:rPr>
                      <w:rStyle w:val="xOrangeStrong"/>
                    </w:rPr>
                  </w:pPr>
                  <w:r w:rsidRPr="001B24E6">
                    <w:rPr>
                      <w:rStyle w:val="xOrangeStrong"/>
                    </w:rPr>
                    <w:t>D</w:t>
                  </w:r>
                </w:p>
              </w:tc>
              <w:tc>
                <w:tcPr>
                  <w:tcW w:w="1339" w:type="dxa"/>
                  <w:tcBorders>
                    <w:left w:val="single" w:sz="8" w:space="0" w:color="auto"/>
                    <w:right w:val="single" w:sz="8" w:space="0" w:color="auto"/>
                  </w:tcBorders>
                  <w:shd w:val="clear" w:color="auto" w:fill="auto"/>
                  <w:vAlign w:val="bottom"/>
                </w:tcPr>
                <w:p w14:paraId="6DFB21CF" w14:textId="237F189E" w:rsidR="00051842" w:rsidRPr="001B24E6" w:rsidRDefault="00051842" w:rsidP="00051842">
                  <w:pPr>
                    <w:pStyle w:val="TableText-NoSpacing"/>
                    <w:rPr>
                      <w:rStyle w:val="xOrangeStrong"/>
                    </w:rPr>
                  </w:pPr>
                  <w:r w:rsidRPr="001B24E6">
                    <w:rPr>
                      <w:rStyle w:val="xOrangeStrong"/>
                    </w:rPr>
                    <w:t>89,600</w:t>
                  </w:r>
                </w:p>
              </w:tc>
              <w:tc>
                <w:tcPr>
                  <w:tcW w:w="1341" w:type="dxa"/>
                  <w:tcBorders>
                    <w:left w:val="single" w:sz="8" w:space="0" w:color="auto"/>
                    <w:right w:val="single" w:sz="8" w:space="0" w:color="auto"/>
                  </w:tcBorders>
                  <w:shd w:val="clear" w:color="auto" w:fill="auto"/>
                  <w:vAlign w:val="bottom"/>
                </w:tcPr>
                <w:p w14:paraId="564CF55D" w14:textId="5DE021DD" w:rsidR="00051842" w:rsidRPr="001B24E6" w:rsidRDefault="00051842" w:rsidP="00051842">
                  <w:pPr>
                    <w:pStyle w:val="TableText-NoSpacing"/>
                    <w:rPr>
                      <w:rStyle w:val="xOrangeStrong"/>
                    </w:rPr>
                  </w:pPr>
                  <w:r w:rsidRPr="001B24E6">
                    <w:rPr>
                      <w:rStyle w:val="xOrangeStrong"/>
                    </w:rPr>
                    <w:t>3,921</w:t>
                  </w:r>
                </w:p>
              </w:tc>
              <w:tc>
                <w:tcPr>
                  <w:tcW w:w="1341" w:type="dxa"/>
                  <w:tcBorders>
                    <w:left w:val="single" w:sz="8" w:space="0" w:color="auto"/>
                    <w:right w:val="single" w:sz="8" w:space="0" w:color="auto"/>
                  </w:tcBorders>
                  <w:shd w:val="clear" w:color="auto" w:fill="auto"/>
                  <w:noWrap/>
                  <w:vAlign w:val="bottom"/>
                </w:tcPr>
                <w:p w14:paraId="616DD1AA" w14:textId="7A800B86" w:rsidR="00051842" w:rsidRPr="001B24E6" w:rsidRDefault="00051842" w:rsidP="00051842">
                  <w:pPr>
                    <w:pStyle w:val="TableText-NoSpacing"/>
                    <w:rPr>
                      <w:rStyle w:val="xOrangeStrong"/>
                    </w:rPr>
                  </w:pPr>
                  <w:r w:rsidRPr="001B24E6">
                    <w:rPr>
                      <w:rStyle w:val="xOrangeStrong"/>
                    </w:rPr>
                    <w:t>72,926</w:t>
                  </w:r>
                </w:p>
              </w:tc>
              <w:tc>
                <w:tcPr>
                  <w:tcW w:w="1607" w:type="dxa"/>
                  <w:tcBorders>
                    <w:left w:val="single" w:sz="8" w:space="0" w:color="auto"/>
                    <w:right w:val="single" w:sz="8" w:space="0" w:color="auto"/>
                  </w:tcBorders>
                  <w:shd w:val="clear" w:color="auto" w:fill="auto"/>
                  <w:noWrap/>
                  <w:vAlign w:val="bottom"/>
                </w:tcPr>
                <w:p w14:paraId="4D1161A4" w14:textId="1D4717A1" w:rsidR="00051842" w:rsidRPr="001B24E6" w:rsidRDefault="00051842" w:rsidP="00051842">
                  <w:pPr>
                    <w:pStyle w:val="TableText-NoSpacing"/>
                    <w:rPr>
                      <w:rStyle w:val="xOrangeStrong"/>
                    </w:rPr>
                  </w:pPr>
                  <w:r w:rsidRPr="001B24E6">
                    <w:rPr>
                      <w:rStyle w:val="xOrangeStrong"/>
                    </w:rPr>
                    <w:t>1.6</w:t>
                  </w:r>
                </w:p>
              </w:tc>
              <w:tc>
                <w:tcPr>
                  <w:tcW w:w="1629" w:type="dxa"/>
                  <w:tcBorders>
                    <w:left w:val="single" w:sz="8" w:space="0" w:color="auto"/>
                    <w:right w:val="single" w:sz="8" w:space="0" w:color="auto"/>
                  </w:tcBorders>
                  <w:vAlign w:val="bottom"/>
                </w:tcPr>
                <w:p w14:paraId="2EDBA639" w14:textId="4B625062" w:rsidR="00051842" w:rsidRPr="001B24E6" w:rsidRDefault="00051842" w:rsidP="00051842">
                  <w:pPr>
                    <w:pStyle w:val="TableText-NoSpacing"/>
                    <w:rPr>
                      <w:rStyle w:val="xOrangeStrong"/>
                    </w:rPr>
                  </w:pPr>
                  <w:r w:rsidRPr="001B24E6">
                    <w:rPr>
                      <w:rStyle w:val="xOrangeStrong"/>
                    </w:rPr>
                    <w:t>23.3</w:t>
                  </w:r>
                </w:p>
              </w:tc>
              <w:tc>
                <w:tcPr>
                  <w:tcW w:w="1630" w:type="dxa"/>
                  <w:tcBorders>
                    <w:left w:val="single" w:sz="8" w:space="0" w:color="auto"/>
                    <w:right w:val="single" w:sz="8" w:space="0" w:color="auto"/>
                  </w:tcBorders>
                  <w:shd w:val="clear" w:color="auto" w:fill="auto"/>
                  <w:noWrap/>
                  <w:vAlign w:val="bottom"/>
                </w:tcPr>
                <w:p w14:paraId="3B84A3C9" w14:textId="15B291BA" w:rsidR="00051842" w:rsidRPr="001B24E6" w:rsidRDefault="00051842" w:rsidP="00051842">
                  <w:pPr>
                    <w:pStyle w:val="TableText-NoSpacing"/>
                    <w:rPr>
                      <w:rStyle w:val="xOrangeStrong"/>
                    </w:rPr>
                  </w:pPr>
                  <w:r w:rsidRPr="001B24E6">
                    <w:rPr>
                      <w:rStyle w:val="xOrangeStrong"/>
                    </w:rPr>
                    <w:t>23.3</w:t>
                  </w:r>
                </w:p>
              </w:tc>
              <w:tc>
                <w:tcPr>
                  <w:tcW w:w="1629" w:type="dxa"/>
                  <w:tcBorders>
                    <w:left w:val="single" w:sz="8" w:space="0" w:color="auto"/>
                    <w:right w:val="single" w:sz="8" w:space="0" w:color="auto"/>
                  </w:tcBorders>
                  <w:shd w:val="clear" w:color="auto" w:fill="auto"/>
                  <w:noWrap/>
                  <w:vAlign w:val="bottom"/>
                </w:tcPr>
                <w:p w14:paraId="6A8C3002" w14:textId="7E8D430A" w:rsidR="00051842" w:rsidRPr="001B24E6" w:rsidRDefault="00051842" w:rsidP="00051842">
                  <w:pPr>
                    <w:pStyle w:val="TableText-NoSpacing"/>
                    <w:rPr>
                      <w:rStyle w:val="xOrangeStrong"/>
                    </w:rPr>
                  </w:pPr>
                  <w:r w:rsidRPr="001B24E6">
                    <w:rPr>
                      <w:rStyle w:val="xOrangeStrong"/>
                    </w:rPr>
                    <w:t>24.3</w:t>
                  </w:r>
                </w:p>
              </w:tc>
              <w:tc>
                <w:tcPr>
                  <w:tcW w:w="1634" w:type="dxa"/>
                  <w:tcBorders>
                    <w:left w:val="single" w:sz="8" w:space="0" w:color="auto"/>
                    <w:right w:val="single" w:sz="8" w:space="0" w:color="auto"/>
                  </w:tcBorders>
                  <w:shd w:val="clear" w:color="auto" w:fill="auto"/>
                  <w:noWrap/>
                  <w:vAlign w:val="bottom"/>
                </w:tcPr>
                <w:p w14:paraId="1F1A9C56" w14:textId="0C51D8DD" w:rsidR="00051842" w:rsidRPr="001B24E6" w:rsidRDefault="00051842" w:rsidP="00051842">
                  <w:pPr>
                    <w:pStyle w:val="TableText-NoSpacing"/>
                    <w:rPr>
                      <w:rStyle w:val="xOrangeStrong"/>
                    </w:rPr>
                  </w:pPr>
                  <w:r w:rsidRPr="001B24E6">
                    <w:rPr>
                      <w:rStyle w:val="xOrangeStrong"/>
                    </w:rPr>
                    <w:t>1.0</w:t>
                  </w:r>
                </w:p>
              </w:tc>
            </w:tr>
            <w:tr w:rsidR="00051842" w:rsidRPr="001B24E6" w14:paraId="338CFEBD" w14:textId="77777777" w:rsidTr="00051842">
              <w:trPr>
                <w:trHeight w:val="183"/>
              </w:trPr>
              <w:tc>
                <w:tcPr>
                  <w:tcW w:w="1780" w:type="dxa"/>
                  <w:tcBorders>
                    <w:left w:val="single" w:sz="8" w:space="0" w:color="auto"/>
                    <w:right w:val="single" w:sz="8" w:space="0" w:color="auto"/>
                  </w:tcBorders>
                  <w:shd w:val="clear" w:color="auto" w:fill="auto"/>
                  <w:vAlign w:val="bottom"/>
                </w:tcPr>
                <w:p w14:paraId="393AAB4E" w14:textId="3AF93E13" w:rsidR="00051842" w:rsidRPr="001B24E6" w:rsidRDefault="00051842" w:rsidP="00051842">
                  <w:pPr>
                    <w:pStyle w:val="TableText-NoSpacing"/>
                    <w:rPr>
                      <w:rStyle w:val="xOrangeStrong"/>
                    </w:rPr>
                  </w:pPr>
                  <w:r w:rsidRPr="001B24E6">
                    <w:rPr>
                      <w:rStyle w:val="xOrangeStrong"/>
                    </w:rPr>
                    <w:t>E</w:t>
                  </w:r>
                </w:p>
              </w:tc>
              <w:tc>
                <w:tcPr>
                  <w:tcW w:w="1339" w:type="dxa"/>
                  <w:tcBorders>
                    <w:left w:val="single" w:sz="8" w:space="0" w:color="auto"/>
                    <w:right w:val="single" w:sz="8" w:space="0" w:color="auto"/>
                  </w:tcBorders>
                  <w:shd w:val="clear" w:color="auto" w:fill="auto"/>
                  <w:vAlign w:val="bottom"/>
                </w:tcPr>
                <w:p w14:paraId="1ACA940C" w14:textId="06CF23B1" w:rsidR="00051842" w:rsidRPr="001B24E6" w:rsidRDefault="00051842" w:rsidP="00051842">
                  <w:pPr>
                    <w:pStyle w:val="TableText-NoSpacing"/>
                    <w:rPr>
                      <w:rStyle w:val="xOrangeStrong"/>
                    </w:rPr>
                  </w:pPr>
                  <w:r w:rsidRPr="001B24E6">
                    <w:rPr>
                      <w:rStyle w:val="xOrangeStrong"/>
                    </w:rPr>
                    <w:t>121,600</w:t>
                  </w:r>
                </w:p>
              </w:tc>
              <w:tc>
                <w:tcPr>
                  <w:tcW w:w="1341" w:type="dxa"/>
                  <w:tcBorders>
                    <w:left w:val="single" w:sz="8" w:space="0" w:color="auto"/>
                    <w:right w:val="single" w:sz="8" w:space="0" w:color="auto"/>
                  </w:tcBorders>
                  <w:shd w:val="clear" w:color="auto" w:fill="auto"/>
                  <w:vAlign w:val="bottom"/>
                </w:tcPr>
                <w:p w14:paraId="689E597D" w14:textId="5398E709" w:rsidR="00051842" w:rsidRPr="001B24E6" w:rsidRDefault="00051842" w:rsidP="00051842">
                  <w:pPr>
                    <w:pStyle w:val="TableText-NoSpacing"/>
                    <w:rPr>
                      <w:rStyle w:val="xOrangeStrong"/>
                    </w:rPr>
                  </w:pPr>
                  <w:r w:rsidRPr="001B24E6">
                    <w:rPr>
                      <w:rStyle w:val="xOrangeStrong"/>
                    </w:rPr>
                    <w:t>5,548</w:t>
                  </w:r>
                </w:p>
              </w:tc>
              <w:tc>
                <w:tcPr>
                  <w:tcW w:w="1341" w:type="dxa"/>
                  <w:tcBorders>
                    <w:left w:val="single" w:sz="8" w:space="0" w:color="auto"/>
                    <w:right w:val="single" w:sz="8" w:space="0" w:color="auto"/>
                  </w:tcBorders>
                  <w:shd w:val="clear" w:color="auto" w:fill="auto"/>
                  <w:noWrap/>
                  <w:vAlign w:val="bottom"/>
                </w:tcPr>
                <w:p w14:paraId="1DDBF50B" w14:textId="2BE424C7" w:rsidR="00051842" w:rsidRPr="001B24E6" w:rsidRDefault="00051842" w:rsidP="00051842">
                  <w:pPr>
                    <w:pStyle w:val="TableText-NoSpacing"/>
                    <w:rPr>
                      <w:rStyle w:val="xOrangeStrong"/>
                    </w:rPr>
                  </w:pPr>
                  <w:r w:rsidRPr="001B24E6">
                    <w:rPr>
                      <w:rStyle w:val="xOrangeStrong"/>
                    </w:rPr>
                    <w:t>88,146</w:t>
                  </w:r>
                </w:p>
              </w:tc>
              <w:tc>
                <w:tcPr>
                  <w:tcW w:w="1607" w:type="dxa"/>
                  <w:tcBorders>
                    <w:left w:val="single" w:sz="8" w:space="0" w:color="auto"/>
                    <w:right w:val="single" w:sz="8" w:space="0" w:color="auto"/>
                  </w:tcBorders>
                  <w:shd w:val="clear" w:color="auto" w:fill="auto"/>
                  <w:noWrap/>
                  <w:vAlign w:val="bottom"/>
                </w:tcPr>
                <w:p w14:paraId="1A54584D" w14:textId="6A63BE55" w:rsidR="00051842" w:rsidRPr="001B24E6" w:rsidRDefault="00051842" w:rsidP="00051842">
                  <w:pPr>
                    <w:pStyle w:val="TableText-NoSpacing"/>
                    <w:rPr>
                      <w:rStyle w:val="xOrangeStrong"/>
                    </w:rPr>
                  </w:pPr>
                  <w:r w:rsidRPr="001B24E6">
                    <w:rPr>
                      <w:rStyle w:val="xOrangeStrong"/>
                    </w:rPr>
                    <w:t>1.3</w:t>
                  </w:r>
                </w:p>
              </w:tc>
              <w:tc>
                <w:tcPr>
                  <w:tcW w:w="1629" w:type="dxa"/>
                  <w:tcBorders>
                    <w:left w:val="single" w:sz="8" w:space="0" w:color="auto"/>
                    <w:right w:val="single" w:sz="8" w:space="0" w:color="auto"/>
                  </w:tcBorders>
                  <w:vAlign w:val="bottom"/>
                </w:tcPr>
                <w:p w14:paraId="30CC4961" w14:textId="0F89AD21" w:rsidR="00051842" w:rsidRPr="001B24E6" w:rsidRDefault="00051842" w:rsidP="00051842">
                  <w:pPr>
                    <w:pStyle w:val="TableText-NoSpacing"/>
                    <w:rPr>
                      <w:rStyle w:val="xOrangeStrong"/>
                    </w:rPr>
                  </w:pPr>
                  <w:r w:rsidRPr="001B24E6">
                    <w:rPr>
                      <w:rStyle w:val="xOrangeStrong"/>
                    </w:rPr>
                    <w:t>24.0</w:t>
                  </w:r>
                </w:p>
              </w:tc>
              <w:tc>
                <w:tcPr>
                  <w:tcW w:w="1630" w:type="dxa"/>
                  <w:tcBorders>
                    <w:left w:val="single" w:sz="8" w:space="0" w:color="auto"/>
                    <w:right w:val="single" w:sz="8" w:space="0" w:color="auto"/>
                  </w:tcBorders>
                  <w:shd w:val="clear" w:color="auto" w:fill="auto"/>
                  <w:noWrap/>
                  <w:vAlign w:val="bottom"/>
                </w:tcPr>
                <w:p w14:paraId="2827EC0D" w14:textId="2FC39432" w:rsidR="00051842" w:rsidRPr="001B24E6" w:rsidRDefault="00051842" w:rsidP="00051842">
                  <w:pPr>
                    <w:pStyle w:val="TableText-NoSpacing"/>
                    <w:rPr>
                      <w:rStyle w:val="xOrangeStrong"/>
                    </w:rPr>
                  </w:pPr>
                  <w:r w:rsidRPr="001B24E6">
                    <w:rPr>
                      <w:rStyle w:val="xOrangeStrong"/>
                    </w:rPr>
                    <w:t>24.0</w:t>
                  </w:r>
                </w:p>
              </w:tc>
              <w:tc>
                <w:tcPr>
                  <w:tcW w:w="1629" w:type="dxa"/>
                  <w:tcBorders>
                    <w:left w:val="single" w:sz="8" w:space="0" w:color="auto"/>
                    <w:right w:val="single" w:sz="8" w:space="0" w:color="auto"/>
                  </w:tcBorders>
                  <w:shd w:val="clear" w:color="auto" w:fill="auto"/>
                  <w:noWrap/>
                  <w:vAlign w:val="bottom"/>
                </w:tcPr>
                <w:p w14:paraId="1E977216" w14:textId="7D190765" w:rsidR="00051842" w:rsidRPr="001B24E6" w:rsidRDefault="00051842" w:rsidP="00051842">
                  <w:pPr>
                    <w:pStyle w:val="TableText-NoSpacing"/>
                    <w:rPr>
                      <w:rStyle w:val="xOrangeStrong"/>
                    </w:rPr>
                  </w:pPr>
                  <w:r w:rsidRPr="001B24E6">
                    <w:rPr>
                      <w:rStyle w:val="xOrangeStrong"/>
                    </w:rPr>
                    <w:t>25.0</w:t>
                  </w:r>
                </w:p>
              </w:tc>
              <w:tc>
                <w:tcPr>
                  <w:tcW w:w="1634" w:type="dxa"/>
                  <w:tcBorders>
                    <w:left w:val="single" w:sz="8" w:space="0" w:color="auto"/>
                    <w:right w:val="single" w:sz="8" w:space="0" w:color="auto"/>
                  </w:tcBorders>
                  <w:shd w:val="clear" w:color="auto" w:fill="auto"/>
                  <w:noWrap/>
                  <w:vAlign w:val="bottom"/>
                </w:tcPr>
                <w:p w14:paraId="330074C9" w14:textId="443DA79A" w:rsidR="00051842" w:rsidRPr="001B24E6" w:rsidRDefault="00051842" w:rsidP="00051842">
                  <w:pPr>
                    <w:pStyle w:val="TableText-NoSpacing"/>
                    <w:rPr>
                      <w:rStyle w:val="xOrangeStrong"/>
                    </w:rPr>
                  </w:pPr>
                  <w:r w:rsidRPr="001B24E6">
                    <w:rPr>
                      <w:rStyle w:val="xOrangeStrong"/>
                    </w:rPr>
                    <w:t>1.0</w:t>
                  </w:r>
                </w:p>
              </w:tc>
            </w:tr>
            <w:tr w:rsidR="00051842" w:rsidRPr="001B24E6" w14:paraId="26E1A007" w14:textId="77777777" w:rsidTr="00051842">
              <w:trPr>
                <w:trHeight w:val="183"/>
              </w:trPr>
              <w:tc>
                <w:tcPr>
                  <w:tcW w:w="1780" w:type="dxa"/>
                  <w:tcBorders>
                    <w:left w:val="single" w:sz="8" w:space="0" w:color="auto"/>
                    <w:right w:val="single" w:sz="8" w:space="0" w:color="auto"/>
                  </w:tcBorders>
                  <w:shd w:val="clear" w:color="auto" w:fill="auto"/>
                  <w:vAlign w:val="bottom"/>
                </w:tcPr>
                <w:p w14:paraId="43156995" w14:textId="0C5386CE" w:rsidR="00051842" w:rsidRPr="001B24E6" w:rsidRDefault="00051842" w:rsidP="00051842">
                  <w:pPr>
                    <w:pStyle w:val="TableText-NoSpacing"/>
                    <w:rPr>
                      <w:rStyle w:val="xOrangeStrong"/>
                    </w:rPr>
                  </w:pPr>
                  <w:r w:rsidRPr="001B24E6">
                    <w:rPr>
                      <w:rStyle w:val="xOrangeStrong"/>
                    </w:rPr>
                    <w:t>F</w:t>
                  </w:r>
                </w:p>
              </w:tc>
              <w:tc>
                <w:tcPr>
                  <w:tcW w:w="1339" w:type="dxa"/>
                  <w:tcBorders>
                    <w:left w:val="single" w:sz="8" w:space="0" w:color="auto"/>
                    <w:right w:val="single" w:sz="8" w:space="0" w:color="auto"/>
                  </w:tcBorders>
                  <w:shd w:val="clear" w:color="auto" w:fill="auto"/>
                  <w:vAlign w:val="bottom"/>
                </w:tcPr>
                <w:p w14:paraId="27805990" w14:textId="7B6747BA" w:rsidR="00051842" w:rsidRPr="001B24E6" w:rsidRDefault="00051842" w:rsidP="00051842">
                  <w:pPr>
                    <w:pStyle w:val="TableText-NoSpacing"/>
                    <w:rPr>
                      <w:rStyle w:val="xOrangeStrong"/>
                    </w:rPr>
                  </w:pPr>
                  <w:r w:rsidRPr="001B24E6">
                    <w:rPr>
                      <w:rStyle w:val="xOrangeStrong"/>
                    </w:rPr>
                    <w:t>123,550</w:t>
                  </w:r>
                </w:p>
              </w:tc>
              <w:tc>
                <w:tcPr>
                  <w:tcW w:w="1341" w:type="dxa"/>
                  <w:tcBorders>
                    <w:left w:val="single" w:sz="8" w:space="0" w:color="auto"/>
                    <w:right w:val="single" w:sz="8" w:space="0" w:color="auto"/>
                  </w:tcBorders>
                  <w:shd w:val="clear" w:color="auto" w:fill="auto"/>
                  <w:vAlign w:val="bottom"/>
                </w:tcPr>
                <w:p w14:paraId="01F8BA64" w14:textId="4437A1EE" w:rsidR="00051842" w:rsidRPr="001B24E6" w:rsidRDefault="00051842" w:rsidP="00051842">
                  <w:pPr>
                    <w:pStyle w:val="TableText-NoSpacing"/>
                    <w:rPr>
                      <w:rStyle w:val="xOrangeStrong"/>
                    </w:rPr>
                  </w:pPr>
                  <w:r w:rsidRPr="001B24E6">
                    <w:rPr>
                      <w:rStyle w:val="xOrangeStrong"/>
                    </w:rPr>
                    <w:t>6,965</w:t>
                  </w:r>
                </w:p>
              </w:tc>
              <w:tc>
                <w:tcPr>
                  <w:tcW w:w="1341" w:type="dxa"/>
                  <w:tcBorders>
                    <w:left w:val="single" w:sz="8" w:space="0" w:color="auto"/>
                    <w:right w:val="single" w:sz="8" w:space="0" w:color="auto"/>
                  </w:tcBorders>
                  <w:shd w:val="clear" w:color="auto" w:fill="auto"/>
                  <w:noWrap/>
                  <w:vAlign w:val="bottom"/>
                </w:tcPr>
                <w:p w14:paraId="3E132FF9" w14:textId="254C0EF0" w:rsidR="00051842" w:rsidRPr="001B24E6" w:rsidRDefault="00051842" w:rsidP="00051842">
                  <w:pPr>
                    <w:pStyle w:val="TableText-NoSpacing"/>
                    <w:rPr>
                      <w:rStyle w:val="xOrangeStrong"/>
                    </w:rPr>
                  </w:pPr>
                  <w:r w:rsidRPr="001B24E6">
                    <w:rPr>
                      <w:rStyle w:val="xOrangeStrong"/>
                    </w:rPr>
                    <w:t>129,249</w:t>
                  </w:r>
                </w:p>
              </w:tc>
              <w:tc>
                <w:tcPr>
                  <w:tcW w:w="1607" w:type="dxa"/>
                  <w:tcBorders>
                    <w:left w:val="single" w:sz="8" w:space="0" w:color="auto"/>
                    <w:right w:val="single" w:sz="8" w:space="0" w:color="auto"/>
                  </w:tcBorders>
                  <w:shd w:val="clear" w:color="auto" w:fill="auto"/>
                  <w:noWrap/>
                  <w:vAlign w:val="bottom"/>
                </w:tcPr>
                <w:p w14:paraId="01242C4B" w14:textId="71E5E11B" w:rsidR="00051842" w:rsidRPr="001B24E6" w:rsidRDefault="00051842" w:rsidP="00051842">
                  <w:pPr>
                    <w:pStyle w:val="TableText-NoSpacing"/>
                    <w:rPr>
                      <w:rStyle w:val="xOrangeStrong"/>
                    </w:rPr>
                  </w:pPr>
                  <w:r w:rsidRPr="001B24E6">
                    <w:rPr>
                      <w:rStyle w:val="xOrangeStrong"/>
                    </w:rPr>
                    <w:t>0.9</w:t>
                  </w:r>
                </w:p>
              </w:tc>
              <w:tc>
                <w:tcPr>
                  <w:tcW w:w="1629" w:type="dxa"/>
                  <w:tcBorders>
                    <w:left w:val="single" w:sz="8" w:space="0" w:color="auto"/>
                    <w:right w:val="single" w:sz="8" w:space="0" w:color="auto"/>
                  </w:tcBorders>
                  <w:vAlign w:val="bottom"/>
                </w:tcPr>
                <w:p w14:paraId="63C3F2A4" w14:textId="1AF9B36F" w:rsidR="00051842" w:rsidRPr="001B24E6" w:rsidRDefault="00051842" w:rsidP="00051842">
                  <w:pPr>
                    <w:pStyle w:val="TableText-NoSpacing"/>
                    <w:rPr>
                      <w:rStyle w:val="xOrangeStrong"/>
                    </w:rPr>
                  </w:pPr>
                  <w:r w:rsidRPr="001B24E6">
                    <w:rPr>
                      <w:rStyle w:val="xOrangeStrong"/>
                    </w:rPr>
                    <w:t>24.0</w:t>
                  </w:r>
                </w:p>
              </w:tc>
              <w:tc>
                <w:tcPr>
                  <w:tcW w:w="1630" w:type="dxa"/>
                  <w:tcBorders>
                    <w:left w:val="single" w:sz="8" w:space="0" w:color="auto"/>
                    <w:right w:val="single" w:sz="8" w:space="0" w:color="auto"/>
                  </w:tcBorders>
                  <w:shd w:val="clear" w:color="auto" w:fill="auto"/>
                  <w:noWrap/>
                  <w:vAlign w:val="bottom"/>
                </w:tcPr>
                <w:p w14:paraId="6F405CA9" w14:textId="78656F14" w:rsidR="00051842" w:rsidRPr="001B24E6" w:rsidRDefault="00051842" w:rsidP="00051842">
                  <w:pPr>
                    <w:pStyle w:val="TableText-NoSpacing"/>
                    <w:rPr>
                      <w:rStyle w:val="xOrangeStrong"/>
                    </w:rPr>
                  </w:pPr>
                  <w:r w:rsidRPr="001B24E6">
                    <w:rPr>
                      <w:rStyle w:val="xOrangeStrong"/>
                    </w:rPr>
                    <w:t>24.0</w:t>
                  </w:r>
                </w:p>
              </w:tc>
              <w:tc>
                <w:tcPr>
                  <w:tcW w:w="1629" w:type="dxa"/>
                  <w:tcBorders>
                    <w:left w:val="single" w:sz="8" w:space="0" w:color="auto"/>
                    <w:right w:val="single" w:sz="8" w:space="0" w:color="auto"/>
                  </w:tcBorders>
                  <w:shd w:val="clear" w:color="auto" w:fill="auto"/>
                  <w:noWrap/>
                  <w:vAlign w:val="bottom"/>
                </w:tcPr>
                <w:p w14:paraId="132FB7F5" w14:textId="66635696" w:rsidR="00051842" w:rsidRPr="001B24E6" w:rsidRDefault="00051842" w:rsidP="00051842">
                  <w:pPr>
                    <w:pStyle w:val="TableText-NoSpacing"/>
                    <w:rPr>
                      <w:rStyle w:val="xOrangeStrong"/>
                    </w:rPr>
                  </w:pPr>
                  <w:r w:rsidRPr="001B24E6">
                    <w:rPr>
                      <w:rStyle w:val="xOrangeStrong"/>
                    </w:rPr>
                    <w:t>25.0</w:t>
                  </w:r>
                </w:p>
              </w:tc>
              <w:tc>
                <w:tcPr>
                  <w:tcW w:w="1634" w:type="dxa"/>
                  <w:tcBorders>
                    <w:left w:val="single" w:sz="8" w:space="0" w:color="auto"/>
                    <w:right w:val="single" w:sz="8" w:space="0" w:color="auto"/>
                  </w:tcBorders>
                  <w:shd w:val="clear" w:color="auto" w:fill="auto"/>
                  <w:noWrap/>
                  <w:vAlign w:val="bottom"/>
                </w:tcPr>
                <w:p w14:paraId="28B0EF86" w14:textId="0BFDB04E" w:rsidR="00051842" w:rsidRPr="001B24E6" w:rsidRDefault="00051842" w:rsidP="00051842">
                  <w:pPr>
                    <w:pStyle w:val="TableText-NoSpacing"/>
                    <w:rPr>
                      <w:rStyle w:val="xOrangeStrong"/>
                    </w:rPr>
                  </w:pPr>
                  <w:r w:rsidRPr="001B24E6">
                    <w:rPr>
                      <w:rStyle w:val="xOrangeStrong"/>
                    </w:rPr>
                    <w:t>1.0</w:t>
                  </w:r>
                </w:p>
              </w:tc>
            </w:tr>
            <w:tr w:rsidR="00051842" w:rsidRPr="001B24E6" w14:paraId="52FDEC98" w14:textId="77777777" w:rsidTr="00051842">
              <w:trPr>
                <w:trHeight w:val="183"/>
              </w:trPr>
              <w:tc>
                <w:tcPr>
                  <w:tcW w:w="1780" w:type="dxa"/>
                  <w:tcBorders>
                    <w:left w:val="single" w:sz="8" w:space="0" w:color="auto"/>
                    <w:right w:val="single" w:sz="8" w:space="0" w:color="auto"/>
                  </w:tcBorders>
                  <w:shd w:val="clear" w:color="auto" w:fill="auto"/>
                  <w:vAlign w:val="bottom"/>
                </w:tcPr>
                <w:p w14:paraId="38C4F6CC" w14:textId="1E6164D3" w:rsidR="00051842" w:rsidRPr="001B24E6" w:rsidRDefault="00051842" w:rsidP="00051842">
                  <w:pPr>
                    <w:pStyle w:val="TableText-NoSpacing"/>
                    <w:rPr>
                      <w:rStyle w:val="xOrangeStrong"/>
                    </w:rPr>
                  </w:pPr>
                  <w:r w:rsidRPr="001B24E6">
                    <w:rPr>
                      <w:rStyle w:val="xOrangeStrong"/>
                    </w:rPr>
                    <w:t>G</w:t>
                  </w:r>
                </w:p>
              </w:tc>
              <w:tc>
                <w:tcPr>
                  <w:tcW w:w="1339" w:type="dxa"/>
                  <w:tcBorders>
                    <w:left w:val="single" w:sz="8" w:space="0" w:color="auto"/>
                    <w:right w:val="single" w:sz="8" w:space="0" w:color="auto"/>
                  </w:tcBorders>
                  <w:shd w:val="clear" w:color="auto" w:fill="auto"/>
                  <w:vAlign w:val="bottom"/>
                </w:tcPr>
                <w:p w14:paraId="773CCA2C" w14:textId="1965A6E1" w:rsidR="00051842" w:rsidRPr="001B24E6" w:rsidRDefault="00051842" w:rsidP="00051842">
                  <w:pPr>
                    <w:pStyle w:val="TableText-NoSpacing"/>
                    <w:rPr>
                      <w:rStyle w:val="xOrangeStrong"/>
                    </w:rPr>
                  </w:pPr>
                  <w:r w:rsidRPr="001B24E6">
                    <w:rPr>
                      <w:rStyle w:val="xOrangeStrong"/>
                    </w:rPr>
                    <w:t>126,250</w:t>
                  </w:r>
                </w:p>
              </w:tc>
              <w:tc>
                <w:tcPr>
                  <w:tcW w:w="1341" w:type="dxa"/>
                  <w:tcBorders>
                    <w:left w:val="single" w:sz="8" w:space="0" w:color="auto"/>
                    <w:right w:val="single" w:sz="8" w:space="0" w:color="auto"/>
                  </w:tcBorders>
                  <w:shd w:val="clear" w:color="auto" w:fill="auto"/>
                  <w:vAlign w:val="bottom"/>
                </w:tcPr>
                <w:p w14:paraId="7224E08F" w14:textId="6BBFD05D" w:rsidR="00051842" w:rsidRPr="001B24E6" w:rsidRDefault="00051842" w:rsidP="00051842">
                  <w:pPr>
                    <w:pStyle w:val="TableText-NoSpacing"/>
                    <w:rPr>
                      <w:rStyle w:val="xOrangeStrong"/>
                    </w:rPr>
                  </w:pPr>
                  <w:r w:rsidRPr="001B24E6">
                    <w:rPr>
                      <w:rStyle w:val="xOrangeStrong"/>
                    </w:rPr>
                    <w:t>7,598</w:t>
                  </w:r>
                </w:p>
              </w:tc>
              <w:tc>
                <w:tcPr>
                  <w:tcW w:w="1341" w:type="dxa"/>
                  <w:tcBorders>
                    <w:left w:val="single" w:sz="8" w:space="0" w:color="auto"/>
                    <w:right w:val="single" w:sz="8" w:space="0" w:color="auto"/>
                  </w:tcBorders>
                  <w:shd w:val="clear" w:color="auto" w:fill="auto"/>
                  <w:noWrap/>
                  <w:vAlign w:val="bottom"/>
                </w:tcPr>
                <w:p w14:paraId="0BC7C16B" w14:textId="38A97CB1" w:rsidR="00051842" w:rsidRPr="001B24E6" w:rsidRDefault="00051842" w:rsidP="00051842">
                  <w:pPr>
                    <w:pStyle w:val="TableText-NoSpacing"/>
                    <w:rPr>
                      <w:rStyle w:val="xOrangeStrong"/>
                    </w:rPr>
                  </w:pPr>
                  <w:r w:rsidRPr="001B24E6">
                    <w:rPr>
                      <w:rStyle w:val="xOrangeStrong"/>
                    </w:rPr>
                    <w:t>138,886</w:t>
                  </w:r>
                </w:p>
              </w:tc>
              <w:tc>
                <w:tcPr>
                  <w:tcW w:w="1607" w:type="dxa"/>
                  <w:tcBorders>
                    <w:left w:val="single" w:sz="8" w:space="0" w:color="auto"/>
                    <w:right w:val="single" w:sz="8" w:space="0" w:color="auto"/>
                  </w:tcBorders>
                  <w:shd w:val="clear" w:color="auto" w:fill="auto"/>
                  <w:noWrap/>
                  <w:vAlign w:val="bottom"/>
                </w:tcPr>
                <w:p w14:paraId="0953D5E7" w14:textId="59216459" w:rsidR="00051842" w:rsidRPr="001B24E6" w:rsidRDefault="00051842" w:rsidP="00051842">
                  <w:pPr>
                    <w:pStyle w:val="TableText-NoSpacing"/>
                    <w:rPr>
                      <w:rStyle w:val="xOrangeStrong"/>
                    </w:rPr>
                  </w:pPr>
                  <w:r w:rsidRPr="001B24E6">
                    <w:rPr>
                      <w:rStyle w:val="xOrangeStrong"/>
                    </w:rPr>
                    <w:t>0.8</w:t>
                  </w:r>
                </w:p>
              </w:tc>
              <w:tc>
                <w:tcPr>
                  <w:tcW w:w="1629" w:type="dxa"/>
                  <w:tcBorders>
                    <w:left w:val="single" w:sz="8" w:space="0" w:color="auto"/>
                    <w:right w:val="single" w:sz="8" w:space="0" w:color="auto"/>
                  </w:tcBorders>
                  <w:vAlign w:val="bottom"/>
                </w:tcPr>
                <w:p w14:paraId="7041C2F3" w14:textId="71138032" w:rsidR="00051842" w:rsidRPr="001B24E6" w:rsidRDefault="00051842" w:rsidP="00051842">
                  <w:pPr>
                    <w:pStyle w:val="TableText-NoSpacing"/>
                    <w:rPr>
                      <w:rStyle w:val="xOrangeStrong"/>
                    </w:rPr>
                  </w:pPr>
                  <w:r w:rsidRPr="001B24E6">
                    <w:rPr>
                      <w:rStyle w:val="xOrangeStrong"/>
                    </w:rPr>
                    <w:t>24.0</w:t>
                  </w:r>
                </w:p>
              </w:tc>
              <w:tc>
                <w:tcPr>
                  <w:tcW w:w="1630" w:type="dxa"/>
                  <w:tcBorders>
                    <w:left w:val="single" w:sz="8" w:space="0" w:color="auto"/>
                    <w:right w:val="single" w:sz="8" w:space="0" w:color="auto"/>
                  </w:tcBorders>
                  <w:shd w:val="clear" w:color="auto" w:fill="auto"/>
                  <w:noWrap/>
                  <w:vAlign w:val="bottom"/>
                </w:tcPr>
                <w:p w14:paraId="25E0E1C9" w14:textId="142A0483" w:rsidR="00051842" w:rsidRPr="001B24E6" w:rsidRDefault="00051842" w:rsidP="00051842">
                  <w:pPr>
                    <w:pStyle w:val="TableText-NoSpacing"/>
                    <w:rPr>
                      <w:rStyle w:val="xOrangeStrong"/>
                    </w:rPr>
                  </w:pPr>
                  <w:r w:rsidRPr="001B24E6">
                    <w:rPr>
                      <w:rStyle w:val="xOrangeStrong"/>
                    </w:rPr>
                    <w:t>24.0</w:t>
                  </w:r>
                </w:p>
              </w:tc>
              <w:tc>
                <w:tcPr>
                  <w:tcW w:w="1629" w:type="dxa"/>
                  <w:tcBorders>
                    <w:left w:val="single" w:sz="8" w:space="0" w:color="auto"/>
                    <w:right w:val="single" w:sz="8" w:space="0" w:color="auto"/>
                  </w:tcBorders>
                  <w:shd w:val="clear" w:color="auto" w:fill="auto"/>
                  <w:noWrap/>
                  <w:vAlign w:val="bottom"/>
                </w:tcPr>
                <w:p w14:paraId="3F429916" w14:textId="2AFBE34B" w:rsidR="00051842" w:rsidRPr="001B24E6" w:rsidRDefault="00051842" w:rsidP="00051842">
                  <w:pPr>
                    <w:pStyle w:val="TableText-NoSpacing"/>
                    <w:rPr>
                      <w:rStyle w:val="xOrangeStrong"/>
                    </w:rPr>
                  </w:pPr>
                  <w:r w:rsidRPr="001B24E6">
                    <w:rPr>
                      <w:rStyle w:val="xOrangeStrong"/>
                    </w:rPr>
                    <w:t>25.0</w:t>
                  </w:r>
                </w:p>
              </w:tc>
              <w:tc>
                <w:tcPr>
                  <w:tcW w:w="1634" w:type="dxa"/>
                  <w:tcBorders>
                    <w:left w:val="single" w:sz="8" w:space="0" w:color="auto"/>
                    <w:right w:val="single" w:sz="8" w:space="0" w:color="auto"/>
                  </w:tcBorders>
                  <w:shd w:val="clear" w:color="auto" w:fill="auto"/>
                  <w:noWrap/>
                  <w:vAlign w:val="bottom"/>
                </w:tcPr>
                <w:p w14:paraId="78F7BC40" w14:textId="1C4B7596" w:rsidR="00051842" w:rsidRPr="001B24E6" w:rsidRDefault="00051842" w:rsidP="00051842">
                  <w:pPr>
                    <w:pStyle w:val="TableText-NoSpacing"/>
                    <w:rPr>
                      <w:rStyle w:val="xOrangeStrong"/>
                    </w:rPr>
                  </w:pPr>
                  <w:r w:rsidRPr="001B24E6">
                    <w:rPr>
                      <w:rStyle w:val="xOrangeStrong"/>
                    </w:rPr>
                    <w:t>1.0</w:t>
                  </w:r>
                </w:p>
              </w:tc>
            </w:tr>
            <w:tr w:rsidR="00051842" w:rsidRPr="001B24E6" w14:paraId="2BF5A8CC" w14:textId="77777777" w:rsidTr="00051842">
              <w:trPr>
                <w:trHeight w:val="183"/>
              </w:trPr>
              <w:tc>
                <w:tcPr>
                  <w:tcW w:w="1780" w:type="dxa"/>
                  <w:tcBorders>
                    <w:left w:val="single" w:sz="8" w:space="0" w:color="auto"/>
                    <w:right w:val="single" w:sz="8" w:space="0" w:color="auto"/>
                  </w:tcBorders>
                  <w:shd w:val="clear" w:color="auto" w:fill="auto"/>
                  <w:vAlign w:val="bottom"/>
                </w:tcPr>
                <w:p w14:paraId="726A5B1B" w14:textId="15EABDF5" w:rsidR="00051842" w:rsidRPr="001B24E6" w:rsidRDefault="00051842" w:rsidP="00051842">
                  <w:pPr>
                    <w:pStyle w:val="TableText-NoSpacing"/>
                    <w:rPr>
                      <w:rStyle w:val="xOrangeStrong"/>
                    </w:rPr>
                  </w:pPr>
                  <w:r w:rsidRPr="001B24E6">
                    <w:rPr>
                      <w:rStyle w:val="xOrangeStrong"/>
                    </w:rPr>
                    <w:t>H</w:t>
                  </w:r>
                </w:p>
              </w:tc>
              <w:tc>
                <w:tcPr>
                  <w:tcW w:w="1339" w:type="dxa"/>
                  <w:tcBorders>
                    <w:left w:val="single" w:sz="8" w:space="0" w:color="auto"/>
                    <w:right w:val="single" w:sz="8" w:space="0" w:color="auto"/>
                  </w:tcBorders>
                  <w:shd w:val="clear" w:color="auto" w:fill="auto"/>
                  <w:vAlign w:val="bottom"/>
                </w:tcPr>
                <w:p w14:paraId="75361D7B" w14:textId="698617E6" w:rsidR="00051842" w:rsidRPr="001B24E6" w:rsidRDefault="00051842" w:rsidP="00051842">
                  <w:pPr>
                    <w:pStyle w:val="TableText-NoSpacing"/>
                    <w:rPr>
                      <w:rStyle w:val="xOrangeStrong"/>
                    </w:rPr>
                  </w:pPr>
                  <w:r w:rsidRPr="001B24E6">
                    <w:rPr>
                      <w:rStyle w:val="xOrangeStrong"/>
                    </w:rPr>
                    <w:t>128,400</w:t>
                  </w:r>
                </w:p>
              </w:tc>
              <w:tc>
                <w:tcPr>
                  <w:tcW w:w="1341" w:type="dxa"/>
                  <w:tcBorders>
                    <w:left w:val="single" w:sz="8" w:space="0" w:color="auto"/>
                    <w:right w:val="single" w:sz="8" w:space="0" w:color="auto"/>
                  </w:tcBorders>
                  <w:shd w:val="clear" w:color="auto" w:fill="auto"/>
                  <w:vAlign w:val="bottom"/>
                </w:tcPr>
                <w:p w14:paraId="3815EF7F" w14:textId="584FBFB9" w:rsidR="00051842" w:rsidRPr="001B24E6" w:rsidRDefault="00051842" w:rsidP="00051842">
                  <w:pPr>
                    <w:pStyle w:val="TableText-NoSpacing"/>
                    <w:rPr>
                      <w:rStyle w:val="xOrangeStrong"/>
                    </w:rPr>
                  </w:pPr>
                  <w:r w:rsidRPr="001B24E6">
                    <w:rPr>
                      <w:rStyle w:val="xOrangeStrong"/>
                    </w:rPr>
                    <w:t>6,440</w:t>
                  </w:r>
                </w:p>
              </w:tc>
              <w:tc>
                <w:tcPr>
                  <w:tcW w:w="1341" w:type="dxa"/>
                  <w:tcBorders>
                    <w:left w:val="single" w:sz="8" w:space="0" w:color="auto"/>
                    <w:right w:val="single" w:sz="8" w:space="0" w:color="auto"/>
                  </w:tcBorders>
                  <w:shd w:val="clear" w:color="auto" w:fill="auto"/>
                  <w:noWrap/>
                  <w:vAlign w:val="bottom"/>
                </w:tcPr>
                <w:p w14:paraId="3C919FB2" w14:textId="067B0F00" w:rsidR="00051842" w:rsidRPr="001B24E6" w:rsidRDefault="00051842" w:rsidP="00051842">
                  <w:pPr>
                    <w:pStyle w:val="TableText-NoSpacing"/>
                    <w:rPr>
                      <w:rStyle w:val="xOrangeStrong"/>
                    </w:rPr>
                  </w:pPr>
                  <w:r w:rsidRPr="001B24E6">
                    <w:rPr>
                      <w:rStyle w:val="xOrangeStrong"/>
                    </w:rPr>
                    <w:t>125,613</w:t>
                  </w:r>
                </w:p>
              </w:tc>
              <w:tc>
                <w:tcPr>
                  <w:tcW w:w="1607" w:type="dxa"/>
                  <w:tcBorders>
                    <w:left w:val="single" w:sz="8" w:space="0" w:color="auto"/>
                    <w:right w:val="single" w:sz="8" w:space="0" w:color="auto"/>
                  </w:tcBorders>
                  <w:shd w:val="clear" w:color="auto" w:fill="auto"/>
                  <w:noWrap/>
                  <w:vAlign w:val="bottom"/>
                </w:tcPr>
                <w:p w14:paraId="39A85139" w14:textId="39FB30F7" w:rsidR="00051842" w:rsidRPr="001B24E6" w:rsidRDefault="00051842" w:rsidP="00051842">
                  <w:pPr>
                    <w:pStyle w:val="TableText-NoSpacing"/>
                    <w:rPr>
                      <w:rStyle w:val="xOrangeStrong"/>
                    </w:rPr>
                  </w:pPr>
                  <w:r w:rsidRPr="001B24E6">
                    <w:rPr>
                      <w:rStyle w:val="xOrangeStrong"/>
                    </w:rPr>
                    <w:t>0.9</w:t>
                  </w:r>
                </w:p>
              </w:tc>
              <w:tc>
                <w:tcPr>
                  <w:tcW w:w="1629" w:type="dxa"/>
                  <w:tcBorders>
                    <w:left w:val="single" w:sz="8" w:space="0" w:color="auto"/>
                    <w:right w:val="single" w:sz="8" w:space="0" w:color="auto"/>
                  </w:tcBorders>
                  <w:vAlign w:val="bottom"/>
                </w:tcPr>
                <w:p w14:paraId="0940BE38" w14:textId="749255E2" w:rsidR="00051842" w:rsidRPr="001B24E6" w:rsidRDefault="00051842" w:rsidP="00051842">
                  <w:pPr>
                    <w:pStyle w:val="TableText-NoSpacing"/>
                    <w:rPr>
                      <w:rStyle w:val="xOrangeStrong"/>
                    </w:rPr>
                  </w:pPr>
                  <w:r w:rsidRPr="001B24E6">
                    <w:rPr>
                      <w:rStyle w:val="xOrangeStrong"/>
                    </w:rPr>
                    <w:t>24.1</w:t>
                  </w:r>
                </w:p>
              </w:tc>
              <w:tc>
                <w:tcPr>
                  <w:tcW w:w="1630" w:type="dxa"/>
                  <w:tcBorders>
                    <w:left w:val="single" w:sz="8" w:space="0" w:color="auto"/>
                    <w:right w:val="single" w:sz="8" w:space="0" w:color="auto"/>
                  </w:tcBorders>
                  <w:shd w:val="clear" w:color="auto" w:fill="auto"/>
                  <w:noWrap/>
                  <w:vAlign w:val="bottom"/>
                </w:tcPr>
                <w:p w14:paraId="13CE1AE6" w14:textId="2CF5BD5B" w:rsidR="00051842" w:rsidRPr="001B24E6" w:rsidRDefault="00051842" w:rsidP="00051842">
                  <w:pPr>
                    <w:pStyle w:val="TableText-NoSpacing"/>
                    <w:rPr>
                      <w:rStyle w:val="xOrangeStrong"/>
                    </w:rPr>
                  </w:pPr>
                  <w:r w:rsidRPr="001B24E6">
                    <w:rPr>
                      <w:rStyle w:val="xOrangeStrong"/>
                    </w:rPr>
                    <w:t>24.1</w:t>
                  </w:r>
                </w:p>
              </w:tc>
              <w:tc>
                <w:tcPr>
                  <w:tcW w:w="1629" w:type="dxa"/>
                  <w:tcBorders>
                    <w:left w:val="single" w:sz="8" w:space="0" w:color="auto"/>
                    <w:right w:val="single" w:sz="8" w:space="0" w:color="auto"/>
                  </w:tcBorders>
                  <w:shd w:val="clear" w:color="auto" w:fill="auto"/>
                  <w:noWrap/>
                  <w:vAlign w:val="bottom"/>
                </w:tcPr>
                <w:p w14:paraId="64EAB801" w14:textId="6A6E2871" w:rsidR="00051842" w:rsidRPr="001B24E6" w:rsidRDefault="00051842" w:rsidP="00051842">
                  <w:pPr>
                    <w:pStyle w:val="TableText-NoSpacing"/>
                    <w:rPr>
                      <w:rStyle w:val="xOrangeStrong"/>
                    </w:rPr>
                  </w:pPr>
                  <w:r w:rsidRPr="001B24E6">
                    <w:rPr>
                      <w:rStyle w:val="xOrangeStrong"/>
                    </w:rPr>
                    <w:t>25.1</w:t>
                  </w:r>
                </w:p>
              </w:tc>
              <w:tc>
                <w:tcPr>
                  <w:tcW w:w="1634" w:type="dxa"/>
                  <w:tcBorders>
                    <w:left w:val="single" w:sz="8" w:space="0" w:color="auto"/>
                    <w:right w:val="single" w:sz="8" w:space="0" w:color="auto"/>
                  </w:tcBorders>
                  <w:shd w:val="clear" w:color="auto" w:fill="auto"/>
                  <w:noWrap/>
                  <w:vAlign w:val="bottom"/>
                </w:tcPr>
                <w:p w14:paraId="1BA1DF06" w14:textId="1F1275D5" w:rsidR="00051842" w:rsidRPr="001B24E6" w:rsidRDefault="00051842" w:rsidP="00051842">
                  <w:pPr>
                    <w:pStyle w:val="TableText-NoSpacing"/>
                    <w:rPr>
                      <w:rStyle w:val="xOrangeStrong"/>
                    </w:rPr>
                  </w:pPr>
                  <w:r w:rsidRPr="001B24E6">
                    <w:rPr>
                      <w:rStyle w:val="xOrangeStrong"/>
                    </w:rPr>
                    <w:t>1.0</w:t>
                  </w:r>
                </w:p>
              </w:tc>
            </w:tr>
            <w:tr w:rsidR="00051842" w:rsidRPr="001B24E6" w14:paraId="7255369B" w14:textId="77777777" w:rsidTr="00051842">
              <w:trPr>
                <w:trHeight w:val="183"/>
              </w:trPr>
              <w:tc>
                <w:tcPr>
                  <w:tcW w:w="1780" w:type="dxa"/>
                  <w:tcBorders>
                    <w:left w:val="single" w:sz="8" w:space="0" w:color="auto"/>
                    <w:right w:val="single" w:sz="8" w:space="0" w:color="auto"/>
                  </w:tcBorders>
                  <w:shd w:val="clear" w:color="auto" w:fill="auto"/>
                </w:tcPr>
                <w:p w14:paraId="0A5955C2" w14:textId="223F2CBF" w:rsidR="00051842" w:rsidRPr="001B24E6" w:rsidRDefault="00051842" w:rsidP="00051842">
                  <w:pPr>
                    <w:pStyle w:val="TableText-NoSpacing"/>
                    <w:rPr>
                      <w:rStyle w:val="xOrangeStrong"/>
                    </w:rPr>
                  </w:pPr>
                  <w:r w:rsidRPr="001B24E6">
                    <w:rPr>
                      <w:rStyle w:val="xOrangeStrong"/>
                    </w:rPr>
                    <w:t>I</w:t>
                  </w:r>
                </w:p>
              </w:tc>
              <w:tc>
                <w:tcPr>
                  <w:tcW w:w="1339" w:type="dxa"/>
                  <w:tcBorders>
                    <w:left w:val="single" w:sz="8" w:space="0" w:color="auto"/>
                    <w:right w:val="single" w:sz="8" w:space="0" w:color="auto"/>
                  </w:tcBorders>
                  <w:shd w:val="clear" w:color="auto" w:fill="auto"/>
                </w:tcPr>
                <w:p w14:paraId="203B9712" w14:textId="6CA44FFC" w:rsidR="00051842" w:rsidRPr="001B24E6" w:rsidRDefault="00051842" w:rsidP="00051842">
                  <w:pPr>
                    <w:pStyle w:val="TableText-NoSpacing"/>
                    <w:rPr>
                      <w:rStyle w:val="xOrangeStrong"/>
                    </w:rPr>
                  </w:pPr>
                  <w:r w:rsidRPr="001B24E6">
                    <w:rPr>
                      <w:rStyle w:val="xOrangeStrong"/>
                    </w:rPr>
                    <w:t>130,300</w:t>
                  </w:r>
                </w:p>
              </w:tc>
              <w:tc>
                <w:tcPr>
                  <w:tcW w:w="1341" w:type="dxa"/>
                  <w:tcBorders>
                    <w:left w:val="single" w:sz="8" w:space="0" w:color="auto"/>
                    <w:right w:val="single" w:sz="8" w:space="0" w:color="auto"/>
                  </w:tcBorders>
                  <w:shd w:val="clear" w:color="auto" w:fill="auto"/>
                </w:tcPr>
                <w:p w14:paraId="291F4BBB" w14:textId="769D6404" w:rsidR="00051842" w:rsidRPr="001B24E6" w:rsidRDefault="00051842" w:rsidP="00051842">
                  <w:pPr>
                    <w:pStyle w:val="TableText-NoSpacing"/>
                    <w:rPr>
                      <w:rStyle w:val="xOrangeStrong"/>
                    </w:rPr>
                  </w:pPr>
                  <w:r w:rsidRPr="001B24E6">
                    <w:rPr>
                      <w:rStyle w:val="xOrangeStrong"/>
                    </w:rPr>
                    <w:t>7,170</w:t>
                  </w:r>
                </w:p>
              </w:tc>
              <w:tc>
                <w:tcPr>
                  <w:tcW w:w="1341" w:type="dxa"/>
                  <w:tcBorders>
                    <w:left w:val="single" w:sz="8" w:space="0" w:color="auto"/>
                    <w:right w:val="single" w:sz="8" w:space="0" w:color="auto"/>
                  </w:tcBorders>
                  <w:shd w:val="clear" w:color="auto" w:fill="auto"/>
                  <w:noWrap/>
                </w:tcPr>
                <w:p w14:paraId="30A915A2" w14:textId="0F12D5D5" w:rsidR="00051842" w:rsidRPr="001B24E6" w:rsidRDefault="00051842" w:rsidP="00051842">
                  <w:pPr>
                    <w:pStyle w:val="TableText-NoSpacing"/>
                    <w:rPr>
                      <w:rStyle w:val="xOrangeStrong"/>
                    </w:rPr>
                  </w:pPr>
                  <w:r w:rsidRPr="001B24E6">
                    <w:rPr>
                      <w:rStyle w:val="xOrangeStrong"/>
                    </w:rPr>
                    <w:t>133,927</w:t>
                  </w:r>
                </w:p>
              </w:tc>
              <w:tc>
                <w:tcPr>
                  <w:tcW w:w="1607" w:type="dxa"/>
                  <w:tcBorders>
                    <w:left w:val="single" w:sz="8" w:space="0" w:color="auto"/>
                    <w:right w:val="single" w:sz="8" w:space="0" w:color="auto"/>
                  </w:tcBorders>
                  <w:shd w:val="clear" w:color="auto" w:fill="auto"/>
                  <w:noWrap/>
                </w:tcPr>
                <w:p w14:paraId="61AFB361" w14:textId="60A200E7" w:rsidR="00051842" w:rsidRPr="001B24E6" w:rsidRDefault="00051842" w:rsidP="00051842">
                  <w:pPr>
                    <w:pStyle w:val="TableText-NoSpacing"/>
                    <w:rPr>
                      <w:rStyle w:val="xOrangeStrong"/>
                    </w:rPr>
                  </w:pPr>
                  <w:r w:rsidRPr="001B24E6">
                    <w:rPr>
                      <w:rStyle w:val="xOrangeStrong"/>
                    </w:rPr>
                    <w:t>0.8</w:t>
                  </w:r>
                </w:p>
              </w:tc>
              <w:tc>
                <w:tcPr>
                  <w:tcW w:w="1629" w:type="dxa"/>
                  <w:tcBorders>
                    <w:left w:val="single" w:sz="8" w:space="0" w:color="auto"/>
                    <w:right w:val="single" w:sz="8" w:space="0" w:color="auto"/>
                  </w:tcBorders>
                </w:tcPr>
                <w:p w14:paraId="2C816DAD" w14:textId="4209846C" w:rsidR="00051842" w:rsidRPr="001B24E6" w:rsidRDefault="00051842" w:rsidP="00051842">
                  <w:pPr>
                    <w:pStyle w:val="TableText-NoSpacing"/>
                    <w:rPr>
                      <w:rStyle w:val="xOrangeStrong"/>
                    </w:rPr>
                  </w:pPr>
                  <w:r w:rsidRPr="001B24E6">
                    <w:rPr>
                      <w:rStyle w:val="xOrangeStrong"/>
                    </w:rPr>
                    <w:t>24.1</w:t>
                  </w:r>
                </w:p>
              </w:tc>
              <w:tc>
                <w:tcPr>
                  <w:tcW w:w="1630" w:type="dxa"/>
                  <w:tcBorders>
                    <w:left w:val="single" w:sz="8" w:space="0" w:color="auto"/>
                    <w:right w:val="single" w:sz="8" w:space="0" w:color="auto"/>
                  </w:tcBorders>
                  <w:shd w:val="clear" w:color="auto" w:fill="auto"/>
                  <w:noWrap/>
                </w:tcPr>
                <w:p w14:paraId="7C594CBA" w14:textId="2184EBE3" w:rsidR="00051842" w:rsidRPr="001B24E6" w:rsidRDefault="00BB0DB9" w:rsidP="00051842">
                  <w:pPr>
                    <w:pStyle w:val="TableText-NoSpacing"/>
                    <w:rPr>
                      <w:rStyle w:val="xOrangeStrong"/>
                    </w:rPr>
                  </w:pPr>
                  <w:r w:rsidRPr="00790564">
                    <w:rPr>
                      <w:rStyle w:val="xOrangeStrong"/>
                    </w:rPr>
                    <w:t xml:space="preserve">   </w:t>
                  </w:r>
                  <w:r w:rsidR="00051842" w:rsidRPr="001B24E6">
                    <w:rPr>
                      <w:rStyle w:val="xOrangeStrong"/>
                    </w:rPr>
                    <w:t>24.1 </w:t>
                  </w:r>
                  <w:r w:rsidR="00051842" w:rsidRPr="001B24E6">
                    <w:rPr>
                      <w:rStyle w:val="xOrangeStrong-Superscript"/>
                    </w:rPr>
                    <w:t>2</w:t>
                  </w:r>
                  <w:r w:rsidR="00051842" w:rsidRPr="001B24E6">
                    <w:rPr>
                      <w:rStyle w:val="xOrangeStrong"/>
                    </w:rPr>
                    <w:t xml:space="preserve">/ </w:t>
                  </w:r>
                  <w:r w:rsidR="00051842" w:rsidRPr="001B24E6">
                    <w:rPr>
                      <w:rStyle w:val="xOrangeStrong"/>
                    </w:rPr>
                    <w:br/>
                  </w:r>
                  <w:r>
                    <w:rPr>
                      <w:rStyle w:val="xOrangeStrong"/>
                    </w:rPr>
                    <w:t xml:space="preserve">   </w:t>
                  </w:r>
                  <w:r w:rsidR="00051842" w:rsidRPr="001B24E6">
                    <w:rPr>
                      <w:rStyle w:val="xOrangeStrong"/>
                    </w:rPr>
                    <w:t>21.3 </w:t>
                  </w:r>
                  <w:r w:rsidR="00051842" w:rsidRPr="001B24E6">
                    <w:rPr>
                      <w:rStyle w:val="xOrangeStrong-Superscript"/>
                    </w:rPr>
                    <w:t>3</w:t>
                  </w:r>
                  <w:r w:rsidR="00051842" w:rsidRPr="001B24E6">
                    <w:rPr>
                      <w:rStyle w:val="xOrangeStrong"/>
                    </w:rPr>
                    <w:t xml:space="preserve">/ </w:t>
                  </w:r>
                  <w:r w:rsidR="00051842" w:rsidRPr="001B24E6">
                    <w:rPr>
                      <w:rStyle w:val="xOrangeStrong"/>
                    </w:rPr>
                    <w:br/>
                  </w:r>
                  <w:r w:rsidR="00B145F0">
                    <w:rPr>
                      <w:rStyle w:val="xOrangeStrong"/>
                    </w:rPr>
                    <w:t xml:space="preserve">  </w:t>
                  </w:r>
                  <w:r w:rsidR="00051842" w:rsidRPr="001B24E6">
                    <w:rPr>
                      <w:rStyle w:val="xOrangeStrong"/>
                    </w:rPr>
                    <w:t>22.1</w:t>
                  </w:r>
                  <w:r w:rsidR="00051842" w:rsidRPr="001B24E6">
                    <w:rPr>
                      <w:rStyle w:val="xOrangeStrong-Superscript"/>
                    </w:rPr>
                    <w:t>4</w:t>
                  </w:r>
                </w:p>
              </w:tc>
              <w:tc>
                <w:tcPr>
                  <w:tcW w:w="1629" w:type="dxa"/>
                  <w:tcBorders>
                    <w:left w:val="single" w:sz="8" w:space="0" w:color="auto"/>
                    <w:right w:val="single" w:sz="8" w:space="0" w:color="auto"/>
                  </w:tcBorders>
                  <w:shd w:val="clear" w:color="auto" w:fill="auto"/>
                  <w:noWrap/>
                </w:tcPr>
                <w:p w14:paraId="08E17555" w14:textId="1CE7B5B8" w:rsidR="00051842" w:rsidRPr="001B24E6" w:rsidRDefault="00051842" w:rsidP="00051842">
                  <w:pPr>
                    <w:pStyle w:val="TableText-NoSpacing"/>
                    <w:rPr>
                      <w:rStyle w:val="xOrangeStrong"/>
                    </w:rPr>
                  </w:pPr>
                  <w:r w:rsidRPr="001B24E6">
                    <w:rPr>
                      <w:rStyle w:val="xOrangeStrong"/>
                    </w:rPr>
                    <w:t>25.1</w:t>
                  </w:r>
                </w:p>
              </w:tc>
              <w:tc>
                <w:tcPr>
                  <w:tcW w:w="1634" w:type="dxa"/>
                  <w:tcBorders>
                    <w:left w:val="single" w:sz="8" w:space="0" w:color="auto"/>
                    <w:right w:val="single" w:sz="8" w:space="0" w:color="auto"/>
                  </w:tcBorders>
                  <w:shd w:val="clear" w:color="auto" w:fill="auto"/>
                  <w:noWrap/>
                </w:tcPr>
                <w:p w14:paraId="4C5EF7CC" w14:textId="003314AA" w:rsidR="00051842" w:rsidRPr="001B24E6" w:rsidRDefault="00051842" w:rsidP="00051842">
                  <w:pPr>
                    <w:pStyle w:val="TableText-NoSpacing"/>
                    <w:rPr>
                      <w:rStyle w:val="xOrangeStrong"/>
                    </w:rPr>
                  </w:pPr>
                  <w:r w:rsidRPr="001B24E6">
                    <w:rPr>
                      <w:rStyle w:val="xOrangeStrong"/>
                    </w:rPr>
                    <w:t>1.0</w:t>
                  </w:r>
                </w:p>
              </w:tc>
            </w:tr>
            <w:tr w:rsidR="00051842" w:rsidRPr="001B24E6" w14:paraId="041C5D76" w14:textId="77777777" w:rsidTr="00051842">
              <w:trPr>
                <w:trHeight w:val="183"/>
              </w:trPr>
              <w:tc>
                <w:tcPr>
                  <w:tcW w:w="1780" w:type="dxa"/>
                  <w:tcBorders>
                    <w:left w:val="single" w:sz="8" w:space="0" w:color="auto"/>
                    <w:right w:val="single" w:sz="8" w:space="0" w:color="auto"/>
                  </w:tcBorders>
                  <w:shd w:val="clear" w:color="auto" w:fill="auto"/>
                  <w:vAlign w:val="bottom"/>
                </w:tcPr>
                <w:p w14:paraId="4A1CCEEB" w14:textId="42AC6672" w:rsidR="00051842" w:rsidRPr="001B24E6" w:rsidRDefault="00051842" w:rsidP="00051842">
                  <w:pPr>
                    <w:pStyle w:val="TableText-NoSpacing"/>
                    <w:rPr>
                      <w:rStyle w:val="xOrangeStrong"/>
                    </w:rPr>
                  </w:pPr>
                  <w:r w:rsidRPr="001B24E6">
                    <w:rPr>
                      <w:rStyle w:val="xOrangeStrong"/>
                    </w:rPr>
                    <w:t>J</w:t>
                  </w:r>
                </w:p>
              </w:tc>
              <w:tc>
                <w:tcPr>
                  <w:tcW w:w="1339" w:type="dxa"/>
                  <w:tcBorders>
                    <w:left w:val="single" w:sz="8" w:space="0" w:color="auto"/>
                    <w:right w:val="single" w:sz="8" w:space="0" w:color="auto"/>
                  </w:tcBorders>
                  <w:shd w:val="clear" w:color="auto" w:fill="auto"/>
                  <w:vAlign w:val="bottom"/>
                </w:tcPr>
                <w:p w14:paraId="4E3AFBE4" w14:textId="6AE2EF17" w:rsidR="00051842" w:rsidRPr="001B24E6" w:rsidRDefault="00051842" w:rsidP="00051842">
                  <w:pPr>
                    <w:pStyle w:val="TableText-NoSpacing"/>
                    <w:rPr>
                      <w:rStyle w:val="xOrangeStrong"/>
                    </w:rPr>
                  </w:pPr>
                  <w:r w:rsidRPr="001B24E6">
                    <w:rPr>
                      <w:rStyle w:val="xOrangeStrong"/>
                    </w:rPr>
                    <w:t>132,250</w:t>
                  </w:r>
                </w:p>
              </w:tc>
              <w:tc>
                <w:tcPr>
                  <w:tcW w:w="1341" w:type="dxa"/>
                  <w:tcBorders>
                    <w:left w:val="single" w:sz="8" w:space="0" w:color="auto"/>
                    <w:right w:val="single" w:sz="8" w:space="0" w:color="auto"/>
                  </w:tcBorders>
                  <w:shd w:val="clear" w:color="auto" w:fill="auto"/>
                  <w:vAlign w:val="bottom"/>
                </w:tcPr>
                <w:p w14:paraId="47DE3098" w14:textId="1EFB3F1E" w:rsidR="00051842" w:rsidRPr="001B24E6" w:rsidRDefault="00051842" w:rsidP="00051842">
                  <w:pPr>
                    <w:pStyle w:val="TableText-NoSpacing"/>
                    <w:rPr>
                      <w:rStyle w:val="xOrangeStrong"/>
                    </w:rPr>
                  </w:pPr>
                  <w:r w:rsidRPr="001B24E6">
                    <w:rPr>
                      <w:rStyle w:val="xOrangeStrong"/>
                    </w:rPr>
                    <w:t>6,701</w:t>
                  </w:r>
                </w:p>
              </w:tc>
              <w:tc>
                <w:tcPr>
                  <w:tcW w:w="1341" w:type="dxa"/>
                  <w:tcBorders>
                    <w:left w:val="single" w:sz="8" w:space="0" w:color="auto"/>
                    <w:right w:val="single" w:sz="8" w:space="0" w:color="auto"/>
                  </w:tcBorders>
                  <w:shd w:val="clear" w:color="auto" w:fill="auto"/>
                  <w:noWrap/>
                  <w:vAlign w:val="bottom"/>
                </w:tcPr>
                <w:p w14:paraId="31FB1E19" w14:textId="27B11BD2" w:rsidR="00051842" w:rsidRPr="001B24E6" w:rsidRDefault="00051842" w:rsidP="00051842">
                  <w:pPr>
                    <w:pStyle w:val="TableText-NoSpacing"/>
                    <w:rPr>
                      <w:rStyle w:val="xOrangeStrong"/>
                    </w:rPr>
                  </w:pPr>
                  <w:r w:rsidRPr="001B24E6">
                    <w:rPr>
                      <w:rStyle w:val="xOrangeStrong"/>
                    </w:rPr>
                    <w:t>128,508</w:t>
                  </w:r>
                </w:p>
              </w:tc>
              <w:tc>
                <w:tcPr>
                  <w:tcW w:w="1607" w:type="dxa"/>
                  <w:tcBorders>
                    <w:left w:val="single" w:sz="8" w:space="0" w:color="auto"/>
                    <w:right w:val="single" w:sz="8" w:space="0" w:color="auto"/>
                  </w:tcBorders>
                  <w:shd w:val="clear" w:color="auto" w:fill="auto"/>
                  <w:noWrap/>
                  <w:vAlign w:val="bottom"/>
                </w:tcPr>
                <w:p w14:paraId="09BE679F" w14:textId="50850A6D" w:rsidR="00051842" w:rsidRPr="001B24E6" w:rsidRDefault="00051842" w:rsidP="00051842">
                  <w:pPr>
                    <w:pStyle w:val="TableText-NoSpacing"/>
                    <w:rPr>
                      <w:rStyle w:val="xOrangeStrong"/>
                    </w:rPr>
                  </w:pPr>
                  <w:r w:rsidRPr="001B24E6">
                    <w:rPr>
                      <w:rStyle w:val="xOrangeStrong"/>
                    </w:rPr>
                    <w:t>0.9</w:t>
                  </w:r>
                </w:p>
              </w:tc>
              <w:tc>
                <w:tcPr>
                  <w:tcW w:w="1629" w:type="dxa"/>
                  <w:tcBorders>
                    <w:left w:val="single" w:sz="8" w:space="0" w:color="auto"/>
                    <w:right w:val="single" w:sz="8" w:space="0" w:color="auto"/>
                  </w:tcBorders>
                  <w:vAlign w:val="bottom"/>
                </w:tcPr>
                <w:p w14:paraId="6899FDA0" w14:textId="1AEDC7D9" w:rsidR="00051842" w:rsidRPr="001B24E6" w:rsidRDefault="00051842" w:rsidP="00051842">
                  <w:pPr>
                    <w:pStyle w:val="TableText-NoSpacing"/>
                    <w:rPr>
                      <w:rStyle w:val="xOrangeStrong"/>
                    </w:rPr>
                  </w:pPr>
                  <w:r w:rsidRPr="001B24E6">
                    <w:rPr>
                      <w:rStyle w:val="xOrangeStrong"/>
                    </w:rPr>
                    <w:t>24.1</w:t>
                  </w:r>
                </w:p>
              </w:tc>
              <w:tc>
                <w:tcPr>
                  <w:tcW w:w="1630" w:type="dxa"/>
                  <w:tcBorders>
                    <w:left w:val="single" w:sz="8" w:space="0" w:color="auto"/>
                    <w:right w:val="single" w:sz="8" w:space="0" w:color="auto"/>
                  </w:tcBorders>
                  <w:shd w:val="clear" w:color="auto" w:fill="auto"/>
                  <w:noWrap/>
                  <w:vAlign w:val="bottom"/>
                </w:tcPr>
                <w:p w14:paraId="76A3CC2C" w14:textId="4905408A" w:rsidR="00051842" w:rsidRPr="001B24E6" w:rsidRDefault="00B145F0" w:rsidP="00051842">
                  <w:pPr>
                    <w:pStyle w:val="TableText-NoSpacing"/>
                    <w:rPr>
                      <w:rStyle w:val="xOrangeStrong"/>
                    </w:rPr>
                  </w:pPr>
                  <w:r>
                    <w:rPr>
                      <w:rStyle w:val="xOrangeStrong"/>
                    </w:rPr>
                    <w:t xml:space="preserve"> </w:t>
                  </w:r>
                  <w:r w:rsidR="00051842" w:rsidRPr="001B24E6">
                    <w:rPr>
                      <w:rStyle w:val="xOrangeStrong"/>
                    </w:rPr>
                    <w:t>24.1</w:t>
                  </w:r>
                </w:p>
              </w:tc>
              <w:tc>
                <w:tcPr>
                  <w:tcW w:w="1629" w:type="dxa"/>
                  <w:tcBorders>
                    <w:left w:val="single" w:sz="8" w:space="0" w:color="auto"/>
                    <w:right w:val="single" w:sz="8" w:space="0" w:color="auto"/>
                  </w:tcBorders>
                  <w:shd w:val="clear" w:color="auto" w:fill="auto"/>
                  <w:noWrap/>
                  <w:vAlign w:val="bottom"/>
                </w:tcPr>
                <w:p w14:paraId="04DCA727" w14:textId="5D88BBCE" w:rsidR="00051842" w:rsidRPr="001B24E6" w:rsidRDefault="00051842" w:rsidP="00051842">
                  <w:pPr>
                    <w:pStyle w:val="TableText-NoSpacing"/>
                    <w:rPr>
                      <w:rStyle w:val="xOrangeStrong"/>
                    </w:rPr>
                  </w:pPr>
                  <w:r w:rsidRPr="001B24E6">
                    <w:rPr>
                      <w:rStyle w:val="xOrangeStrong"/>
                    </w:rPr>
                    <w:t>25.1</w:t>
                  </w:r>
                </w:p>
              </w:tc>
              <w:tc>
                <w:tcPr>
                  <w:tcW w:w="1634" w:type="dxa"/>
                  <w:tcBorders>
                    <w:left w:val="single" w:sz="8" w:space="0" w:color="auto"/>
                    <w:right w:val="single" w:sz="8" w:space="0" w:color="auto"/>
                  </w:tcBorders>
                  <w:shd w:val="clear" w:color="auto" w:fill="auto"/>
                  <w:noWrap/>
                  <w:vAlign w:val="bottom"/>
                </w:tcPr>
                <w:p w14:paraId="20053DB0" w14:textId="6199B8D5" w:rsidR="00051842" w:rsidRPr="001B24E6" w:rsidRDefault="00051842" w:rsidP="00051842">
                  <w:pPr>
                    <w:pStyle w:val="TableText-NoSpacing"/>
                    <w:rPr>
                      <w:rStyle w:val="xOrangeStrong"/>
                    </w:rPr>
                  </w:pPr>
                  <w:r w:rsidRPr="001B24E6">
                    <w:rPr>
                      <w:rStyle w:val="xOrangeStrong"/>
                    </w:rPr>
                    <w:t>1.0</w:t>
                  </w:r>
                </w:p>
              </w:tc>
            </w:tr>
            <w:tr w:rsidR="00051842" w:rsidRPr="001B24E6" w14:paraId="0C95DB65" w14:textId="77777777" w:rsidTr="00051842">
              <w:trPr>
                <w:trHeight w:val="183"/>
              </w:trPr>
              <w:tc>
                <w:tcPr>
                  <w:tcW w:w="1780" w:type="dxa"/>
                  <w:tcBorders>
                    <w:left w:val="single" w:sz="8" w:space="0" w:color="auto"/>
                    <w:right w:val="single" w:sz="8" w:space="0" w:color="auto"/>
                  </w:tcBorders>
                  <w:shd w:val="clear" w:color="auto" w:fill="auto"/>
                  <w:vAlign w:val="bottom"/>
                </w:tcPr>
                <w:p w14:paraId="4F3A2725" w14:textId="6154ABE7" w:rsidR="00051842" w:rsidRPr="001B24E6" w:rsidRDefault="00051842" w:rsidP="00051842">
                  <w:pPr>
                    <w:pStyle w:val="TableText-NoSpacing"/>
                    <w:rPr>
                      <w:rStyle w:val="xOrangeStrong"/>
                    </w:rPr>
                  </w:pPr>
                  <w:r w:rsidRPr="001B24E6">
                    <w:rPr>
                      <w:rStyle w:val="xOrangeStrong"/>
                    </w:rPr>
                    <w:t>K</w:t>
                  </w:r>
                </w:p>
              </w:tc>
              <w:tc>
                <w:tcPr>
                  <w:tcW w:w="1339" w:type="dxa"/>
                  <w:tcBorders>
                    <w:left w:val="single" w:sz="8" w:space="0" w:color="auto"/>
                    <w:right w:val="single" w:sz="8" w:space="0" w:color="auto"/>
                  </w:tcBorders>
                  <w:shd w:val="clear" w:color="auto" w:fill="auto"/>
                  <w:vAlign w:val="bottom"/>
                </w:tcPr>
                <w:p w14:paraId="04FCA7E3" w14:textId="0853A5AC" w:rsidR="00051842" w:rsidRPr="001B24E6" w:rsidRDefault="00051842" w:rsidP="00051842">
                  <w:pPr>
                    <w:pStyle w:val="TableText-NoSpacing"/>
                    <w:rPr>
                      <w:rStyle w:val="xOrangeStrong"/>
                    </w:rPr>
                  </w:pPr>
                  <w:r w:rsidRPr="001B24E6">
                    <w:rPr>
                      <w:rStyle w:val="xOrangeStrong"/>
                    </w:rPr>
                    <w:t>133,050</w:t>
                  </w:r>
                </w:p>
              </w:tc>
              <w:tc>
                <w:tcPr>
                  <w:tcW w:w="1341" w:type="dxa"/>
                  <w:tcBorders>
                    <w:left w:val="single" w:sz="8" w:space="0" w:color="auto"/>
                    <w:right w:val="single" w:sz="8" w:space="0" w:color="auto"/>
                  </w:tcBorders>
                  <w:shd w:val="clear" w:color="auto" w:fill="auto"/>
                  <w:vAlign w:val="bottom"/>
                </w:tcPr>
                <w:p w14:paraId="6BC16317" w14:textId="0C07686B" w:rsidR="00051842" w:rsidRPr="001B24E6" w:rsidRDefault="00051842" w:rsidP="00051842">
                  <w:pPr>
                    <w:pStyle w:val="TableText-NoSpacing"/>
                    <w:rPr>
                      <w:rStyle w:val="xOrangeStrong"/>
                    </w:rPr>
                  </w:pPr>
                  <w:r w:rsidRPr="001B24E6">
                    <w:rPr>
                      <w:rStyle w:val="xOrangeStrong"/>
                    </w:rPr>
                    <w:t>7,198</w:t>
                  </w:r>
                </w:p>
              </w:tc>
              <w:tc>
                <w:tcPr>
                  <w:tcW w:w="1341" w:type="dxa"/>
                  <w:tcBorders>
                    <w:left w:val="single" w:sz="8" w:space="0" w:color="auto"/>
                    <w:right w:val="single" w:sz="8" w:space="0" w:color="auto"/>
                  </w:tcBorders>
                  <w:shd w:val="clear" w:color="auto" w:fill="auto"/>
                  <w:noWrap/>
                  <w:vAlign w:val="bottom"/>
                </w:tcPr>
                <w:p w14:paraId="750348F6" w14:textId="133D7570" w:rsidR="00051842" w:rsidRPr="001B24E6" w:rsidRDefault="00051842" w:rsidP="00051842">
                  <w:pPr>
                    <w:pStyle w:val="TableText-NoSpacing"/>
                    <w:rPr>
                      <w:rStyle w:val="xOrangeStrong"/>
                    </w:rPr>
                  </w:pPr>
                  <w:r w:rsidRPr="001B24E6">
                    <w:rPr>
                      <w:rStyle w:val="xOrangeStrong"/>
                    </w:rPr>
                    <w:t>131,137</w:t>
                  </w:r>
                </w:p>
              </w:tc>
              <w:tc>
                <w:tcPr>
                  <w:tcW w:w="1607" w:type="dxa"/>
                  <w:tcBorders>
                    <w:left w:val="single" w:sz="8" w:space="0" w:color="auto"/>
                    <w:right w:val="single" w:sz="8" w:space="0" w:color="auto"/>
                  </w:tcBorders>
                  <w:shd w:val="clear" w:color="auto" w:fill="auto"/>
                  <w:noWrap/>
                  <w:vAlign w:val="bottom"/>
                </w:tcPr>
                <w:p w14:paraId="1A12FCE1" w14:textId="37CF15BE" w:rsidR="00051842" w:rsidRPr="001B24E6" w:rsidRDefault="00051842" w:rsidP="00051842">
                  <w:pPr>
                    <w:pStyle w:val="TableText-NoSpacing"/>
                    <w:rPr>
                      <w:rStyle w:val="xOrangeStrong"/>
                    </w:rPr>
                  </w:pPr>
                  <w:r w:rsidRPr="001B24E6">
                    <w:rPr>
                      <w:rStyle w:val="xOrangeStrong"/>
                    </w:rPr>
                    <w:t>0.8</w:t>
                  </w:r>
                </w:p>
              </w:tc>
              <w:tc>
                <w:tcPr>
                  <w:tcW w:w="1629" w:type="dxa"/>
                  <w:tcBorders>
                    <w:left w:val="single" w:sz="8" w:space="0" w:color="auto"/>
                    <w:right w:val="single" w:sz="8" w:space="0" w:color="auto"/>
                  </w:tcBorders>
                  <w:vAlign w:val="bottom"/>
                </w:tcPr>
                <w:p w14:paraId="657C12C9" w14:textId="1E81DB83" w:rsidR="00051842" w:rsidRPr="001B24E6" w:rsidRDefault="00051842" w:rsidP="00051842">
                  <w:pPr>
                    <w:pStyle w:val="TableText-NoSpacing"/>
                    <w:rPr>
                      <w:rStyle w:val="xOrangeStrong"/>
                    </w:rPr>
                  </w:pPr>
                  <w:r w:rsidRPr="001B24E6">
                    <w:rPr>
                      <w:rStyle w:val="xOrangeStrong"/>
                    </w:rPr>
                    <w:t>24.1</w:t>
                  </w:r>
                </w:p>
              </w:tc>
              <w:tc>
                <w:tcPr>
                  <w:tcW w:w="1630" w:type="dxa"/>
                  <w:tcBorders>
                    <w:left w:val="single" w:sz="8" w:space="0" w:color="auto"/>
                    <w:right w:val="single" w:sz="8" w:space="0" w:color="auto"/>
                  </w:tcBorders>
                  <w:shd w:val="clear" w:color="auto" w:fill="auto"/>
                  <w:noWrap/>
                  <w:vAlign w:val="bottom"/>
                </w:tcPr>
                <w:p w14:paraId="63E99B0F" w14:textId="6989DC6D" w:rsidR="00051842" w:rsidRPr="001B24E6" w:rsidRDefault="00B145F0" w:rsidP="00051842">
                  <w:pPr>
                    <w:pStyle w:val="TableText-NoSpacing"/>
                    <w:rPr>
                      <w:rStyle w:val="xOrangeStrong"/>
                    </w:rPr>
                  </w:pPr>
                  <w:r>
                    <w:rPr>
                      <w:rStyle w:val="xOrangeStrong"/>
                    </w:rPr>
                    <w:t xml:space="preserve"> </w:t>
                  </w:r>
                  <w:r w:rsidR="00051842" w:rsidRPr="001B24E6">
                    <w:rPr>
                      <w:rStyle w:val="xOrangeStrong"/>
                    </w:rPr>
                    <w:t>24.1</w:t>
                  </w:r>
                </w:p>
              </w:tc>
              <w:tc>
                <w:tcPr>
                  <w:tcW w:w="1629" w:type="dxa"/>
                  <w:tcBorders>
                    <w:left w:val="single" w:sz="8" w:space="0" w:color="auto"/>
                    <w:right w:val="single" w:sz="8" w:space="0" w:color="auto"/>
                  </w:tcBorders>
                  <w:shd w:val="clear" w:color="auto" w:fill="auto"/>
                  <w:noWrap/>
                  <w:vAlign w:val="bottom"/>
                </w:tcPr>
                <w:p w14:paraId="13EE79D3" w14:textId="7E65BFED" w:rsidR="00051842" w:rsidRPr="001B24E6" w:rsidRDefault="00051842" w:rsidP="00051842">
                  <w:pPr>
                    <w:pStyle w:val="TableText-NoSpacing"/>
                    <w:rPr>
                      <w:rStyle w:val="xOrangeStrong"/>
                    </w:rPr>
                  </w:pPr>
                  <w:r w:rsidRPr="001B24E6">
                    <w:rPr>
                      <w:rStyle w:val="xOrangeStrong"/>
                    </w:rPr>
                    <w:t>25.1</w:t>
                  </w:r>
                </w:p>
              </w:tc>
              <w:tc>
                <w:tcPr>
                  <w:tcW w:w="1634" w:type="dxa"/>
                  <w:tcBorders>
                    <w:left w:val="single" w:sz="8" w:space="0" w:color="auto"/>
                    <w:right w:val="single" w:sz="8" w:space="0" w:color="auto"/>
                  </w:tcBorders>
                  <w:shd w:val="clear" w:color="auto" w:fill="auto"/>
                  <w:noWrap/>
                  <w:vAlign w:val="bottom"/>
                </w:tcPr>
                <w:p w14:paraId="3EC4524B" w14:textId="2080D505" w:rsidR="00051842" w:rsidRPr="001B24E6" w:rsidRDefault="00051842" w:rsidP="00051842">
                  <w:pPr>
                    <w:pStyle w:val="TableText-NoSpacing"/>
                    <w:rPr>
                      <w:rStyle w:val="xOrangeStrong"/>
                    </w:rPr>
                  </w:pPr>
                  <w:r w:rsidRPr="001B24E6">
                    <w:rPr>
                      <w:rStyle w:val="xOrangeStrong"/>
                    </w:rPr>
                    <w:t>1.0</w:t>
                  </w:r>
                </w:p>
              </w:tc>
            </w:tr>
            <w:tr w:rsidR="00051842" w:rsidRPr="001B24E6" w14:paraId="4CBD5F57" w14:textId="77777777" w:rsidTr="00051842">
              <w:trPr>
                <w:trHeight w:val="183"/>
              </w:trPr>
              <w:tc>
                <w:tcPr>
                  <w:tcW w:w="1780" w:type="dxa"/>
                  <w:tcBorders>
                    <w:left w:val="single" w:sz="8" w:space="0" w:color="auto"/>
                    <w:right w:val="single" w:sz="8" w:space="0" w:color="auto"/>
                  </w:tcBorders>
                  <w:shd w:val="clear" w:color="auto" w:fill="auto"/>
                  <w:vAlign w:val="bottom"/>
                </w:tcPr>
                <w:p w14:paraId="6C0E647E" w14:textId="0978E647" w:rsidR="00051842" w:rsidRPr="001B24E6" w:rsidRDefault="00051842" w:rsidP="00051842">
                  <w:pPr>
                    <w:pStyle w:val="TableText-NoSpacing"/>
                    <w:rPr>
                      <w:rStyle w:val="xOrangeStrong"/>
                    </w:rPr>
                  </w:pPr>
                  <w:r w:rsidRPr="001B24E6">
                    <w:rPr>
                      <w:rStyle w:val="xOrangeStrong"/>
                    </w:rPr>
                    <w:t>L</w:t>
                  </w:r>
                </w:p>
              </w:tc>
              <w:tc>
                <w:tcPr>
                  <w:tcW w:w="1339" w:type="dxa"/>
                  <w:tcBorders>
                    <w:left w:val="single" w:sz="8" w:space="0" w:color="auto"/>
                    <w:right w:val="single" w:sz="8" w:space="0" w:color="auto"/>
                  </w:tcBorders>
                  <w:shd w:val="clear" w:color="auto" w:fill="auto"/>
                  <w:vAlign w:val="bottom"/>
                </w:tcPr>
                <w:p w14:paraId="7F321574" w14:textId="7E26F3E0" w:rsidR="00051842" w:rsidRPr="001B24E6" w:rsidRDefault="00051842" w:rsidP="00051842">
                  <w:pPr>
                    <w:pStyle w:val="TableText-NoSpacing"/>
                    <w:rPr>
                      <w:rStyle w:val="xOrangeStrong"/>
                    </w:rPr>
                  </w:pPr>
                  <w:r w:rsidRPr="001B24E6">
                    <w:rPr>
                      <w:rStyle w:val="xOrangeStrong"/>
                    </w:rPr>
                    <w:t>135,700</w:t>
                  </w:r>
                </w:p>
              </w:tc>
              <w:tc>
                <w:tcPr>
                  <w:tcW w:w="1341" w:type="dxa"/>
                  <w:tcBorders>
                    <w:left w:val="single" w:sz="8" w:space="0" w:color="auto"/>
                    <w:right w:val="single" w:sz="8" w:space="0" w:color="auto"/>
                  </w:tcBorders>
                  <w:shd w:val="clear" w:color="auto" w:fill="auto"/>
                  <w:vAlign w:val="bottom"/>
                </w:tcPr>
                <w:p w14:paraId="3F6E01B2" w14:textId="3766E085" w:rsidR="00051842" w:rsidRPr="001B24E6" w:rsidRDefault="00051842" w:rsidP="00051842">
                  <w:pPr>
                    <w:pStyle w:val="TableText-NoSpacing"/>
                    <w:rPr>
                      <w:rStyle w:val="xOrangeStrong"/>
                    </w:rPr>
                  </w:pPr>
                  <w:r w:rsidRPr="001B24E6">
                    <w:rPr>
                      <w:rStyle w:val="xOrangeStrong"/>
                    </w:rPr>
                    <w:t>6,116</w:t>
                  </w:r>
                </w:p>
              </w:tc>
              <w:tc>
                <w:tcPr>
                  <w:tcW w:w="1341" w:type="dxa"/>
                  <w:tcBorders>
                    <w:left w:val="single" w:sz="8" w:space="0" w:color="auto"/>
                    <w:right w:val="single" w:sz="8" w:space="0" w:color="auto"/>
                  </w:tcBorders>
                  <w:shd w:val="clear" w:color="auto" w:fill="auto"/>
                  <w:noWrap/>
                  <w:vAlign w:val="bottom"/>
                </w:tcPr>
                <w:p w14:paraId="7A43DB8F" w14:textId="00C029CF" w:rsidR="00051842" w:rsidRPr="001B24E6" w:rsidRDefault="00051842" w:rsidP="00051842">
                  <w:pPr>
                    <w:pStyle w:val="TableText-NoSpacing"/>
                    <w:rPr>
                      <w:rStyle w:val="xOrangeStrong"/>
                    </w:rPr>
                  </w:pPr>
                  <w:r w:rsidRPr="001B24E6">
                    <w:rPr>
                      <w:rStyle w:val="xOrangeStrong"/>
                    </w:rPr>
                    <w:t>113,706</w:t>
                  </w:r>
                </w:p>
              </w:tc>
              <w:tc>
                <w:tcPr>
                  <w:tcW w:w="1607" w:type="dxa"/>
                  <w:tcBorders>
                    <w:left w:val="single" w:sz="8" w:space="0" w:color="auto"/>
                    <w:right w:val="single" w:sz="8" w:space="0" w:color="auto"/>
                  </w:tcBorders>
                  <w:shd w:val="clear" w:color="auto" w:fill="auto"/>
                  <w:noWrap/>
                  <w:vAlign w:val="bottom"/>
                </w:tcPr>
                <w:p w14:paraId="184AEB3F" w14:textId="6710955B" w:rsidR="00051842" w:rsidRPr="001B24E6" w:rsidRDefault="00051842" w:rsidP="00051842">
                  <w:pPr>
                    <w:pStyle w:val="TableText-NoSpacing"/>
                    <w:rPr>
                      <w:rStyle w:val="xOrangeStrong"/>
                    </w:rPr>
                  </w:pPr>
                  <w:r w:rsidRPr="001B24E6">
                    <w:rPr>
                      <w:rStyle w:val="xOrangeStrong"/>
                    </w:rPr>
                    <w:t>1.0</w:t>
                  </w:r>
                </w:p>
              </w:tc>
              <w:tc>
                <w:tcPr>
                  <w:tcW w:w="1629" w:type="dxa"/>
                  <w:tcBorders>
                    <w:left w:val="single" w:sz="8" w:space="0" w:color="auto"/>
                    <w:right w:val="single" w:sz="8" w:space="0" w:color="auto"/>
                  </w:tcBorders>
                  <w:vAlign w:val="bottom"/>
                </w:tcPr>
                <w:p w14:paraId="0D2F91C1" w14:textId="023EB5E1" w:rsidR="00051842" w:rsidRPr="001B24E6" w:rsidRDefault="00051842" w:rsidP="00051842">
                  <w:pPr>
                    <w:pStyle w:val="TableText-NoSpacing"/>
                    <w:rPr>
                      <w:rStyle w:val="xOrangeStrong"/>
                    </w:rPr>
                  </w:pPr>
                  <w:r w:rsidRPr="001B24E6">
                    <w:rPr>
                      <w:rStyle w:val="xOrangeStrong"/>
                    </w:rPr>
                    <w:t>24.1</w:t>
                  </w:r>
                </w:p>
              </w:tc>
              <w:tc>
                <w:tcPr>
                  <w:tcW w:w="1630" w:type="dxa"/>
                  <w:tcBorders>
                    <w:left w:val="single" w:sz="8" w:space="0" w:color="auto"/>
                    <w:right w:val="single" w:sz="8" w:space="0" w:color="auto"/>
                  </w:tcBorders>
                  <w:shd w:val="clear" w:color="auto" w:fill="auto"/>
                  <w:noWrap/>
                  <w:vAlign w:val="bottom"/>
                </w:tcPr>
                <w:p w14:paraId="74F73FA0" w14:textId="68DA29D2" w:rsidR="00051842" w:rsidRPr="001B24E6" w:rsidRDefault="00B145F0" w:rsidP="00051842">
                  <w:pPr>
                    <w:pStyle w:val="TableText-NoSpacing"/>
                    <w:rPr>
                      <w:rStyle w:val="xOrangeStrong"/>
                    </w:rPr>
                  </w:pPr>
                  <w:r>
                    <w:rPr>
                      <w:rStyle w:val="xOrangeStrong"/>
                    </w:rPr>
                    <w:t xml:space="preserve"> </w:t>
                  </w:r>
                  <w:r w:rsidR="00051842" w:rsidRPr="001B24E6">
                    <w:rPr>
                      <w:rStyle w:val="xOrangeStrong"/>
                    </w:rPr>
                    <w:t>24.1</w:t>
                  </w:r>
                </w:p>
              </w:tc>
              <w:tc>
                <w:tcPr>
                  <w:tcW w:w="1629" w:type="dxa"/>
                  <w:tcBorders>
                    <w:left w:val="single" w:sz="8" w:space="0" w:color="auto"/>
                    <w:right w:val="single" w:sz="8" w:space="0" w:color="auto"/>
                  </w:tcBorders>
                  <w:shd w:val="clear" w:color="auto" w:fill="auto"/>
                  <w:noWrap/>
                  <w:vAlign w:val="bottom"/>
                </w:tcPr>
                <w:p w14:paraId="4C50C4E6" w14:textId="79E77DAF" w:rsidR="00051842" w:rsidRPr="001B24E6" w:rsidRDefault="00051842" w:rsidP="00051842">
                  <w:pPr>
                    <w:pStyle w:val="TableText-NoSpacing"/>
                    <w:rPr>
                      <w:rStyle w:val="xOrangeStrong"/>
                    </w:rPr>
                  </w:pPr>
                  <w:r w:rsidRPr="001B24E6">
                    <w:rPr>
                      <w:rStyle w:val="xOrangeStrong"/>
                    </w:rPr>
                    <w:t>25.1</w:t>
                  </w:r>
                </w:p>
              </w:tc>
              <w:tc>
                <w:tcPr>
                  <w:tcW w:w="1634" w:type="dxa"/>
                  <w:tcBorders>
                    <w:left w:val="single" w:sz="8" w:space="0" w:color="auto"/>
                    <w:right w:val="single" w:sz="8" w:space="0" w:color="auto"/>
                  </w:tcBorders>
                  <w:shd w:val="clear" w:color="auto" w:fill="auto"/>
                  <w:noWrap/>
                  <w:vAlign w:val="bottom"/>
                </w:tcPr>
                <w:p w14:paraId="519E9B6C" w14:textId="40CDA241" w:rsidR="00051842" w:rsidRPr="001B24E6" w:rsidRDefault="00051842" w:rsidP="00051842">
                  <w:pPr>
                    <w:pStyle w:val="TableText-NoSpacing"/>
                    <w:rPr>
                      <w:rStyle w:val="xOrangeStrong"/>
                    </w:rPr>
                  </w:pPr>
                  <w:r w:rsidRPr="001B24E6">
                    <w:rPr>
                      <w:rStyle w:val="xOrangeStrong"/>
                    </w:rPr>
                    <w:t>1.0</w:t>
                  </w:r>
                </w:p>
              </w:tc>
            </w:tr>
            <w:tr w:rsidR="00051842" w:rsidRPr="001B24E6" w14:paraId="4BA32D3A" w14:textId="77777777" w:rsidTr="00051842">
              <w:trPr>
                <w:trHeight w:val="183"/>
              </w:trPr>
              <w:tc>
                <w:tcPr>
                  <w:tcW w:w="1780" w:type="dxa"/>
                  <w:tcBorders>
                    <w:left w:val="single" w:sz="8" w:space="0" w:color="auto"/>
                    <w:right w:val="single" w:sz="8" w:space="0" w:color="auto"/>
                  </w:tcBorders>
                  <w:shd w:val="clear" w:color="auto" w:fill="auto"/>
                  <w:vAlign w:val="bottom"/>
                </w:tcPr>
                <w:p w14:paraId="17FF7608" w14:textId="2BD65EDF" w:rsidR="00051842" w:rsidRPr="001B24E6" w:rsidRDefault="00051842" w:rsidP="00051842">
                  <w:pPr>
                    <w:pStyle w:val="TableText-NoSpacing"/>
                    <w:rPr>
                      <w:rStyle w:val="xOrangeStrong"/>
                    </w:rPr>
                  </w:pPr>
                  <w:r w:rsidRPr="001B24E6">
                    <w:rPr>
                      <w:rStyle w:val="xOrangeStrong"/>
                    </w:rPr>
                    <w:t>M</w:t>
                  </w:r>
                </w:p>
              </w:tc>
              <w:tc>
                <w:tcPr>
                  <w:tcW w:w="1339" w:type="dxa"/>
                  <w:tcBorders>
                    <w:left w:val="single" w:sz="8" w:space="0" w:color="auto"/>
                    <w:right w:val="single" w:sz="8" w:space="0" w:color="auto"/>
                  </w:tcBorders>
                  <w:shd w:val="clear" w:color="auto" w:fill="auto"/>
                  <w:vAlign w:val="bottom"/>
                </w:tcPr>
                <w:p w14:paraId="3E5FDA30" w14:textId="5A0260E2" w:rsidR="00051842" w:rsidRPr="001B24E6" w:rsidRDefault="00051842" w:rsidP="00051842">
                  <w:pPr>
                    <w:pStyle w:val="TableText-NoSpacing"/>
                    <w:rPr>
                      <w:rStyle w:val="xOrangeStrong"/>
                    </w:rPr>
                  </w:pPr>
                  <w:r w:rsidRPr="001B24E6">
                    <w:rPr>
                      <w:rStyle w:val="xOrangeStrong"/>
                    </w:rPr>
                    <w:t>137,800</w:t>
                  </w:r>
                </w:p>
              </w:tc>
              <w:tc>
                <w:tcPr>
                  <w:tcW w:w="1341" w:type="dxa"/>
                  <w:tcBorders>
                    <w:left w:val="single" w:sz="8" w:space="0" w:color="auto"/>
                    <w:right w:val="single" w:sz="8" w:space="0" w:color="auto"/>
                  </w:tcBorders>
                  <w:shd w:val="clear" w:color="auto" w:fill="auto"/>
                  <w:vAlign w:val="bottom"/>
                </w:tcPr>
                <w:p w14:paraId="7E422FA3" w14:textId="284BB012" w:rsidR="00051842" w:rsidRPr="001B24E6" w:rsidRDefault="00051842" w:rsidP="00051842">
                  <w:pPr>
                    <w:pStyle w:val="TableText-NoSpacing"/>
                    <w:rPr>
                      <w:rStyle w:val="xOrangeStrong"/>
                    </w:rPr>
                  </w:pPr>
                  <w:r w:rsidRPr="001B24E6">
                    <w:rPr>
                      <w:rStyle w:val="xOrangeStrong"/>
                    </w:rPr>
                    <w:t>5,938</w:t>
                  </w:r>
                </w:p>
              </w:tc>
              <w:tc>
                <w:tcPr>
                  <w:tcW w:w="1341" w:type="dxa"/>
                  <w:tcBorders>
                    <w:left w:val="single" w:sz="8" w:space="0" w:color="auto"/>
                    <w:right w:val="single" w:sz="8" w:space="0" w:color="auto"/>
                  </w:tcBorders>
                  <w:shd w:val="clear" w:color="auto" w:fill="auto"/>
                  <w:noWrap/>
                  <w:vAlign w:val="bottom"/>
                </w:tcPr>
                <w:p w14:paraId="4C2A7600" w14:textId="7AAE6094" w:rsidR="00051842" w:rsidRPr="001B24E6" w:rsidRDefault="00051842" w:rsidP="00051842">
                  <w:pPr>
                    <w:pStyle w:val="TableText-NoSpacing"/>
                    <w:rPr>
                      <w:rStyle w:val="xOrangeStrong"/>
                    </w:rPr>
                  </w:pPr>
                  <w:r w:rsidRPr="001B24E6">
                    <w:rPr>
                      <w:rStyle w:val="xOrangeStrong"/>
                    </w:rPr>
                    <w:t>103,284</w:t>
                  </w:r>
                </w:p>
              </w:tc>
              <w:tc>
                <w:tcPr>
                  <w:tcW w:w="1607" w:type="dxa"/>
                  <w:tcBorders>
                    <w:left w:val="single" w:sz="8" w:space="0" w:color="auto"/>
                    <w:right w:val="single" w:sz="8" w:space="0" w:color="auto"/>
                  </w:tcBorders>
                  <w:shd w:val="clear" w:color="auto" w:fill="auto"/>
                  <w:noWrap/>
                  <w:vAlign w:val="bottom"/>
                </w:tcPr>
                <w:p w14:paraId="13FDCC86" w14:textId="0EBBF6E5" w:rsidR="00051842" w:rsidRPr="001B24E6" w:rsidRDefault="00051842" w:rsidP="00051842">
                  <w:pPr>
                    <w:pStyle w:val="TableText-NoSpacing"/>
                    <w:rPr>
                      <w:rStyle w:val="xOrangeStrong"/>
                    </w:rPr>
                  </w:pPr>
                  <w:r w:rsidRPr="001B24E6">
                    <w:rPr>
                      <w:rStyle w:val="xOrangeStrong"/>
                    </w:rPr>
                    <w:t>1.1</w:t>
                  </w:r>
                </w:p>
              </w:tc>
              <w:tc>
                <w:tcPr>
                  <w:tcW w:w="1629" w:type="dxa"/>
                  <w:tcBorders>
                    <w:left w:val="single" w:sz="8" w:space="0" w:color="auto"/>
                    <w:right w:val="single" w:sz="8" w:space="0" w:color="auto"/>
                  </w:tcBorders>
                  <w:vAlign w:val="bottom"/>
                </w:tcPr>
                <w:p w14:paraId="0A9BE116" w14:textId="5BFB5CAC" w:rsidR="00051842" w:rsidRPr="001B24E6" w:rsidRDefault="00051842" w:rsidP="00051842">
                  <w:pPr>
                    <w:pStyle w:val="TableText-NoSpacing"/>
                    <w:rPr>
                      <w:rStyle w:val="xOrangeStrong"/>
                    </w:rPr>
                  </w:pPr>
                  <w:r w:rsidRPr="001B24E6">
                    <w:rPr>
                      <w:rStyle w:val="xOrangeStrong"/>
                    </w:rPr>
                    <w:t>24.1</w:t>
                  </w:r>
                </w:p>
              </w:tc>
              <w:tc>
                <w:tcPr>
                  <w:tcW w:w="1630" w:type="dxa"/>
                  <w:tcBorders>
                    <w:left w:val="single" w:sz="8" w:space="0" w:color="auto"/>
                    <w:right w:val="single" w:sz="8" w:space="0" w:color="auto"/>
                  </w:tcBorders>
                  <w:shd w:val="clear" w:color="auto" w:fill="auto"/>
                  <w:noWrap/>
                  <w:vAlign w:val="bottom"/>
                </w:tcPr>
                <w:p w14:paraId="1916C982" w14:textId="14835088" w:rsidR="00051842" w:rsidRPr="001B24E6" w:rsidRDefault="00B145F0" w:rsidP="00051842">
                  <w:pPr>
                    <w:pStyle w:val="TableText-NoSpacing"/>
                    <w:rPr>
                      <w:rStyle w:val="xOrangeStrong"/>
                    </w:rPr>
                  </w:pPr>
                  <w:r>
                    <w:rPr>
                      <w:rStyle w:val="xOrangeStrong"/>
                    </w:rPr>
                    <w:t xml:space="preserve"> </w:t>
                  </w:r>
                  <w:r w:rsidR="00051842" w:rsidRPr="001B24E6">
                    <w:rPr>
                      <w:rStyle w:val="xOrangeStrong"/>
                    </w:rPr>
                    <w:t>24.1</w:t>
                  </w:r>
                </w:p>
              </w:tc>
              <w:tc>
                <w:tcPr>
                  <w:tcW w:w="1629" w:type="dxa"/>
                  <w:tcBorders>
                    <w:left w:val="single" w:sz="8" w:space="0" w:color="auto"/>
                    <w:right w:val="single" w:sz="8" w:space="0" w:color="auto"/>
                  </w:tcBorders>
                  <w:shd w:val="clear" w:color="auto" w:fill="auto"/>
                  <w:noWrap/>
                  <w:vAlign w:val="bottom"/>
                </w:tcPr>
                <w:p w14:paraId="1A3D42C4" w14:textId="24A12CE2" w:rsidR="00051842" w:rsidRPr="001B24E6" w:rsidRDefault="00051842" w:rsidP="00051842">
                  <w:pPr>
                    <w:pStyle w:val="TableText-NoSpacing"/>
                    <w:rPr>
                      <w:rStyle w:val="xOrangeStrong"/>
                    </w:rPr>
                  </w:pPr>
                  <w:r w:rsidRPr="001B24E6">
                    <w:rPr>
                      <w:rStyle w:val="xOrangeStrong"/>
                    </w:rPr>
                    <w:t>25.1</w:t>
                  </w:r>
                </w:p>
              </w:tc>
              <w:tc>
                <w:tcPr>
                  <w:tcW w:w="1634" w:type="dxa"/>
                  <w:tcBorders>
                    <w:left w:val="single" w:sz="8" w:space="0" w:color="auto"/>
                    <w:right w:val="single" w:sz="8" w:space="0" w:color="auto"/>
                  </w:tcBorders>
                  <w:shd w:val="clear" w:color="auto" w:fill="auto"/>
                  <w:noWrap/>
                  <w:vAlign w:val="bottom"/>
                </w:tcPr>
                <w:p w14:paraId="3B371812" w14:textId="5643B0B8" w:rsidR="00051842" w:rsidRPr="001B24E6" w:rsidRDefault="00051842" w:rsidP="00051842">
                  <w:pPr>
                    <w:pStyle w:val="TableText-NoSpacing"/>
                    <w:rPr>
                      <w:rStyle w:val="xOrangeStrong"/>
                    </w:rPr>
                  </w:pPr>
                  <w:r w:rsidRPr="001B24E6">
                    <w:rPr>
                      <w:rStyle w:val="xOrangeStrong"/>
                    </w:rPr>
                    <w:t>1.0</w:t>
                  </w:r>
                </w:p>
              </w:tc>
            </w:tr>
            <w:tr w:rsidR="00051842" w:rsidRPr="001B24E6" w14:paraId="40C217C7" w14:textId="77777777" w:rsidTr="00051842">
              <w:trPr>
                <w:trHeight w:val="183"/>
              </w:trPr>
              <w:tc>
                <w:tcPr>
                  <w:tcW w:w="1780" w:type="dxa"/>
                  <w:tcBorders>
                    <w:left w:val="single" w:sz="8" w:space="0" w:color="auto"/>
                    <w:right w:val="single" w:sz="8" w:space="0" w:color="auto"/>
                  </w:tcBorders>
                  <w:shd w:val="clear" w:color="auto" w:fill="auto"/>
                  <w:vAlign w:val="bottom"/>
                </w:tcPr>
                <w:p w14:paraId="4E0AD6DF" w14:textId="7DDF5BC8" w:rsidR="00051842" w:rsidRPr="001B24E6" w:rsidRDefault="00051842" w:rsidP="00051842">
                  <w:pPr>
                    <w:pStyle w:val="TableText-NoSpacing"/>
                    <w:rPr>
                      <w:rStyle w:val="xOrangeStrong"/>
                    </w:rPr>
                  </w:pPr>
                  <w:r w:rsidRPr="001B24E6">
                    <w:rPr>
                      <w:rStyle w:val="xOrangeStrong"/>
                    </w:rPr>
                    <w:t>N</w:t>
                  </w:r>
                </w:p>
              </w:tc>
              <w:tc>
                <w:tcPr>
                  <w:tcW w:w="1339" w:type="dxa"/>
                  <w:tcBorders>
                    <w:left w:val="single" w:sz="8" w:space="0" w:color="auto"/>
                    <w:right w:val="single" w:sz="8" w:space="0" w:color="auto"/>
                  </w:tcBorders>
                  <w:shd w:val="clear" w:color="auto" w:fill="auto"/>
                  <w:vAlign w:val="bottom"/>
                </w:tcPr>
                <w:p w14:paraId="10E209D3" w14:textId="7CD0F8CB" w:rsidR="00051842" w:rsidRPr="001B24E6" w:rsidRDefault="00051842" w:rsidP="00051842">
                  <w:pPr>
                    <w:pStyle w:val="TableText-NoSpacing"/>
                    <w:rPr>
                      <w:rStyle w:val="xOrangeStrong"/>
                    </w:rPr>
                  </w:pPr>
                  <w:r w:rsidRPr="001B24E6">
                    <w:rPr>
                      <w:rStyle w:val="xOrangeStrong"/>
                    </w:rPr>
                    <w:t>139,600</w:t>
                  </w:r>
                </w:p>
              </w:tc>
              <w:tc>
                <w:tcPr>
                  <w:tcW w:w="1341" w:type="dxa"/>
                  <w:tcBorders>
                    <w:left w:val="single" w:sz="8" w:space="0" w:color="auto"/>
                    <w:right w:val="single" w:sz="8" w:space="0" w:color="auto"/>
                  </w:tcBorders>
                  <w:shd w:val="clear" w:color="auto" w:fill="auto"/>
                  <w:vAlign w:val="bottom"/>
                </w:tcPr>
                <w:p w14:paraId="4A9F8AD7" w14:textId="77E58EBC" w:rsidR="00051842" w:rsidRPr="001B24E6" w:rsidRDefault="00051842" w:rsidP="00051842">
                  <w:pPr>
                    <w:pStyle w:val="TableText-NoSpacing"/>
                    <w:rPr>
                      <w:rStyle w:val="xOrangeStrong"/>
                    </w:rPr>
                  </w:pPr>
                  <w:r w:rsidRPr="001B24E6">
                    <w:rPr>
                      <w:rStyle w:val="xOrangeStrong"/>
                    </w:rPr>
                    <w:t>6,274</w:t>
                  </w:r>
                </w:p>
              </w:tc>
              <w:tc>
                <w:tcPr>
                  <w:tcW w:w="1341" w:type="dxa"/>
                  <w:tcBorders>
                    <w:left w:val="single" w:sz="8" w:space="0" w:color="auto"/>
                    <w:right w:val="single" w:sz="8" w:space="0" w:color="auto"/>
                  </w:tcBorders>
                  <w:shd w:val="clear" w:color="auto" w:fill="auto"/>
                  <w:noWrap/>
                  <w:vAlign w:val="bottom"/>
                </w:tcPr>
                <w:p w14:paraId="659E33DE" w14:textId="3CA1C067" w:rsidR="00051842" w:rsidRPr="001B24E6" w:rsidRDefault="00051842" w:rsidP="00051842">
                  <w:pPr>
                    <w:pStyle w:val="TableText-NoSpacing"/>
                    <w:rPr>
                      <w:rStyle w:val="xOrangeStrong"/>
                    </w:rPr>
                  </w:pPr>
                  <w:r w:rsidRPr="001B24E6">
                    <w:rPr>
                      <w:rStyle w:val="xOrangeStrong"/>
                    </w:rPr>
                    <w:t>115,736</w:t>
                  </w:r>
                </w:p>
              </w:tc>
              <w:tc>
                <w:tcPr>
                  <w:tcW w:w="1607" w:type="dxa"/>
                  <w:tcBorders>
                    <w:left w:val="single" w:sz="8" w:space="0" w:color="auto"/>
                    <w:right w:val="single" w:sz="8" w:space="0" w:color="auto"/>
                  </w:tcBorders>
                  <w:shd w:val="clear" w:color="auto" w:fill="auto"/>
                  <w:noWrap/>
                  <w:vAlign w:val="bottom"/>
                </w:tcPr>
                <w:p w14:paraId="0138BCB8" w14:textId="245EFDDF" w:rsidR="00051842" w:rsidRPr="001B24E6" w:rsidRDefault="00051842" w:rsidP="00051842">
                  <w:pPr>
                    <w:pStyle w:val="TableText-NoSpacing"/>
                    <w:rPr>
                      <w:rStyle w:val="xOrangeStrong"/>
                    </w:rPr>
                  </w:pPr>
                  <w:r w:rsidRPr="001B24E6">
                    <w:rPr>
                      <w:rStyle w:val="xOrangeStrong"/>
                    </w:rPr>
                    <w:t>1.0</w:t>
                  </w:r>
                </w:p>
              </w:tc>
              <w:tc>
                <w:tcPr>
                  <w:tcW w:w="1629" w:type="dxa"/>
                  <w:tcBorders>
                    <w:left w:val="single" w:sz="8" w:space="0" w:color="auto"/>
                    <w:right w:val="single" w:sz="8" w:space="0" w:color="auto"/>
                  </w:tcBorders>
                  <w:vAlign w:val="bottom"/>
                </w:tcPr>
                <w:p w14:paraId="78AC95FD" w14:textId="6B3E0E4E" w:rsidR="00051842" w:rsidRPr="001B24E6" w:rsidRDefault="00051842" w:rsidP="00051842">
                  <w:pPr>
                    <w:pStyle w:val="TableText-NoSpacing"/>
                    <w:rPr>
                      <w:rStyle w:val="xOrangeStrong"/>
                    </w:rPr>
                  </w:pPr>
                  <w:r w:rsidRPr="001B24E6">
                    <w:rPr>
                      <w:rStyle w:val="xOrangeStrong"/>
                    </w:rPr>
                    <w:t>24.2</w:t>
                  </w:r>
                </w:p>
              </w:tc>
              <w:tc>
                <w:tcPr>
                  <w:tcW w:w="1630" w:type="dxa"/>
                  <w:tcBorders>
                    <w:left w:val="single" w:sz="8" w:space="0" w:color="auto"/>
                    <w:right w:val="single" w:sz="8" w:space="0" w:color="auto"/>
                  </w:tcBorders>
                  <w:shd w:val="clear" w:color="auto" w:fill="auto"/>
                  <w:noWrap/>
                  <w:vAlign w:val="bottom"/>
                </w:tcPr>
                <w:p w14:paraId="1002FF21" w14:textId="0CB532D2" w:rsidR="00051842" w:rsidRPr="001B24E6" w:rsidRDefault="00B145F0" w:rsidP="00051842">
                  <w:pPr>
                    <w:pStyle w:val="TableText-NoSpacing"/>
                    <w:rPr>
                      <w:rStyle w:val="xOrangeStrong"/>
                    </w:rPr>
                  </w:pPr>
                  <w:r>
                    <w:rPr>
                      <w:rStyle w:val="xOrangeStrong"/>
                    </w:rPr>
                    <w:t xml:space="preserve"> </w:t>
                  </w:r>
                  <w:r w:rsidR="00051842" w:rsidRPr="001B24E6">
                    <w:rPr>
                      <w:rStyle w:val="xOrangeStrong"/>
                    </w:rPr>
                    <w:t>24.2</w:t>
                  </w:r>
                </w:p>
              </w:tc>
              <w:tc>
                <w:tcPr>
                  <w:tcW w:w="1629" w:type="dxa"/>
                  <w:tcBorders>
                    <w:left w:val="single" w:sz="8" w:space="0" w:color="auto"/>
                    <w:right w:val="single" w:sz="8" w:space="0" w:color="auto"/>
                  </w:tcBorders>
                  <w:shd w:val="clear" w:color="auto" w:fill="auto"/>
                  <w:noWrap/>
                  <w:vAlign w:val="bottom"/>
                </w:tcPr>
                <w:p w14:paraId="5E024983" w14:textId="0F5A5B26" w:rsidR="00051842" w:rsidRPr="001B24E6" w:rsidRDefault="00051842" w:rsidP="00051842">
                  <w:pPr>
                    <w:pStyle w:val="TableText-NoSpacing"/>
                    <w:rPr>
                      <w:rStyle w:val="xOrangeStrong"/>
                    </w:rPr>
                  </w:pPr>
                  <w:r w:rsidRPr="001B24E6">
                    <w:rPr>
                      <w:rStyle w:val="xOrangeStrong"/>
                    </w:rPr>
                    <w:t>25.2</w:t>
                  </w:r>
                </w:p>
              </w:tc>
              <w:tc>
                <w:tcPr>
                  <w:tcW w:w="1634" w:type="dxa"/>
                  <w:tcBorders>
                    <w:left w:val="single" w:sz="8" w:space="0" w:color="auto"/>
                    <w:right w:val="single" w:sz="8" w:space="0" w:color="auto"/>
                  </w:tcBorders>
                  <w:shd w:val="clear" w:color="auto" w:fill="auto"/>
                  <w:noWrap/>
                  <w:vAlign w:val="bottom"/>
                </w:tcPr>
                <w:p w14:paraId="18CB0D18" w14:textId="18676B5E" w:rsidR="00051842" w:rsidRPr="001B24E6" w:rsidRDefault="00051842" w:rsidP="00051842">
                  <w:pPr>
                    <w:pStyle w:val="TableText-NoSpacing"/>
                    <w:rPr>
                      <w:rStyle w:val="xOrangeStrong"/>
                    </w:rPr>
                  </w:pPr>
                  <w:r w:rsidRPr="001B24E6">
                    <w:rPr>
                      <w:rStyle w:val="xOrangeStrong"/>
                    </w:rPr>
                    <w:t>1.0</w:t>
                  </w:r>
                </w:p>
              </w:tc>
            </w:tr>
            <w:tr w:rsidR="00051842" w:rsidRPr="001B24E6" w14:paraId="168BB988" w14:textId="77777777" w:rsidTr="00051842">
              <w:trPr>
                <w:trHeight w:val="183"/>
              </w:trPr>
              <w:tc>
                <w:tcPr>
                  <w:tcW w:w="1780" w:type="dxa"/>
                  <w:tcBorders>
                    <w:left w:val="single" w:sz="8" w:space="0" w:color="auto"/>
                    <w:right w:val="single" w:sz="8" w:space="0" w:color="auto"/>
                  </w:tcBorders>
                  <w:shd w:val="clear" w:color="auto" w:fill="auto"/>
                  <w:vAlign w:val="bottom"/>
                </w:tcPr>
                <w:p w14:paraId="711700C3" w14:textId="528EAF38" w:rsidR="00051842" w:rsidRPr="001B24E6" w:rsidRDefault="00051842" w:rsidP="00051842">
                  <w:pPr>
                    <w:pStyle w:val="TableText-NoSpacing"/>
                    <w:rPr>
                      <w:rStyle w:val="xOrangeStrong"/>
                    </w:rPr>
                  </w:pPr>
                  <w:r w:rsidRPr="001B24E6">
                    <w:rPr>
                      <w:rStyle w:val="xOrangeStrong"/>
                    </w:rPr>
                    <w:t>O</w:t>
                  </w:r>
                </w:p>
              </w:tc>
              <w:tc>
                <w:tcPr>
                  <w:tcW w:w="1339" w:type="dxa"/>
                  <w:tcBorders>
                    <w:left w:val="single" w:sz="8" w:space="0" w:color="auto"/>
                    <w:right w:val="single" w:sz="8" w:space="0" w:color="auto"/>
                  </w:tcBorders>
                  <w:shd w:val="clear" w:color="auto" w:fill="auto"/>
                  <w:vAlign w:val="bottom"/>
                </w:tcPr>
                <w:p w14:paraId="1A852005" w14:textId="46E4C86B" w:rsidR="00051842" w:rsidRPr="001B24E6" w:rsidRDefault="00051842" w:rsidP="00051842">
                  <w:pPr>
                    <w:pStyle w:val="TableText-NoSpacing"/>
                    <w:rPr>
                      <w:rStyle w:val="xOrangeStrong"/>
                    </w:rPr>
                  </w:pPr>
                  <w:r w:rsidRPr="001B24E6">
                    <w:rPr>
                      <w:rStyle w:val="xOrangeStrong"/>
                    </w:rPr>
                    <w:t>141,500</w:t>
                  </w:r>
                </w:p>
              </w:tc>
              <w:tc>
                <w:tcPr>
                  <w:tcW w:w="1341" w:type="dxa"/>
                  <w:tcBorders>
                    <w:left w:val="single" w:sz="8" w:space="0" w:color="auto"/>
                    <w:right w:val="single" w:sz="8" w:space="0" w:color="auto"/>
                  </w:tcBorders>
                  <w:shd w:val="clear" w:color="auto" w:fill="auto"/>
                  <w:vAlign w:val="bottom"/>
                </w:tcPr>
                <w:p w14:paraId="002A17F1" w14:textId="51E978E0" w:rsidR="00051842" w:rsidRPr="001B24E6" w:rsidRDefault="00051842" w:rsidP="00051842">
                  <w:pPr>
                    <w:pStyle w:val="TableText-NoSpacing"/>
                    <w:rPr>
                      <w:rStyle w:val="xOrangeStrong"/>
                    </w:rPr>
                  </w:pPr>
                  <w:r w:rsidRPr="001B24E6">
                    <w:rPr>
                      <w:rStyle w:val="xOrangeStrong"/>
                    </w:rPr>
                    <w:t>6,398</w:t>
                  </w:r>
                </w:p>
              </w:tc>
              <w:tc>
                <w:tcPr>
                  <w:tcW w:w="1341" w:type="dxa"/>
                  <w:tcBorders>
                    <w:left w:val="single" w:sz="8" w:space="0" w:color="auto"/>
                    <w:right w:val="single" w:sz="8" w:space="0" w:color="auto"/>
                  </w:tcBorders>
                  <w:shd w:val="clear" w:color="auto" w:fill="auto"/>
                  <w:noWrap/>
                  <w:vAlign w:val="bottom"/>
                </w:tcPr>
                <w:p w14:paraId="69E52DE6" w14:textId="04CF1893" w:rsidR="00051842" w:rsidRPr="001B24E6" w:rsidRDefault="00051842" w:rsidP="00051842">
                  <w:pPr>
                    <w:pStyle w:val="TableText-NoSpacing"/>
                    <w:rPr>
                      <w:rStyle w:val="xOrangeStrong"/>
                    </w:rPr>
                  </w:pPr>
                  <w:r w:rsidRPr="001B24E6">
                    <w:rPr>
                      <w:rStyle w:val="xOrangeStrong"/>
                    </w:rPr>
                    <w:t>111,041</w:t>
                  </w:r>
                </w:p>
              </w:tc>
              <w:tc>
                <w:tcPr>
                  <w:tcW w:w="1607" w:type="dxa"/>
                  <w:tcBorders>
                    <w:left w:val="single" w:sz="8" w:space="0" w:color="auto"/>
                    <w:right w:val="single" w:sz="8" w:space="0" w:color="auto"/>
                  </w:tcBorders>
                  <w:shd w:val="clear" w:color="auto" w:fill="auto"/>
                  <w:noWrap/>
                  <w:vAlign w:val="bottom"/>
                </w:tcPr>
                <w:p w14:paraId="181EB6FC" w14:textId="17EE61CC" w:rsidR="00051842" w:rsidRPr="001B24E6" w:rsidRDefault="00051842" w:rsidP="00051842">
                  <w:pPr>
                    <w:pStyle w:val="TableText-NoSpacing"/>
                    <w:rPr>
                      <w:rStyle w:val="xOrangeStrong"/>
                    </w:rPr>
                  </w:pPr>
                  <w:r w:rsidRPr="001B24E6">
                    <w:rPr>
                      <w:rStyle w:val="xOrangeStrong"/>
                    </w:rPr>
                    <w:t>1.0</w:t>
                  </w:r>
                </w:p>
              </w:tc>
              <w:tc>
                <w:tcPr>
                  <w:tcW w:w="1629" w:type="dxa"/>
                  <w:tcBorders>
                    <w:left w:val="single" w:sz="8" w:space="0" w:color="auto"/>
                    <w:right w:val="single" w:sz="8" w:space="0" w:color="auto"/>
                  </w:tcBorders>
                  <w:vAlign w:val="bottom"/>
                </w:tcPr>
                <w:p w14:paraId="6D5EAF05" w14:textId="2F2A90E6" w:rsidR="00051842" w:rsidRPr="001B24E6" w:rsidRDefault="00051842" w:rsidP="00051842">
                  <w:pPr>
                    <w:pStyle w:val="TableText-NoSpacing"/>
                    <w:rPr>
                      <w:rStyle w:val="xOrangeStrong"/>
                    </w:rPr>
                  </w:pPr>
                  <w:r w:rsidRPr="001B24E6">
                    <w:rPr>
                      <w:rStyle w:val="xOrangeStrong"/>
                    </w:rPr>
                    <w:t>24.2</w:t>
                  </w:r>
                </w:p>
              </w:tc>
              <w:tc>
                <w:tcPr>
                  <w:tcW w:w="1630" w:type="dxa"/>
                  <w:tcBorders>
                    <w:left w:val="single" w:sz="8" w:space="0" w:color="auto"/>
                    <w:right w:val="single" w:sz="8" w:space="0" w:color="auto"/>
                  </w:tcBorders>
                  <w:shd w:val="clear" w:color="auto" w:fill="auto"/>
                  <w:noWrap/>
                  <w:vAlign w:val="bottom"/>
                </w:tcPr>
                <w:p w14:paraId="646D4BF9" w14:textId="743BD0B4" w:rsidR="00051842" w:rsidRPr="001B24E6" w:rsidRDefault="0024288A" w:rsidP="00051842">
                  <w:pPr>
                    <w:pStyle w:val="TableText-NoSpacing"/>
                    <w:rPr>
                      <w:rStyle w:val="xOrangeStrong"/>
                    </w:rPr>
                  </w:pPr>
                  <w:r>
                    <w:rPr>
                      <w:rStyle w:val="xOrangeStrong"/>
                    </w:rPr>
                    <w:t xml:space="preserve"> </w:t>
                  </w:r>
                  <w:r w:rsidR="00051842" w:rsidRPr="001B24E6">
                    <w:rPr>
                      <w:rStyle w:val="xOrangeStrong"/>
                    </w:rPr>
                    <w:t>24.2</w:t>
                  </w:r>
                </w:p>
              </w:tc>
              <w:tc>
                <w:tcPr>
                  <w:tcW w:w="1629" w:type="dxa"/>
                  <w:tcBorders>
                    <w:left w:val="single" w:sz="8" w:space="0" w:color="auto"/>
                    <w:right w:val="single" w:sz="8" w:space="0" w:color="auto"/>
                  </w:tcBorders>
                  <w:shd w:val="clear" w:color="auto" w:fill="auto"/>
                  <w:noWrap/>
                  <w:vAlign w:val="bottom"/>
                </w:tcPr>
                <w:p w14:paraId="500884B8" w14:textId="6310D3C3" w:rsidR="00051842" w:rsidRPr="001B24E6" w:rsidRDefault="00051842" w:rsidP="00051842">
                  <w:pPr>
                    <w:pStyle w:val="TableText-NoSpacing"/>
                    <w:rPr>
                      <w:rStyle w:val="xOrangeStrong"/>
                    </w:rPr>
                  </w:pPr>
                  <w:r w:rsidRPr="001B24E6">
                    <w:rPr>
                      <w:rStyle w:val="xOrangeStrong"/>
                    </w:rPr>
                    <w:t>25.2</w:t>
                  </w:r>
                </w:p>
              </w:tc>
              <w:tc>
                <w:tcPr>
                  <w:tcW w:w="1634" w:type="dxa"/>
                  <w:tcBorders>
                    <w:left w:val="single" w:sz="8" w:space="0" w:color="auto"/>
                    <w:right w:val="single" w:sz="8" w:space="0" w:color="auto"/>
                  </w:tcBorders>
                  <w:shd w:val="clear" w:color="auto" w:fill="auto"/>
                  <w:noWrap/>
                  <w:vAlign w:val="bottom"/>
                </w:tcPr>
                <w:p w14:paraId="71D86AF2" w14:textId="1798CF43" w:rsidR="00051842" w:rsidRPr="001B24E6" w:rsidRDefault="00051842" w:rsidP="00051842">
                  <w:pPr>
                    <w:pStyle w:val="TableText-NoSpacing"/>
                    <w:rPr>
                      <w:rStyle w:val="xOrangeStrong"/>
                    </w:rPr>
                  </w:pPr>
                  <w:r w:rsidRPr="001B24E6">
                    <w:rPr>
                      <w:rStyle w:val="xOrangeStrong"/>
                    </w:rPr>
                    <w:t>1.0</w:t>
                  </w:r>
                </w:p>
              </w:tc>
            </w:tr>
            <w:tr w:rsidR="00051842" w:rsidRPr="001B24E6" w14:paraId="46FF6A96" w14:textId="77777777" w:rsidTr="00051842">
              <w:trPr>
                <w:trHeight w:val="183"/>
              </w:trPr>
              <w:tc>
                <w:tcPr>
                  <w:tcW w:w="1780" w:type="dxa"/>
                  <w:tcBorders>
                    <w:left w:val="single" w:sz="8" w:space="0" w:color="auto"/>
                    <w:right w:val="single" w:sz="8" w:space="0" w:color="auto"/>
                  </w:tcBorders>
                  <w:shd w:val="clear" w:color="auto" w:fill="auto"/>
                  <w:vAlign w:val="bottom"/>
                </w:tcPr>
                <w:p w14:paraId="09595460" w14:textId="5C53F4A3" w:rsidR="00051842" w:rsidRPr="001B24E6" w:rsidRDefault="00051842" w:rsidP="00051842">
                  <w:pPr>
                    <w:pStyle w:val="TableText-NoSpacing"/>
                    <w:rPr>
                      <w:rStyle w:val="xOrangeStrong"/>
                    </w:rPr>
                  </w:pPr>
                  <w:r w:rsidRPr="001B24E6">
                    <w:rPr>
                      <w:rStyle w:val="xOrangeStrong"/>
                    </w:rPr>
                    <w:t>P</w:t>
                  </w:r>
                </w:p>
              </w:tc>
              <w:tc>
                <w:tcPr>
                  <w:tcW w:w="1339" w:type="dxa"/>
                  <w:tcBorders>
                    <w:left w:val="single" w:sz="8" w:space="0" w:color="auto"/>
                    <w:right w:val="single" w:sz="8" w:space="0" w:color="auto"/>
                  </w:tcBorders>
                  <w:shd w:val="clear" w:color="auto" w:fill="auto"/>
                  <w:vAlign w:val="bottom"/>
                </w:tcPr>
                <w:p w14:paraId="4306A2AB" w14:textId="1BDCED01" w:rsidR="00051842" w:rsidRPr="001B24E6" w:rsidRDefault="00051842" w:rsidP="00051842">
                  <w:pPr>
                    <w:pStyle w:val="TableText-NoSpacing"/>
                    <w:rPr>
                      <w:rStyle w:val="xOrangeStrong"/>
                    </w:rPr>
                  </w:pPr>
                  <w:r w:rsidRPr="001B24E6">
                    <w:rPr>
                      <w:rStyle w:val="xOrangeStrong"/>
                    </w:rPr>
                    <w:t>143,150</w:t>
                  </w:r>
                </w:p>
              </w:tc>
              <w:tc>
                <w:tcPr>
                  <w:tcW w:w="1341" w:type="dxa"/>
                  <w:tcBorders>
                    <w:left w:val="single" w:sz="8" w:space="0" w:color="auto"/>
                    <w:right w:val="single" w:sz="8" w:space="0" w:color="auto"/>
                  </w:tcBorders>
                  <w:shd w:val="clear" w:color="auto" w:fill="auto"/>
                  <w:vAlign w:val="bottom"/>
                </w:tcPr>
                <w:p w14:paraId="709B5202" w14:textId="057D0666" w:rsidR="00051842" w:rsidRPr="001B24E6" w:rsidRDefault="00051842" w:rsidP="00051842">
                  <w:pPr>
                    <w:pStyle w:val="TableText-NoSpacing"/>
                    <w:rPr>
                      <w:rStyle w:val="xOrangeStrong"/>
                    </w:rPr>
                  </w:pPr>
                  <w:r w:rsidRPr="001B24E6">
                    <w:rPr>
                      <w:rStyle w:val="xOrangeStrong"/>
                    </w:rPr>
                    <w:t>6,551</w:t>
                  </w:r>
                </w:p>
              </w:tc>
              <w:tc>
                <w:tcPr>
                  <w:tcW w:w="1341" w:type="dxa"/>
                  <w:tcBorders>
                    <w:left w:val="single" w:sz="8" w:space="0" w:color="auto"/>
                    <w:right w:val="single" w:sz="8" w:space="0" w:color="auto"/>
                  </w:tcBorders>
                  <w:shd w:val="clear" w:color="auto" w:fill="auto"/>
                  <w:noWrap/>
                  <w:vAlign w:val="bottom"/>
                </w:tcPr>
                <w:p w14:paraId="11A61968" w14:textId="286B3206" w:rsidR="00051842" w:rsidRPr="001B24E6" w:rsidRDefault="00051842" w:rsidP="00051842">
                  <w:pPr>
                    <w:pStyle w:val="TableText-NoSpacing"/>
                    <w:rPr>
                      <w:rStyle w:val="xOrangeStrong"/>
                    </w:rPr>
                  </w:pPr>
                  <w:r w:rsidRPr="001B24E6">
                    <w:rPr>
                      <w:rStyle w:val="xOrangeStrong"/>
                    </w:rPr>
                    <w:t>101,204</w:t>
                  </w:r>
                </w:p>
              </w:tc>
              <w:tc>
                <w:tcPr>
                  <w:tcW w:w="1607" w:type="dxa"/>
                  <w:tcBorders>
                    <w:left w:val="single" w:sz="8" w:space="0" w:color="auto"/>
                    <w:right w:val="single" w:sz="8" w:space="0" w:color="auto"/>
                  </w:tcBorders>
                  <w:shd w:val="clear" w:color="auto" w:fill="auto"/>
                  <w:noWrap/>
                  <w:vAlign w:val="bottom"/>
                </w:tcPr>
                <w:p w14:paraId="2C2955DE" w14:textId="336AE826" w:rsidR="00051842" w:rsidRPr="001B24E6" w:rsidRDefault="00051842" w:rsidP="00051842">
                  <w:pPr>
                    <w:pStyle w:val="TableText-NoSpacing"/>
                    <w:rPr>
                      <w:rStyle w:val="xOrangeStrong"/>
                    </w:rPr>
                  </w:pPr>
                  <w:r w:rsidRPr="001B24E6">
                    <w:rPr>
                      <w:rStyle w:val="xOrangeStrong"/>
                    </w:rPr>
                    <w:t>1.1</w:t>
                  </w:r>
                </w:p>
              </w:tc>
              <w:tc>
                <w:tcPr>
                  <w:tcW w:w="1629" w:type="dxa"/>
                  <w:tcBorders>
                    <w:left w:val="single" w:sz="8" w:space="0" w:color="auto"/>
                    <w:right w:val="single" w:sz="8" w:space="0" w:color="auto"/>
                  </w:tcBorders>
                  <w:vAlign w:val="bottom"/>
                </w:tcPr>
                <w:p w14:paraId="48CFEA22" w14:textId="2758B6B9" w:rsidR="00051842" w:rsidRPr="001B24E6" w:rsidRDefault="00051842" w:rsidP="00051842">
                  <w:pPr>
                    <w:pStyle w:val="TableText-NoSpacing"/>
                    <w:rPr>
                      <w:rStyle w:val="xOrangeStrong"/>
                    </w:rPr>
                  </w:pPr>
                  <w:r w:rsidRPr="001B24E6">
                    <w:rPr>
                      <w:rStyle w:val="xOrangeStrong"/>
                    </w:rPr>
                    <w:t>24.2</w:t>
                  </w:r>
                </w:p>
              </w:tc>
              <w:tc>
                <w:tcPr>
                  <w:tcW w:w="1630" w:type="dxa"/>
                  <w:tcBorders>
                    <w:left w:val="single" w:sz="8" w:space="0" w:color="auto"/>
                    <w:right w:val="single" w:sz="8" w:space="0" w:color="auto"/>
                  </w:tcBorders>
                  <w:shd w:val="clear" w:color="auto" w:fill="auto"/>
                  <w:noWrap/>
                  <w:vAlign w:val="bottom"/>
                </w:tcPr>
                <w:p w14:paraId="6B55F4F0" w14:textId="35C2736A" w:rsidR="00051842" w:rsidRPr="001B24E6" w:rsidRDefault="0024288A" w:rsidP="00051842">
                  <w:pPr>
                    <w:pStyle w:val="TableText-NoSpacing"/>
                    <w:rPr>
                      <w:rStyle w:val="xOrangeStrong"/>
                    </w:rPr>
                  </w:pPr>
                  <w:r>
                    <w:rPr>
                      <w:rStyle w:val="xOrangeStrong"/>
                    </w:rPr>
                    <w:t xml:space="preserve"> </w:t>
                  </w:r>
                  <w:r w:rsidR="00051842" w:rsidRPr="001B24E6">
                    <w:rPr>
                      <w:rStyle w:val="xOrangeStrong"/>
                    </w:rPr>
                    <w:t>24.2</w:t>
                  </w:r>
                </w:p>
              </w:tc>
              <w:tc>
                <w:tcPr>
                  <w:tcW w:w="1629" w:type="dxa"/>
                  <w:tcBorders>
                    <w:left w:val="single" w:sz="8" w:space="0" w:color="auto"/>
                    <w:right w:val="single" w:sz="8" w:space="0" w:color="auto"/>
                  </w:tcBorders>
                  <w:shd w:val="clear" w:color="auto" w:fill="auto"/>
                  <w:noWrap/>
                  <w:vAlign w:val="bottom"/>
                </w:tcPr>
                <w:p w14:paraId="5BA28C2E" w14:textId="29C2E0A1" w:rsidR="00051842" w:rsidRPr="001B24E6" w:rsidRDefault="00051842" w:rsidP="00051842">
                  <w:pPr>
                    <w:pStyle w:val="TableText-NoSpacing"/>
                    <w:rPr>
                      <w:rStyle w:val="xOrangeStrong"/>
                    </w:rPr>
                  </w:pPr>
                  <w:r w:rsidRPr="001B24E6">
                    <w:rPr>
                      <w:rStyle w:val="xOrangeStrong"/>
                    </w:rPr>
                    <w:t>25.2</w:t>
                  </w:r>
                </w:p>
              </w:tc>
              <w:tc>
                <w:tcPr>
                  <w:tcW w:w="1634" w:type="dxa"/>
                  <w:tcBorders>
                    <w:left w:val="single" w:sz="8" w:space="0" w:color="auto"/>
                    <w:right w:val="single" w:sz="8" w:space="0" w:color="auto"/>
                  </w:tcBorders>
                  <w:shd w:val="clear" w:color="auto" w:fill="auto"/>
                  <w:noWrap/>
                  <w:vAlign w:val="bottom"/>
                </w:tcPr>
                <w:p w14:paraId="05E89742" w14:textId="3430578E" w:rsidR="00051842" w:rsidRPr="001B24E6" w:rsidRDefault="00051842" w:rsidP="00051842">
                  <w:pPr>
                    <w:pStyle w:val="TableText-NoSpacing"/>
                    <w:rPr>
                      <w:rStyle w:val="xOrangeStrong"/>
                    </w:rPr>
                  </w:pPr>
                  <w:r w:rsidRPr="001B24E6">
                    <w:rPr>
                      <w:rStyle w:val="xOrangeStrong"/>
                    </w:rPr>
                    <w:t>1.0</w:t>
                  </w:r>
                </w:p>
              </w:tc>
            </w:tr>
            <w:tr w:rsidR="00051842" w:rsidRPr="001B24E6" w14:paraId="41DDD6D8" w14:textId="77777777" w:rsidTr="00051842">
              <w:trPr>
                <w:trHeight w:val="183"/>
              </w:trPr>
              <w:tc>
                <w:tcPr>
                  <w:tcW w:w="1780" w:type="dxa"/>
                  <w:tcBorders>
                    <w:left w:val="single" w:sz="8" w:space="0" w:color="auto"/>
                    <w:right w:val="single" w:sz="8" w:space="0" w:color="auto"/>
                  </w:tcBorders>
                  <w:shd w:val="clear" w:color="auto" w:fill="auto"/>
                  <w:vAlign w:val="bottom"/>
                </w:tcPr>
                <w:p w14:paraId="4FA8CB64" w14:textId="3D9BBEF9" w:rsidR="00051842" w:rsidRPr="001B24E6" w:rsidRDefault="00051842" w:rsidP="00051842">
                  <w:pPr>
                    <w:pStyle w:val="TableText-NoSpacing"/>
                    <w:rPr>
                      <w:rStyle w:val="xOrangeStrong"/>
                    </w:rPr>
                  </w:pPr>
                  <w:r w:rsidRPr="001B24E6">
                    <w:rPr>
                      <w:rStyle w:val="xOrangeStrong"/>
                    </w:rPr>
                    <w:t>Q</w:t>
                  </w:r>
                </w:p>
              </w:tc>
              <w:tc>
                <w:tcPr>
                  <w:tcW w:w="1339" w:type="dxa"/>
                  <w:tcBorders>
                    <w:left w:val="single" w:sz="8" w:space="0" w:color="auto"/>
                    <w:right w:val="single" w:sz="8" w:space="0" w:color="auto"/>
                  </w:tcBorders>
                  <w:shd w:val="clear" w:color="auto" w:fill="auto"/>
                  <w:vAlign w:val="bottom"/>
                </w:tcPr>
                <w:p w14:paraId="198F9F6F" w14:textId="1AFA2EE0" w:rsidR="00051842" w:rsidRPr="001B24E6" w:rsidRDefault="00051842" w:rsidP="00051842">
                  <w:pPr>
                    <w:pStyle w:val="TableText-NoSpacing"/>
                    <w:rPr>
                      <w:rStyle w:val="xOrangeStrong"/>
                    </w:rPr>
                  </w:pPr>
                  <w:r w:rsidRPr="001B24E6">
                    <w:rPr>
                      <w:rStyle w:val="xOrangeStrong"/>
                    </w:rPr>
                    <w:t>145,200</w:t>
                  </w:r>
                </w:p>
              </w:tc>
              <w:tc>
                <w:tcPr>
                  <w:tcW w:w="1341" w:type="dxa"/>
                  <w:tcBorders>
                    <w:left w:val="single" w:sz="8" w:space="0" w:color="auto"/>
                    <w:right w:val="single" w:sz="8" w:space="0" w:color="auto"/>
                  </w:tcBorders>
                  <w:shd w:val="clear" w:color="auto" w:fill="auto"/>
                  <w:vAlign w:val="bottom"/>
                </w:tcPr>
                <w:p w14:paraId="35E43294" w14:textId="0AE507BE" w:rsidR="00051842" w:rsidRPr="001B24E6" w:rsidRDefault="00051842" w:rsidP="00051842">
                  <w:pPr>
                    <w:pStyle w:val="TableText-NoSpacing"/>
                    <w:rPr>
                      <w:rStyle w:val="xOrangeStrong"/>
                    </w:rPr>
                  </w:pPr>
                  <w:r w:rsidRPr="001B24E6">
                    <w:rPr>
                      <w:rStyle w:val="xOrangeStrong"/>
                    </w:rPr>
                    <w:t>5,993</w:t>
                  </w:r>
                </w:p>
              </w:tc>
              <w:tc>
                <w:tcPr>
                  <w:tcW w:w="1341" w:type="dxa"/>
                  <w:tcBorders>
                    <w:left w:val="single" w:sz="8" w:space="0" w:color="auto"/>
                    <w:right w:val="single" w:sz="8" w:space="0" w:color="auto"/>
                  </w:tcBorders>
                  <w:shd w:val="clear" w:color="auto" w:fill="auto"/>
                  <w:noWrap/>
                  <w:vAlign w:val="bottom"/>
                </w:tcPr>
                <w:p w14:paraId="0E7515A9" w14:textId="0F66B8A0" w:rsidR="00051842" w:rsidRPr="001B24E6" w:rsidRDefault="00051842" w:rsidP="00051842">
                  <w:pPr>
                    <w:pStyle w:val="TableText-NoSpacing"/>
                    <w:rPr>
                      <w:rStyle w:val="xOrangeStrong"/>
                    </w:rPr>
                  </w:pPr>
                  <w:r w:rsidRPr="001B24E6">
                    <w:rPr>
                      <w:rStyle w:val="xOrangeStrong"/>
                    </w:rPr>
                    <w:t>88,563</w:t>
                  </w:r>
                </w:p>
              </w:tc>
              <w:tc>
                <w:tcPr>
                  <w:tcW w:w="1607" w:type="dxa"/>
                  <w:tcBorders>
                    <w:left w:val="single" w:sz="8" w:space="0" w:color="auto"/>
                    <w:right w:val="single" w:sz="8" w:space="0" w:color="auto"/>
                  </w:tcBorders>
                  <w:shd w:val="clear" w:color="auto" w:fill="auto"/>
                  <w:noWrap/>
                  <w:vAlign w:val="bottom"/>
                </w:tcPr>
                <w:p w14:paraId="3CCCA938" w14:textId="72C5993B" w:rsidR="00051842" w:rsidRPr="001B24E6" w:rsidRDefault="00051842" w:rsidP="00051842">
                  <w:pPr>
                    <w:pStyle w:val="TableText-NoSpacing"/>
                    <w:rPr>
                      <w:rStyle w:val="xOrangeStrong"/>
                    </w:rPr>
                  </w:pPr>
                  <w:r w:rsidRPr="001B24E6">
                    <w:rPr>
                      <w:rStyle w:val="xOrangeStrong"/>
                    </w:rPr>
                    <w:t>1.2</w:t>
                  </w:r>
                </w:p>
              </w:tc>
              <w:tc>
                <w:tcPr>
                  <w:tcW w:w="1629" w:type="dxa"/>
                  <w:tcBorders>
                    <w:left w:val="single" w:sz="8" w:space="0" w:color="auto"/>
                    <w:right w:val="single" w:sz="8" w:space="0" w:color="auto"/>
                  </w:tcBorders>
                  <w:vAlign w:val="bottom"/>
                </w:tcPr>
                <w:p w14:paraId="1284A55C" w14:textId="219454BC" w:rsidR="00051842" w:rsidRPr="001B24E6" w:rsidRDefault="00051842" w:rsidP="00051842">
                  <w:pPr>
                    <w:pStyle w:val="TableText-NoSpacing"/>
                    <w:rPr>
                      <w:rStyle w:val="xOrangeStrong"/>
                    </w:rPr>
                  </w:pPr>
                  <w:r w:rsidRPr="001B24E6">
                    <w:rPr>
                      <w:rStyle w:val="xOrangeStrong"/>
                    </w:rPr>
                    <w:t>24.3</w:t>
                  </w:r>
                </w:p>
              </w:tc>
              <w:tc>
                <w:tcPr>
                  <w:tcW w:w="1630" w:type="dxa"/>
                  <w:tcBorders>
                    <w:left w:val="single" w:sz="8" w:space="0" w:color="auto"/>
                    <w:right w:val="single" w:sz="8" w:space="0" w:color="auto"/>
                  </w:tcBorders>
                  <w:shd w:val="clear" w:color="auto" w:fill="auto"/>
                  <w:noWrap/>
                  <w:vAlign w:val="bottom"/>
                </w:tcPr>
                <w:p w14:paraId="05C87000" w14:textId="7FD2843E" w:rsidR="00051842" w:rsidRPr="001B24E6" w:rsidRDefault="0024288A" w:rsidP="00051842">
                  <w:pPr>
                    <w:pStyle w:val="TableText-NoSpacing"/>
                    <w:rPr>
                      <w:rStyle w:val="xOrangeStrong"/>
                    </w:rPr>
                  </w:pPr>
                  <w:r>
                    <w:rPr>
                      <w:rStyle w:val="xOrangeStrong"/>
                    </w:rPr>
                    <w:t xml:space="preserve"> </w:t>
                  </w:r>
                  <w:r w:rsidR="00051842" w:rsidRPr="001B24E6">
                    <w:rPr>
                      <w:rStyle w:val="xOrangeStrong"/>
                    </w:rPr>
                    <w:t>24.3</w:t>
                  </w:r>
                </w:p>
              </w:tc>
              <w:tc>
                <w:tcPr>
                  <w:tcW w:w="1629" w:type="dxa"/>
                  <w:tcBorders>
                    <w:left w:val="single" w:sz="8" w:space="0" w:color="auto"/>
                    <w:right w:val="single" w:sz="8" w:space="0" w:color="auto"/>
                  </w:tcBorders>
                  <w:shd w:val="clear" w:color="auto" w:fill="auto"/>
                  <w:noWrap/>
                  <w:vAlign w:val="bottom"/>
                </w:tcPr>
                <w:p w14:paraId="757D5E9A" w14:textId="1A713CBC" w:rsidR="00051842" w:rsidRPr="001B24E6" w:rsidRDefault="00051842" w:rsidP="00051842">
                  <w:pPr>
                    <w:pStyle w:val="TableText-NoSpacing"/>
                    <w:rPr>
                      <w:rStyle w:val="xOrangeStrong"/>
                    </w:rPr>
                  </w:pPr>
                  <w:r w:rsidRPr="001B24E6">
                    <w:rPr>
                      <w:rStyle w:val="xOrangeStrong"/>
                    </w:rPr>
                    <w:t>25.3</w:t>
                  </w:r>
                </w:p>
              </w:tc>
              <w:tc>
                <w:tcPr>
                  <w:tcW w:w="1634" w:type="dxa"/>
                  <w:tcBorders>
                    <w:left w:val="single" w:sz="8" w:space="0" w:color="auto"/>
                    <w:right w:val="single" w:sz="8" w:space="0" w:color="auto"/>
                  </w:tcBorders>
                  <w:shd w:val="clear" w:color="auto" w:fill="auto"/>
                  <w:noWrap/>
                  <w:vAlign w:val="bottom"/>
                </w:tcPr>
                <w:p w14:paraId="65A33965" w14:textId="0533C21B" w:rsidR="00051842" w:rsidRPr="001B24E6" w:rsidRDefault="00051842" w:rsidP="00051842">
                  <w:pPr>
                    <w:pStyle w:val="TableText-NoSpacing"/>
                    <w:rPr>
                      <w:rStyle w:val="xOrangeStrong"/>
                    </w:rPr>
                  </w:pPr>
                  <w:r w:rsidRPr="001B24E6">
                    <w:rPr>
                      <w:rStyle w:val="xOrangeStrong"/>
                    </w:rPr>
                    <w:t>1.0</w:t>
                  </w:r>
                </w:p>
              </w:tc>
            </w:tr>
            <w:tr w:rsidR="00051842" w:rsidRPr="001B24E6" w14:paraId="0E948B6A" w14:textId="77777777" w:rsidTr="00051842">
              <w:trPr>
                <w:trHeight w:val="183"/>
              </w:trPr>
              <w:tc>
                <w:tcPr>
                  <w:tcW w:w="1780" w:type="dxa"/>
                  <w:tcBorders>
                    <w:left w:val="single" w:sz="8" w:space="0" w:color="auto"/>
                    <w:right w:val="single" w:sz="8" w:space="0" w:color="auto"/>
                  </w:tcBorders>
                  <w:shd w:val="clear" w:color="auto" w:fill="auto"/>
                  <w:vAlign w:val="bottom"/>
                </w:tcPr>
                <w:p w14:paraId="7687FFAC" w14:textId="2DAA3610" w:rsidR="00051842" w:rsidRPr="001B24E6" w:rsidRDefault="00051842" w:rsidP="00051842">
                  <w:pPr>
                    <w:pStyle w:val="TableText-NoSpacing"/>
                    <w:rPr>
                      <w:rStyle w:val="xOrangeStrong"/>
                    </w:rPr>
                  </w:pPr>
                  <w:r w:rsidRPr="001B24E6">
                    <w:rPr>
                      <w:rStyle w:val="xOrangeStrong"/>
                    </w:rPr>
                    <w:t>R</w:t>
                  </w:r>
                </w:p>
              </w:tc>
              <w:tc>
                <w:tcPr>
                  <w:tcW w:w="1339" w:type="dxa"/>
                  <w:tcBorders>
                    <w:left w:val="single" w:sz="8" w:space="0" w:color="auto"/>
                    <w:right w:val="single" w:sz="8" w:space="0" w:color="auto"/>
                  </w:tcBorders>
                  <w:shd w:val="clear" w:color="auto" w:fill="auto"/>
                  <w:vAlign w:val="bottom"/>
                </w:tcPr>
                <w:p w14:paraId="5A685634" w14:textId="75E8DCC0" w:rsidR="00051842" w:rsidRPr="001B24E6" w:rsidRDefault="00051842" w:rsidP="00051842">
                  <w:pPr>
                    <w:pStyle w:val="TableText-NoSpacing"/>
                    <w:rPr>
                      <w:rStyle w:val="xOrangeStrong"/>
                    </w:rPr>
                  </w:pPr>
                  <w:r w:rsidRPr="001B24E6">
                    <w:rPr>
                      <w:rStyle w:val="xOrangeStrong"/>
                    </w:rPr>
                    <w:t>168,350</w:t>
                  </w:r>
                </w:p>
              </w:tc>
              <w:tc>
                <w:tcPr>
                  <w:tcW w:w="1341" w:type="dxa"/>
                  <w:tcBorders>
                    <w:left w:val="single" w:sz="8" w:space="0" w:color="auto"/>
                    <w:right w:val="single" w:sz="8" w:space="0" w:color="auto"/>
                  </w:tcBorders>
                  <w:shd w:val="clear" w:color="auto" w:fill="auto"/>
                  <w:vAlign w:val="bottom"/>
                </w:tcPr>
                <w:p w14:paraId="6FBFF84E" w14:textId="0169A2E5" w:rsidR="00051842" w:rsidRPr="001B24E6" w:rsidRDefault="00051842" w:rsidP="00051842">
                  <w:pPr>
                    <w:pStyle w:val="TableText-NoSpacing"/>
                    <w:rPr>
                      <w:rStyle w:val="xOrangeStrong"/>
                    </w:rPr>
                  </w:pPr>
                  <w:r w:rsidRPr="001B24E6">
                    <w:rPr>
                      <w:rStyle w:val="xOrangeStrong"/>
                    </w:rPr>
                    <w:t>5,616</w:t>
                  </w:r>
                </w:p>
              </w:tc>
              <w:tc>
                <w:tcPr>
                  <w:tcW w:w="1341" w:type="dxa"/>
                  <w:tcBorders>
                    <w:left w:val="single" w:sz="8" w:space="0" w:color="auto"/>
                    <w:right w:val="single" w:sz="8" w:space="0" w:color="auto"/>
                  </w:tcBorders>
                  <w:shd w:val="clear" w:color="auto" w:fill="auto"/>
                  <w:noWrap/>
                  <w:vAlign w:val="bottom"/>
                </w:tcPr>
                <w:p w14:paraId="32A5CC5C" w14:textId="4C9AE975" w:rsidR="00051842" w:rsidRPr="001B24E6" w:rsidRDefault="00051842" w:rsidP="00051842">
                  <w:pPr>
                    <w:pStyle w:val="TableText-NoSpacing"/>
                    <w:rPr>
                      <w:rStyle w:val="xOrangeStrong"/>
                    </w:rPr>
                  </w:pPr>
                  <w:r w:rsidRPr="001B24E6">
                    <w:rPr>
                      <w:rStyle w:val="xOrangeStrong"/>
                    </w:rPr>
                    <w:t>49,712</w:t>
                  </w:r>
                </w:p>
              </w:tc>
              <w:tc>
                <w:tcPr>
                  <w:tcW w:w="1607" w:type="dxa"/>
                  <w:tcBorders>
                    <w:left w:val="single" w:sz="8" w:space="0" w:color="auto"/>
                    <w:right w:val="single" w:sz="8" w:space="0" w:color="auto"/>
                  </w:tcBorders>
                  <w:shd w:val="clear" w:color="auto" w:fill="auto"/>
                  <w:noWrap/>
                  <w:vAlign w:val="bottom"/>
                </w:tcPr>
                <w:p w14:paraId="1D9DC15C" w14:textId="6DFB052B" w:rsidR="00051842" w:rsidRPr="001B24E6" w:rsidRDefault="00051842" w:rsidP="00051842">
                  <w:pPr>
                    <w:pStyle w:val="TableText-NoSpacing"/>
                    <w:rPr>
                      <w:rStyle w:val="xOrangeStrong"/>
                    </w:rPr>
                  </w:pPr>
                  <w:r w:rsidRPr="001B24E6">
                    <w:rPr>
                      <w:rStyle w:val="xOrangeStrong"/>
                    </w:rPr>
                    <w:t>2.2</w:t>
                  </w:r>
                </w:p>
              </w:tc>
              <w:tc>
                <w:tcPr>
                  <w:tcW w:w="1629" w:type="dxa"/>
                  <w:tcBorders>
                    <w:left w:val="single" w:sz="8" w:space="0" w:color="auto"/>
                    <w:right w:val="single" w:sz="8" w:space="0" w:color="auto"/>
                  </w:tcBorders>
                  <w:vAlign w:val="bottom"/>
                </w:tcPr>
                <w:p w14:paraId="480FBB64" w14:textId="52023BDB" w:rsidR="00051842" w:rsidRPr="001B24E6" w:rsidRDefault="00051842" w:rsidP="00051842">
                  <w:pPr>
                    <w:pStyle w:val="TableText-NoSpacing"/>
                    <w:rPr>
                      <w:rStyle w:val="xOrangeStrong"/>
                    </w:rPr>
                  </w:pPr>
                  <w:r w:rsidRPr="001B24E6">
                    <w:rPr>
                      <w:rStyle w:val="xOrangeStrong"/>
                    </w:rPr>
                    <w:t>30.4</w:t>
                  </w:r>
                </w:p>
              </w:tc>
              <w:tc>
                <w:tcPr>
                  <w:tcW w:w="1630" w:type="dxa"/>
                  <w:tcBorders>
                    <w:left w:val="single" w:sz="8" w:space="0" w:color="auto"/>
                    <w:right w:val="single" w:sz="8" w:space="0" w:color="auto"/>
                  </w:tcBorders>
                  <w:shd w:val="clear" w:color="auto" w:fill="auto"/>
                  <w:noWrap/>
                  <w:vAlign w:val="bottom"/>
                </w:tcPr>
                <w:p w14:paraId="1E94C46C" w14:textId="4A283D74" w:rsidR="00051842" w:rsidRPr="001B24E6" w:rsidRDefault="0024288A" w:rsidP="00051842">
                  <w:pPr>
                    <w:pStyle w:val="TableText-NoSpacing"/>
                    <w:rPr>
                      <w:rStyle w:val="xOrangeStrong"/>
                    </w:rPr>
                  </w:pPr>
                  <w:r>
                    <w:rPr>
                      <w:rStyle w:val="xOrangeStrong"/>
                    </w:rPr>
                    <w:t xml:space="preserve"> </w:t>
                  </w:r>
                  <w:r w:rsidR="00051842" w:rsidRPr="001B24E6">
                    <w:rPr>
                      <w:rStyle w:val="xOrangeStrong"/>
                    </w:rPr>
                    <w:t>30.4</w:t>
                  </w:r>
                </w:p>
              </w:tc>
              <w:tc>
                <w:tcPr>
                  <w:tcW w:w="1629" w:type="dxa"/>
                  <w:tcBorders>
                    <w:left w:val="single" w:sz="8" w:space="0" w:color="auto"/>
                    <w:right w:val="single" w:sz="8" w:space="0" w:color="auto"/>
                  </w:tcBorders>
                  <w:shd w:val="clear" w:color="auto" w:fill="auto"/>
                  <w:noWrap/>
                  <w:vAlign w:val="bottom"/>
                </w:tcPr>
                <w:p w14:paraId="4C401596" w14:textId="4FCF1373" w:rsidR="00051842" w:rsidRPr="001B24E6" w:rsidRDefault="00051842" w:rsidP="00051842">
                  <w:pPr>
                    <w:pStyle w:val="TableText-NoSpacing"/>
                    <w:rPr>
                      <w:rStyle w:val="xOrangeStrong"/>
                    </w:rPr>
                  </w:pPr>
                  <w:r w:rsidRPr="001B24E6">
                    <w:rPr>
                      <w:rStyle w:val="xOrangeStrong"/>
                    </w:rPr>
                    <w:t>31.4</w:t>
                  </w:r>
                </w:p>
              </w:tc>
              <w:tc>
                <w:tcPr>
                  <w:tcW w:w="1634" w:type="dxa"/>
                  <w:tcBorders>
                    <w:left w:val="single" w:sz="8" w:space="0" w:color="auto"/>
                    <w:right w:val="single" w:sz="8" w:space="0" w:color="auto"/>
                  </w:tcBorders>
                  <w:shd w:val="clear" w:color="auto" w:fill="auto"/>
                  <w:noWrap/>
                  <w:vAlign w:val="bottom"/>
                </w:tcPr>
                <w:p w14:paraId="5188F7BA" w14:textId="562A12A5" w:rsidR="00051842" w:rsidRPr="001B24E6" w:rsidRDefault="00051842" w:rsidP="00051842">
                  <w:pPr>
                    <w:pStyle w:val="TableText-NoSpacing"/>
                    <w:rPr>
                      <w:rStyle w:val="xOrangeStrong"/>
                    </w:rPr>
                  </w:pPr>
                  <w:r w:rsidRPr="001B24E6">
                    <w:rPr>
                      <w:rStyle w:val="xOrangeStrong"/>
                    </w:rPr>
                    <w:t>1.0</w:t>
                  </w:r>
                </w:p>
              </w:tc>
            </w:tr>
            <w:tr w:rsidR="00051842" w:rsidRPr="001B24E6" w14:paraId="779E01E5" w14:textId="77777777" w:rsidTr="00051842">
              <w:trPr>
                <w:trHeight w:val="183"/>
              </w:trPr>
              <w:tc>
                <w:tcPr>
                  <w:tcW w:w="1780" w:type="dxa"/>
                  <w:tcBorders>
                    <w:left w:val="single" w:sz="8" w:space="0" w:color="auto"/>
                    <w:right w:val="single" w:sz="8" w:space="0" w:color="auto"/>
                  </w:tcBorders>
                  <w:shd w:val="clear" w:color="auto" w:fill="auto"/>
                  <w:vAlign w:val="bottom"/>
                </w:tcPr>
                <w:p w14:paraId="73B52A1C" w14:textId="271A250D" w:rsidR="00051842" w:rsidRPr="001B24E6" w:rsidRDefault="00051842" w:rsidP="00051842">
                  <w:pPr>
                    <w:pStyle w:val="TableText-NoSpacing"/>
                    <w:rPr>
                      <w:rStyle w:val="xOrangeStrong"/>
                    </w:rPr>
                  </w:pPr>
                  <w:r w:rsidRPr="001B24E6">
                    <w:rPr>
                      <w:rStyle w:val="xOrangeStrong"/>
                    </w:rPr>
                    <w:t>S</w:t>
                  </w:r>
                </w:p>
              </w:tc>
              <w:tc>
                <w:tcPr>
                  <w:tcW w:w="1339" w:type="dxa"/>
                  <w:tcBorders>
                    <w:left w:val="single" w:sz="8" w:space="0" w:color="auto"/>
                    <w:right w:val="single" w:sz="8" w:space="0" w:color="auto"/>
                  </w:tcBorders>
                  <w:shd w:val="clear" w:color="auto" w:fill="auto"/>
                  <w:vAlign w:val="bottom"/>
                </w:tcPr>
                <w:p w14:paraId="081D74C1" w14:textId="310C26C9" w:rsidR="00051842" w:rsidRPr="001B24E6" w:rsidRDefault="00051842" w:rsidP="00051842">
                  <w:pPr>
                    <w:pStyle w:val="TableText-NoSpacing"/>
                    <w:rPr>
                      <w:rStyle w:val="xOrangeStrong"/>
                    </w:rPr>
                  </w:pPr>
                  <w:r w:rsidRPr="001B24E6">
                    <w:rPr>
                      <w:rStyle w:val="xOrangeStrong"/>
                    </w:rPr>
                    <w:t>171,350</w:t>
                  </w:r>
                </w:p>
              </w:tc>
              <w:tc>
                <w:tcPr>
                  <w:tcW w:w="1341" w:type="dxa"/>
                  <w:tcBorders>
                    <w:left w:val="single" w:sz="8" w:space="0" w:color="auto"/>
                    <w:right w:val="single" w:sz="8" w:space="0" w:color="auto"/>
                  </w:tcBorders>
                  <w:shd w:val="clear" w:color="auto" w:fill="auto"/>
                  <w:vAlign w:val="bottom"/>
                </w:tcPr>
                <w:p w14:paraId="6D14B7E6" w14:textId="3A38B64D" w:rsidR="00051842" w:rsidRPr="001B24E6" w:rsidRDefault="00051842" w:rsidP="00051842">
                  <w:pPr>
                    <w:pStyle w:val="TableText-NoSpacing"/>
                    <w:rPr>
                      <w:rStyle w:val="xOrangeStrong"/>
                    </w:rPr>
                  </w:pPr>
                  <w:r w:rsidRPr="001B24E6">
                    <w:rPr>
                      <w:rStyle w:val="xOrangeStrong"/>
                    </w:rPr>
                    <w:t>5,868</w:t>
                  </w:r>
                </w:p>
              </w:tc>
              <w:tc>
                <w:tcPr>
                  <w:tcW w:w="1341" w:type="dxa"/>
                  <w:tcBorders>
                    <w:left w:val="single" w:sz="8" w:space="0" w:color="auto"/>
                    <w:right w:val="single" w:sz="8" w:space="0" w:color="auto"/>
                  </w:tcBorders>
                  <w:shd w:val="clear" w:color="auto" w:fill="auto"/>
                  <w:noWrap/>
                  <w:vAlign w:val="bottom"/>
                </w:tcPr>
                <w:p w14:paraId="4EDFDDB4" w14:textId="2CB6742D" w:rsidR="00051842" w:rsidRPr="001B24E6" w:rsidRDefault="00051842" w:rsidP="00051842">
                  <w:pPr>
                    <w:pStyle w:val="TableText-NoSpacing"/>
                    <w:rPr>
                      <w:rStyle w:val="xOrangeStrong"/>
                    </w:rPr>
                  </w:pPr>
                  <w:r w:rsidRPr="001B24E6">
                    <w:rPr>
                      <w:rStyle w:val="xOrangeStrong"/>
                    </w:rPr>
                    <w:t>47,885</w:t>
                  </w:r>
                </w:p>
              </w:tc>
              <w:tc>
                <w:tcPr>
                  <w:tcW w:w="1607" w:type="dxa"/>
                  <w:tcBorders>
                    <w:left w:val="single" w:sz="8" w:space="0" w:color="auto"/>
                    <w:right w:val="single" w:sz="8" w:space="0" w:color="auto"/>
                  </w:tcBorders>
                  <w:shd w:val="clear" w:color="auto" w:fill="auto"/>
                  <w:noWrap/>
                  <w:vAlign w:val="bottom"/>
                </w:tcPr>
                <w:p w14:paraId="7D4912A3" w14:textId="6E93B1C5" w:rsidR="00051842" w:rsidRPr="001B24E6" w:rsidRDefault="00051842" w:rsidP="00051842">
                  <w:pPr>
                    <w:pStyle w:val="TableText-NoSpacing"/>
                    <w:rPr>
                      <w:rStyle w:val="xOrangeStrong"/>
                    </w:rPr>
                  </w:pPr>
                  <w:r w:rsidRPr="001B24E6">
                    <w:rPr>
                      <w:rStyle w:val="xOrangeStrong"/>
                    </w:rPr>
                    <w:t>2.3</w:t>
                  </w:r>
                </w:p>
              </w:tc>
              <w:tc>
                <w:tcPr>
                  <w:tcW w:w="1629" w:type="dxa"/>
                  <w:tcBorders>
                    <w:left w:val="single" w:sz="8" w:space="0" w:color="auto"/>
                    <w:right w:val="single" w:sz="8" w:space="0" w:color="auto"/>
                  </w:tcBorders>
                  <w:vAlign w:val="bottom"/>
                </w:tcPr>
                <w:p w14:paraId="775CE5A8" w14:textId="3317C116" w:rsidR="00051842" w:rsidRPr="001B24E6" w:rsidRDefault="00051842" w:rsidP="00051842">
                  <w:pPr>
                    <w:pStyle w:val="TableText-NoSpacing"/>
                    <w:rPr>
                      <w:rStyle w:val="xOrangeStrong"/>
                    </w:rPr>
                  </w:pPr>
                  <w:r w:rsidRPr="001B24E6">
                    <w:rPr>
                      <w:rStyle w:val="xOrangeStrong"/>
                    </w:rPr>
                    <w:t>31.2</w:t>
                  </w:r>
                </w:p>
              </w:tc>
              <w:tc>
                <w:tcPr>
                  <w:tcW w:w="1630" w:type="dxa"/>
                  <w:tcBorders>
                    <w:left w:val="single" w:sz="8" w:space="0" w:color="auto"/>
                    <w:right w:val="single" w:sz="8" w:space="0" w:color="auto"/>
                  </w:tcBorders>
                  <w:shd w:val="clear" w:color="auto" w:fill="auto"/>
                  <w:noWrap/>
                  <w:vAlign w:val="bottom"/>
                </w:tcPr>
                <w:p w14:paraId="41E35458" w14:textId="04CA5998" w:rsidR="00051842" w:rsidRPr="001B24E6" w:rsidRDefault="0024288A" w:rsidP="00051842">
                  <w:pPr>
                    <w:pStyle w:val="TableText-NoSpacing"/>
                    <w:rPr>
                      <w:rStyle w:val="xOrangeStrong"/>
                    </w:rPr>
                  </w:pPr>
                  <w:r>
                    <w:rPr>
                      <w:rStyle w:val="xOrangeStrong"/>
                    </w:rPr>
                    <w:t xml:space="preserve"> </w:t>
                  </w:r>
                  <w:r w:rsidR="00051842" w:rsidRPr="001B24E6">
                    <w:rPr>
                      <w:rStyle w:val="xOrangeStrong"/>
                    </w:rPr>
                    <w:t>31.2</w:t>
                  </w:r>
                </w:p>
              </w:tc>
              <w:tc>
                <w:tcPr>
                  <w:tcW w:w="1629" w:type="dxa"/>
                  <w:tcBorders>
                    <w:left w:val="single" w:sz="8" w:space="0" w:color="auto"/>
                    <w:right w:val="single" w:sz="8" w:space="0" w:color="auto"/>
                  </w:tcBorders>
                  <w:shd w:val="clear" w:color="auto" w:fill="auto"/>
                  <w:noWrap/>
                  <w:vAlign w:val="bottom"/>
                </w:tcPr>
                <w:p w14:paraId="4927869D" w14:textId="7B38BC38" w:rsidR="00051842" w:rsidRPr="001B24E6" w:rsidRDefault="00051842" w:rsidP="00051842">
                  <w:pPr>
                    <w:pStyle w:val="TableText-NoSpacing"/>
                    <w:rPr>
                      <w:rStyle w:val="xOrangeStrong"/>
                    </w:rPr>
                  </w:pPr>
                  <w:r w:rsidRPr="001B24E6">
                    <w:rPr>
                      <w:rStyle w:val="xOrangeStrong"/>
                    </w:rPr>
                    <w:t>32.2</w:t>
                  </w:r>
                </w:p>
              </w:tc>
              <w:tc>
                <w:tcPr>
                  <w:tcW w:w="1634" w:type="dxa"/>
                  <w:tcBorders>
                    <w:left w:val="single" w:sz="8" w:space="0" w:color="auto"/>
                    <w:right w:val="single" w:sz="8" w:space="0" w:color="auto"/>
                  </w:tcBorders>
                  <w:shd w:val="clear" w:color="auto" w:fill="auto"/>
                  <w:noWrap/>
                  <w:vAlign w:val="bottom"/>
                </w:tcPr>
                <w:p w14:paraId="0C641C4A" w14:textId="4A99BB7C" w:rsidR="00051842" w:rsidRPr="001B24E6" w:rsidRDefault="00051842" w:rsidP="00051842">
                  <w:pPr>
                    <w:pStyle w:val="TableText-NoSpacing"/>
                    <w:rPr>
                      <w:rStyle w:val="xOrangeStrong"/>
                    </w:rPr>
                  </w:pPr>
                  <w:r w:rsidRPr="001B24E6">
                    <w:rPr>
                      <w:rStyle w:val="xOrangeStrong"/>
                    </w:rPr>
                    <w:t>1.0</w:t>
                  </w:r>
                </w:p>
              </w:tc>
            </w:tr>
            <w:tr w:rsidR="00051842" w:rsidRPr="001B24E6" w14:paraId="4F1D9FFF" w14:textId="77777777" w:rsidTr="00051842">
              <w:trPr>
                <w:trHeight w:val="183"/>
              </w:trPr>
              <w:tc>
                <w:tcPr>
                  <w:tcW w:w="1780" w:type="dxa"/>
                  <w:tcBorders>
                    <w:left w:val="single" w:sz="8" w:space="0" w:color="auto"/>
                    <w:right w:val="single" w:sz="8" w:space="0" w:color="auto"/>
                  </w:tcBorders>
                  <w:shd w:val="clear" w:color="auto" w:fill="auto"/>
                  <w:vAlign w:val="bottom"/>
                </w:tcPr>
                <w:p w14:paraId="03BBA52E" w14:textId="06BA69BA" w:rsidR="00051842" w:rsidRPr="001B24E6" w:rsidRDefault="00051842" w:rsidP="00051842">
                  <w:pPr>
                    <w:pStyle w:val="TableText-NoSpacing"/>
                    <w:rPr>
                      <w:rStyle w:val="xOrangeStrong"/>
                    </w:rPr>
                  </w:pPr>
                  <w:r w:rsidRPr="001B24E6">
                    <w:rPr>
                      <w:rStyle w:val="xOrangeStrong"/>
                    </w:rPr>
                    <w:t>T</w:t>
                  </w:r>
                </w:p>
              </w:tc>
              <w:tc>
                <w:tcPr>
                  <w:tcW w:w="1339" w:type="dxa"/>
                  <w:tcBorders>
                    <w:left w:val="single" w:sz="8" w:space="0" w:color="auto"/>
                    <w:right w:val="single" w:sz="8" w:space="0" w:color="auto"/>
                  </w:tcBorders>
                  <w:shd w:val="clear" w:color="auto" w:fill="auto"/>
                  <w:vAlign w:val="bottom"/>
                </w:tcPr>
                <w:p w14:paraId="50BC9A45" w14:textId="3876CAB4" w:rsidR="00051842" w:rsidRPr="001B24E6" w:rsidRDefault="00051842" w:rsidP="00051842">
                  <w:pPr>
                    <w:pStyle w:val="TableText-NoSpacing"/>
                    <w:rPr>
                      <w:rStyle w:val="xOrangeStrong"/>
                    </w:rPr>
                  </w:pPr>
                  <w:r w:rsidRPr="001B24E6">
                    <w:rPr>
                      <w:rStyle w:val="xOrangeStrong"/>
                    </w:rPr>
                    <w:t>174,250</w:t>
                  </w:r>
                </w:p>
              </w:tc>
              <w:tc>
                <w:tcPr>
                  <w:tcW w:w="1341" w:type="dxa"/>
                  <w:tcBorders>
                    <w:left w:val="single" w:sz="8" w:space="0" w:color="auto"/>
                    <w:right w:val="single" w:sz="8" w:space="0" w:color="auto"/>
                  </w:tcBorders>
                  <w:shd w:val="clear" w:color="auto" w:fill="auto"/>
                  <w:vAlign w:val="bottom"/>
                </w:tcPr>
                <w:p w14:paraId="6E772A9F" w14:textId="404B35D4" w:rsidR="00051842" w:rsidRPr="001B24E6" w:rsidRDefault="00051842" w:rsidP="00051842">
                  <w:pPr>
                    <w:pStyle w:val="TableText-NoSpacing"/>
                    <w:rPr>
                      <w:rStyle w:val="xOrangeStrong"/>
                    </w:rPr>
                  </w:pPr>
                  <w:r w:rsidRPr="001B24E6">
                    <w:rPr>
                      <w:rStyle w:val="xOrangeStrong"/>
                    </w:rPr>
                    <w:t>7,466</w:t>
                  </w:r>
                </w:p>
              </w:tc>
              <w:tc>
                <w:tcPr>
                  <w:tcW w:w="1341" w:type="dxa"/>
                  <w:tcBorders>
                    <w:left w:val="single" w:sz="8" w:space="0" w:color="auto"/>
                    <w:right w:val="single" w:sz="8" w:space="0" w:color="auto"/>
                  </w:tcBorders>
                  <w:shd w:val="clear" w:color="auto" w:fill="auto"/>
                  <w:noWrap/>
                  <w:vAlign w:val="bottom"/>
                </w:tcPr>
                <w:p w14:paraId="6CAB02A1" w14:textId="205CE913" w:rsidR="00051842" w:rsidRPr="001B24E6" w:rsidRDefault="00051842" w:rsidP="00051842">
                  <w:pPr>
                    <w:pStyle w:val="TableText-NoSpacing"/>
                    <w:rPr>
                      <w:rStyle w:val="xOrangeStrong"/>
                    </w:rPr>
                  </w:pPr>
                  <w:r w:rsidRPr="001B24E6">
                    <w:rPr>
                      <w:rStyle w:val="xOrangeStrong"/>
                    </w:rPr>
                    <w:t>62,370</w:t>
                  </w:r>
                </w:p>
              </w:tc>
              <w:tc>
                <w:tcPr>
                  <w:tcW w:w="1607" w:type="dxa"/>
                  <w:tcBorders>
                    <w:left w:val="single" w:sz="8" w:space="0" w:color="auto"/>
                    <w:right w:val="single" w:sz="8" w:space="0" w:color="auto"/>
                  </w:tcBorders>
                  <w:shd w:val="clear" w:color="auto" w:fill="auto"/>
                  <w:noWrap/>
                  <w:vAlign w:val="bottom"/>
                </w:tcPr>
                <w:p w14:paraId="7790D7D7" w14:textId="27663653" w:rsidR="00051842" w:rsidRPr="001B24E6" w:rsidRDefault="00051842" w:rsidP="00051842">
                  <w:pPr>
                    <w:pStyle w:val="TableText-NoSpacing"/>
                    <w:rPr>
                      <w:rStyle w:val="xOrangeStrong"/>
                    </w:rPr>
                  </w:pPr>
                  <w:r w:rsidRPr="001B24E6">
                    <w:rPr>
                      <w:rStyle w:val="xOrangeStrong"/>
                    </w:rPr>
                    <w:t>1.7</w:t>
                  </w:r>
                </w:p>
              </w:tc>
              <w:tc>
                <w:tcPr>
                  <w:tcW w:w="1629" w:type="dxa"/>
                  <w:tcBorders>
                    <w:left w:val="single" w:sz="8" w:space="0" w:color="auto"/>
                    <w:right w:val="single" w:sz="8" w:space="0" w:color="auto"/>
                  </w:tcBorders>
                  <w:vAlign w:val="bottom"/>
                </w:tcPr>
                <w:p w14:paraId="0AB54EF7" w14:textId="173EDF61" w:rsidR="00051842" w:rsidRPr="001B24E6" w:rsidRDefault="00051842" w:rsidP="00051842">
                  <w:pPr>
                    <w:pStyle w:val="TableText-NoSpacing"/>
                    <w:rPr>
                      <w:rStyle w:val="xOrangeStrong"/>
                    </w:rPr>
                  </w:pPr>
                  <w:r w:rsidRPr="001B24E6">
                    <w:rPr>
                      <w:rStyle w:val="xOrangeStrong"/>
                    </w:rPr>
                    <w:t xml:space="preserve">31.9 </w:t>
                  </w:r>
                </w:p>
              </w:tc>
              <w:tc>
                <w:tcPr>
                  <w:tcW w:w="1630" w:type="dxa"/>
                  <w:tcBorders>
                    <w:left w:val="single" w:sz="8" w:space="0" w:color="auto"/>
                    <w:right w:val="single" w:sz="8" w:space="0" w:color="auto"/>
                  </w:tcBorders>
                  <w:shd w:val="clear" w:color="auto" w:fill="auto"/>
                  <w:noWrap/>
                  <w:vAlign w:val="bottom"/>
                </w:tcPr>
                <w:p w14:paraId="68A316F2" w14:textId="61DBD683" w:rsidR="00051842" w:rsidRPr="001B24E6" w:rsidRDefault="0024288A" w:rsidP="00051842">
                  <w:pPr>
                    <w:pStyle w:val="TableText-NoSpacing"/>
                    <w:rPr>
                      <w:rStyle w:val="xOrangeStrong"/>
                    </w:rPr>
                  </w:pPr>
                  <w:r>
                    <w:rPr>
                      <w:rStyle w:val="xOrangeStrong"/>
                    </w:rPr>
                    <w:t xml:space="preserve"> </w:t>
                  </w:r>
                  <w:r w:rsidR="00051842" w:rsidRPr="001B24E6">
                    <w:rPr>
                      <w:rStyle w:val="xOrangeStrong"/>
                    </w:rPr>
                    <w:t>31.9</w:t>
                  </w:r>
                </w:p>
              </w:tc>
              <w:tc>
                <w:tcPr>
                  <w:tcW w:w="1629" w:type="dxa"/>
                  <w:tcBorders>
                    <w:left w:val="single" w:sz="8" w:space="0" w:color="auto"/>
                    <w:right w:val="single" w:sz="8" w:space="0" w:color="auto"/>
                  </w:tcBorders>
                  <w:shd w:val="clear" w:color="auto" w:fill="auto"/>
                  <w:noWrap/>
                  <w:vAlign w:val="bottom"/>
                </w:tcPr>
                <w:p w14:paraId="53B42B1D" w14:textId="0A5FA7E1" w:rsidR="00051842" w:rsidRPr="001B24E6" w:rsidRDefault="00051842" w:rsidP="00051842">
                  <w:pPr>
                    <w:pStyle w:val="TableText-NoSpacing"/>
                    <w:rPr>
                      <w:rStyle w:val="xOrangeStrong"/>
                    </w:rPr>
                  </w:pPr>
                  <w:r w:rsidRPr="001B24E6">
                    <w:rPr>
                      <w:rStyle w:val="xOrangeStrong"/>
                    </w:rPr>
                    <w:t>32.8</w:t>
                  </w:r>
                </w:p>
              </w:tc>
              <w:tc>
                <w:tcPr>
                  <w:tcW w:w="1634" w:type="dxa"/>
                  <w:tcBorders>
                    <w:left w:val="single" w:sz="8" w:space="0" w:color="auto"/>
                    <w:right w:val="single" w:sz="8" w:space="0" w:color="auto"/>
                  </w:tcBorders>
                  <w:shd w:val="clear" w:color="auto" w:fill="auto"/>
                  <w:noWrap/>
                  <w:vAlign w:val="bottom"/>
                </w:tcPr>
                <w:p w14:paraId="41E6D246" w14:textId="12B82C3F" w:rsidR="00051842" w:rsidRPr="001B24E6" w:rsidRDefault="00051842" w:rsidP="00051842">
                  <w:pPr>
                    <w:pStyle w:val="TableText-NoSpacing"/>
                    <w:rPr>
                      <w:rStyle w:val="xOrangeStrong"/>
                    </w:rPr>
                  </w:pPr>
                  <w:r w:rsidRPr="001B24E6">
                    <w:rPr>
                      <w:rStyle w:val="xOrangeStrong"/>
                    </w:rPr>
                    <w:t>0.9</w:t>
                  </w:r>
                </w:p>
              </w:tc>
            </w:tr>
            <w:tr w:rsidR="00051842" w:rsidRPr="001B24E6" w14:paraId="00DB6338" w14:textId="77777777" w:rsidTr="00051842">
              <w:trPr>
                <w:trHeight w:val="183"/>
              </w:trPr>
              <w:tc>
                <w:tcPr>
                  <w:tcW w:w="1780" w:type="dxa"/>
                  <w:tcBorders>
                    <w:left w:val="single" w:sz="8" w:space="0" w:color="auto"/>
                    <w:right w:val="single" w:sz="8" w:space="0" w:color="auto"/>
                  </w:tcBorders>
                  <w:shd w:val="clear" w:color="auto" w:fill="auto"/>
                  <w:vAlign w:val="bottom"/>
                </w:tcPr>
                <w:p w14:paraId="3E8FC7F0" w14:textId="3E8627A2" w:rsidR="00051842" w:rsidRPr="001B24E6" w:rsidRDefault="00051842" w:rsidP="00051842">
                  <w:pPr>
                    <w:pStyle w:val="TableText-NoSpacing"/>
                    <w:rPr>
                      <w:rStyle w:val="xOrangeStrong"/>
                    </w:rPr>
                  </w:pPr>
                  <w:r w:rsidRPr="001B24E6">
                    <w:rPr>
                      <w:rStyle w:val="xOrangeStrong"/>
                    </w:rPr>
                    <w:t>U</w:t>
                  </w:r>
                </w:p>
              </w:tc>
              <w:tc>
                <w:tcPr>
                  <w:tcW w:w="1339" w:type="dxa"/>
                  <w:tcBorders>
                    <w:left w:val="single" w:sz="8" w:space="0" w:color="auto"/>
                    <w:right w:val="single" w:sz="8" w:space="0" w:color="auto"/>
                  </w:tcBorders>
                  <w:shd w:val="clear" w:color="auto" w:fill="auto"/>
                  <w:vAlign w:val="bottom"/>
                </w:tcPr>
                <w:p w14:paraId="2CF614E9" w14:textId="3BAB34EA" w:rsidR="00051842" w:rsidRPr="001B24E6" w:rsidRDefault="00051842" w:rsidP="00051842">
                  <w:pPr>
                    <w:pStyle w:val="TableText-NoSpacing"/>
                    <w:rPr>
                      <w:rStyle w:val="xOrangeStrong"/>
                    </w:rPr>
                  </w:pPr>
                  <w:r w:rsidRPr="001B24E6">
                    <w:rPr>
                      <w:rStyle w:val="xOrangeStrong"/>
                    </w:rPr>
                    <w:t>191,520</w:t>
                  </w:r>
                </w:p>
              </w:tc>
              <w:tc>
                <w:tcPr>
                  <w:tcW w:w="1341" w:type="dxa"/>
                  <w:tcBorders>
                    <w:left w:val="single" w:sz="8" w:space="0" w:color="auto"/>
                    <w:right w:val="single" w:sz="8" w:space="0" w:color="auto"/>
                  </w:tcBorders>
                  <w:shd w:val="clear" w:color="auto" w:fill="auto"/>
                  <w:vAlign w:val="bottom"/>
                </w:tcPr>
                <w:p w14:paraId="778CF67F" w14:textId="3219BE4A" w:rsidR="00051842" w:rsidRPr="001B24E6" w:rsidRDefault="00051842" w:rsidP="00051842">
                  <w:pPr>
                    <w:pStyle w:val="TableText-NoSpacing"/>
                    <w:rPr>
                      <w:rStyle w:val="xOrangeStrong"/>
                    </w:rPr>
                  </w:pPr>
                  <w:r w:rsidRPr="001B24E6">
                    <w:rPr>
                      <w:rStyle w:val="xOrangeStrong"/>
                    </w:rPr>
                    <w:t>1,091</w:t>
                  </w:r>
                </w:p>
              </w:tc>
              <w:tc>
                <w:tcPr>
                  <w:tcW w:w="1341" w:type="dxa"/>
                  <w:tcBorders>
                    <w:left w:val="single" w:sz="8" w:space="0" w:color="auto"/>
                    <w:right w:val="single" w:sz="8" w:space="0" w:color="auto"/>
                  </w:tcBorders>
                  <w:shd w:val="clear" w:color="auto" w:fill="auto"/>
                  <w:noWrap/>
                  <w:vAlign w:val="bottom"/>
                </w:tcPr>
                <w:p w14:paraId="75D96DC1" w14:textId="20A5E916" w:rsidR="00051842" w:rsidRPr="001B24E6" w:rsidRDefault="00051842" w:rsidP="00051842">
                  <w:pPr>
                    <w:pStyle w:val="TableText-NoSpacing"/>
                    <w:rPr>
                      <w:rStyle w:val="xOrangeStrong"/>
                    </w:rPr>
                  </w:pPr>
                  <w:r w:rsidRPr="001B24E6">
                    <w:rPr>
                      <w:rStyle w:val="xOrangeStrong"/>
                    </w:rPr>
                    <w:t>16,630</w:t>
                  </w:r>
                </w:p>
              </w:tc>
              <w:tc>
                <w:tcPr>
                  <w:tcW w:w="1607" w:type="dxa"/>
                  <w:tcBorders>
                    <w:left w:val="single" w:sz="8" w:space="0" w:color="auto"/>
                    <w:right w:val="single" w:sz="8" w:space="0" w:color="auto"/>
                  </w:tcBorders>
                  <w:shd w:val="clear" w:color="auto" w:fill="auto"/>
                  <w:noWrap/>
                  <w:vAlign w:val="bottom"/>
                </w:tcPr>
                <w:p w14:paraId="31547CA0" w14:textId="17EBC06B" w:rsidR="00051842" w:rsidRPr="001B24E6" w:rsidRDefault="00051842" w:rsidP="00051842">
                  <w:pPr>
                    <w:pStyle w:val="TableText-NoSpacing"/>
                    <w:rPr>
                      <w:rStyle w:val="xOrangeStrong"/>
                    </w:rPr>
                  </w:pPr>
                  <w:r w:rsidRPr="001B24E6">
                    <w:rPr>
                      <w:rStyle w:val="xOrangeStrong"/>
                    </w:rPr>
                    <w:t>6.4</w:t>
                  </w:r>
                </w:p>
              </w:tc>
              <w:tc>
                <w:tcPr>
                  <w:tcW w:w="1629" w:type="dxa"/>
                  <w:tcBorders>
                    <w:left w:val="single" w:sz="8" w:space="0" w:color="auto"/>
                    <w:right w:val="single" w:sz="8" w:space="0" w:color="auto"/>
                  </w:tcBorders>
                  <w:vAlign w:val="bottom"/>
                </w:tcPr>
                <w:p w14:paraId="113DD52D" w14:textId="4A419107" w:rsidR="00051842" w:rsidRPr="001B24E6" w:rsidRDefault="00051842" w:rsidP="00051842">
                  <w:pPr>
                    <w:pStyle w:val="TableText-NoSpacing"/>
                    <w:rPr>
                      <w:rStyle w:val="xOrangeStrong"/>
                    </w:rPr>
                  </w:pPr>
                  <w:r w:rsidRPr="001B24E6">
                    <w:rPr>
                      <w:rStyle w:val="xOrangeStrong"/>
                    </w:rPr>
                    <w:t>38.0</w:t>
                  </w:r>
                </w:p>
              </w:tc>
              <w:tc>
                <w:tcPr>
                  <w:tcW w:w="1630" w:type="dxa"/>
                  <w:tcBorders>
                    <w:left w:val="single" w:sz="8" w:space="0" w:color="auto"/>
                    <w:right w:val="single" w:sz="8" w:space="0" w:color="auto"/>
                  </w:tcBorders>
                  <w:shd w:val="clear" w:color="auto" w:fill="auto"/>
                  <w:noWrap/>
                  <w:vAlign w:val="bottom"/>
                </w:tcPr>
                <w:p w14:paraId="0C27EB07" w14:textId="49C14591" w:rsidR="00051842" w:rsidRPr="001B24E6" w:rsidRDefault="0024288A" w:rsidP="00051842">
                  <w:pPr>
                    <w:pStyle w:val="TableText-NoSpacing"/>
                    <w:rPr>
                      <w:rStyle w:val="xOrangeStrong"/>
                    </w:rPr>
                  </w:pPr>
                  <w:r>
                    <w:rPr>
                      <w:rStyle w:val="xOrangeStrong"/>
                    </w:rPr>
                    <w:t xml:space="preserve"> </w:t>
                  </w:r>
                  <w:r w:rsidR="00051842" w:rsidRPr="001B24E6">
                    <w:rPr>
                      <w:rStyle w:val="xOrangeStrong"/>
                    </w:rPr>
                    <w:t>38.0</w:t>
                  </w:r>
                </w:p>
              </w:tc>
              <w:tc>
                <w:tcPr>
                  <w:tcW w:w="1629" w:type="dxa"/>
                  <w:tcBorders>
                    <w:left w:val="single" w:sz="8" w:space="0" w:color="auto"/>
                    <w:right w:val="single" w:sz="8" w:space="0" w:color="auto"/>
                  </w:tcBorders>
                  <w:shd w:val="clear" w:color="auto" w:fill="auto"/>
                  <w:noWrap/>
                  <w:vAlign w:val="bottom"/>
                </w:tcPr>
                <w:p w14:paraId="7270308D" w14:textId="635E0D93" w:rsidR="00051842" w:rsidRPr="001B24E6" w:rsidRDefault="00051842" w:rsidP="00051842">
                  <w:pPr>
                    <w:pStyle w:val="TableText-NoSpacing"/>
                    <w:rPr>
                      <w:rStyle w:val="xOrangeStrong"/>
                    </w:rPr>
                  </w:pPr>
                  <w:r w:rsidRPr="001B24E6">
                    <w:rPr>
                      <w:rStyle w:val="xOrangeStrong"/>
                    </w:rPr>
                    <w:t>39.0</w:t>
                  </w:r>
                </w:p>
              </w:tc>
              <w:tc>
                <w:tcPr>
                  <w:tcW w:w="1634" w:type="dxa"/>
                  <w:tcBorders>
                    <w:left w:val="single" w:sz="8" w:space="0" w:color="auto"/>
                    <w:right w:val="single" w:sz="8" w:space="0" w:color="auto"/>
                  </w:tcBorders>
                  <w:shd w:val="clear" w:color="auto" w:fill="auto"/>
                  <w:noWrap/>
                  <w:vAlign w:val="bottom"/>
                </w:tcPr>
                <w:p w14:paraId="5503763A" w14:textId="2A3BA94E" w:rsidR="00051842" w:rsidRPr="001B24E6" w:rsidRDefault="00051842" w:rsidP="00051842">
                  <w:pPr>
                    <w:pStyle w:val="TableText-NoSpacing"/>
                    <w:rPr>
                      <w:rStyle w:val="xOrangeStrong"/>
                    </w:rPr>
                  </w:pPr>
                  <w:r w:rsidRPr="001B24E6">
                    <w:rPr>
                      <w:rStyle w:val="xOrangeStrong"/>
                    </w:rPr>
                    <w:t>1.0</w:t>
                  </w:r>
                </w:p>
              </w:tc>
            </w:tr>
            <w:tr w:rsidR="00051842" w:rsidRPr="001B24E6" w14:paraId="23CDC405" w14:textId="77777777" w:rsidTr="00051842">
              <w:trPr>
                <w:trHeight w:val="183"/>
              </w:trPr>
              <w:tc>
                <w:tcPr>
                  <w:tcW w:w="1780" w:type="dxa"/>
                  <w:tcBorders>
                    <w:left w:val="single" w:sz="8" w:space="0" w:color="auto"/>
                    <w:bottom w:val="single" w:sz="8" w:space="0" w:color="auto"/>
                    <w:right w:val="single" w:sz="8" w:space="0" w:color="auto"/>
                  </w:tcBorders>
                  <w:shd w:val="clear" w:color="auto" w:fill="auto"/>
                  <w:vAlign w:val="bottom"/>
                </w:tcPr>
                <w:p w14:paraId="7B7A0E24" w14:textId="77777777" w:rsidR="00051842" w:rsidRPr="001B24E6" w:rsidRDefault="00051842" w:rsidP="00051842">
                  <w:pPr>
                    <w:pStyle w:val="TableText-NoSpacing"/>
                    <w:rPr>
                      <w:rStyle w:val="xOrangeStrong"/>
                    </w:rPr>
                  </w:pPr>
                </w:p>
              </w:tc>
              <w:tc>
                <w:tcPr>
                  <w:tcW w:w="1339" w:type="dxa"/>
                  <w:tcBorders>
                    <w:left w:val="single" w:sz="8" w:space="0" w:color="auto"/>
                    <w:bottom w:val="single" w:sz="8" w:space="0" w:color="auto"/>
                    <w:right w:val="single" w:sz="8" w:space="0" w:color="auto"/>
                  </w:tcBorders>
                  <w:shd w:val="clear" w:color="auto" w:fill="auto"/>
                  <w:vAlign w:val="bottom"/>
                </w:tcPr>
                <w:p w14:paraId="147D8121" w14:textId="77777777" w:rsidR="00051842" w:rsidRPr="001B24E6" w:rsidRDefault="00051842" w:rsidP="00051842">
                  <w:pPr>
                    <w:pStyle w:val="TableText-NoSpacing"/>
                    <w:rPr>
                      <w:rStyle w:val="xOrangeStrong"/>
                    </w:rPr>
                  </w:pPr>
                </w:p>
              </w:tc>
              <w:tc>
                <w:tcPr>
                  <w:tcW w:w="1341" w:type="dxa"/>
                  <w:tcBorders>
                    <w:left w:val="single" w:sz="8" w:space="0" w:color="auto"/>
                    <w:bottom w:val="single" w:sz="8" w:space="0" w:color="auto"/>
                    <w:right w:val="single" w:sz="8" w:space="0" w:color="auto"/>
                  </w:tcBorders>
                  <w:shd w:val="clear" w:color="auto" w:fill="auto"/>
                  <w:vAlign w:val="bottom"/>
                </w:tcPr>
                <w:p w14:paraId="2DCF8C5B" w14:textId="77777777" w:rsidR="00051842" w:rsidRPr="001B24E6" w:rsidRDefault="00051842" w:rsidP="00051842">
                  <w:pPr>
                    <w:pStyle w:val="TableText-NoSpacing"/>
                    <w:rPr>
                      <w:rStyle w:val="xOrangeStrong"/>
                    </w:rPr>
                  </w:pPr>
                </w:p>
              </w:tc>
              <w:tc>
                <w:tcPr>
                  <w:tcW w:w="1341" w:type="dxa"/>
                  <w:tcBorders>
                    <w:left w:val="single" w:sz="8" w:space="0" w:color="auto"/>
                    <w:bottom w:val="single" w:sz="8" w:space="0" w:color="auto"/>
                    <w:right w:val="single" w:sz="8" w:space="0" w:color="auto"/>
                  </w:tcBorders>
                  <w:shd w:val="clear" w:color="auto" w:fill="auto"/>
                  <w:noWrap/>
                  <w:vAlign w:val="bottom"/>
                </w:tcPr>
                <w:p w14:paraId="0E484FD6" w14:textId="77777777" w:rsidR="00051842" w:rsidRPr="001B24E6" w:rsidRDefault="00051842" w:rsidP="00051842">
                  <w:pPr>
                    <w:pStyle w:val="TableText-NoSpacing"/>
                    <w:rPr>
                      <w:rStyle w:val="xOrangeStrong"/>
                    </w:rPr>
                  </w:pPr>
                </w:p>
              </w:tc>
              <w:tc>
                <w:tcPr>
                  <w:tcW w:w="1607" w:type="dxa"/>
                  <w:tcBorders>
                    <w:left w:val="single" w:sz="8" w:space="0" w:color="auto"/>
                    <w:bottom w:val="single" w:sz="8" w:space="0" w:color="auto"/>
                    <w:right w:val="single" w:sz="8" w:space="0" w:color="auto"/>
                  </w:tcBorders>
                  <w:shd w:val="clear" w:color="auto" w:fill="auto"/>
                  <w:noWrap/>
                  <w:vAlign w:val="bottom"/>
                </w:tcPr>
                <w:p w14:paraId="072B70E1" w14:textId="77777777" w:rsidR="00051842" w:rsidRPr="001B24E6" w:rsidRDefault="00051842" w:rsidP="00051842">
                  <w:pPr>
                    <w:pStyle w:val="TableText-NoSpacing"/>
                    <w:rPr>
                      <w:rStyle w:val="xOrangeStrong"/>
                    </w:rPr>
                  </w:pPr>
                </w:p>
              </w:tc>
              <w:tc>
                <w:tcPr>
                  <w:tcW w:w="1629" w:type="dxa"/>
                  <w:tcBorders>
                    <w:left w:val="single" w:sz="8" w:space="0" w:color="auto"/>
                    <w:bottom w:val="single" w:sz="8" w:space="0" w:color="auto"/>
                    <w:right w:val="single" w:sz="8" w:space="0" w:color="auto"/>
                  </w:tcBorders>
                  <w:vAlign w:val="bottom"/>
                </w:tcPr>
                <w:p w14:paraId="28961AB1" w14:textId="77777777" w:rsidR="00051842" w:rsidRPr="001B24E6" w:rsidRDefault="00051842" w:rsidP="00051842">
                  <w:pPr>
                    <w:pStyle w:val="TableText-NoSpacing"/>
                    <w:rPr>
                      <w:rStyle w:val="xOrangeStrong"/>
                    </w:rPr>
                  </w:pPr>
                </w:p>
              </w:tc>
              <w:tc>
                <w:tcPr>
                  <w:tcW w:w="1630" w:type="dxa"/>
                  <w:tcBorders>
                    <w:left w:val="single" w:sz="8" w:space="0" w:color="auto"/>
                    <w:bottom w:val="single" w:sz="8" w:space="0" w:color="auto"/>
                    <w:right w:val="single" w:sz="8" w:space="0" w:color="auto"/>
                  </w:tcBorders>
                  <w:shd w:val="clear" w:color="auto" w:fill="auto"/>
                  <w:noWrap/>
                  <w:vAlign w:val="bottom"/>
                </w:tcPr>
                <w:p w14:paraId="218ABF8F" w14:textId="77777777" w:rsidR="00051842" w:rsidRPr="001B24E6" w:rsidRDefault="00051842" w:rsidP="00051842">
                  <w:pPr>
                    <w:pStyle w:val="TableText-NoSpacing"/>
                    <w:rPr>
                      <w:rStyle w:val="xOrangeStrong"/>
                    </w:rPr>
                  </w:pPr>
                </w:p>
              </w:tc>
              <w:tc>
                <w:tcPr>
                  <w:tcW w:w="1629" w:type="dxa"/>
                  <w:tcBorders>
                    <w:left w:val="single" w:sz="8" w:space="0" w:color="auto"/>
                    <w:bottom w:val="single" w:sz="8" w:space="0" w:color="auto"/>
                    <w:right w:val="single" w:sz="8" w:space="0" w:color="auto"/>
                  </w:tcBorders>
                  <w:shd w:val="clear" w:color="auto" w:fill="auto"/>
                  <w:noWrap/>
                  <w:vAlign w:val="bottom"/>
                </w:tcPr>
                <w:p w14:paraId="62E3A0D2" w14:textId="77777777" w:rsidR="00051842" w:rsidRPr="001B24E6" w:rsidRDefault="00051842" w:rsidP="00051842">
                  <w:pPr>
                    <w:pStyle w:val="TableText-NoSpacing"/>
                    <w:rPr>
                      <w:rStyle w:val="xOrangeStrong"/>
                    </w:rPr>
                  </w:pPr>
                </w:p>
              </w:tc>
              <w:tc>
                <w:tcPr>
                  <w:tcW w:w="1634" w:type="dxa"/>
                  <w:tcBorders>
                    <w:left w:val="single" w:sz="8" w:space="0" w:color="auto"/>
                    <w:bottom w:val="single" w:sz="8" w:space="0" w:color="auto"/>
                    <w:right w:val="single" w:sz="8" w:space="0" w:color="auto"/>
                  </w:tcBorders>
                  <w:shd w:val="clear" w:color="auto" w:fill="auto"/>
                  <w:noWrap/>
                  <w:vAlign w:val="bottom"/>
                </w:tcPr>
                <w:p w14:paraId="519D8A41" w14:textId="77777777" w:rsidR="00051842" w:rsidRPr="001B24E6" w:rsidRDefault="00051842" w:rsidP="00051842">
                  <w:pPr>
                    <w:pStyle w:val="TableText-NoSpacing"/>
                    <w:rPr>
                      <w:rStyle w:val="xOrangeStrong"/>
                    </w:rPr>
                  </w:pPr>
                </w:p>
              </w:tc>
            </w:tr>
            <w:tr w:rsidR="00051842" w:rsidRPr="003E1F53" w14:paraId="5DB8A774" w14:textId="77777777" w:rsidTr="00051842">
              <w:trPr>
                <w:trHeight w:val="1166"/>
              </w:trPr>
              <w:tc>
                <w:tcPr>
                  <w:tcW w:w="13930" w:type="dxa"/>
                  <w:gridSpan w:val="9"/>
                  <w:tcBorders>
                    <w:top w:val="single" w:sz="8" w:space="0" w:color="auto"/>
                  </w:tcBorders>
                  <w:shd w:val="clear" w:color="auto" w:fill="auto"/>
                </w:tcPr>
                <w:p w14:paraId="31BBC78A" w14:textId="77777777" w:rsidR="00051842" w:rsidRDefault="00051842" w:rsidP="00051842">
                  <w:pPr>
                    <w:pStyle w:val="TableText-NoSpacing-Left"/>
                    <w:rPr>
                      <w:rStyle w:val="xOrangeStrong"/>
                    </w:rPr>
                  </w:pPr>
                  <w:r w:rsidRPr="003E1F53">
                    <w:rPr>
                      <w:rStyle w:val="xOrangeStrong-Superscript"/>
                    </w:rPr>
                    <w:t>1</w:t>
                  </w:r>
                  <w:r>
                    <w:rPr>
                      <w:rStyle w:val="xOrangeStrong"/>
                    </w:rPr>
                    <w:t xml:space="preserve"> </w:t>
                  </w:r>
                  <w:r w:rsidRPr="003E1F53">
                    <w:rPr>
                      <w:rStyle w:val="xOrangeStrong"/>
                    </w:rPr>
                    <w:t>Feet above mouth</w:t>
                  </w:r>
                </w:p>
                <w:p w14:paraId="0BE2BEF8" w14:textId="38F5F9B5" w:rsidR="00051842" w:rsidRPr="001B24E6" w:rsidRDefault="00051842" w:rsidP="00051842">
                  <w:pPr>
                    <w:pStyle w:val="TableText-NoSpacing-Left"/>
                    <w:rPr>
                      <w:rStyle w:val="xOrangeStrong"/>
                    </w:rPr>
                  </w:pPr>
                  <w:r w:rsidRPr="00BE4E51">
                    <w:rPr>
                      <w:rStyle w:val="xOrangeStrong-Superscript"/>
                    </w:rPr>
                    <w:t>2</w:t>
                  </w:r>
                  <w:r>
                    <w:rPr>
                      <w:rStyle w:val="xOrangeStrong"/>
                    </w:rPr>
                    <w:t xml:space="preserve"> </w:t>
                  </w:r>
                  <w:r w:rsidRPr="001B24E6">
                    <w:rPr>
                      <w:rStyle w:val="xOrangeStrong"/>
                    </w:rPr>
                    <w:t>Elevation riverward of levee</w:t>
                  </w:r>
                  <w:r w:rsidR="00A53A0F">
                    <w:rPr>
                      <w:rStyle w:val="xOrangeStrong"/>
                    </w:rPr>
                    <w:t xml:space="preserve"> system</w:t>
                  </w:r>
                  <w:r w:rsidRPr="001B24E6">
                    <w:rPr>
                      <w:rStyle w:val="xOrangeStrong"/>
                    </w:rPr>
                    <w:t>s</w:t>
                  </w:r>
                </w:p>
                <w:p w14:paraId="14C4EEA9" w14:textId="2637897E" w:rsidR="00051842" w:rsidRPr="001B24E6" w:rsidRDefault="00051842" w:rsidP="00051842">
                  <w:pPr>
                    <w:pStyle w:val="TableText-NoSpacing-Left"/>
                    <w:rPr>
                      <w:rStyle w:val="xOrangeStrong"/>
                    </w:rPr>
                  </w:pPr>
                  <w:r w:rsidRPr="001B24E6">
                    <w:rPr>
                      <w:rStyle w:val="xOrangeStrong-Superscript"/>
                    </w:rPr>
                    <w:t>3</w:t>
                  </w:r>
                  <w:r w:rsidRPr="001B24E6">
                    <w:rPr>
                      <w:rStyle w:val="xOrangeStrong"/>
                    </w:rPr>
                    <w:t xml:space="preserve"> Elevation landward of right bank levee</w:t>
                  </w:r>
                  <w:r w:rsidR="00A53A0F">
                    <w:rPr>
                      <w:rStyle w:val="xOrangeStrong"/>
                    </w:rPr>
                    <w:t xml:space="preserve"> system</w:t>
                  </w:r>
                </w:p>
                <w:p w14:paraId="329A1F89" w14:textId="7D4E7713" w:rsidR="00051842" w:rsidRPr="003E1F53" w:rsidRDefault="00051842" w:rsidP="00051842">
                  <w:pPr>
                    <w:pStyle w:val="TableText-NoSpacing-Left"/>
                    <w:rPr>
                      <w:rStyle w:val="xOrangeStrong"/>
                    </w:rPr>
                  </w:pPr>
                  <w:r w:rsidRPr="001B24E6">
                    <w:rPr>
                      <w:rStyle w:val="xOrangeStrong-Superscript"/>
                    </w:rPr>
                    <w:t>4</w:t>
                  </w:r>
                  <w:r w:rsidRPr="001B24E6">
                    <w:rPr>
                      <w:rStyle w:val="xOrangeStrong"/>
                    </w:rPr>
                    <w:t xml:space="preserve"> Elevation landward of left bank levee</w:t>
                  </w:r>
                  <w:r w:rsidR="00A53A0F">
                    <w:rPr>
                      <w:rStyle w:val="xOrangeStrong"/>
                    </w:rPr>
                    <w:t xml:space="preserve"> system</w:t>
                  </w:r>
                </w:p>
              </w:tc>
            </w:tr>
          </w:tbl>
          <w:p w14:paraId="782CAF33" w14:textId="77777777" w:rsidR="00C64EE2" w:rsidRPr="003E1F53" w:rsidRDefault="00C64EE2" w:rsidP="00051842">
            <w:pPr>
              <w:pStyle w:val="Spacer"/>
            </w:pPr>
          </w:p>
        </w:tc>
      </w:tr>
      <w:tr w:rsidR="00C64EE2" w:rsidRPr="00B07F3B" w14:paraId="79D3DD80" w14:textId="77777777" w:rsidTr="00051842">
        <w:trPr>
          <w:trHeight w:val="419"/>
        </w:trPr>
        <w:tc>
          <w:tcPr>
            <w:tcW w:w="592" w:type="dxa"/>
            <w:vMerge w:val="restart"/>
            <w:tcBorders>
              <w:top w:val="single" w:sz="8" w:space="0" w:color="auto"/>
              <w:left w:val="single" w:sz="12" w:space="0" w:color="auto"/>
              <w:right w:val="single" w:sz="8" w:space="0" w:color="auto"/>
            </w:tcBorders>
            <w:shd w:val="clear" w:color="auto" w:fill="auto"/>
            <w:noWrap/>
            <w:textDirection w:val="tbRl"/>
            <w:vAlign w:val="center"/>
          </w:tcPr>
          <w:p w14:paraId="6BAD6E3A" w14:textId="77777777" w:rsidR="00C64EE2" w:rsidRPr="00646FD7" w:rsidRDefault="00C64EE2" w:rsidP="00051842">
            <w:pPr>
              <w:pStyle w:val="TableText-Centered"/>
              <w:rPr>
                <w:snapToGrid/>
              </w:rPr>
            </w:pPr>
            <w:r w:rsidRPr="00646FD7">
              <w:rPr>
                <w:snapToGrid/>
              </w:rPr>
              <w:t>TABLE 2</w:t>
            </w:r>
            <w:r>
              <w:rPr>
                <w:snapToGrid/>
              </w:rPr>
              <w:t>3</w:t>
            </w:r>
          </w:p>
        </w:tc>
        <w:tc>
          <w:tcPr>
            <w:tcW w:w="5723" w:type="dxa"/>
            <w:tcBorders>
              <w:top w:val="single" w:sz="8" w:space="0" w:color="auto"/>
              <w:left w:val="single" w:sz="8" w:space="0" w:color="auto"/>
              <w:bottom w:val="nil"/>
              <w:right w:val="single" w:sz="8" w:space="0" w:color="auto"/>
            </w:tcBorders>
            <w:shd w:val="clear" w:color="auto" w:fill="auto"/>
            <w:vAlign w:val="center"/>
          </w:tcPr>
          <w:p w14:paraId="776A979C" w14:textId="77777777" w:rsidR="00C64EE2" w:rsidRPr="003E1F53" w:rsidRDefault="00C64EE2" w:rsidP="00051842">
            <w:pPr>
              <w:pStyle w:val="TableText-NoSpacing"/>
              <w:rPr>
                <w:rStyle w:val="Strong"/>
              </w:rPr>
            </w:pPr>
            <w:r w:rsidRPr="003E1F53">
              <w:rPr>
                <w:rStyle w:val="Strong"/>
              </w:rPr>
              <w:t>FEDERAL EMERGENCY MANAGEMENT AGENCY</w:t>
            </w:r>
          </w:p>
        </w:tc>
        <w:tc>
          <w:tcPr>
            <w:tcW w:w="8282" w:type="dxa"/>
            <w:vMerge w:val="restart"/>
            <w:tcBorders>
              <w:top w:val="single" w:sz="8" w:space="0" w:color="auto"/>
              <w:left w:val="single" w:sz="8" w:space="0" w:color="auto"/>
              <w:right w:val="single" w:sz="12" w:space="0" w:color="000000"/>
            </w:tcBorders>
            <w:vAlign w:val="center"/>
          </w:tcPr>
          <w:p w14:paraId="4F473548" w14:textId="77777777" w:rsidR="00C64EE2" w:rsidRPr="003E1F53" w:rsidRDefault="00C64EE2" w:rsidP="00051842">
            <w:pPr>
              <w:pStyle w:val="TableTitle-Floodway"/>
            </w:pPr>
            <w:r w:rsidRPr="003E1F53">
              <w:t>FLOODWAY DATA</w:t>
            </w:r>
          </w:p>
        </w:tc>
      </w:tr>
      <w:tr w:rsidR="00C64EE2" w:rsidRPr="00B07F3B" w14:paraId="248D8EC4" w14:textId="77777777" w:rsidTr="00051842">
        <w:trPr>
          <w:trHeight w:val="288"/>
        </w:trPr>
        <w:tc>
          <w:tcPr>
            <w:tcW w:w="592" w:type="dxa"/>
            <w:vMerge/>
            <w:tcBorders>
              <w:left w:val="single" w:sz="12" w:space="0" w:color="auto"/>
              <w:right w:val="single" w:sz="8" w:space="0" w:color="auto"/>
            </w:tcBorders>
            <w:shd w:val="clear" w:color="auto" w:fill="auto"/>
            <w:noWrap/>
            <w:textDirection w:val="tbRl"/>
            <w:vAlign w:val="center"/>
          </w:tcPr>
          <w:p w14:paraId="4FE5693E" w14:textId="77777777" w:rsidR="00C64EE2" w:rsidRPr="00646FD7" w:rsidRDefault="00C64EE2" w:rsidP="00051842">
            <w:pPr>
              <w:pStyle w:val="TableText-NoSpacing"/>
              <w:rPr>
                <w:bCs/>
                <w:szCs w:val="24"/>
              </w:rPr>
            </w:pPr>
          </w:p>
        </w:tc>
        <w:tc>
          <w:tcPr>
            <w:tcW w:w="5723" w:type="dxa"/>
            <w:vMerge w:val="restart"/>
            <w:tcBorders>
              <w:left w:val="single" w:sz="8" w:space="0" w:color="auto"/>
              <w:right w:val="single" w:sz="8" w:space="0" w:color="auto"/>
            </w:tcBorders>
            <w:shd w:val="clear" w:color="auto" w:fill="auto"/>
            <w:vAlign w:val="center"/>
          </w:tcPr>
          <w:p w14:paraId="2F033F2C" w14:textId="77777777" w:rsidR="00C64EE2" w:rsidRPr="003E1F53" w:rsidRDefault="00C64EE2" w:rsidP="00051842">
            <w:pPr>
              <w:pStyle w:val="TableTitle-FloodCounty"/>
              <w:rPr>
                <w:rStyle w:val="xOrange"/>
              </w:rPr>
            </w:pPr>
            <w:r w:rsidRPr="003E1F53">
              <w:rPr>
                <w:rStyle w:val="xOrange"/>
              </w:rPr>
              <w:t>FLOOD COUNTY, STATE</w:t>
            </w:r>
          </w:p>
        </w:tc>
        <w:tc>
          <w:tcPr>
            <w:tcW w:w="8282" w:type="dxa"/>
            <w:vMerge/>
            <w:tcBorders>
              <w:left w:val="single" w:sz="8" w:space="0" w:color="auto"/>
              <w:right w:val="single" w:sz="12" w:space="0" w:color="000000"/>
            </w:tcBorders>
            <w:vAlign w:val="center"/>
          </w:tcPr>
          <w:p w14:paraId="2A9B580C" w14:textId="77777777" w:rsidR="00C64EE2" w:rsidRPr="00646FD7" w:rsidRDefault="00C64EE2" w:rsidP="00051842">
            <w:pPr>
              <w:pStyle w:val="TableText-NoSpacing"/>
              <w:rPr>
                <w:b/>
                <w:bCs/>
                <w:sz w:val="32"/>
                <w:szCs w:val="32"/>
              </w:rPr>
            </w:pPr>
          </w:p>
        </w:tc>
      </w:tr>
      <w:tr w:rsidR="00C64EE2" w:rsidRPr="00B07F3B" w14:paraId="450BAD52" w14:textId="77777777" w:rsidTr="00051842">
        <w:trPr>
          <w:trHeight w:val="270"/>
        </w:trPr>
        <w:tc>
          <w:tcPr>
            <w:tcW w:w="592" w:type="dxa"/>
            <w:vMerge/>
            <w:tcBorders>
              <w:left w:val="single" w:sz="12" w:space="0" w:color="auto"/>
              <w:right w:val="single" w:sz="8" w:space="0" w:color="auto"/>
            </w:tcBorders>
            <w:vAlign w:val="center"/>
          </w:tcPr>
          <w:p w14:paraId="65AAB6D7" w14:textId="77777777" w:rsidR="00C64EE2" w:rsidRPr="00646FD7" w:rsidRDefault="00C64EE2" w:rsidP="00051842">
            <w:pPr>
              <w:pStyle w:val="TableText-NoSpacing"/>
              <w:rPr>
                <w:b/>
                <w:bCs/>
                <w:szCs w:val="24"/>
              </w:rPr>
            </w:pPr>
          </w:p>
        </w:tc>
        <w:tc>
          <w:tcPr>
            <w:tcW w:w="5723" w:type="dxa"/>
            <w:vMerge/>
            <w:tcBorders>
              <w:left w:val="single" w:sz="8" w:space="0" w:color="auto"/>
              <w:bottom w:val="nil"/>
              <w:right w:val="single" w:sz="8" w:space="0" w:color="auto"/>
            </w:tcBorders>
            <w:shd w:val="clear" w:color="auto" w:fill="auto"/>
          </w:tcPr>
          <w:p w14:paraId="61353470" w14:textId="77777777" w:rsidR="00C64EE2" w:rsidRPr="00646FD7" w:rsidRDefault="00C64EE2" w:rsidP="00051842">
            <w:pPr>
              <w:pStyle w:val="TableText-NoSpacing"/>
              <w:rPr>
                <w:b/>
                <w:bCs/>
              </w:rPr>
            </w:pPr>
          </w:p>
        </w:tc>
        <w:tc>
          <w:tcPr>
            <w:tcW w:w="8282" w:type="dxa"/>
            <w:vMerge w:val="restart"/>
            <w:tcBorders>
              <w:top w:val="single" w:sz="8" w:space="0" w:color="auto"/>
              <w:left w:val="single" w:sz="8" w:space="0" w:color="auto"/>
              <w:right w:val="single" w:sz="12" w:space="0" w:color="000000"/>
            </w:tcBorders>
            <w:vAlign w:val="center"/>
          </w:tcPr>
          <w:p w14:paraId="5129A0D3" w14:textId="3024F614" w:rsidR="00C64EE2" w:rsidRPr="003E1F53" w:rsidRDefault="00C64EE2" w:rsidP="00051842">
            <w:pPr>
              <w:pStyle w:val="TableTitle-FloodingSource"/>
            </w:pPr>
            <w:r w:rsidRPr="003E1F53">
              <w:t xml:space="preserve">FLOODING SOURCE: </w:t>
            </w:r>
            <w:r w:rsidRPr="00C64EE2">
              <w:rPr>
                <w:rStyle w:val="xOrange"/>
              </w:rPr>
              <w:t>INUNDATION RIVER</w:t>
            </w:r>
          </w:p>
        </w:tc>
      </w:tr>
      <w:tr w:rsidR="00C64EE2" w:rsidRPr="00B07F3B" w14:paraId="7A934003" w14:textId="77777777" w:rsidTr="00051842">
        <w:trPr>
          <w:trHeight w:val="246"/>
        </w:trPr>
        <w:tc>
          <w:tcPr>
            <w:tcW w:w="592" w:type="dxa"/>
            <w:vMerge/>
            <w:tcBorders>
              <w:left w:val="single" w:sz="12" w:space="0" w:color="auto"/>
              <w:bottom w:val="single" w:sz="12" w:space="0" w:color="000000"/>
              <w:right w:val="single" w:sz="8" w:space="0" w:color="auto"/>
            </w:tcBorders>
            <w:vAlign w:val="center"/>
          </w:tcPr>
          <w:p w14:paraId="6C05077E" w14:textId="77777777" w:rsidR="00C64EE2" w:rsidRPr="00646FD7" w:rsidRDefault="00C64EE2" w:rsidP="00051842">
            <w:pPr>
              <w:pStyle w:val="TableText-NoSpacing"/>
              <w:rPr>
                <w:b/>
                <w:bCs/>
                <w:szCs w:val="24"/>
              </w:rPr>
            </w:pPr>
          </w:p>
        </w:tc>
        <w:tc>
          <w:tcPr>
            <w:tcW w:w="5723" w:type="dxa"/>
            <w:tcBorders>
              <w:top w:val="nil"/>
              <w:left w:val="nil"/>
              <w:bottom w:val="single" w:sz="12" w:space="0" w:color="auto"/>
              <w:right w:val="single" w:sz="8" w:space="0" w:color="auto"/>
            </w:tcBorders>
            <w:shd w:val="clear" w:color="auto" w:fill="auto"/>
          </w:tcPr>
          <w:p w14:paraId="17FD4B69" w14:textId="77777777" w:rsidR="00C64EE2" w:rsidRPr="003E1F53" w:rsidRDefault="00C64EE2" w:rsidP="00051842">
            <w:pPr>
              <w:pStyle w:val="TableText-NoSpacing"/>
              <w:rPr>
                <w:rStyle w:val="Strong"/>
              </w:rPr>
            </w:pPr>
            <w:r w:rsidRPr="003E1F53">
              <w:rPr>
                <w:rStyle w:val="Strong"/>
              </w:rPr>
              <w:t>AND INCORPORATED AREAS</w:t>
            </w:r>
          </w:p>
        </w:tc>
        <w:tc>
          <w:tcPr>
            <w:tcW w:w="8282" w:type="dxa"/>
            <w:vMerge/>
            <w:tcBorders>
              <w:left w:val="single" w:sz="8" w:space="0" w:color="auto"/>
              <w:bottom w:val="single" w:sz="12" w:space="0" w:color="000000"/>
              <w:right w:val="single" w:sz="12" w:space="0" w:color="000000"/>
            </w:tcBorders>
          </w:tcPr>
          <w:p w14:paraId="6B42BE81" w14:textId="77777777" w:rsidR="00C64EE2" w:rsidRPr="00646FD7" w:rsidRDefault="00C64EE2" w:rsidP="00051842">
            <w:pPr>
              <w:pStyle w:val="TableText-NoSpacing"/>
              <w:rPr>
                <w:b/>
                <w:bCs/>
                <w:szCs w:val="24"/>
              </w:rPr>
            </w:pPr>
          </w:p>
        </w:tc>
      </w:tr>
    </w:tbl>
    <w:p w14:paraId="165D1AB0" w14:textId="0CD5863E" w:rsidR="00E3312A" w:rsidRDefault="00E3312A"/>
    <w:tbl>
      <w:tblPr>
        <w:tblW w:w="14597" w:type="dxa"/>
        <w:tblInd w:w="87" w:type="dxa"/>
        <w:tblLayout w:type="fixed"/>
        <w:tblLook w:val="04A0" w:firstRow="1" w:lastRow="0" w:firstColumn="1" w:lastColumn="0" w:noHBand="0" w:noVBand="1"/>
      </w:tblPr>
      <w:tblGrid>
        <w:gridCol w:w="592"/>
        <w:gridCol w:w="5723"/>
        <w:gridCol w:w="8282"/>
      </w:tblGrid>
      <w:tr w:rsidR="00E3312A" w:rsidRPr="00B07F3B" w14:paraId="705F6EC2" w14:textId="77777777" w:rsidTr="00B61BAC">
        <w:trPr>
          <w:trHeight w:val="205"/>
        </w:trPr>
        <w:tc>
          <w:tcPr>
            <w:tcW w:w="14597" w:type="dxa"/>
            <w:gridSpan w:val="3"/>
            <w:tcBorders>
              <w:top w:val="single" w:sz="12" w:space="0" w:color="auto"/>
              <w:left w:val="single" w:sz="12" w:space="0" w:color="auto"/>
              <w:bottom w:val="nil"/>
              <w:right w:val="single" w:sz="12" w:space="0" w:color="auto"/>
            </w:tcBorders>
            <w:shd w:val="clear" w:color="auto" w:fill="auto"/>
            <w:noWrap/>
            <w:vAlign w:val="bottom"/>
          </w:tcPr>
          <w:p w14:paraId="7CF140ED" w14:textId="77777777" w:rsidR="00E3312A" w:rsidRDefault="00E3312A" w:rsidP="00B61BAC">
            <w:pPr>
              <w:pStyle w:val="TableText-NoSpacing"/>
            </w:pPr>
          </w:p>
          <w:tbl>
            <w:tblPr>
              <w:tblW w:w="4850" w:type="pct"/>
              <w:tblInd w:w="216" w:type="dxa"/>
              <w:tblLayout w:type="fixed"/>
              <w:tblLook w:val="04A0" w:firstRow="1" w:lastRow="0" w:firstColumn="1" w:lastColumn="0" w:noHBand="0" w:noVBand="1"/>
            </w:tblPr>
            <w:tblGrid>
              <w:gridCol w:w="1780"/>
              <w:gridCol w:w="1339"/>
              <w:gridCol w:w="1341"/>
              <w:gridCol w:w="1341"/>
              <w:gridCol w:w="1607"/>
              <w:gridCol w:w="1629"/>
              <w:gridCol w:w="1630"/>
              <w:gridCol w:w="1629"/>
              <w:gridCol w:w="1634"/>
            </w:tblGrid>
            <w:tr w:rsidR="00E3312A" w:rsidRPr="00646FD7" w14:paraId="7EE59DE4" w14:textId="77777777" w:rsidTr="00B61BAC">
              <w:trPr>
                <w:trHeight w:val="183"/>
                <w:tblHeader/>
              </w:trPr>
              <w:tc>
                <w:tcPr>
                  <w:tcW w:w="311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E54B40A" w14:textId="77777777" w:rsidR="00E3312A" w:rsidRPr="003E1F53" w:rsidRDefault="00E3312A" w:rsidP="00B61BAC">
                  <w:pPr>
                    <w:pStyle w:val="TableText-NoSpacing"/>
                    <w:rPr>
                      <w:rStyle w:val="Strong"/>
                    </w:rPr>
                  </w:pPr>
                  <w:r w:rsidRPr="003E1F53">
                    <w:rPr>
                      <w:rStyle w:val="Strong"/>
                    </w:rPr>
                    <w:t>LOCATION</w:t>
                  </w:r>
                </w:p>
              </w:tc>
              <w:tc>
                <w:tcPr>
                  <w:tcW w:w="428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228BCBDC" w14:textId="2D2A46E2" w:rsidR="00E3312A" w:rsidRPr="003E1F53" w:rsidRDefault="00E3312A" w:rsidP="00B61BAC">
                  <w:pPr>
                    <w:pStyle w:val="TableText-NoSpacing"/>
                    <w:rPr>
                      <w:rStyle w:val="Strong"/>
                    </w:rPr>
                  </w:pPr>
                  <w:r w:rsidRPr="003E1F53">
                    <w:rPr>
                      <w:rStyle w:val="Strong"/>
                    </w:rPr>
                    <w:t>FLOODWAY</w:t>
                  </w:r>
                  <w:r w:rsidRPr="00575820">
                    <w:rPr>
                      <w:rStyle w:val="xOrangeStrong-Superscript"/>
                    </w:rPr>
                    <w:t>1</w:t>
                  </w:r>
                </w:p>
              </w:tc>
              <w:tc>
                <w:tcPr>
                  <w:tcW w:w="6522" w:type="dxa"/>
                  <w:gridSpan w:val="4"/>
                  <w:tcBorders>
                    <w:top w:val="single" w:sz="8" w:space="0" w:color="auto"/>
                    <w:left w:val="single" w:sz="8" w:space="0" w:color="auto"/>
                    <w:bottom w:val="single" w:sz="8" w:space="0" w:color="auto"/>
                    <w:right w:val="single" w:sz="8" w:space="0" w:color="auto"/>
                  </w:tcBorders>
                </w:tcPr>
                <w:p w14:paraId="681883CC" w14:textId="77777777" w:rsidR="00E3312A" w:rsidRPr="003E1F53" w:rsidRDefault="00E3312A" w:rsidP="00B61BAC">
                  <w:pPr>
                    <w:pStyle w:val="TableText-NoSpacing"/>
                    <w:rPr>
                      <w:rStyle w:val="Strong"/>
                    </w:rPr>
                  </w:pPr>
                  <w:r w:rsidRPr="003E1F53">
                    <w:rPr>
                      <w:rStyle w:val="Strong"/>
                    </w:rPr>
                    <w:t>1% ANNUAL CHANCE FLOOD WATER SURFACE ELEVATION</w:t>
                  </w:r>
                </w:p>
                <w:p w14:paraId="0F8510E3" w14:textId="77777777" w:rsidR="00E3312A" w:rsidRPr="00646FD7" w:rsidRDefault="00E3312A" w:rsidP="00B61BAC">
                  <w:pPr>
                    <w:pStyle w:val="TableText-NoSpacing"/>
                  </w:pPr>
                  <w:r w:rsidRPr="003E1F53">
                    <w:rPr>
                      <w:rStyle w:val="Strong"/>
                    </w:rPr>
                    <w:t>(</w:t>
                  </w:r>
                  <w:r w:rsidRPr="00575820">
                    <w:rPr>
                      <w:rStyle w:val="xOrangeStrong"/>
                    </w:rPr>
                    <w:t>FEET NAVD88</w:t>
                  </w:r>
                  <w:r w:rsidRPr="003E1F53">
                    <w:rPr>
                      <w:rStyle w:val="Strong"/>
                    </w:rPr>
                    <w:t>)</w:t>
                  </w:r>
                </w:p>
              </w:tc>
            </w:tr>
            <w:tr w:rsidR="00E3312A" w:rsidRPr="00646FD7" w14:paraId="3D0B9448" w14:textId="77777777" w:rsidTr="00B61BAC">
              <w:trPr>
                <w:trHeight w:val="574"/>
                <w:tblHeader/>
              </w:trPr>
              <w:tc>
                <w:tcPr>
                  <w:tcW w:w="1780" w:type="dxa"/>
                  <w:tcBorders>
                    <w:top w:val="single" w:sz="8" w:space="0" w:color="auto"/>
                    <w:left w:val="single" w:sz="8" w:space="0" w:color="auto"/>
                    <w:bottom w:val="single" w:sz="8" w:space="0" w:color="auto"/>
                    <w:right w:val="single" w:sz="8" w:space="0" w:color="auto"/>
                  </w:tcBorders>
                  <w:shd w:val="clear" w:color="auto" w:fill="auto"/>
                  <w:vAlign w:val="center"/>
                </w:tcPr>
                <w:p w14:paraId="49E73454" w14:textId="06F1BDC8" w:rsidR="00E3312A" w:rsidRPr="00646FD7" w:rsidRDefault="00E3312A" w:rsidP="00B61BAC">
                  <w:pPr>
                    <w:pStyle w:val="TableText-NoSpacing"/>
                  </w:pPr>
                  <w:r w:rsidRPr="00646FD7">
                    <w:t>CROSS SECTION</w:t>
                  </w:r>
                  <w:r w:rsidR="00685850">
                    <w:rPr>
                      <w:rStyle w:val="xOrangeStrong-Superscript"/>
                    </w:rPr>
                    <w:t>2</w:t>
                  </w:r>
                </w:p>
              </w:tc>
              <w:tc>
                <w:tcPr>
                  <w:tcW w:w="1339" w:type="dxa"/>
                  <w:tcBorders>
                    <w:top w:val="single" w:sz="8" w:space="0" w:color="auto"/>
                    <w:left w:val="single" w:sz="8" w:space="0" w:color="auto"/>
                    <w:bottom w:val="single" w:sz="8" w:space="0" w:color="auto"/>
                    <w:right w:val="single" w:sz="8" w:space="0" w:color="auto"/>
                  </w:tcBorders>
                  <w:shd w:val="clear" w:color="auto" w:fill="auto"/>
                  <w:vAlign w:val="center"/>
                </w:tcPr>
                <w:p w14:paraId="45CF6823" w14:textId="3C2F0505" w:rsidR="00E3312A" w:rsidRPr="00646FD7" w:rsidRDefault="00E3312A" w:rsidP="00B61BAC">
                  <w:pPr>
                    <w:pStyle w:val="TableText-NoSpacing"/>
                  </w:pPr>
                  <w:r w:rsidRPr="00646FD7">
                    <w:t>DISTANCE</w:t>
                  </w:r>
                  <w:r>
                    <w:rPr>
                      <w:rStyle w:val="xOrangeStrong"/>
                    </w:rPr>
                    <w:t> </w:t>
                  </w:r>
                  <w:r w:rsidR="00685850">
                    <w:rPr>
                      <w:rStyle w:val="xOrangeStrong-Superscript"/>
                    </w:rPr>
                    <w:t>3</w:t>
                  </w:r>
                </w:p>
              </w:tc>
              <w:tc>
                <w:tcPr>
                  <w:tcW w:w="1341" w:type="dxa"/>
                  <w:tcBorders>
                    <w:top w:val="single" w:sz="8" w:space="0" w:color="auto"/>
                    <w:left w:val="single" w:sz="8" w:space="0" w:color="auto"/>
                    <w:bottom w:val="single" w:sz="8" w:space="0" w:color="auto"/>
                    <w:right w:val="single" w:sz="8" w:space="0" w:color="auto"/>
                  </w:tcBorders>
                  <w:shd w:val="clear" w:color="auto" w:fill="auto"/>
                  <w:vAlign w:val="center"/>
                </w:tcPr>
                <w:p w14:paraId="40DAD697" w14:textId="77777777" w:rsidR="00E3312A" w:rsidRPr="00646FD7" w:rsidRDefault="00E3312A" w:rsidP="00B61BAC">
                  <w:pPr>
                    <w:pStyle w:val="TableText-NoSpacing"/>
                  </w:pPr>
                  <w:r w:rsidRPr="00646FD7">
                    <w:t>WIDTH</w:t>
                  </w:r>
                  <w:r>
                    <w:br/>
                  </w:r>
                  <w:r w:rsidRPr="00646FD7">
                    <w:t>(</w:t>
                  </w:r>
                  <w:r w:rsidRPr="00575820">
                    <w:rPr>
                      <w:rStyle w:val="xOrangeStrong"/>
                    </w:rPr>
                    <w:t>FEET</w:t>
                  </w:r>
                  <w:r w:rsidRPr="00646FD7">
                    <w:t>)</w:t>
                  </w:r>
                </w:p>
              </w:tc>
              <w:tc>
                <w:tcPr>
                  <w:tcW w:w="1341" w:type="dxa"/>
                  <w:tcBorders>
                    <w:top w:val="single" w:sz="8" w:space="0" w:color="auto"/>
                    <w:left w:val="single" w:sz="8" w:space="0" w:color="auto"/>
                    <w:bottom w:val="single" w:sz="8" w:space="0" w:color="auto"/>
                    <w:right w:val="single" w:sz="8" w:space="0" w:color="auto"/>
                  </w:tcBorders>
                  <w:shd w:val="clear" w:color="auto" w:fill="auto"/>
                  <w:vAlign w:val="center"/>
                </w:tcPr>
                <w:p w14:paraId="26672A76" w14:textId="77777777" w:rsidR="00E3312A" w:rsidRPr="00646FD7" w:rsidRDefault="00E3312A" w:rsidP="00B61BAC">
                  <w:pPr>
                    <w:pStyle w:val="TableText-NoSpacing"/>
                  </w:pPr>
                  <w:r w:rsidRPr="00646FD7">
                    <w:t>SECTION AREA</w:t>
                  </w:r>
                  <w:r>
                    <w:br/>
                  </w:r>
                  <w:r w:rsidRPr="00646FD7">
                    <w:t>(</w:t>
                  </w:r>
                  <w:r w:rsidRPr="00575820">
                    <w:rPr>
                      <w:rStyle w:val="xOrangeStrong"/>
                    </w:rPr>
                    <w:t>SQ. FEET</w:t>
                  </w:r>
                  <w:r w:rsidRPr="00646FD7">
                    <w:t>)</w:t>
                  </w:r>
                </w:p>
              </w:tc>
              <w:tc>
                <w:tcPr>
                  <w:tcW w:w="1607" w:type="dxa"/>
                  <w:tcBorders>
                    <w:top w:val="single" w:sz="8" w:space="0" w:color="auto"/>
                    <w:left w:val="single" w:sz="8" w:space="0" w:color="auto"/>
                    <w:bottom w:val="single" w:sz="8" w:space="0" w:color="auto"/>
                    <w:right w:val="single" w:sz="8" w:space="0" w:color="auto"/>
                  </w:tcBorders>
                  <w:shd w:val="clear" w:color="auto" w:fill="auto"/>
                  <w:vAlign w:val="center"/>
                </w:tcPr>
                <w:p w14:paraId="5ED4AEE8" w14:textId="77777777" w:rsidR="00E3312A" w:rsidRPr="00646FD7" w:rsidRDefault="00E3312A" w:rsidP="00B61BAC">
                  <w:pPr>
                    <w:pStyle w:val="TableText-NoSpacing"/>
                  </w:pPr>
                  <w:r w:rsidRPr="00646FD7">
                    <w:t>MEAN VELOCITY</w:t>
                  </w:r>
                  <w:r>
                    <w:br/>
                  </w:r>
                  <w:r w:rsidRPr="00646FD7">
                    <w:t>(</w:t>
                  </w:r>
                  <w:r w:rsidRPr="00575820">
                    <w:rPr>
                      <w:rStyle w:val="xOrangeStrong"/>
                    </w:rPr>
                    <w:t>FEET/ SEC</w:t>
                  </w:r>
                  <w:r w:rsidRPr="00646FD7">
                    <w:t>)</w:t>
                  </w:r>
                </w:p>
              </w:tc>
              <w:tc>
                <w:tcPr>
                  <w:tcW w:w="1629" w:type="dxa"/>
                  <w:tcBorders>
                    <w:top w:val="single" w:sz="8" w:space="0" w:color="auto"/>
                    <w:left w:val="single" w:sz="8" w:space="0" w:color="auto"/>
                    <w:bottom w:val="single" w:sz="8" w:space="0" w:color="auto"/>
                    <w:right w:val="single" w:sz="8" w:space="0" w:color="auto"/>
                  </w:tcBorders>
                  <w:vAlign w:val="center"/>
                </w:tcPr>
                <w:p w14:paraId="2046E368" w14:textId="77777777" w:rsidR="00E3312A" w:rsidRPr="00575820" w:rsidRDefault="00E3312A" w:rsidP="00B61BAC">
                  <w:pPr>
                    <w:pStyle w:val="TableText-NoSpacing"/>
                    <w:rPr>
                      <w:rStyle w:val="xBlueStrong"/>
                    </w:rPr>
                  </w:pPr>
                  <w:r w:rsidRPr="00646FD7">
                    <w:t>REGULATORY</w:t>
                  </w:r>
                </w:p>
              </w:tc>
              <w:tc>
                <w:tcPr>
                  <w:tcW w:w="1630" w:type="dxa"/>
                  <w:tcBorders>
                    <w:top w:val="single" w:sz="8" w:space="0" w:color="auto"/>
                    <w:left w:val="single" w:sz="8" w:space="0" w:color="auto"/>
                    <w:bottom w:val="single" w:sz="8" w:space="0" w:color="auto"/>
                    <w:right w:val="single" w:sz="8" w:space="0" w:color="auto"/>
                  </w:tcBorders>
                  <w:shd w:val="clear" w:color="auto" w:fill="auto"/>
                  <w:vAlign w:val="center"/>
                </w:tcPr>
                <w:p w14:paraId="5A8EE08D" w14:textId="77777777" w:rsidR="00E3312A" w:rsidRPr="00646FD7" w:rsidRDefault="00E3312A" w:rsidP="00B61BAC">
                  <w:pPr>
                    <w:pStyle w:val="TableText-NoSpacing"/>
                  </w:pPr>
                  <w:r w:rsidRPr="00646FD7">
                    <w:t>WITHOUT FLOODWAY</w:t>
                  </w:r>
                </w:p>
              </w:tc>
              <w:tc>
                <w:tcPr>
                  <w:tcW w:w="1629" w:type="dxa"/>
                  <w:tcBorders>
                    <w:top w:val="single" w:sz="8" w:space="0" w:color="auto"/>
                    <w:left w:val="single" w:sz="8" w:space="0" w:color="auto"/>
                    <w:bottom w:val="single" w:sz="8" w:space="0" w:color="auto"/>
                    <w:right w:val="single" w:sz="8" w:space="0" w:color="auto"/>
                  </w:tcBorders>
                  <w:shd w:val="clear" w:color="auto" w:fill="auto"/>
                  <w:vAlign w:val="center"/>
                </w:tcPr>
                <w:p w14:paraId="36495DE9" w14:textId="77777777" w:rsidR="00E3312A" w:rsidRPr="00646FD7" w:rsidRDefault="00E3312A" w:rsidP="00B61BAC">
                  <w:pPr>
                    <w:pStyle w:val="TableText-NoSpacing"/>
                  </w:pPr>
                  <w:r w:rsidRPr="00646FD7">
                    <w:t>WITH FLOODWAY</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center"/>
                </w:tcPr>
                <w:p w14:paraId="37A48192" w14:textId="77777777" w:rsidR="00E3312A" w:rsidRPr="00646FD7" w:rsidRDefault="00E3312A" w:rsidP="00B61BAC">
                  <w:pPr>
                    <w:pStyle w:val="TableText-NoSpacing"/>
                  </w:pPr>
                  <w:r w:rsidRPr="00646FD7">
                    <w:t>INCREASE</w:t>
                  </w:r>
                </w:p>
              </w:tc>
            </w:tr>
            <w:tr w:rsidR="00E3312A" w:rsidRPr="00D72644" w14:paraId="6216967B" w14:textId="77777777" w:rsidTr="00B61BAC">
              <w:trPr>
                <w:trHeight w:val="183"/>
              </w:trPr>
              <w:tc>
                <w:tcPr>
                  <w:tcW w:w="1780" w:type="dxa"/>
                  <w:tcBorders>
                    <w:top w:val="single" w:sz="8" w:space="0" w:color="auto"/>
                    <w:left w:val="single" w:sz="8" w:space="0" w:color="auto"/>
                    <w:right w:val="single" w:sz="8" w:space="0" w:color="auto"/>
                  </w:tcBorders>
                  <w:shd w:val="clear" w:color="auto" w:fill="auto"/>
                  <w:vAlign w:val="bottom"/>
                </w:tcPr>
                <w:p w14:paraId="00446A9F" w14:textId="77777777" w:rsidR="00E3312A" w:rsidRPr="00D72644" w:rsidRDefault="00E3312A" w:rsidP="00B61BAC">
                  <w:pPr>
                    <w:pStyle w:val="TableText-NoSpacing"/>
                    <w:rPr>
                      <w:rStyle w:val="xOrangeStrong"/>
                    </w:rPr>
                  </w:pPr>
                </w:p>
              </w:tc>
              <w:tc>
                <w:tcPr>
                  <w:tcW w:w="1339" w:type="dxa"/>
                  <w:tcBorders>
                    <w:top w:val="single" w:sz="8" w:space="0" w:color="auto"/>
                    <w:left w:val="single" w:sz="8" w:space="0" w:color="auto"/>
                    <w:right w:val="single" w:sz="8" w:space="0" w:color="auto"/>
                  </w:tcBorders>
                  <w:shd w:val="clear" w:color="auto" w:fill="auto"/>
                  <w:noWrap/>
                  <w:vAlign w:val="bottom"/>
                </w:tcPr>
                <w:p w14:paraId="5BBB0EC8" w14:textId="77777777" w:rsidR="00E3312A" w:rsidRPr="00D72644" w:rsidRDefault="00E3312A" w:rsidP="00B61BAC">
                  <w:pPr>
                    <w:pStyle w:val="TableText-NoSpacing"/>
                    <w:rPr>
                      <w:rStyle w:val="xOrangeStrong"/>
                    </w:rPr>
                  </w:pPr>
                </w:p>
              </w:tc>
              <w:tc>
                <w:tcPr>
                  <w:tcW w:w="1341" w:type="dxa"/>
                  <w:tcBorders>
                    <w:top w:val="single" w:sz="8" w:space="0" w:color="auto"/>
                    <w:left w:val="single" w:sz="8" w:space="0" w:color="auto"/>
                    <w:right w:val="single" w:sz="8" w:space="0" w:color="auto"/>
                  </w:tcBorders>
                  <w:shd w:val="clear" w:color="auto" w:fill="auto"/>
                  <w:noWrap/>
                  <w:vAlign w:val="bottom"/>
                </w:tcPr>
                <w:p w14:paraId="3232F144" w14:textId="77777777" w:rsidR="00E3312A" w:rsidRPr="00D72644" w:rsidRDefault="00E3312A" w:rsidP="00B61BAC">
                  <w:pPr>
                    <w:pStyle w:val="TableText-NoSpacing"/>
                    <w:rPr>
                      <w:rStyle w:val="xOrangeStrong"/>
                    </w:rPr>
                  </w:pPr>
                </w:p>
              </w:tc>
              <w:tc>
                <w:tcPr>
                  <w:tcW w:w="1341" w:type="dxa"/>
                  <w:tcBorders>
                    <w:top w:val="single" w:sz="8" w:space="0" w:color="auto"/>
                    <w:left w:val="single" w:sz="8" w:space="0" w:color="auto"/>
                    <w:right w:val="single" w:sz="8" w:space="0" w:color="auto"/>
                  </w:tcBorders>
                  <w:shd w:val="clear" w:color="auto" w:fill="auto"/>
                  <w:noWrap/>
                  <w:vAlign w:val="bottom"/>
                </w:tcPr>
                <w:p w14:paraId="675E8110" w14:textId="77777777" w:rsidR="00E3312A" w:rsidRPr="00D72644" w:rsidRDefault="00E3312A" w:rsidP="00B61BAC">
                  <w:pPr>
                    <w:pStyle w:val="TableText-NoSpacing"/>
                    <w:rPr>
                      <w:rStyle w:val="xOrangeStrong"/>
                    </w:rPr>
                  </w:pPr>
                </w:p>
              </w:tc>
              <w:tc>
                <w:tcPr>
                  <w:tcW w:w="1607" w:type="dxa"/>
                  <w:tcBorders>
                    <w:top w:val="single" w:sz="8" w:space="0" w:color="auto"/>
                    <w:left w:val="single" w:sz="8" w:space="0" w:color="auto"/>
                    <w:right w:val="single" w:sz="8" w:space="0" w:color="auto"/>
                  </w:tcBorders>
                  <w:shd w:val="clear" w:color="auto" w:fill="auto"/>
                  <w:noWrap/>
                  <w:vAlign w:val="bottom"/>
                </w:tcPr>
                <w:p w14:paraId="2F8A27F8" w14:textId="77777777" w:rsidR="00E3312A" w:rsidRPr="00D72644" w:rsidRDefault="00E3312A" w:rsidP="00B61BAC">
                  <w:pPr>
                    <w:pStyle w:val="TableText-NoSpacing"/>
                    <w:rPr>
                      <w:rStyle w:val="xOrangeStrong"/>
                    </w:rPr>
                  </w:pPr>
                </w:p>
              </w:tc>
              <w:tc>
                <w:tcPr>
                  <w:tcW w:w="1629" w:type="dxa"/>
                  <w:tcBorders>
                    <w:top w:val="single" w:sz="8" w:space="0" w:color="auto"/>
                    <w:left w:val="single" w:sz="8" w:space="0" w:color="auto"/>
                    <w:right w:val="single" w:sz="8" w:space="0" w:color="auto"/>
                  </w:tcBorders>
                  <w:vAlign w:val="bottom"/>
                </w:tcPr>
                <w:p w14:paraId="622C10CF" w14:textId="77777777" w:rsidR="00E3312A" w:rsidRPr="00D72644" w:rsidRDefault="00E3312A" w:rsidP="00B61BAC">
                  <w:pPr>
                    <w:pStyle w:val="TableText-NoSpacing"/>
                    <w:rPr>
                      <w:rStyle w:val="xOrangeStrong"/>
                    </w:rPr>
                  </w:pPr>
                </w:p>
              </w:tc>
              <w:tc>
                <w:tcPr>
                  <w:tcW w:w="1630" w:type="dxa"/>
                  <w:tcBorders>
                    <w:top w:val="single" w:sz="8" w:space="0" w:color="auto"/>
                    <w:left w:val="single" w:sz="8" w:space="0" w:color="auto"/>
                    <w:right w:val="single" w:sz="8" w:space="0" w:color="auto"/>
                  </w:tcBorders>
                  <w:shd w:val="clear" w:color="auto" w:fill="auto"/>
                  <w:noWrap/>
                  <w:vAlign w:val="bottom"/>
                </w:tcPr>
                <w:p w14:paraId="4F8DCC7C" w14:textId="77777777" w:rsidR="00E3312A" w:rsidRPr="00D72644" w:rsidRDefault="00E3312A" w:rsidP="00B61BAC">
                  <w:pPr>
                    <w:pStyle w:val="TableText-NoSpacing"/>
                    <w:rPr>
                      <w:rStyle w:val="xOrangeStrong"/>
                    </w:rPr>
                  </w:pPr>
                </w:p>
              </w:tc>
              <w:tc>
                <w:tcPr>
                  <w:tcW w:w="1629" w:type="dxa"/>
                  <w:tcBorders>
                    <w:top w:val="single" w:sz="8" w:space="0" w:color="auto"/>
                    <w:left w:val="single" w:sz="8" w:space="0" w:color="auto"/>
                    <w:right w:val="single" w:sz="8" w:space="0" w:color="auto"/>
                  </w:tcBorders>
                  <w:shd w:val="clear" w:color="auto" w:fill="auto"/>
                  <w:noWrap/>
                  <w:vAlign w:val="bottom"/>
                </w:tcPr>
                <w:p w14:paraId="0DEA917C" w14:textId="77777777" w:rsidR="00E3312A" w:rsidRPr="00D72644" w:rsidRDefault="00E3312A" w:rsidP="00B61BAC">
                  <w:pPr>
                    <w:pStyle w:val="TableText-NoSpacing"/>
                    <w:rPr>
                      <w:rStyle w:val="xOrangeStrong"/>
                    </w:rPr>
                  </w:pPr>
                </w:p>
              </w:tc>
              <w:tc>
                <w:tcPr>
                  <w:tcW w:w="1634" w:type="dxa"/>
                  <w:tcBorders>
                    <w:top w:val="single" w:sz="8" w:space="0" w:color="auto"/>
                    <w:left w:val="single" w:sz="8" w:space="0" w:color="auto"/>
                    <w:right w:val="single" w:sz="8" w:space="0" w:color="auto"/>
                  </w:tcBorders>
                  <w:shd w:val="clear" w:color="auto" w:fill="auto"/>
                  <w:noWrap/>
                  <w:vAlign w:val="bottom"/>
                </w:tcPr>
                <w:p w14:paraId="7ADBECC1" w14:textId="77777777" w:rsidR="00E3312A" w:rsidRPr="00D72644" w:rsidRDefault="00E3312A" w:rsidP="00B61BAC">
                  <w:pPr>
                    <w:pStyle w:val="TableText-NoSpacing"/>
                    <w:rPr>
                      <w:rStyle w:val="xOrangeStrong"/>
                    </w:rPr>
                  </w:pPr>
                </w:p>
              </w:tc>
            </w:tr>
            <w:tr w:rsidR="00E3312A" w:rsidRPr="001B24E6" w14:paraId="3049E3F1" w14:textId="77777777" w:rsidTr="00B61BAC">
              <w:trPr>
                <w:trHeight w:val="205"/>
              </w:trPr>
              <w:tc>
                <w:tcPr>
                  <w:tcW w:w="1780" w:type="dxa"/>
                  <w:tcBorders>
                    <w:left w:val="single" w:sz="8" w:space="0" w:color="auto"/>
                    <w:right w:val="single" w:sz="8" w:space="0" w:color="auto"/>
                  </w:tcBorders>
                  <w:shd w:val="clear" w:color="auto" w:fill="auto"/>
                  <w:vAlign w:val="bottom"/>
                </w:tcPr>
                <w:p w14:paraId="1797DBF4" w14:textId="72E05A8C" w:rsidR="00E3312A" w:rsidRPr="001B24E6" w:rsidRDefault="00E3312A" w:rsidP="00B61BAC">
                  <w:pPr>
                    <w:pStyle w:val="TableText-NoSpacing"/>
                    <w:rPr>
                      <w:rStyle w:val="xOrangeStrong"/>
                    </w:rPr>
                  </w:pPr>
                  <w:r w:rsidRPr="001B24E6">
                    <w:rPr>
                      <w:rStyle w:val="xOrangeStrong"/>
                    </w:rPr>
                    <w:t>A</w:t>
                  </w:r>
                </w:p>
              </w:tc>
              <w:tc>
                <w:tcPr>
                  <w:tcW w:w="1339" w:type="dxa"/>
                  <w:tcBorders>
                    <w:left w:val="single" w:sz="8" w:space="0" w:color="auto"/>
                    <w:right w:val="single" w:sz="8" w:space="0" w:color="auto"/>
                  </w:tcBorders>
                  <w:shd w:val="clear" w:color="auto" w:fill="auto"/>
                  <w:vAlign w:val="bottom"/>
                </w:tcPr>
                <w:p w14:paraId="37DDEF5D" w14:textId="77777777" w:rsidR="00E3312A" w:rsidRPr="001B24E6" w:rsidRDefault="00E3312A" w:rsidP="00B61BAC">
                  <w:pPr>
                    <w:pStyle w:val="TableText-NoSpacing"/>
                    <w:rPr>
                      <w:rStyle w:val="xOrangeStrong"/>
                    </w:rPr>
                  </w:pPr>
                  <w:r w:rsidRPr="001B24E6">
                    <w:rPr>
                      <w:rStyle w:val="xOrangeStrong"/>
                    </w:rPr>
                    <w:t>82,440</w:t>
                  </w:r>
                </w:p>
              </w:tc>
              <w:tc>
                <w:tcPr>
                  <w:tcW w:w="1341" w:type="dxa"/>
                  <w:tcBorders>
                    <w:left w:val="single" w:sz="8" w:space="0" w:color="auto"/>
                    <w:right w:val="single" w:sz="8" w:space="0" w:color="auto"/>
                  </w:tcBorders>
                  <w:shd w:val="clear" w:color="auto" w:fill="auto"/>
                  <w:vAlign w:val="bottom"/>
                </w:tcPr>
                <w:p w14:paraId="5834A6D0" w14:textId="77777777" w:rsidR="00E3312A" w:rsidRPr="001B24E6" w:rsidRDefault="00E3312A" w:rsidP="00B61BAC">
                  <w:pPr>
                    <w:pStyle w:val="TableText-NoSpacing"/>
                    <w:rPr>
                      <w:rStyle w:val="xOrangeStrong"/>
                    </w:rPr>
                  </w:pPr>
                  <w:r w:rsidRPr="001B24E6">
                    <w:rPr>
                      <w:rStyle w:val="xOrangeStrong"/>
                    </w:rPr>
                    <w:t>1,395</w:t>
                  </w:r>
                </w:p>
              </w:tc>
              <w:tc>
                <w:tcPr>
                  <w:tcW w:w="1341" w:type="dxa"/>
                  <w:tcBorders>
                    <w:left w:val="single" w:sz="8" w:space="0" w:color="auto"/>
                    <w:right w:val="single" w:sz="8" w:space="0" w:color="auto"/>
                  </w:tcBorders>
                  <w:shd w:val="clear" w:color="auto" w:fill="auto"/>
                  <w:noWrap/>
                  <w:vAlign w:val="bottom"/>
                </w:tcPr>
                <w:p w14:paraId="76F06635" w14:textId="77777777" w:rsidR="00E3312A" w:rsidRPr="001B24E6" w:rsidRDefault="00E3312A" w:rsidP="00B61BAC">
                  <w:pPr>
                    <w:pStyle w:val="TableText-NoSpacing"/>
                    <w:rPr>
                      <w:rStyle w:val="xOrangeStrong"/>
                    </w:rPr>
                  </w:pPr>
                  <w:r w:rsidRPr="001B24E6">
                    <w:rPr>
                      <w:rStyle w:val="xOrangeStrong"/>
                    </w:rPr>
                    <w:t>23,879</w:t>
                  </w:r>
                </w:p>
              </w:tc>
              <w:tc>
                <w:tcPr>
                  <w:tcW w:w="1607" w:type="dxa"/>
                  <w:tcBorders>
                    <w:left w:val="single" w:sz="8" w:space="0" w:color="auto"/>
                    <w:right w:val="single" w:sz="8" w:space="0" w:color="auto"/>
                  </w:tcBorders>
                  <w:shd w:val="clear" w:color="auto" w:fill="auto"/>
                  <w:noWrap/>
                  <w:vAlign w:val="bottom"/>
                </w:tcPr>
                <w:p w14:paraId="7F8DE7A0" w14:textId="77777777" w:rsidR="00E3312A" w:rsidRPr="001B24E6" w:rsidRDefault="00E3312A" w:rsidP="00B61BAC">
                  <w:pPr>
                    <w:pStyle w:val="TableText-NoSpacing"/>
                    <w:rPr>
                      <w:rStyle w:val="xOrangeStrong"/>
                    </w:rPr>
                  </w:pPr>
                  <w:r w:rsidRPr="001B24E6">
                    <w:rPr>
                      <w:rStyle w:val="xOrangeStrong"/>
                    </w:rPr>
                    <w:t>4.9</w:t>
                  </w:r>
                </w:p>
              </w:tc>
              <w:tc>
                <w:tcPr>
                  <w:tcW w:w="1629" w:type="dxa"/>
                  <w:tcBorders>
                    <w:left w:val="single" w:sz="8" w:space="0" w:color="auto"/>
                    <w:right w:val="single" w:sz="8" w:space="0" w:color="auto"/>
                  </w:tcBorders>
                  <w:vAlign w:val="bottom"/>
                </w:tcPr>
                <w:p w14:paraId="01FBE661" w14:textId="77777777" w:rsidR="00E3312A" w:rsidRPr="001B24E6" w:rsidRDefault="00E3312A" w:rsidP="00B61BAC">
                  <w:pPr>
                    <w:pStyle w:val="TableText-NoSpacing"/>
                    <w:rPr>
                      <w:rStyle w:val="xOrangeStrong"/>
                    </w:rPr>
                  </w:pPr>
                  <w:r w:rsidRPr="001B24E6">
                    <w:rPr>
                      <w:rStyle w:val="xOrangeStrong"/>
                    </w:rPr>
                    <w:t>22.2</w:t>
                  </w:r>
                </w:p>
              </w:tc>
              <w:tc>
                <w:tcPr>
                  <w:tcW w:w="1630" w:type="dxa"/>
                  <w:tcBorders>
                    <w:left w:val="single" w:sz="8" w:space="0" w:color="auto"/>
                    <w:right w:val="single" w:sz="8" w:space="0" w:color="auto"/>
                  </w:tcBorders>
                  <w:shd w:val="clear" w:color="auto" w:fill="auto"/>
                  <w:noWrap/>
                  <w:vAlign w:val="bottom"/>
                </w:tcPr>
                <w:p w14:paraId="37C1D774" w14:textId="77777777" w:rsidR="00E3312A" w:rsidRPr="001B24E6" w:rsidRDefault="00E3312A" w:rsidP="00B61BAC">
                  <w:pPr>
                    <w:pStyle w:val="TableText-NoSpacing"/>
                    <w:rPr>
                      <w:rStyle w:val="xOrangeStrong"/>
                    </w:rPr>
                  </w:pPr>
                  <w:r w:rsidRPr="001B24E6">
                    <w:rPr>
                      <w:rStyle w:val="xOrangeStrong"/>
                    </w:rPr>
                    <w:t>22.2</w:t>
                  </w:r>
                </w:p>
              </w:tc>
              <w:tc>
                <w:tcPr>
                  <w:tcW w:w="1629" w:type="dxa"/>
                  <w:tcBorders>
                    <w:left w:val="single" w:sz="8" w:space="0" w:color="auto"/>
                    <w:right w:val="single" w:sz="8" w:space="0" w:color="auto"/>
                  </w:tcBorders>
                  <w:shd w:val="clear" w:color="auto" w:fill="auto"/>
                  <w:noWrap/>
                  <w:vAlign w:val="bottom"/>
                </w:tcPr>
                <w:p w14:paraId="22734A2C" w14:textId="77777777" w:rsidR="00E3312A" w:rsidRPr="001B24E6" w:rsidRDefault="00E3312A" w:rsidP="00B61BAC">
                  <w:pPr>
                    <w:pStyle w:val="TableText-NoSpacing"/>
                    <w:rPr>
                      <w:rStyle w:val="xOrangeStrong"/>
                    </w:rPr>
                  </w:pPr>
                  <w:r w:rsidRPr="001B24E6">
                    <w:rPr>
                      <w:rStyle w:val="xOrangeStrong"/>
                    </w:rPr>
                    <w:t>23.2</w:t>
                  </w:r>
                </w:p>
              </w:tc>
              <w:tc>
                <w:tcPr>
                  <w:tcW w:w="1634" w:type="dxa"/>
                  <w:tcBorders>
                    <w:left w:val="single" w:sz="8" w:space="0" w:color="auto"/>
                    <w:right w:val="single" w:sz="8" w:space="0" w:color="auto"/>
                  </w:tcBorders>
                  <w:shd w:val="clear" w:color="auto" w:fill="auto"/>
                  <w:noWrap/>
                  <w:vAlign w:val="bottom"/>
                </w:tcPr>
                <w:p w14:paraId="3BF139F9" w14:textId="77777777" w:rsidR="00E3312A" w:rsidRPr="001B24E6" w:rsidRDefault="00E3312A" w:rsidP="00B61BAC">
                  <w:pPr>
                    <w:pStyle w:val="TableText-NoSpacing"/>
                    <w:rPr>
                      <w:rStyle w:val="xOrangeStrong"/>
                    </w:rPr>
                  </w:pPr>
                  <w:r w:rsidRPr="001B24E6">
                    <w:rPr>
                      <w:rStyle w:val="xOrangeStrong"/>
                    </w:rPr>
                    <w:t>1.0</w:t>
                  </w:r>
                </w:p>
              </w:tc>
            </w:tr>
            <w:tr w:rsidR="00E3312A" w:rsidRPr="001B24E6" w14:paraId="34C0E398" w14:textId="77777777" w:rsidTr="00B61BAC">
              <w:trPr>
                <w:trHeight w:val="205"/>
              </w:trPr>
              <w:tc>
                <w:tcPr>
                  <w:tcW w:w="1780" w:type="dxa"/>
                  <w:tcBorders>
                    <w:left w:val="single" w:sz="8" w:space="0" w:color="auto"/>
                    <w:right w:val="single" w:sz="8" w:space="0" w:color="auto"/>
                  </w:tcBorders>
                  <w:shd w:val="clear" w:color="auto" w:fill="auto"/>
                  <w:vAlign w:val="bottom"/>
                </w:tcPr>
                <w:p w14:paraId="1DBA7044" w14:textId="23FE9383" w:rsidR="00E3312A" w:rsidRPr="001B24E6" w:rsidRDefault="00E3312A" w:rsidP="00B61BAC">
                  <w:pPr>
                    <w:pStyle w:val="TableText-NoSpacing"/>
                    <w:rPr>
                      <w:rStyle w:val="xOrangeStrong"/>
                    </w:rPr>
                  </w:pPr>
                  <w:r w:rsidRPr="001B24E6">
                    <w:rPr>
                      <w:rStyle w:val="xOrangeStrong"/>
                    </w:rPr>
                    <w:t>B</w:t>
                  </w:r>
                </w:p>
              </w:tc>
              <w:tc>
                <w:tcPr>
                  <w:tcW w:w="1339" w:type="dxa"/>
                  <w:tcBorders>
                    <w:left w:val="single" w:sz="8" w:space="0" w:color="auto"/>
                    <w:right w:val="single" w:sz="8" w:space="0" w:color="auto"/>
                  </w:tcBorders>
                  <w:shd w:val="clear" w:color="auto" w:fill="auto"/>
                  <w:vAlign w:val="bottom"/>
                </w:tcPr>
                <w:p w14:paraId="1471A0C5" w14:textId="77777777" w:rsidR="00E3312A" w:rsidRPr="001B24E6" w:rsidRDefault="00E3312A" w:rsidP="00B61BAC">
                  <w:pPr>
                    <w:pStyle w:val="TableText-NoSpacing"/>
                    <w:rPr>
                      <w:rStyle w:val="xOrangeStrong"/>
                    </w:rPr>
                  </w:pPr>
                  <w:r w:rsidRPr="001B24E6">
                    <w:rPr>
                      <w:rStyle w:val="xOrangeStrong"/>
                    </w:rPr>
                    <w:t>84,620</w:t>
                  </w:r>
                </w:p>
              </w:tc>
              <w:tc>
                <w:tcPr>
                  <w:tcW w:w="1341" w:type="dxa"/>
                  <w:tcBorders>
                    <w:left w:val="single" w:sz="8" w:space="0" w:color="auto"/>
                    <w:right w:val="single" w:sz="8" w:space="0" w:color="auto"/>
                  </w:tcBorders>
                  <w:shd w:val="clear" w:color="auto" w:fill="auto"/>
                  <w:vAlign w:val="bottom"/>
                </w:tcPr>
                <w:p w14:paraId="663164A7" w14:textId="77777777" w:rsidR="00E3312A" w:rsidRPr="001B24E6" w:rsidRDefault="00E3312A" w:rsidP="00B61BAC">
                  <w:pPr>
                    <w:pStyle w:val="TableText-NoSpacing"/>
                    <w:rPr>
                      <w:rStyle w:val="xOrangeStrong"/>
                    </w:rPr>
                  </w:pPr>
                  <w:r w:rsidRPr="001B24E6">
                    <w:rPr>
                      <w:rStyle w:val="xOrangeStrong"/>
                    </w:rPr>
                    <w:t>2,208</w:t>
                  </w:r>
                </w:p>
              </w:tc>
              <w:tc>
                <w:tcPr>
                  <w:tcW w:w="1341" w:type="dxa"/>
                  <w:tcBorders>
                    <w:left w:val="single" w:sz="8" w:space="0" w:color="auto"/>
                    <w:right w:val="single" w:sz="8" w:space="0" w:color="auto"/>
                  </w:tcBorders>
                  <w:shd w:val="clear" w:color="auto" w:fill="auto"/>
                  <w:noWrap/>
                  <w:vAlign w:val="bottom"/>
                </w:tcPr>
                <w:p w14:paraId="0FEF58A0" w14:textId="77777777" w:rsidR="00E3312A" w:rsidRPr="001B24E6" w:rsidRDefault="00E3312A" w:rsidP="00B61BAC">
                  <w:pPr>
                    <w:pStyle w:val="TableText-NoSpacing"/>
                    <w:rPr>
                      <w:rStyle w:val="xOrangeStrong"/>
                    </w:rPr>
                  </w:pPr>
                  <w:r w:rsidRPr="001B24E6">
                    <w:rPr>
                      <w:rStyle w:val="xOrangeStrong"/>
                    </w:rPr>
                    <w:t>42,275</w:t>
                  </w:r>
                </w:p>
              </w:tc>
              <w:tc>
                <w:tcPr>
                  <w:tcW w:w="1607" w:type="dxa"/>
                  <w:tcBorders>
                    <w:left w:val="single" w:sz="8" w:space="0" w:color="auto"/>
                    <w:right w:val="single" w:sz="8" w:space="0" w:color="auto"/>
                  </w:tcBorders>
                  <w:shd w:val="clear" w:color="auto" w:fill="auto"/>
                  <w:noWrap/>
                  <w:vAlign w:val="bottom"/>
                </w:tcPr>
                <w:p w14:paraId="6C27B290" w14:textId="77777777" w:rsidR="00E3312A" w:rsidRPr="001B24E6" w:rsidRDefault="00E3312A" w:rsidP="00B61BAC">
                  <w:pPr>
                    <w:pStyle w:val="TableText-NoSpacing"/>
                    <w:rPr>
                      <w:rStyle w:val="xOrangeStrong"/>
                    </w:rPr>
                  </w:pPr>
                  <w:r w:rsidRPr="001B24E6">
                    <w:rPr>
                      <w:rStyle w:val="xOrangeStrong"/>
                    </w:rPr>
                    <w:t>2.7</w:t>
                  </w:r>
                </w:p>
              </w:tc>
              <w:tc>
                <w:tcPr>
                  <w:tcW w:w="1629" w:type="dxa"/>
                  <w:tcBorders>
                    <w:left w:val="single" w:sz="8" w:space="0" w:color="auto"/>
                    <w:right w:val="single" w:sz="8" w:space="0" w:color="auto"/>
                  </w:tcBorders>
                  <w:vAlign w:val="bottom"/>
                </w:tcPr>
                <w:p w14:paraId="49FA203E" w14:textId="77777777" w:rsidR="00E3312A" w:rsidRPr="001B24E6" w:rsidRDefault="00E3312A" w:rsidP="00B61BAC">
                  <w:pPr>
                    <w:pStyle w:val="TableText-NoSpacing"/>
                    <w:rPr>
                      <w:rStyle w:val="xOrangeStrong"/>
                    </w:rPr>
                  </w:pPr>
                  <w:r w:rsidRPr="001B24E6">
                    <w:rPr>
                      <w:rStyle w:val="xOrangeStrong"/>
                    </w:rPr>
                    <w:t>22.8</w:t>
                  </w:r>
                </w:p>
              </w:tc>
              <w:tc>
                <w:tcPr>
                  <w:tcW w:w="1630" w:type="dxa"/>
                  <w:tcBorders>
                    <w:left w:val="single" w:sz="8" w:space="0" w:color="auto"/>
                    <w:right w:val="single" w:sz="8" w:space="0" w:color="auto"/>
                  </w:tcBorders>
                  <w:shd w:val="clear" w:color="auto" w:fill="auto"/>
                  <w:noWrap/>
                  <w:vAlign w:val="bottom"/>
                </w:tcPr>
                <w:p w14:paraId="1BB3D3F3" w14:textId="77777777" w:rsidR="00E3312A" w:rsidRPr="001B24E6" w:rsidRDefault="00E3312A" w:rsidP="00B61BAC">
                  <w:pPr>
                    <w:pStyle w:val="TableText-NoSpacing"/>
                    <w:rPr>
                      <w:rStyle w:val="xOrangeStrong"/>
                    </w:rPr>
                  </w:pPr>
                  <w:r w:rsidRPr="001B24E6">
                    <w:rPr>
                      <w:rStyle w:val="xOrangeStrong"/>
                    </w:rPr>
                    <w:t>22.8</w:t>
                  </w:r>
                </w:p>
              </w:tc>
              <w:tc>
                <w:tcPr>
                  <w:tcW w:w="1629" w:type="dxa"/>
                  <w:tcBorders>
                    <w:left w:val="single" w:sz="8" w:space="0" w:color="auto"/>
                    <w:right w:val="single" w:sz="8" w:space="0" w:color="auto"/>
                  </w:tcBorders>
                  <w:shd w:val="clear" w:color="auto" w:fill="auto"/>
                  <w:noWrap/>
                  <w:vAlign w:val="bottom"/>
                </w:tcPr>
                <w:p w14:paraId="5CD6DA8E" w14:textId="77777777" w:rsidR="00E3312A" w:rsidRPr="001B24E6" w:rsidRDefault="00E3312A" w:rsidP="00B61BAC">
                  <w:pPr>
                    <w:pStyle w:val="TableText-NoSpacing"/>
                    <w:rPr>
                      <w:rStyle w:val="xOrangeStrong"/>
                    </w:rPr>
                  </w:pPr>
                  <w:r w:rsidRPr="001B24E6">
                    <w:rPr>
                      <w:rStyle w:val="xOrangeStrong"/>
                    </w:rPr>
                    <w:t>23.8</w:t>
                  </w:r>
                </w:p>
              </w:tc>
              <w:tc>
                <w:tcPr>
                  <w:tcW w:w="1634" w:type="dxa"/>
                  <w:tcBorders>
                    <w:left w:val="single" w:sz="8" w:space="0" w:color="auto"/>
                    <w:right w:val="single" w:sz="8" w:space="0" w:color="auto"/>
                  </w:tcBorders>
                  <w:shd w:val="clear" w:color="auto" w:fill="auto"/>
                  <w:noWrap/>
                  <w:vAlign w:val="bottom"/>
                </w:tcPr>
                <w:p w14:paraId="398B6C27" w14:textId="77777777" w:rsidR="00E3312A" w:rsidRPr="001B24E6" w:rsidRDefault="00E3312A" w:rsidP="00B61BAC">
                  <w:pPr>
                    <w:pStyle w:val="TableText-NoSpacing"/>
                    <w:rPr>
                      <w:rStyle w:val="xOrangeStrong"/>
                    </w:rPr>
                  </w:pPr>
                  <w:r w:rsidRPr="001B24E6">
                    <w:rPr>
                      <w:rStyle w:val="xOrangeStrong"/>
                    </w:rPr>
                    <w:t>1.0</w:t>
                  </w:r>
                </w:p>
              </w:tc>
            </w:tr>
            <w:tr w:rsidR="00E3312A" w:rsidRPr="001B24E6" w14:paraId="6FA10FBD" w14:textId="77777777" w:rsidTr="00B61BAC">
              <w:trPr>
                <w:trHeight w:val="205"/>
              </w:trPr>
              <w:tc>
                <w:tcPr>
                  <w:tcW w:w="1780" w:type="dxa"/>
                  <w:tcBorders>
                    <w:left w:val="single" w:sz="8" w:space="0" w:color="auto"/>
                    <w:right w:val="single" w:sz="8" w:space="0" w:color="auto"/>
                  </w:tcBorders>
                  <w:shd w:val="clear" w:color="auto" w:fill="auto"/>
                  <w:vAlign w:val="bottom"/>
                </w:tcPr>
                <w:p w14:paraId="66E8065F" w14:textId="786DDCBB" w:rsidR="00E3312A" w:rsidRPr="001B24E6" w:rsidRDefault="00E3312A" w:rsidP="00B61BAC">
                  <w:pPr>
                    <w:pStyle w:val="TableText-NoSpacing"/>
                    <w:rPr>
                      <w:rStyle w:val="xOrangeStrong"/>
                    </w:rPr>
                  </w:pPr>
                  <w:r w:rsidRPr="001B24E6">
                    <w:rPr>
                      <w:rStyle w:val="xOrangeStrong"/>
                    </w:rPr>
                    <w:t>C</w:t>
                  </w:r>
                </w:p>
              </w:tc>
              <w:tc>
                <w:tcPr>
                  <w:tcW w:w="1339" w:type="dxa"/>
                  <w:tcBorders>
                    <w:left w:val="single" w:sz="8" w:space="0" w:color="auto"/>
                    <w:right w:val="single" w:sz="8" w:space="0" w:color="auto"/>
                  </w:tcBorders>
                  <w:shd w:val="clear" w:color="auto" w:fill="auto"/>
                  <w:vAlign w:val="bottom"/>
                </w:tcPr>
                <w:p w14:paraId="6E4967A4" w14:textId="77777777" w:rsidR="00E3312A" w:rsidRPr="001B24E6" w:rsidRDefault="00E3312A" w:rsidP="00B61BAC">
                  <w:pPr>
                    <w:pStyle w:val="TableText-NoSpacing"/>
                    <w:rPr>
                      <w:rStyle w:val="xOrangeStrong"/>
                    </w:rPr>
                  </w:pPr>
                  <w:r w:rsidRPr="001B24E6">
                    <w:rPr>
                      <w:rStyle w:val="xOrangeStrong"/>
                    </w:rPr>
                    <w:t>86,800</w:t>
                  </w:r>
                </w:p>
              </w:tc>
              <w:tc>
                <w:tcPr>
                  <w:tcW w:w="1341" w:type="dxa"/>
                  <w:tcBorders>
                    <w:left w:val="single" w:sz="8" w:space="0" w:color="auto"/>
                    <w:right w:val="single" w:sz="8" w:space="0" w:color="auto"/>
                  </w:tcBorders>
                  <w:shd w:val="clear" w:color="auto" w:fill="auto"/>
                  <w:vAlign w:val="bottom"/>
                </w:tcPr>
                <w:p w14:paraId="1119E575" w14:textId="77777777" w:rsidR="00E3312A" w:rsidRPr="001B24E6" w:rsidRDefault="00E3312A" w:rsidP="00B61BAC">
                  <w:pPr>
                    <w:pStyle w:val="TableText-NoSpacing"/>
                    <w:rPr>
                      <w:rStyle w:val="xOrangeStrong"/>
                    </w:rPr>
                  </w:pPr>
                  <w:r w:rsidRPr="001B24E6">
                    <w:rPr>
                      <w:rStyle w:val="xOrangeStrong"/>
                    </w:rPr>
                    <w:t>2,500</w:t>
                  </w:r>
                </w:p>
              </w:tc>
              <w:tc>
                <w:tcPr>
                  <w:tcW w:w="1341" w:type="dxa"/>
                  <w:tcBorders>
                    <w:left w:val="single" w:sz="8" w:space="0" w:color="auto"/>
                    <w:right w:val="single" w:sz="8" w:space="0" w:color="auto"/>
                  </w:tcBorders>
                  <w:shd w:val="clear" w:color="auto" w:fill="auto"/>
                  <w:noWrap/>
                  <w:vAlign w:val="bottom"/>
                </w:tcPr>
                <w:p w14:paraId="29847C1E" w14:textId="77777777" w:rsidR="00E3312A" w:rsidRPr="001B24E6" w:rsidRDefault="00E3312A" w:rsidP="00B61BAC">
                  <w:pPr>
                    <w:pStyle w:val="TableText-NoSpacing"/>
                    <w:rPr>
                      <w:rStyle w:val="xOrangeStrong"/>
                    </w:rPr>
                  </w:pPr>
                  <w:r w:rsidRPr="001B24E6">
                    <w:rPr>
                      <w:rStyle w:val="xOrangeStrong"/>
                    </w:rPr>
                    <w:t>45,371</w:t>
                  </w:r>
                </w:p>
              </w:tc>
              <w:tc>
                <w:tcPr>
                  <w:tcW w:w="1607" w:type="dxa"/>
                  <w:tcBorders>
                    <w:left w:val="single" w:sz="8" w:space="0" w:color="auto"/>
                    <w:right w:val="single" w:sz="8" w:space="0" w:color="auto"/>
                  </w:tcBorders>
                  <w:shd w:val="clear" w:color="auto" w:fill="auto"/>
                  <w:noWrap/>
                  <w:vAlign w:val="bottom"/>
                </w:tcPr>
                <w:p w14:paraId="5A9A50BB" w14:textId="77777777" w:rsidR="00E3312A" w:rsidRPr="001B24E6" w:rsidRDefault="00E3312A" w:rsidP="00B61BAC">
                  <w:pPr>
                    <w:pStyle w:val="TableText-NoSpacing"/>
                    <w:rPr>
                      <w:rStyle w:val="xOrangeStrong"/>
                    </w:rPr>
                  </w:pPr>
                  <w:r w:rsidRPr="001B24E6">
                    <w:rPr>
                      <w:rStyle w:val="xOrangeStrong"/>
                    </w:rPr>
                    <w:t>2.6</w:t>
                  </w:r>
                </w:p>
              </w:tc>
              <w:tc>
                <w:tcPr>
                  <w:tcW w:w="1629" w:type="dxa"/>
                  <w:tcBorders>
                    <w:left w:val="single" w:sz="8" w:space="0" w:color="auto"/>
                    <w:right w:val="single" w:sz="8" w:space="0" w:color="auto"/>
                  </w:tcBorders>
                  <w:vAlign w:val="bottom"/>
                </w:tcPr>
                <w:p w14:paraId="6D17FADC" w14:textId="77777777" w:rsidR="00E3312A" w:rsidRPr="001B24E6" w:rsidRDefault="00E3312A" w:rsidP="00B61BAC">
                  <w:pPr>
                    <w:pStyle w:val="TableText-NoSpacing"/>
                    <w:rPr>
                      <w:rStyle w:val="xOrangeStrong"/>
                    </w:rPr>
                  </w:pPr>
                  <w:r w:rsidRPr="001B24E6">
                    <w:rPr>
                      <w:rStyle w:val="xOrangeStrong"/>
                    </w:rPr>
                    <w:t>23.1</w:t>
                  </w:r>
                </w:p>
              </w:tc>
              <w:tc>
                <w:tcPr>
                  <w:tcW w:w="1630" w:type="dxa"/>
                  <w:tcBorders>
                    <w:left w:val="single" w:sz="8" w:space="0" w:color="auto"/>
                    <w:right w:val="single" w:sz="8" w:space="0" w:color="auto"/>
                  </w:tcBorders>
                  <w:shd w:val="clear" w:color="auto" w:fill="auto"/>
                  <w:noWrap/>
                  <w:vAlign w:val="bottom"/>
                </w:tcPr>
                <w:p w14:paraId="4BFFBD76" w14:textId="77777777" w:rsidR="00E3312A" w:rsidRPr="001B24E6" w:rsidRDefault="00E3312A" w:rsidP="00B61BAC">
                  <w:pPr>
                    <w:pStyle w:val="TableText-NoSpacing"/>
                    <w:rPr>
                      <w:rStyle w:val="xOrangeStrong"/>
                    </w:rPr>
                  </w:pPr>
                  <w:r w:rsidRPr="001B24E6">
                    <w:rPr>
                      <w:rStyle w:val="xOrangeStrong"/>
                    </w:rPr>
                    <w:t>23.1</w:t>
                  </w:r>
                </w:p>
              </w:tc>
              <w:tc>
                <w:tcPr>
                  <w:tcW w:w="1629" w:type="dxa"/>
                  <w:tcBorders>
                    <w:left w:val="single" w:sz="8" w:space="0" w:color="auto"/>
                    <w:right w:val="single" w:sz="8" w:space="0" w:color="auto"/>
                  </w:tcBorders>
                  <w:shd w:val="clear" w:color="auto" w:fill="auto"/>
                  <w:noWrap/>
                  <w:vAlign w:val="bottom"/>
                </w:tcPr>
                <w:p w14:paraId="2D14354E" w14:textId="77777777" w:rsidR="00E3312A" w:rsidRPr="001B24E6" w:rsidRDefault="00E3312A" w:rsidP="00B61BAC">
                  <w:pPr>
                    <w:pStyle w:val="TableText-NoSpacing"/>
                    <w:rPr>
                      <w:rStyle w:val="xOrangeStrong"/>
                    </w:rPr>
                  </w:pPr>
                  <w:r w:rsidRPr="001B24E6">
                    <w:rPr>
                      <w:rStyle w:val="xOrangeStrong"/>
                    </w:rPr>
                    <w:t>24.1</w:t>
                  </w:r>
                </w:p>
              </w:tc>
              <w:tc>
                <w:tcPr>
                  <w:tcW w:w="1634" w:type="dxa"/>
                  <w:tcBorders>
                    <w:left w:val="single" w:sz="8" w:space="0" w:color="auto"/>
                    <w:right w:val="single" w:sz="8" w:space="0" w:color="auto"/>
                  </w:tcBorders>
                  <w:shd w:val="clear" w:color="auto" w:fill="auto"/>
                  <w:noWrap/>
                  <w:vAlign w:val="bottom"/>
                </w:tcPr>
                <w:p w14:paraId="7B4DB837" w14:textId="77777777" w:rsidR="00E3312A" w:rsidRPr="001B24E6" w:rsidRDefault="00E3312A" w:rsidP="00B61BAC">
                  <w:pPr>
                    <w:pStyle w:val="TableText-NoSpacing"/>
                    <w:rPr>
                      <w:rStyle w:val="xOrangeStrong"/>
                    </w:rPr>
                  </w:pPr>
                  <w:r w:rsidRPr="001B24E6">
                    <w:rPr>
                      <w:rStyle w:val="xOrangeStrong"/>
                    </w:rPr>
                    <w:t>1.0</w:t>
                  </w:r>
                </w:p>
              </w:tc>
            </w:tr>
            <w:tr w:rsidR="00E3312A" w:rsidRPr="001B24E6" w14:paraId="63A4CCDB" w14:textId="77777777" w:rsidTr="00B61BAC">
              <w:trPr>
                <w:trHeight w:val="205"/>
              </w:trPr>
              <w:tc>
                <w:tcPr>
                  <w:tcW w:w="1780" w:type="dxa"/>
                  <w:tcBorders>
                    <w:left w:val="single" w:sz="8" w:space="0" w:color="auto"/>
                    <w:right w:val="single" w:sz="8" w:space="0" w:color="auto"/>
                  </w:tcBorders>
                  <w:shd w:val="clear" w:color="auto" w:fill="auto"/>
                  <w:vAlign w:val="bottom"/>
                </w:tcPr>
                <w:p w14:paraId="10E5A5F2" w14:textId="29B9F177" w:rsidR="00E3312A" w:rsidRPr="001B24E6" w:rsidRDefault="00E3312A" w:rsidP="00B61BAC">
                  <w:pPr>
                    <w:pStyle w:val="TableText-NoSpacing"/>
                    <w:rPr>
                      <w:rStyle w:val="xOrangeStrong"/>
                    </w:rPr>
                  </w:pPr>
                  <w:r w:rsidRPr="001B24E6">
                    <w:rPr>
                      <w:rStyle w:val="xOrangeStrong"/>
                    </w:rPr>
                    <w:t>D</w:t>
                  </w:r>
                </w:p>
              </w:tc>
              <w:tc>
                <w:tcPr>
                  <w:tcW w:w="1339" w:type="dxa"/>
                  <w:tcBorders>
                    <w:left w:val="single" w:sz="8" w:space="0" w:color="auto"/>
                    <w:right w:val="single" w:sz="8" w:space="0" w:color="auto"/>
                  </w:tcBorders>
                  <w:shd w:val="clear" w:color="auto" w:fill="auto"/>
                  <w:vAlign w:val="bottom"/>
                </w:tcPr>
                <w:p w14:paraId="551BF820" w14:textId="77777777" w:rsidR="00E3312A" w:rsidRPr="001B24E6" w:rsidRDefault="00E3312A" w:rsidP="00B61BAC">
                  <w:pPr>
                    <w:pStyle w:val="TableText-NoSpacing"/>
                    <w:rPr>
                      <w:rStyle w:val="xOrangeStrong"/>
                    </w:rPr>
                  </w:pPr>
                  <w:r w:rsidRPr="001B24E6">
                    <w:rPr>
                      <w:rStyle w:val="xOrangeStrong"/>
                    </w:rPr>
                    <w:t>89,600</w:t>
                  </w:r>
                </w:p>
              </w:tc>
              <w:tc>
                <w:tcPr>
                  <w:tcW w:w="1341" w:type="dxa"/>
                  <w:tcBorders>
                    <w:left w:val="single" w:sz="8" w:space="0" w:color="auto"/>
                    <w:right w:val="single" w:sz="8" w:space="0" w:color="auto"/>
                  </w:tcBorders>
                  <w:shd w:val="clear" w:color="auto" w:fill="auto"/>
                  <w:vAlign w:val="bottom"/>
                </w:tcPr>
                <w:p w14:paraId="2D0ABAD8" w14:textId="77777777" w:rsidR="00E3312A" w:rsidRPr="001B24E6" w:rsidRDefault="00E3312A" w:rsidP="00B61BAC">
                  <w:pPr>
                    <w:pStyle w:val="TableText-NoSpacing"/>
                    <w:rPr>
                      <w:rStyle w:val="xOrangeStrong"/>
                    </w:rPr>
                  </w:pPr>
                  <w:r w:rsidRPr="001B24E6">
                    <w:rPr>
                      <w:rStyle w:val="xOrangeStrong"/>
                    </w:rPr>
                    <w:t>3,921</w:t>
                  </w:r>
                </w:p>
              </w:tc>
              <w:tc>
                <w:tcPr>
                  <w:tcW w:w="1341" w:type="dxa"/>
                  <w:tcBorders>
                    <w:left w:val="single" w:sz="8" w:space="0" w:color="auto"/>
                    <w:right w:val="single" w:sz="8" w:space="0" w:color="auto"/>
                  </w:tcBorders>
                  <w:shd w:val="clear" w:color="auto" w:fill="auto"/>
                  <w:noWrap/>
                  <w:vAlign w:val="bottom"/>
                </w:tcPr>
                <w:p w14:paraId="0FAEB46F" w14:textId="77777777" w:rsidR="00E3312A" w:rsidRPr="001B24E6" w:rsidRDefault="00E3312A" w:rsidP="00B61BAC">
                  <w:pPr>
                    <w:pStyle w:val="TableText-NoSpacing"/>
                    <w:rPr>
                      <w:rStyle w:val="xOrangeStrong"/>
                    </w:rPr>
                  </w:pPr>
                  <w:r w:rsidRPr="001B24E6">
                    <w:rPr>
                      <w:rStyle w:val="xOrangeStrong"/>
                    </w:rPr>
                    <w:t>72,926</w:t>
                  </w:r>
                </w:p>
              </w:tc>
              <w:tc>
                <w:tcPr>
                  <w:tcW w:w="1607" w:type="dxa"/>
                  <w:tcBorders>
                    <w:left w:val="single" w:sz="8" w:space="0" w:color="auto"/>
                    <w:right w:val="single" w:sz="8" w:space="0" w:color="auto"/>
                  </w:tcBorders>
                  <w:shd w:val="clear" w:color="auto" w:fill="auto"/>
                  <w:noWrap/>
                  <w:vAlign w:val="bottom"/>
                </w:tcPr>
                <w:p w14:paraId="3C4CB022" w14:textId="77777777" w:rsidR="00E3312A" w:rsidRPr="001B24E6" w:rsidRDefault="00E3312A" w:rsidP="00B61BAC">
                  <w:pPr>
                    <w:pStyle w:val="TableText-NoSpacing"/>
                    <w:rPr>
                      <w:rStyle w:val="xOrangeStrong"/>
                    </w:rPr>
                  </w:pPr>
                  <w:r w:rsidRPr="001B24E6">
                    <w:rPr>
                      <w:rStyle w:val="xOrangeStrong"/>
                    </w:rPr>
                    <w:t>1.6</w:t>
                  </w:r>
                </w:p>
              </w:tc>
              <w:tc>
                <w:tcPr>
                  <w:tcW w:w="1629" w:type="dxa"/>
                  <w:tcBorders>
                    <w:left w:val="single" w:sz="8" w:space="0" w:color="auto"/>
                    <w:right w:val="single" w:sz="8" w:space="0" w:color="auto"/>
                  </w:tcBorders>
                  <w:vAlign w:val="bottom"/>
                </w:tcPr>
                <w:p w14:paraId="650DEFD3" w14:textId="77777777" w:rsidR="00E3312A" w:rsidRPr="001B24E6" w:rsidRDefault="00E3312A" w:rsidP="00B61BAC">
                  <w:pPr>
                    <w:pStyle w:val="TableText-NoSpacing"/>
                    <w:rPr>
                      <w:rStyle w:val="xOrangeStrong"/>
                    </w:rPr>
                  </w:pPr>
                  <w:r w:rsidRPr="001B24E6">
                    <w:rPr>
                      <w:rStyle w:val="xOrangeStrong"/>
                    </w:rPr>
                    <w:t>23.3</w:t>
                  </w:r>
                </w:p>
              </w:tc>
              <w:tc>
                <w:tcPr>
                  <w:tcW w:w="1630" w:type="dxa"/>
                  <w:tcBorders>
                    <w:left w:val="single" w:sz="8" w:space="0" w:color="auto"/>
                    <w:right w:val="single" w:sz="8" w:space="0" w:color="auto"/>
                  </w:tcBorders>
                  <w:shd w:val="clear" w:color="auto" w:fill="auto"/>
                  <w:noWrap/>
                  <w:vAlign w:val="bottom"/>
                </w:tcPr>
                <w:p w14:paraId="62B66BEF" w14:textId="77777777" w:rsidR="00E3312A" w:rsidRPr="001B24E6" w:rsidRDefault="00E3312A" w:rsidP="00B61BAC">
                  <w:pPr>
                    <w:pStyle w:val="TableText-NoSpacing"/>
                    <w:rPr>
                      <w:rStyle w:val="xOrangeStrong"/>
                    </w:rPr>
                  </w:pPr>
                  <w:r w:rsidRPr="001B24E6">
                    <w:rPr>
                      <w:rStyle w:val="xOrangeStrong"/>
                    </w:rPr>
                    <w:t>23.3</w:t>
                  </w:r>
                </w:p>
              </w:tc>
              <w:tc>
                <w:tcPr>
                  <w:tcW w:w="1629" w:type="dxa"/>
                  <w:tcBorders>
                    <w:left w:val="single" w:sz="8" w:space="0" w:color="auto"/>
                    <w:right w:val="single" w:sz="8" w:space="0" w:color="auto"/>
                  </w:tcBorders>
                  <w:shd w:val="clear" w:color="auto" w:fill="auto"/>
                  <w:noWrap/>
                  <w:vAlign w:val="bottom"/>
                </w:tcPr>
                <w:p w14:paraId="0B579A73" w14:textId="77777777" w:rsidR="00E3312A" w:rsidRPr="001B24E6" w:rsidRDefault="00E3312A" w:rsidP="00B61BAC">
                  <w:pPr>
                    <w:pStyle w:val="TableText-NoSpacing"/>
                    <w:rPr>
                      <w:rStyle w:val="xOrangeStrong"/>
                    </w:rPr>
                  </w:pPr>
                  <w:r w:rsidRPr="001B24E6">
                    <w:rPr>
                      <w:rStyle w:val="xOrangeStrong"/>
                    </w:rPr>
                    <w:t>24.3</w:t>
                  </w:r>
                </w:p>
              </w:tc>
              <w:tc>
                <w:tcPr>
                  <w:tcW w:w="1634" w:type="dxa"/>
                  <w:tcBorders>
                    <w:left w:val="single" w:sz="8" w:space="0" w:color="auto"/>
                    <w:right w:val="single" w:sz="8" w:space="0" w:color="auto"/>
                  </w:tcBorders>
                  <w:shd w:val="clear" w:color="auto" w:fill="auto"/>
                  <w:noWrap/>
                  <w:vAlign w:val="bottom"/>
                </w:tcPr>
                <w:p w14:paraId="3ACCF376" w14:textId="77777777" w:rsidR="00E3312A" w:rsidRPr="001B24E6" w:rsidRDefault="00E3312A" w:rsidP="00B61BAC">
                  <w:pPr>
                    <w:pStyle w:val="TableText-NoSpacing"/>
                    <w:rPr>
                      <w:rStyle w:val="xOrangeStrong"/>
                    </w:rPr>
                  </w:pPr>
                  <w:r w:rsidRPr="001B24E6">
                    <w:rPr>
                      <w:rStyle w:val="xOrangeStrong"/>
                    </w:rPr>
                    <w:t>1.0</w:t>
                  </w:r>
                </w:p>
              </w:tc>
            </w:tr>
            <w:tr w:rsidR="00E3312A" w:rsidRPr="001B24E6" w14:paraId="113E14D8" w14:textId="77777777" w:rsidTr="00B61BAC">
              <w:trPr>
                <w:trHeight w:val="183"/>
              </w:trPr>
              <w:tc>
                <w:tcPr>
                  <w:tcW w:w="1780" w:type="dxa"/>
                  <w:tcBorders>
                    <w:left w:val="single" w:sz="8" w:space="0" w:color="auto"/>
                    <w:right w:val="single" w:sz="8" w:space="0" w:color="auto"/>
                  </w:tcBorders>
                  <w:shd w:val="clear" w:color="auto" w:fill="auto"/>
                  <w:vAlign w:val="bottom"/>
                </w:tcPr>
                <w:p w14:paraId="4453E957" w14:textId="5D711BB3" w:rsidR="00E3312A" w:rsidRPr="001B24E6" w:rsidRDefault="00E3312A" w:rsidP="00B61BAC">
                  <w:pPr>
                    <w:pStyle w:val="TableText-NoSpacing"/>
                    <w:rPr>
                      <w:rStyle w:val="xOrangeStrong"/>
                    </w:rPr>
                  </w:pPr>
                  <w:r w:rsidRPr="001B24E6">
                    <w:rPr>
                      <w:rStyle w:val="xOrangeStrong"/>
                    </w:rPr>
                    <w:t>E</w:t>
                  </w:r>
                </w:p>
              </w:tc>
              <w:tc>
                <w:tcPr>
                  <w:tcW w:w="1339" w:type="dxa"/>
                  <w:tcBorders>
                    <w:left w:val="single" w:sz="8" w:space="0" w:color="auto"/>
                    <w:right w:val="single" w:sz="8" w:space="0" w:color="auto"/>
                  </w:tcBorders>
                  <w:shd w:val="clear" w:color="auto" w:fill="auto"/>
                  <w:vAlign w:val="bottom"/>
                </w:tcPr>
                <w:p w14:paraId="622B8B24" w14:textId="77777777" w:rsidR="00E3312A" w:rsidRPr="001B24E6" w:rsidRDefault="00E3312A" w:rsidP="00B61BAC">
                  <w:pPr>
                    <w:pStyle w:val="TableText-NoSpacing"/>
                    <w:rPr>
                      <w:rStyle w:val="xOrangeStrong"/>
                    </w:rPr>
                  </w:pPr>
                  <w:r w:rsidRPr="001B24E6">
                    <w:rPr>
                      <w:rStyle w:val="xOrangeStrong"/>
                    </w:rPr>
                    <w:t>121,600</w:t>
                  </w:r>
                </w:p>
              </w:tc>
              <w:tc>
                <w:tcPr>
                  <w:tcW w:w="1341" w:type="dxa"/>
                  <w:tcBorders>
                    <w:left w:val="single" w:sz="8" w:space="0" w:color="auto"/>
                    <w:right w:val="single" w:sz="8" w:space="0" w:color="auto"/>
                  </w:tcBorders>
                  <w:shd w:val="clear" w:color="auto" w:fill="auto"/>
                  <w:vAlign w:val="bottom"/>
                </w:tcPr>
                <w:p w14:paraId="3B85CA6E" w14:textId="77777777" w:rsidR="00E3312A" w:rsidRPr="001B24E6" w:rsidRDefault="00E3312A" w:rsidP="00B61BAC">
                  <w:pPr>
                    <w:pStyle w:val="TableText-NoSpacing"/>
                    <w:rPr>
                      <w:rStyle w:val="xOrangeStrong"/>
                    </w:rPr>
                  </w:pPr>
                  <w:r w:rsidRPr="001B24E6">
                    <w:rPr>
                      <w:rStyle w:val="xOrangeStrong"/>
                    </w:rPr>
                    <w:t>5,548</w:t>
                  </w:r>
                </w:p>
              </w:tc>
              <w:tc>
                <w:tcPr>
                  <w:tcW w:w="1341" w:type="dxa"/>
                  <w:tcBorders>
                    <w:left w:val="single" w:sz="8" w:space="0" w:color="auto"/>
                    <w:right w:val="single" w:sz="8" w:space="0" w:color="auto"/>
                  </w:tcBorders>
                  <w:shd w:val="clear" w:color="auto" w:fill="auto"/>
                  <w:noWrap/>
                  <w:vAlign w:val="bottom"/>
                </w:tcPr>
                <w:p w14:paraId="16B3BC73" w14:textId="77777777" w:rsidR="00E3312A" w:rsidRPr="001B24E6" w:rsidRDefault="00E3312A" w:rsidP="00B61BAC">
                  <w:pPr>
                    <w:pStyle w:val="TableText-NoSpacing"/>
                    <w:rPr>
                      <w:rStyle w:val="xOrangeStrong"/>
                    </w:rPr>
                  </w:pPr>
                  <w:r w:rsidRPr="001B24E6">
                    <w:rPr>
                      <w:rStyle w:val="xOrangeStrong"/>
                    </w:rPr>
                    <w:t>88,146</w:t>
                  </w:r>
                </w:p>
              </w:tc>
              <w:tc>
                <w:tcPr>
                  <w:tcW w:w="1607" w:type="dxa"/>
                  <w:tcBorders>
                    <w:left w:val="single" w:sz="8" w:space="0" w:color="auto"/>
                    <w:right w:val="single" w:sz="8" w:space="0" w:color="auto"/>
                  </w:tcBorders>
                  <w:shd w:val="clear" w:color="auto" w:fill="auto"/>
                  <w:noWrap/>
                  <w:vAlign w:val="bottom"/>
                </w:tcPr>
                <w:p w14:paraId="08513D21" w14:textId="77777777" w:rsidR="00E3312A" w:rsidRPr="001B24E6" w:rsidRDefault="00E3312A" w:rsidP="00B61BAC">
                  <w:pPr>
                    <w:pStyle w:val="TableText-NoSpacing"/>
                    <w:rPr>
                      <w:rStyle w:val="xOrangeStrong"/>
                    </w:rPr>
                  </w:pPr>
                  <w:r w:rsidRPr="001B24E6">
                    <w:rPr>
                      <w:rStyle w:val="xOrangeStrong"/>
                    </w:rPr>
                    <w:t>1.3</w:t>
                  </w:r>
                </w:p>
              </w:tc>
              <w:tc>
                <w:tcPr>
                  <w:tcW w:w="1629" w:type="dxa"/>
                  <w:tcBorders>
                    <w:left w:val="single" w:sz="8" w:space="0" w:color="auto"/>
                    <w:right w:val="single" w:sz="8" w:space="0" w:color="auto"/>
                  </w:tcBorders>
                  <w:vAlign w:val="bottom"/>
                </w:tcPr>
                <w:p w14:paraId="2FA2DB0E" w14:textId="77777777" w:rsidR="00E3312A" w:rsidRPr="001B24E6" w:rsidRDefault="00E3312A" w:rsidP="00B61BAC">
                  <w:pPr>
                    <w:pStyle w:val="TableText-NoSpacing"/>
                    <w:rPr>
                      <w:rStyle w:val="xOrangeStrong"/>
                    </w:rPr>
                  </w:pPr>
                  <w:r w:rsidRPr="001B24E6">
                    <w:rPr>
                      <w:rStyle w:val="xOrangeStrong"/>
                    </w:rPr>
                    <w:t>24.0</w:t>
                  </w:r>
                </w:p>
              </w:tc>
              <w:tc>
                <w:tcPr>
                  <w:tcW w:w="1630" w:type="dxa"/>
                  <w:tcBorders>
                    <w:left w:val="single" w:sz="8" w:space="0" w:color="auto"/>
                    <w:right w:val="single" w:sz="8" w:space="0" w:color="auto"/>
                  </w:tcBorders>
                  <w:shd w:val="clear" w:color="auto" w:fill="auto"/>
                  <w:noWrap/>
                  <w:vAlign w:val="bottom"/>
                </w:tcPr>
                <w:p w14:paraId="15BA672E" w14:textId="77777777" w:rsidR="00E3312A" w:rsidRPr="001B24E6" w:rsidRDefault="00E3312A" w:rsidP="00B61BAC">
                  <w:pPr>
                    <w:pStyle w:val="TableText-NoSpacing"/>
                    <w:rPr>
                      <w:rStyle w:val="xOrangeStrong"/>
                    </w:rPr>
                  </w:pPr>
                  <w:r w:rsidRPr="001B24E6">
                    <w:rPr>
                      <w:rStyle w:val="xOrangeStrong"/>
                    </w:rPr>
                    <w:t>24.0</w:t>
                  </w:r>
                </w:p>
              </w:tc>
              <w:tc>
                <w:tcPr>
                  <w:tcW w:w="1629" w:type="dxa"/>
                  <w:tcBorders>
                    <w:left w:val="single" w:sz="8" w:space="0" w:color="auto"/>
                    <w:right w:val="single" w:sz="8" w:space="0" w:color="auto"/>
                  </w:tcBorders>
                  <w:shd w:val="clear" w:color="auto" w:fill="auto"/>
                  <w:noWrap/>
                  <w:vAlign w:val="bottom"/>
                </w:tcPr>
                <w:p w14:paraId="2B1500F1" w14:textId="77777777" w:rsidR="00E3312A" w:rsidRPr="001B24E6" w:rsidRDefault="00E3312A" w:rsidP="00B61BAC">
                  <w:pPr>
                    <w:pStyle w:val="TableText-NoSpacing"/>
                    <w:rPr>
                      <w:rStyle w:val="xOrangeStrong"/>
                    </w:rPr>
                  </w:pPr>
                  <w:r w:rsidRPr="001B24E6">
                    <w:rPr>
                      <w:rStyle w:val="xOrangeStrong"/>
                    </w:rPr>
                    <w:t>25.0</w:t>
                  </w:r>
                </w:p>
              </w:tc>
              <w:tc>
                <w:tcPr>
                  <w:tcW w:w="1634" w:type="dxa"/>
                  <w:tcBorders>
                    <w:left w:val="single" w:sz="8" w:space="0" w:color="auto"/>
                    <w:right w:val="single" w:sz="8" w:space="0" w:color="auto"/>
                  </w:tcBorders>
                  <w:shd w:val="clear" w:color="auto" w:fill="auto"/>
                  <w:noWrap/>
                  <w:vAlign w:val="bottom"/>
                </w:tcPr>
                <w:p w14:paraId="5FD1DDFD" w14:textId="77777777" w:rsidR="00E3312A" w:rsidRPr="001B24E6" w:rsidRDefault="00E3312A" w:rsidP="00B61BAC">
                  <w:pPr>
                    <w:pStyle w:val="TableText-NoSpacing"/>
                    <w:rPr>
                      <w:rStyle w:val="xOrangeStrong"/>
                    </w:rPr>
                  </w:pPr>
                  <w:r w:rsidRPr="001B24E6">
                    <w:rPr>
                      <w:rStyle w:val="xOrangeStrong"/>
                    </w:rPr>
                    <w:t>1.0</w:t>
                  </w:r>
                </w:p>
              </w:tc>
            </w:tr>
            <w:tr w:rsidR="00E3312A" w:rsidRPr="001B24E6" w14:paraId="3E1C00FD" w14:textId="77777777" w:rsidTr="00B61BAC">
              <w:trPr>
                <w:trHeight w:val="183"/>
              </w:trPr>
              <w:tc>
                <w:tcPr>
                  <w:tcW w:w="1780" w:type="dxa"/>
                  <w:tcBorders>
                    <w:left w:val="single" w:sz="8" w:space="0" w:color="auto"/>
                    <w:right w:val="single" w:sz="8" w:space="0" w:color="auto"/>
                  </w:tcBorders>
                  <w:shd w:val="clear" w:color="auto" w:fill="auto"/>
                  <w:vAlign w:val="bottom"/>
                </w:tcPr>
                <w:p w14:paraId="15B26575" w14:textId="57408814" w:rsidR="00E3312A" w:rsidRPr="001B24E6" w:rsidRDefault="00E3312A" w:rsidP="00B61BAC">
                  <w:pPr>
                    <w:pStyle w:val="TableText-NoSpacing"/>
                    <w:rPr>
                      <w:rStyle w:val="xOrangeStrong"/>
                    </w:rPr>
                  </w:pPr>
                  <w:r w:rsidRPr="001B24E6">
                    <w:rPr>
                      <w:rStyle w:val="xOrangeStrong"/>
                    </w:rPr>
                    <w:t>F</w:t>
                  </w:r>
                </w:p>
              </w:tc>
              <w:tc>
                <w:tcPr>
                  <w:tcW w:w="1339" w:type="dxa"/>
                  <w:tcBorders>
                    <w:left w:val="single" w:sz="8" w:space="0" w:color="auto"/>
                    <w:right w:val="single" w:sz="8" w:space="0" w:color="auto"/>
                  </w:tcBorders>
                  <w:shd w:val="clear" w:color="auto" w:fill="auto"/>
                  <w:vAlign w:val="bottom"/>
                </w:tcPr>
                <w:p w14:paraId="77EAFBD0" w14:textId="77777777" w:rsidR="00E3312A" w:rsidRPr="001B24E6" w:rsidRDefault="00E3312A" w:rsidP="00B61BAC">
                  <w:pPr>
                    <w:pStyle w:val="TableText-NoSpacing"/>
                    <w:rPr>
                      <w:rStyle w:val="xOrangeStrong"/>
                    </w:rPr>
                  </w:pPr>
                  <w:r w:rsidRPr="001B24E6">
                    <w:rPr>
                      <w:rStyle w:val="xOrangeStrong"/>
                    </w:rPr>
                    <w:t>123,550</w:t>
                  </w:r>
                </w:p>
              </w:tc>
              <w:tc>
                <w:tcPr>
                  <w:tcW w:w="1341" w:type="dxa"/>
                  <w:tcBorders>
                    <w:left w:val="single" w:sz="8" w:space="0" w:color="auto"/>
                    <w:right w:val="single" w:sz="8" w:space="0" w:color="auto"/>
                  </w:tcBorders>
                  <w:shd w:val="clear" w:color="auto" w:fill="auto"/>
                  <w:vAlign w:val="bottom"/>
                </w:tcPr>
                <w:p w14:paraId="0CCB5141" w14:textId="77777777" w:rsidR="00E3312A" w:rsidRPr="001B24E6" w:rsidRDefault="00E3312A" w:rsidP="00B61BAC">
                  <w:pPr>
                    <w:pStyle w:val="TableText-NoSpacing"/>
                    <w:rPr>
                      <w:rStyle w:val="xOrangeStrong"/>
                    </w:rPr>
                  </w:pPr>
                  <w:r w:rsidRPr="001B24E6">
                    <w:rPr>
                      <w:rStyle w:val="xOrangeStrong"/>
                    </w:rPr>
                    <w:t>6,965</w:t>
                  </w:r>
                </w:p>
              </w:tc>
              <w:tc>
                <w:tcPr>
                  <w:tcW w:w="1341" w:type="dxa"/>
                  <w:tcBorders>
                    <w:left w:val="single" w:sz="8" w:space="0" w:color="auto"/>
                    <w:right w:val="single" w:sz="8" w:space="0" w:color="auto"/>
                  </w:tcBorders>
                  <w:shd w:val="clear" w:color="auto" w:fill="auto"/>
                  <w:noWrap/>
                  <w:vAlign w:val="bottom"/>
                </w:tcPr>
                <w:p w14:paraId="6EF8D34C" w14:textId="77777777" w:rsidR="00E3312A" w:rsidRPr="001B24E6" w:rsidRDefault="00E3312A" w:rsidP="00B61BAC">
                  <w:pPr>
                    <w:pStyle w:val="TableText-NoSpacing"/>
                    <w:rPr>
                      <w:rStyle w:val="xOrangeStrong"/>
                    </w:rPr>
                  </w:pPr>
                  <w:r w:rsidRPr="001B24E6">
                    <w:rPr>
                      <w:rStyle w:val="xOrangeStrong"/>
                    </w:rPr>
                    <w:t>129,249</w:t>
                  </w:r>
                </w:p>
              </w:tc>
              <w:tc>
                <w:tcPr>
                  <w:tcW w:w="1607" w:type="dxa"/>
                  <w:tcBorders>
                    <w:left w:val="single" w:sz="8" w:space="0" w:color="auto"/>
                    <w:right w:val="single" w:sz="8" w:space="0" w:color="auto"/>
                  </w:tcBorders>
                  <w:shd w:val="clear" w:color="auto" w:fill="auto"/>
                  <w:noWrap/>
                  <w:vAlign w:val="bottom"/>
                </w:tcPr>
                <w:p w14:paraId="5ACEFCA6" w14:textId="77777777" w:rsidR="00E3312A" w:rsidRPr="001B24E6" w:rsidRDefault="00E3312A" w:rsidP="00B61BAC">
                  <w:pPr>
                    <w:pStyle w:val="TableText-NoSpacing"/>
                    <w:rPr>
                      <w:rStyle w:val="xOrangeStrong"/>
                    </w:rPr>
                  </w:pPr>
                  <w:r w:rsidRPr="001B24E6">
                    <w:rPr>
                      <w:rStyle w:val="xOrangeStrong"/>
                    </w:rPr>
                    <w:t>0.9</w:t>
                  </w:r>
                </w:p>
              </w:tc>
              <w:tc>
                <w:tcPr>
                  <w:tcW w:w="1629" w:type="dxa"/>
                  <w:tcBorders>
                    <w:left w:val="single" w:sz="8" w:space="0" w:color="auto"/>
                    <w:right w:val="single" w:sz="8" w:space="0" w:color="auto"/>
                  </w:tcBorders>
                  <w:vAlign w:val="bottom"/>
                </w:tcPr>
                <w:p w14:paraId="51BF57D3" w14:textId="77777777" w:rsidR="00E3312A" w:rsidRPr="001B24E6" w:rsidRDefault="00E3312A" w:rsidP="00B61BAC">
                  <w:pPr>
                    <w:pStyle w:val="TableText-NoSpacing"/>
                    <w:rPr>
                      <w:rStyle w:val="xOrangeStrong"/>
                    </w:rPr>
                  </w:pPr>
                  <w:r w:rsidRPr="001B24E6">
                    <w:rPr>
                      <w:rStyle w:val="xOrangeStrong"/>
                    </w:rPr>
                    <w:t>24.0</w:t>
                  </w:r>
                </w:p>
              </w:tc>
              <w:tc>
                <w:tcPr>
                  <w:tcW w:w="1630" w:type="dxa"/>
                  <w:tcBorders>
                    <w:left w:val="single" w:sz="8" w:space="0" w:color="auto"/>
                    <w:right w:val="single" w:sz="8" w:space="0" w:color="auto"/>
                  </w:tcBorders>
                  <w:shd w:val="clear" w:color="auto" w:fill="auto"/>
                  <w:noWrap/>
                  <w:vAlign w:val="bottom"/>
                </w:tcPr>
                <w:p w14:paraId="34992C98" w14:textId="77777777" w:rsidR="00E3312A" w:rsidRPr="001B24E6" w:rsidRDefault="00E3312A" w:rsidP="00B61BAC">
                  <w:pPr>
                    <w:pStyle w:val="TableText-NoSpacing"/>
                    <w:rPr>
                      <w:rStyle w:val="xOrangeStrong"/>
                    </w:rPr>
                  </w:pPr>
                  <w:r w:rsidRPr="001B24E6">
                    <w:rPr>
                      <w:rStyle w:val="xOrangeStrong"/>
                    </w:rPr>
                    <w:t>24.0</w:t>
                  </w:r>
                </w:p>
              </w:tc>
              <w:tc>
                <w:tcPr>
                  <w:tcW w:w="1629" w:type="dxa"/>
                  <w:tcBorders>
                    <w:left w:val="single" w:sz="8" w:space="0" w:color="auto"/>
                    <w:right w:val="single" w:sz="8" w:space="0" w:color="auto"/>
                  </w:tcBorders>
                  <w:shd w:val="clear" w:color="auto" w:fill="auto"/>
                  <w:noWrap/>
                  <w:vAlign w:val="bottom"/>
                </w:tcPr>
                <w:p w14:paraId="73508F1E" w14:textId="77777777" w:rsidR="00E3312A" w:rsidRPr="001B24E6" w:rsidRDefault="00E3312A" w:rsidP="00B61BAC">
                  <w:pPr>
                    <w:pStyle w:val="TableText-NoSpacing"/>
                    <w:rPr>
                      <w:rStyle w:val="xOrangeStrong"/>
                    </w:rPr>
                  </w:pPr>
                  <w:r w:rsidRPr="001B24E6">
                    <w:rPr>
                      <w:rStyle w:val="xOrangeStrong"/>
                    </w:rPr>
                    <w:t>25.0</w:t>
                  </w:r>
                </w:p>
              </w:tc>
              <w:tc>
                <w:tcPr>
                  <w:tcW w:w="1634" w:type="dxa"/>
                  <w:tcBorders>
                    <w:left w:val="single" w:sz="8" w:space="0" w:color="auto"/>
                    <w:right w:val="single" w:sz="8" w:space="0" w:color="auto"/>
                  </w:tcBorders>
                  <w:shd w:val="clear" w:color="auto" w:fill="auto"/>
                  <w:noWrap/>
                  <w:vAlign w:val="bottom"/>
                </w:tcPr>
                <w:p w14:paraId="748F722C" w14:textId="77777777" w:rsidR="00E3312A" w:rsidRPr="001B24E6" w:rsidRDefault="00E3312A" w:rsidP="00B61BAC">
                  <w:pPr>
                    <w:pStyle w:val="TableText-NoSpacing"/>
                    <w:rPr>
                      <w:rStyle w:val="xOrangeStrong"/>
                    </w:rPr>
                  </w:pPr>
                  <w:r w:rsidRPr="001B24E6">
                    <w:rPr>
                      <w:rStyle w:val="xOrangeStrong"/>
                    </w:rPr>
                    <w:t>1.0</w:t>
                  </w:r>
                </w:p>
              </w:tc>
            </w:tr>
            <w:tr w:rsidR="00E3312A" w:rsidRPr="001B24E6" w14:paraId="346EBD0F" w14:textId="77777777" w:rsidTr="00B61BAC">
              <w:trPr>
                <w:trHeight w:val="183"/>
              </w:trPr>
              <w:tc>
                <w:tcPr>
                  <w:tcW w:w="1780" w:type="dxa"/>
                  <w:tcBorders>
                    <w:left w:val="single" w:sz="8" w:space="0" w:color="auto"/>
                    <w:right w:val="single" w:sz="8" w:space="0" w:color="auto"/>
                  </w:tcBorders>
                  <w:shd w:val="clear" w:color="auto" w:fill="auto"/>
                  <w:vAlign w:val="bottom"/>
                </w:tcPr>
                <w:p w14:paraId="535EBF41" w14:textId="0E23D192" w:rsidR="00E3312A" w:rsidRPr="001B24E6" w:rsidRDefault="00E3312A" w:rsidP="00B61BAC">
                  <w:pPr>
                    <w:pStyle w:val="TableText-NoSpacing"/>
                    <w:rPr>
                      <w:rStyle w:val="xOrangeStrong"/>
                    </w:rPr>
                  </w:pPr>
                  <w:r w:rsidRPr="001B24E6">
                    <w:rPr>
                      <w:rStyle w:val="xOrangeStrong"/>
                    </w:rPr>
                    <w:t>G</w:t>
                  </w:r>
                </w:p>
              </w:tc>
              <w:tc>
                <w:tcPr>
                  <w:tcW w:w="1339" w:type="dxa"/>
                  <w:tcBorders>
                    <w:left w:val="single" w:sz="8" w:space="0" w:color="auto"/>
                    <w:right w:val="single" w:sz="8" w:space="0" w:color="auto"/>
                  </w:tcBorders>
                  <w:shd w:val="clear" w:color="auto" w:fill="auto"/>
                  <w:vAlign w:val="bottom"/>
                </w:tcPr>
                <w:p w14:paraId="74DBF62E" w14:textId="77777777" w:rsidR="00E3312A" w:rsidRPr="001B24E6" w:rsidRDefault="00E3312A" w:rsidP="00B61BAC">
                  <w:pPr>
                    <w:pStyle w:val="TableText-NoSpacing"/>
                    <w:rPr>
                      <w:rStyle w:val="xOrangeStrong"/>
                    </w:rPr>
                  </w:pPr>
                  <w:r w:rsidRPr="001B24E6">
                    <w:rPr>
                      <w:rStyle w:val="xOrangeStrong"/>
                    </w:rPr>
                    <w:t>126,250</w:t>
                  </w:r>
                </w:p>
              </w:tc>
              <w:tc>
                <w:tcPr>
                  <w:tcW w:w="1341" w:type="dxa"/>
                  <w:tcBorders>
                    <w:left w:val="single" w:sz="8" w:space="0" w:color="auto"/>
                    <w:right w:val="single" w:sz="8" w:space="0" w:color="auto"/>
                  </w:tcBorders>
                  <w:shd w:val="clear" w:color="auto" w:fill="auto"/>
                  <w:vAlign w:val="bottom"/>
                </w:tcPr>
                <w:p w14:paraId="35802D2F" w14:textId="77777777" w:rsidR="00E3312A" w:rsidRPr="001B24E6" w:rsidRDefault="00E3312A" w:rsidP="00B61BAC">
                  <w:pPr>
                    <w:pStyle w:val="TableText-NoSpacing"/>
                    <w:rPr>
                      <w:rStyle w:val="xOrangeStrong"/>
                    </w:rPr>
                  </w:pPr>
                  <w:r w:rsidRPr="001B24E6">
                    <w:rPr>
                      <w:rStyle w:val="xOrangeStrong"/>
                    </w:rPr>
                    <w:t>7,598</w:t>
                  </w:r>
                </w:p>
              </w:tc>
              <w:tc>
                <w:tcPr>
                  <w:tcW w:w="1341" w:type="dxa"/>
                  <w:tcBorders>
                    <w:left w:val="single" w:sz="8" w:space="0" w:color="auto"/>
                    <w:right w:val="single" w:sz="8" w:space="0" w:color="auto"/>
                  </w:tcBorders>
                  <w:shd w:val="clear" w:color="auto" w:fill="auto"/>
                  <w:noWrap/>
                  <w:vAlign w:val="bottom"/>
                </w:tcPr>
                <w:p w14:paraId="11524243" w14:textId="77777777" w:rsidR="00E3312A" w:rsidRPr="001B24E6" w:rsidRDefault="00E3312A" w:rsidP="00B61BAC">
                  <w:pPr>
                    <w:pStyle w:val="TableText-NoSpacing"/>
                    <w:rPr>
                      <w:rStyle w:val="xOrangeStrong"/>
                    </w:rPr>
                  </w:pPr>
                  <w:r w:rsidRPr="001B24E6">
                    <w:rPr>
                      <w:rStyle w:val="xOrangeStrong"/>
                    </w:rPr>
                    <w:t>138,886</w:t>
                  </w:r>
                </w:p>
              </w:tc>
              <w:tc>
                <w:tcPr>
                  <w:tcW w:w="1607" w:type="dxa"/>
                  <w:tcBorders>
                    <w:left w:val="single" w:sz="8" w:space="0" w:color="auto"/>
                    <w:right w:val="single" w:sz="8" w:space="0" w:color="auto"/>
                  </w:tcBorders>
                  <w:shd w:val="clear" w:color="auto" w:fill="auto"/>
                  <w:noWrap/>
                  <w:vAlign w:val="bottom"/>
                </w:tcPr>
                <w:p w14:paraId="1BC4C42E" w14:textId="77777777" w:rsidR="00E3312A" w:rsidRPr="001B24E6" w:rsidRDefault="00E3312A" w:rsidP="00B61BAC">
                  <w:pPr>
                    <w:pStyle w:val="TableText-NoSpacing"/>
                    <w:rPr>
                      <w:rStyle w:val="xOrangeStrong"/>
                    </w:rPr>
                  </w:pPr>
                  <w:r w:rsidRPr="001B24E6">
                    <w:rPr>
                      <w:rStyle w:val="xOrangeStrong"/>
                    </w:rPr>
                    <w:t>0.8</w:t>
                  </w:r>
                </w:p>
              </w:tc>
              <w:tc>
                <w:tcPr>
                  <w:tcW w:w="1629" w:type="dxa"/>
                  <w:tcBorders>
                    <w:left w:val="single" w:sz="8" w:space="0" w:color="auto"/>
                    <w:right w:val="single" w:sz="8" w:space="0" w:color="auto"/>
                  </w:tcBorders>
                  <w:vAlign w:val="bottom"/>
                </w:tcPr>
                <w:p w14:paraId="66A6E942" w14:textId="77777777" w:rsidR="00E3312A" w:rsidRPr="001B24E6" w:rsidRDefault="00E3312A" w:rsidP="00B61BAC">
                  <w:pPr>
                    <w:pStyle w:val="TableText-NoSpacing"/>
                    <w:rPr>
                      <w:rStyle w:val="xOrangeStrong"/>
                    </w:rPr>
                  </w:pPr>
                  <w:r w:rsidRPr="001B24E6">
                    <w:rPr>
                      <w:rStyle w:val="xOrangeStrong"/>
                    </w:rPr>
                    <w:t>24.0</w:t>
                  </w:r>
                </w:p>
              </w:tc>
              <w:tc>
                <w:tcPr>
                  <w:tcW w:w="1630" w:type="dxa"/>
                  <w:tcBorders>
                    <w:left w:val="single" w:sz="8" w:space="0" w:color="auto"/>
                    <w:right w:val="single" w:sz="8" w:space="0" w:color="auto"/>
                  </w:tcBorders>
                  <w:shd w:val="clear" w:color="auto" w:fill="auto"/>
                  <w:noWrap/>
                  <w:vAlign w:val="bottom"/>
                </w:tcPr>
                <w:p w14:paraId="2C4F6CEF" w14:textId="77777777" w:rsidR="00E3312A" w:rsidRPr="001B24E6" w:rsidRDefault="00E3312A" w:rsidP="00B61BAC">
                  <w:pPr>
                    <w:pStyle w:val="TableText-NoSpacing"/>
                    <w:rPr>
                      <w:rStyle w:val="xOrangeStrong"/>
                    </w:rPr>
                  </w:pPr>
                  <w:r w:rsidRPr="001B24E6">
                    <w:rPr>
                      <w:rStyle w:val="xOrangeStrong"/>
                    </w:rPr>
                    <w:t>24.0</w:t>
                  </w:r>
                </w:p>
              </w:tc>
              <w:tc>
                <w:tcPr>
                  <w:tcW w:w="1629" w:type="dxa"/>
                  <w:tcBorders>
                    <w:left w:val="single" w:sz="8" w:space="0" w:color="auto"/>
                    <w:right w:val="single" w:sz="8" w:space="0" w:color="auto"/>
                  </w:tcBorders>
                  <w:shd w:val="clear" w:color="auto" w:fill="auto"/>
                  <w:noWrap/>
                  <w:vAlign w:val="bottom"/>
                </w:tcPr>
                <w:p w14:paraId="7E12CC23" w14:textId="77777777" w:rsidR="00E3312A" w:rsidRPr="001B24E6" w:rsidRDefault="00E3312A" w:rsidP="00B61BAC">
                  <w:pPr>
                    <w:pStyle w:val="TableText-NoSpacing"/>
                    <w:rPr>
                      <w:rStyle w:val="xOrangeStrong"/>
                    </w:rPr>
                  </w:pPr>
                  <w:r w:rsidRPr="001B24E6">
                    <w:rPr>
                      <w:rStyle w:val="xOrangeStrong"/>
                    </w:rPr>
                    <w:t>25.0</w:t>
                  </w:r>
                </w:p>
              </w:tc>
              <w:tc>
                <w:tcPr>
                  <w:tcW w:w="1634" w:type="dxa"/>
                  <w:tcBorders>
                    <w:left w:val="single" w:sz="8" w:space="0" w:color="auto"/>
                    <w:right w:val="single" w:sz="8" w:space="0" w:color="auto"/>
                  </w:tcBorders>
                  <w:shd w:val="clear" w:color="auto" w:fill="auto"/>
                  <w:noWrap/>
                  <w:vAlign w:val="bottom"/>
                </w:tcPr>
                <w:p w14:paraId="322E4736" w14:textId="77777777" w:rsidR="00E3312A" w:rsidRPr="001B24E6" w:rsidRDefault="00E3312A" w:rsidP="00B61BAC">
                  <w:pPr>
                    <w:pStyle w:val="TableText-NoSpacing"/>
                    <w:rPr>
                      <w:rStyle w:val="xOrangeStrong"/>
                    </w:rPr>
                  </w:pPr>
                  <w:r w:rsidRPr="001B24E6">
                    <w:rPr>
                      <w:rStyle w:val="xOrangeStrong"/>
                    </w:rPr>
                    <w:t>1.0</w:t>
                  </w:r>
                </w:p>
              </w:tc>
            </w:tr>
            <w:tr w:rsidR="00E3312A" w:rsidRPr="001B24E6" w14:paraId="4A461C9D" w14:textId="77777777" w:rsidTr="00B61BAC">
              <w:trPr>
                <w:trHeight w:val="183"/>
              </w:trPr>
              <w:tc>
                <w:tcPr>
                  <w:tcW w:w="1780" w:type="dxa"/>
                  <w:tcBorders>
                    <w:left w:val="single" w:sz="8" w:space="0" w:color="auto"/>
                    <w:right w:val="single" w:sz="8" w:space="0" w:color="auto"/>
                  </w:tcBorders>
                  <w:shd w:val="clear" w:color="auto" w:fill="auto"/>
                  <w:vAlign w:val="bottom"/>
                </w:tcPr>
                <w:p w14:paraId="1757A525" w14:textId="0F2B7EE5" w:rsidR="00E3312A" w:rsidRPr="001B24E6" w:rsidRDefault="00E3312A" w:rsidP="00B61BAC">
                  <w:pPr>
                    <w:pStyle w:val="TableText-NoSpacing"/>
                    <w:rPr>
                      <w:rStyle w:val="xOrangeStrong"/>
                    </w:rPr>
                  </w:pPr>
                  <w:r w:rsidRPr="001B24E6">
                    <w:rPr>
                      <w:rStyle w:val="xOrangeStrong"/>
                    </w:rPr>
                    <w:t>H</w:t>
                  </w:r>
                </w:p>
              </w:tc>
              <w:tc>
                <w:tcPr>
                  <w:tcW w:w="1339" w:type="dxa"/>
                  <w:tcBorders>
                    <w:left w:val="single" w:sz="8" w:space="0" w:color="auto"/>
                    <w:right w:val="single" w:sz="8" w:space="0" w:color="auto"/>
                  </w:tcBorders>
                  <w:shd w:val="clear" w:color="auto" w:fill="auto"/>
                  <w:vAlign w:val="bottom"/>
                </w:tcPr>
                <w:p w14:paraId="186734DD" w14:textId="77777777" w:rsidR="00E3312A" w:rsidRPr="001B24E6" w:rsidRDefault="00E3312A" w:rsidP="00B61BAC">
                  <w:pPr>
                    <w:pStyle w:val="TableText-NoSpacing"/>
                    <w:rPr>
                      <w:rStyle w:val="xOrangeStrong"/>
                    </w:rPr>
                  </w:pPr>
                  <w:r w:rsidRPr="001B24E6">
                    <w:rPr>
                      <w:rStyle w:val="xOrangeStrong"/>
                    </w:rPr>
                    <w:t>128,400</w:t>
                  </w:r>
                </w:p>
              </w:tc>
              <w:tc>
                <w:tcPr>
                  <w:tcW w:w="1341" w:type="dxa"/>
                  <w:tcBorders>
                    <w:left w:val="single" w:sz="8" w:space="0" w:color="auto"/>
                    <w:right w:val="single" w:sz="8" w:space="0" w:color="auto"/>
                  </w:tcBorders>
                  <w:shd w:val="clear" w:color="auto" w:fill="auto"/>
                  <w:vAlign w:val="bottom"/>
                </w:tcPr>
                <w:p w14:paraId="4A63D382" w14:textId="77777777" w:rsidR="00E3312A" w:rsidRPr="001B24E6" w:rsidRDefault="00E3312A" w:rsidP="00B61BAC">
                  <w:pPr>
                    <w:pStyle w:val="TableText-NoSpacing"/>
                    <w:rPr>
                      <w:rStyle w:val="xOrangeStrong"/>
                    </w:rPr>
                  </w:pPr>
                  <w:r w:rsidRPr="001B24E6">
                    <w:rPr>
                      <w:rStyle w:val="xOrangeStrong"/>
                    </w:rPr>
                    <w:t>6,440</w:t>
                  </w:r>
                </w:p>
              </w:tc>
              <w:tc>
                <w:tcPr>
                  <w:tcW w:w="1341" w:type="dxa"/>
                  <w:tcBorders>
                    <w:left w:val="single" w:sz="8" w:space="0" w:color="auto"/>
                    <w:right w:val="single" w:sz="8" w:space="0" w:color="auto"/>
                  </w:tcBorders>
                  <w:shd w:val="clear" w:color="auto" w:fill="auto"/>
                  <w:noWrap/>
                  <w:vAlign w:val="bottom"/>
                </w:tcPr>
                <w:p w14:paraId="72B5F82B" w14:textId="77777777" w:rsidR="00E3312A" w:rsidRPr="001B24E6" w:rsidRDefault="00E3312A" w:rsidP="00B61BAC">
                  <w:pPr>
                    <w:pStyle w:val="TableText-NoSpacing"/>
                    <w:rPr>
                      <w:rStyle w:val="xOrangeStrong"/>
                    </w:rPr>
                  </w:pPr>
                  <w:r w:rsidRPr="001B24E6">
                    <w:rPr>
                      <w:rStyle w:val="xOrangeStrong"/>
                    </w:rPr>
                    <w:t>125,613</w:t>
                  </w:r>
                </w:p>
              </w:tc>
              <w:tc>
                <w:tcPr>
                  <w:tcW w:w="1607" w:type="dxa"/>
                  <w:tcBorders>
                    <w:left w:val="single" w:sz="8" w:space="0" w:color="auto"/>
                    <w:right w:val="single" w:sz="8" w:space="0" w:color="auto"/>
                  </w:tcBorders>
                  <w:shd w:val="clear" w:color="auto" w:fill="auto"/>
                  <w:noWrap/>
                  <w:vAlign w:val="bottom"/>
                </w:tcPr>
                <w:p w14:paraId="49FE7093" w14:textId="77777777" w:rsidR="00E3312A" w:rsidRPr="001B24E6" w:rsidRDefault="00E3312A" w:rsidP="00B61BAC">
                  <w:pPr>
                    <w:pStyle w:val="TableText-NoSpacing"/>
                    <w:rPr>
                      <w:rStyle w:val="xOrangeStrong"/>
                    </w:rPr>
                  </w:pPr>
                  <w:r w:rsidRPr="001B24E6">
                    <w:rPr>
                      <w:rStyle w:val="xOrangeStrong"/>
                    </w:rPr>
                    <w:t>0.9</w:t>
                  </w:r>
                </w:p>
              </w:tc>
              <w:tc>
                <w:tcPr>
                  <w:tcW w:w="1629" w:type="dxa"/>
                  <w:tcBorders>
                    <w:left w:val="single" w:sz="8" w:space="0" w:color="auto"/>
                    <w:right w:val="single" w:sz="8" w:space="0" w:color="auto"/>
                  </w:tcBorders>
                  <w:vAlign w:val="bottom"/>
                </w:tcPr>
                <w:p w14:paraId="4131810F" w14:textId="77777777" w:rsidR="00E3312A" w:rsidRPr="001B24E6" w:rsidRDefault="00E3312A" w:rsidP="00B61BAC">
                  <w:pPr>
                    <w:pStyle w:val="TableText-NoSpacing"/>
                    <w:rPr>
                      <w:rStyle w:val="xOrangeStrong"/>
                    </w:rPr>
                  </w:pPr>
                  <w:r w:rsidRPr="001B24E6">
                    <w:rPr>
                      <w:rStyle w:val="xOrangeStrong"/>
                    </w:rPr>
                    <w:t>24.1</w:t>
                  </w:r>
                </w:p>
              </w:tc>
              <w:tc>
                <w:tcPr>
                  <w:tcW w:w="1630" w:type="dxa"/>
                  <w:tcBorders>
                    <w:left w:val="single" w:sz="8" w:space="0" w:color="auto"/>
                    <w:right w:val="single" w:sz="8" w:space="0" w:color="auto"/>
                  </w:tcBorders>
                  <w:shd w:val="clear" w:color="auto" w:fill="auto"/>
                  <w:noWrap/>
                  <w:vAlign w:val="bottom"/>
                </w:tcPr>
                <w:p w14:paraId="2330E522" w14:textId="77777777" w:rsidR="00E3312A" w:rsidRPr="001B24E6" w:rsidRDefault="00E3312A" w:rsidP="00B61BAC">
                  <w:pPr>
                    <w:pStyle w:val="TableText-NoSpacing"/>
                    <w:rPr>
                      <w:rStyle w:val="xOrangeStrong"/>
                    </w:rPr>
                  </w:pPr>
                  <w:r w:rsidRPr="001B24E6">
                    <w:rPr>
                      <w:rStyle w:val="xOrangeStrong"/>
                    </w:rPr>
                    <w:t>24.1</w:t>
                  </w:r>
                </w:p>
              </w:tc>
              <w:tc>
                <w:tcPr>
                  <w:tcW w:w="1629" w:type="dxa"/>
                  <w:tcBorders>
                    <w:left w:val="single" w:sz="8" w:space="0" w:color="auto"/>
                    <w:right w:val="single" w:sz="8" w:space="0" w:color="auto"/>
                  </w:tcBorders>
                  <w:shd w:val="clear" w:color="auto" w:fill="auto"/>
                  <w:noWrap/>
                  <w:vAlign w:val="bottom"/>
                </w:tcPr>
                <w:p w14:paraId="25D3042C" w14:textId="77777777" w:rsidR="00E3312A" w:rsidRPr="001B24E6" w:rsidRDefault="00E3312A" w:rsidP="00B61BAC">
                  <w:pPr>
                    <w:pStyle w:val="TableText-NoSpacing"/>
                    <w:rPr>
                      <w:rStyle w:val="xOrangeStrong"/>
                    </w:rPr>
                  </w:pPr>
                  <w:r w:rsidRPr="001B24E6">
                    <w:rPr>
                      <w:rStyle w:val="xOrangeStrong"/>
                    </w:rPr>
                    <w:t>25.1</w:t>
                  </w:r>
                </w:p>
              </w:tc>
              <w:tc>
                <w:tcPr>
                  <w:tcW w:w="1634" w:type="dxa"/>
                  <w:tcBorders>
                    <w:left w:val="single" w:sz="8" w:space="0" w:color="auto"/>
                    <w:right w:val="single" w:sz="8" w:space="0" w:color="auto"/>
                  </w:tcBorders>
                  <w:shd w:val="clear" w:color="auto" w:fill="auto"/>
                  <w:noWrap/>
                  <w:vAlign w:val="bottom"/>
                </w:tcPr>
                <w:p w14:paraId="2B53D604" w14:textId="77777777" w:rsidR="00E3312A" w:rsidRPr="001B24E6" w:rsidRDefault="00E3312A" w:rsidP="00B61BAC">
                  <w:pPr>
                    <w:pStyle w:val="TableText-NoSpacing"/>
                    <w:rPr>
                      <w:rStyle w:val="xOrangeStrong"/>
                    </w:rPr>
                  </w:pPr>
                  <w:r w:rsidRPr="001B24E6">
                    <w:rPr>
                      <w:rStyle w:val="xOrangeStrong"/>
                    </w:rPr>
                    <w:t>1.0</w:t>
                  </w:r>
                </w:p>
              </w:tc>
            </w:tr>
            <w:tr w:rsidR="00E3312A" w:rsidRPr="001B24E6" w14:paraId="5D736AD3" w14:textId="77777777" w:rsidTr="00B61BAC">
              <w:trPr>
                <w:trHeight w:val="183"/>
              </w:trPr>
              <w:tc>
                <w:tcPr>
                  <w:tcW w:w="1780" w:type="dxa"/>
                  <w:tcBorders>
                    <w:left w:val="single" w:sz="8" w:space="0" w:color="auto"/>
                    <w:right w:val="single" w:sz="8" w:space="0" w:color="auto"/>
                  </w:tcBorders>
                  <w:shd w:val="clear" w:color="auto" w:fill="auto"/>
                </w:tcPr>
                <w:p w14:paraId="7EC47F9C" w14:textId="12AFDB28" w:rsidR="00E3312A" w:rsidRPr="001B24E6" w:rsidRDefault="00E3312A" w:rsidP="00B61BAC">
                  <w:pPr>
                    <w:pStyle w:val="TableText-NoSpacing"/>
                    <w:rPr>
                      <w:rStyle w:val="xOrangeStrong"/>
                    </w:rPr>
                  </w:pPr>
                  <w:r w:rsidRPr="001B24E6">
                    <w:rPr>
                      <w:rStyle w:val="xOrangeStrong"/>
                    </w:rPr>
                    <w:t>I</w:t>
                  </w:r>
                </w:p>
              </w:tc>
              <w:tc>
                <w:tcPr>
                  <w:tcW w:w="1339" w:type="dxa"/>
                  <w:tcBorders>
                    <w:left w:val="single" w:sz="8" w:space="0" w:color="auto"/>
                    <w:right w:val="single" w:sz="8" w:space="0" w:color="auto"/>
                  </w:tcBorders>
                  <w:shd w:val="clear" w:color="auto" w:fill="auto"/>
                </w:tcPr>
                <w:p w14:paraId="536075F0" w14:textId="77777777" w:rsidR="00E3312A" w:rsidRPr="001B24E6" w:rsidRDefault="00E3312A" w:rsidP="00B61BAC">
                  <w:pPr>
                    <w:pStyle w:val="TableText-NoSpacing"/>
                    <w:rPr>
                      <w:rStyle w:val="xOrangeStrong"/>
                    </w:rPr>
                  </w:pPr>
                  <w:r w:rsidRPr="001B24E6">
                    <w:rPr>
                      <w:rStyle w:val="xOrangeStrong"/>
                    </w:rPr>
                    <w:t>130,300</w:t>
                  </w:r>
                </w:p>
              </w:tc>
              <w:tc>
                <w:tcPr>
                  <w:tcW w:w="1341" w:type="dxa"/>
                  <w:tcBorders>
                    <w:left w:val="single" w:sz="8" w:space="0" w:color="auto"/>
                    <w:right w:val="single" w:sz="8" w:space="0" w:color="auto"/>
                  </w:tcBorders>
                  <w:shd w:val="clear" w:color="auto" w:fill="auto"/>
                </w:tcPr>
                <w:p w14:paraId="3699522D" w14:textId="77777777" w:rsidR="00E3312A" w:rsidRPr="001B24E6" w:rsidRDefault="00E3312A" w:rsidP="00B61BAC">
                  <w:pPr>
                    <w:pStyle w:val="TableText-NoSpacing"/>
                    <w:rPr>
                      <w:rStyle w:val="xOrangeStrong"/>
                    </w:rPr>
                  </w:pPr>
                  <w:r w:rsidRPr="001B24E6">
                    <w:rPr>
                      <w:rStyle w:val="xOrangeStrong"/>
                    </w:rPr>
                    <w:t>7,170</w:t>
                  </w:r>
                </w:p>
              </w:tc>
              <w:tc>
                <w:tcPr>
                  <w:tcW w:w="1341" w:type="dxa"/>
                  <w:tcBorders>
                    <w:left w:val="single" w:sz="8" w:space="0" w:color="auto"/>
                    <w:right w:val="single" w:sz="8" w:space="0" w:color="auto"/>
                  </w:tcBorders>
                  <w:shd w:val="clear" w:color="auto" w:fill="auto"/>
                  <w:noWrap/>
                </w:tcPr>
                <w:p w14:paraId="32F267F5" w14:textId="77777777" w:rsidR="00E3312A" w:rsidRPr="001B24E6" w:rsidRDefault="00E3312A" w:rsidP="00B61BAC">
                  <w:pPr>
                    <w:pStyle w:val="TableText-NoSpacing"/>
                    <w:rPr>
                      <w:rStyle w:val="xOrangeStrong"/>
                    </w:rPr>
                  </w:pPr>
                  <w:r w:rsidRPr="001B24E6">
                    <w:rPr>
                      <w:rStyle w:val="xOrangeStrong"/>
                    </w:rPr>
                    <w:t>133,927</w:t>
                  </w:r>
                </w:p>
              </w:tc>
              <w:tc>
                <w:tcPr>
                  <w:tcW w:w="1607" w:type="dxa"/>
                  <w:tcBorders>
                    <w:left w:val="single" w:sz="8" w:space="0" w:color="auto"/>
                    <w:right w:val="single" w:sz="8" w:space="0" w:color="auto"/>
                  </w:tcBorders>
                  <w:shd w:val="clear" w:color="auto" w:fill="auto"/>
                  <w:noWrap/>
                </w:tcPr>
                <w:p w14:paraId="188AF327" w14:textId="77777777" w:rsidR="00E3312A" w:rsidRPr="001B24E6" w:rsidRDefault="00E3312A" w:rsidP="00B61BAC">
                  <w:pPr>
                    <w:pStyle w:val="TableText-NoSpacing"/>
                    <w:rPr>
                      <w:rStyle w:val="xOrangeStrong"/>
                    </w:rPr>
                  </w:pPr>
                  <w:r w:rsidRPr="001B24E6">
                    <w:rPr>
                      <w:rStyle w:val="xOrangeStrong"/>
                    </w:rPr>
                    <w:t>0.8</w:t>
                  </w:r>
                </w:p>
              </w:tc>
              <w:tc>
                <w:tcPr>
                  <w:tcW w:w="1629" w:type="dxa"/>
                  <w:tcBorders>
                    <w:left w:val="single" w:sz="8" w:space="0" w:color="auto"/>
                    <w:right w:val="single" w:sz="8" w:space="0" w:color="auto"/>
                  </w:tcBorders>
                </w:tcPr>
                <w:p w14:paraId="259EEE25" w14:textId="77777777" w:rsidR="00E3312A" w:rsidRPr="001B24E6" w:rsidRDefault="00E3312A" w:rsidP="00B61BAC">
                  <w:pPr>
                    <w:pStyle w:val="TableText-NoSpacing"/>
                    <w:rPr>
                      <w:rStyle w:val="xOrangeStrong"/>
                    </w:rPr>
                  </w:pPr>
                  <w:r w:rsidRPr="001B24E6">
                    <w:rPr>
                      <w:rStyle w:val="xOrangeStrong"/>
                    </w:rPr>
                    <w:t>24.1</w:t>
                  </w:r>
                </w:p>
              </w:tc>
              <w:tc>
                <w:tcPr>
                  <w:tcW w:w="1630" w:type="dxa"/>
                  <w:tcBorders>
                    <w:left w:val="single" w:sz="8" w:space="0" w:color="auto"/>
                    <w:right w:val="single" w:sz="8" w:space="0" w:color="auto"/>
                  </w:tcBorders>
                  <w:shd w:val="clear" w:color="auto" w:fill="auto"/>
                  <w:noWrap/>
                </w:tcPr>
                <w:p w14:paraId="5D22C626" w14:textId="7F28702C" w:rsidR="00E3312A" w:rsidRPr="001B24E6" w:rsidRDefault="00E3312A" w:rsidP="00B61BAC">
                  <w:pPr>
                    <w:pStyle w:val="TableText-NoSpacing"/>
                    <w:rPr>
                      <w:rStyle w:val="xOrangeStrong"/>
                    </w:rPr>
                  </w:pPr>
                  <w:r w:rsidRPr="001B24E6">
                    <w:rPr>
                      <w:rStyle w:val="xOrangeStrong"/>
                    </w:rPr>
                    <w:t>24.1 </w:t>
                  </w:r>
                </w:p>
              </w:tc>
              <w:tc>
                <w:tcPr>
                  <w:tcW w:w="1629" w:type="dxa"/>
                  <w:tcBorders>
                    <w:left w:val="single" w:sz="8" w:space="0" w:color="auto"/>
                    <w:right w:val="single" w:sz="8" w:space="0" w:color="auto"/>
                  </w:tcBorders>
                  <w:shd w:val="clear" w:color="auto" w:fill="auto"/>
                  <w:noWrap/>
                </w:tcPr>
                <w:p w14:paraId="1A188F4D" w14:textId="77777777" w:rsidR="00E3312A" w:rsidRPr="001B24E6" w:rsidRDefault="00E3312A" w:rsidP="00B61BAC">
                  <w:pPr>
                    <w:pStyle w:val="TableText-NoSpacing"/>
                    <w:rPr>
                      <w:rStyle w:val="xOrangeStrong"/>
                    </w:rPr>
                  </w:pPr>
                  <w:r w:rsidRPr="001B24E6">
                    <w:rPr>
                      <w:rStyle w:val="xOrangeStrong"/>
                    </w:rPr>
                    <w:t>25.1</w:t>
                  </w:r>
                </w:p>
              </w:tc>
              <w:tc>
                <w:tcPr>
                  <w:tcW w:w="1634" w:type="dxa"/>
                  <w:tcBorders>
                    <w:left w:val="single" w:sz="8" w:space="0" w:color="auto"/>
                    <w:right w:val="single" w:sz="8" w:space="0" w:color="auto"/>
                  </w:tcBorders>
                  <w:shd w:val="clear" w:color="auto" w:fill="auto"/>
                  <w:noWrap/>
                </w:tcPr>
                <w:p w14:paraId="3B3E3B3D" w14:textId="77777777" w:rsidR="00E3312A" w:rsidRPr="001B24E6" w:rsidRDefault="00E3312A" w:rsidP="00B61BAC">
                  <w:pPr>
                    <w:pStyle w:val="TableText-NoSpacing"/>
                    <w:rPr>
                      <w:rStyle w:val="xOrangeStrong"/>
                    </w:rPr>
                  </w:pPr>
                  <w:r w:rsidRPr="001B24E6">
                    <w:rPr>
                      <w:rStyle w:val="xOrangeStrong"/>
                    </w:rPr>
                    <w:t>1.0</w:t>
                  </w:r>
                </w:p>
              </w:tc>
            </w:tr>
            <w:tr w:rsidR="00E3312A" w:rsidRPr="001B24E6" w14:paraId="08A0EAAA" w14:textId="77777777" w:rsidTr="00B61BAC">
              <w:trPr>
                <w:trHeight w:val="183"/>
              </w:trPr>
              <w:tc>
                <w:tcPr>
                  <w:tcW w:w="1780" w:type="dxa"/>
                  <w:tcBorders>
                    <w:left w:val="single" w:sz="8" w:space="0" w:color="auto"/>
                    <w:right w:val="single" w:sz="8" w:space="0" w:color="auto"/>
                  </w:tcBorders>
                  <w:shd w:val="clear" w:color="auto" w:fill="auto"/>
                  <w:vAlign w:val="bottom"/>
                </w:tcPr>
                <w:p w14:paraId="2FD60E6C" w14:textId="7F773756" w:rsidR="00E3312A" w:rsidRPr="001B24E6" w:rsidRDefault="00E3312A" w:rsidP="00B61BAC">
                  <w:pPr>
                    <w:pStyle w:val="TableText-NoSpacing"/>
                    <w:rPr>
                      <w:rStyle w:val="xOrangeStrong"/>
                    </w:rPr>
                  </w:pPr>
                  <w:r w:rsidRPr="001B24E6">
                    <w:rPr>
                      <w:rStyle w:val="xOrangeStrong"/>
                    </w:rPr>
                    <w:t>J</w:t>
                  </w:r>
                </w:p>
              </w:tc>
              <w:tc>
                <w:tcPr>
                  <w:tcW w:w="1339" w:type="dxa"/>
                  <w:tcBorders>
                    <w:left w:val="single" w:sz="8" w:space="0" w:color="auto"/>
                    <w:right w:val="single" w:sz="8" w:space="0" w:color="auto"/>
                  </w:tcBorders>
                  <w:shd w:val="clear" w:color="auto" w:fill="auto"/>
                  <w:vAlign w:val="bottom"/>
                </w:tcPr>
                <w:p w14:paraId="41F4230B" w14:textId="77777777" w:rsidR="00E3312A" w:rsidRPr="001B24E6" w:rsidRDefault="00E3312A" w:rsidP="00B61BAC">
                  <w:pPr>
                    <w:pStyle w:val="TableText-NoSpacing"/>
                    <w:rPr>
                      <w:rStyle w:val="xOrangeStrong"/>
                    </w:rPr>
                  </w:pPr>
                  <w:r w:rsidRPr="001B24E6">
                    <w:rPr>
                      <w:rStyle w:val="xOrangeStrong"/>
                    </w:rPr>
                    <w:t>132,250</w:t>
                  </w:r>
                </w:p>
              </w:tc>
              <w:tc>
                <w:tcPr>
                  <w:tcW w:w="1341" w:type="dxa"/>
                  <w:tcBorders>
                    <w:left w:val="single" w:sz="8" w:space="0" w:color="auto"/>
                    <w:right w:val="single" w:sz="8" w:space="0" w:color="auto"/>
                  </w:tcBorders>
                  <w:shd w:val="clear" w:color="auto" w:fill="auto"/>
                  <w:vAlign w:val="bottom"/>
                </w:tcPr>
                <w:p w14:paraId="4DF146B8" w14:textId="77777777" w:rsidR="00E3312A" w:rsidRPr="001B24E6" w:rsidRDefault="00E3312A" w:rsidP="00B61BAC">
                  <w:pPr>
                    <w:pStyle w:val="TableText-NoSpacing"/>
                    <w:rPr>
                      <w:rStyle w:val="xOrangeStrong"/>
                    </w:rPr>
                  </w:pPr>
                  <w:r w:rsidRPr="001B24E6">
                    <w:rPr>
                      <w:rStyle w:val="xOrangeStrong"/>
                    </w:rPr>
                    <w:t>6,701</w:t>
                  </w:r>
                </w:p>
              </w:tc>
              <w:tc>
                <w:tcPr>
                  <w:tcW w:w="1341" w:type="dxa"/>
                  <w:tcBorders>
                    <w:left w:val="single" w:sz="8" w:space="0" w:color="auto"/>
                    <w:right w:val="single" w:sz="8" w:space="0" w:color="auto"/>
                  </w:tcBorders>
                  <w:shd w:val="clear" w:color="auto" w:fill="auto"/>
                  <w:noWrap/>
                  <w:vAlign w:val="bottom"/>
                </w:tcPr>
                <w:p w14:paraId="3C32E5FF" w14:textId="77777777" w:rsidR="00E3312A" w:rsidRPr="001B24E6" w:rsidRDefault="00E3312A" w:rsidP="00B61BAC">
                  <w:pPr>
                    <w:pStyle w:val="TableText-NoSpacing"/>
                    <w:rPr>
                      <w:rStyle w:val="xOrangeStrong"/>
                    </w:rPr>
                  </w:pPr>
                  <w:r w:rsidRPr="001B24E6">
                    <w:rPr>
                      <w:rStyle w:val="xOrangeStrong"/>
                    </w:rPr>
                    <w:t>128,508</w:t>
                  </w:r>
                </w:p>
              </w:tc>
              <w:tc>
                <w:tcPr>
                  <w:tcW w:w="1607" w:type="dxa"/>
                  <w:tcBorders>
                    <w:left w:val="single" w:sz="8" w:space="0" w:color="auto"/>
                    <w:right w:val="single" w:sz="8" w:space="0" w:color="auto"/>
                  </w:tcBorders>
                  <w:shd w:val="clear" w:color="auto" w:fill="auto"/>
                  <w:noWrap/>
                  <w:vAlign w:val="bottom"/>
                </w:tcPr>
                <w:p w14:paraId="07AE49B9" w14:textId="77777777" w:rsidR="00E3312A" w:rsidRPr="001B24E6" w:rsidRDefault="00E3312A" w:rsidP="00B61BAC">
                  <w:pPr>
                    <w:pStyle w:val="TableText-NoSpacing"/>
                    <w:rPr>
                      <w:rStyle w:val="xOrangeStrong"/>
                    </w:rPr>
                  </w:pPr>
                  <w:r w:rsidRPr="001B24E6">
                    <w:rPr>
                      <w:rStyle w:val="xOrangeStrong"/>
                    </w:rPr>
                    <w:t>0.9</w:t>
                  </w:r>
                </w:p>
              </w:tc>
              <w:tc>
                <w:tcPr>
                  <w:tcW w:w="1629" w:type="dxa"/>
                  <w:tcBorders>
                    <w:left w:val="single" w:sz="8" w:space="0" w:color="auto"/>
                    <w:right w:val="single" w:sz="8" w:space="0" w:color="auto"/>
                  </w:tcBorders>
                  <w:vAlign w:val="bottom"/>
                </w:tcPr>
                <w:p w14:paraId="444EE8C4" w14:textId="77777777" w:rsidR="00E3312A" w:rsidRPr="001B24E6" w:rsidRDefault="00E3312A" w:rsidP="00B61BAC">
                  <w:pPr>
                    <w:pStyle w:val="TableText-NoSpacing"/>
                    <w:rPr>
                      <w:rStyle w:val="xOrangeStrong"/>
                    </w:rPr>
                  </w:pPr>
                  <w:r w:rsidRPr="001B24E6">
                    <w:rPr>
                      <w:rStyle w:val="xOrangeStrong"/>
                    </w:rPr>
                    <w:t>24.1</w:t>
                  </w:r>
                </w:p>
              </w:tc>
              <w:tc>
                <w:tcPr>
                  <w:tcW w:w="1630" w:type="dxa"/>
                  <w:tcBorders>
                    <w:left w:val="single" w:sz="8" w:space="0" w:color="auto"/>
                    <w:right w:val="single" w:sz="8" w:space="0" w:color="auto"/>
                  </w:tcBorders>
                  <w:shd w:val="clear" w:color="auto" w:fill="auto"/>
                  <w:noWrap/>
                  <w:vAlign w:val="bottom"/>
                </w:tcPr>
                <w:p w14:paraId="224487A3" w14:textId="4D645107" w:rsidR="00E3312A" w:rsidRPr="001B24E6" w:rsidRDefault="00E3312A" w:rsidP="00B61BAC">
                  <w:pPr>
                    <w:pStyle w:val="TableText-NoSpacing"/>
                    <w:rPr>
                      <w:rStyle w:val="xOrangeStrong"/>
                    </w:rPr>
                  </w:pPr>
                  <w:r w:rsidRPr="001B24E6">
                    <w:rPr>
                      <w:rStyle w:val="xOrangeStrong"/>
                    </w:rPr>
                    <w:t>24.1</w:t>
                  </w:r>
                </w:p>
              </w:tc>
              <w:tc>
                <w:tcPr>
                  <w:tcW w:w="1629" w:type="dxa"/>
                  <w:tcBorders>
                    <w:left w:val="single" w:sz="8" w:space="0" w:color="auto"/>
                    <w:right w:val="single" w:sz="8" w:space="0" w:color="auto"/>
                  </w:tcBorders>
                  <w:shd w:val="clear" w:color="auto" w:fill="auto"/>
                  <w:noWrap/>
                  <w:vAlign w:val="bottom"/>
                </w:tcPr>
                <w:p w14:paraId="3A14494A" w14:textId="77777777" w:rsidR="00E3312A" w:rsidRPr="001B24E6" w:rsidRDefault="00E3312A" w:rsidP="00B61BAC">
                  <w:pPr>
                    <w:pStyle w:val="TableText-NoSpacing"/>
                    <w:rPr>
                      <w:rStyle w:val="xOrangeStrong"/>
                    </w:rPr>
                  </w:pPr>
                  <w:r w:rsidRPr="001B24E6">
                    <w:rPr>
                      <w:rStyle w:val="xOrangeStrong"/>
                    </w:rPr>
                    <w:t>25.1</w:t>
                  </w:r>
                </w:p>
              </w:tc>
              <w:tc>
                <w:tcPr>
                  <w:tcW w:w="1634" w:type="dxa"/>
                  <w:tcBorders>
                    <w:left w:val="single" w:sz="8" w:space="0" w:color="auto"/>
                    <w:right w:val="single" w:sz="8" w:space="0" w:color="auto"/>
                  </w:tcBorders>
                  <w:shd w:val="clear" w:color="auto" w:fill="auto"/>
                  <w:noWrap/>
                  <w:vAlign w:val="bottom"/>
                </w:tcPr>
                <w:p w14:paraId="374C63E4" w14:textId="77777777" w:rsidR="00E3312A" w:rsidRPr="001B24E6" w:rsidRDefault="00E3312A" w:rsidP="00B61BAC">
                  <w:pPr>
                    <w:pStyle w:val="TableText-NoSpacing"/>
                    <w:rPr>
                      <w:rStyle w:val="xOrangeStrong"/>
                    </w:rPr>
                  </w:pPr>
                  <w:r w:rsidRPr="001B24E6">
                    <w:rPr>
                      <w:rStyle w:val="xOrangeStrong"/>
                    </w:rPr>
                    <w:t>1.0</w:t>
                  </w:r>
                </w:p>
              </w:tc>
            </w:tr>
            <w:tr w:rsidR="00E3312A" w:rsidRPr="001B24E6" w14:paraId="1D8DE895" w14:textId="77777777" w:rsidTr="00B61BAC">
              <w:trPr>
                <w:trHeight w:val="183"/>
              </w:trPr>
              <w:tc>
                <w:tcPr>
                  <w:tcW w:w="1780" w:type="dxa"/>
                  <w:tcBorders>
                    <w:left w:val="single" w:sz="8" w:space="0" w:color="auto"/>
                    <w:right w:val="single" w:sz="8" w:space="0" w:color="auto"/>
                  </w:tcBorders>
                  <w:shd w:val="clear" w:color="auto" w:fill="auto"/>
                  <w:vAlign w:val="bottom"/>
                </w:tcPr>
                <w:p w14:paraId="20571E27" w14:textId="2BA13521" w:rsidR="00E3312A" w:rsidRPr="001B24E6" w:rsidRDefault="00E3312A" w:rsidP="00B61BAC">
                  <w:pPr>
                    <w:pStyle w:val="TableText-NoSpacing"/>
                    <w:rPr>
                      <w:rStyle w:val="xOrangeStrong"/>
                    </w:rPr>
                  </w:pPr>
                  <w:r w:rsidRPr="001B24E6">
                    <w:rPr>
                      <w:rStyle w:val="xOrangeStrong"/>
                    </w:rPr>
                    <w:t>K</w:t>
                  </w:r>
                </w:p>
              </w:tc>
              <w:tc>
                <w:tcPr>
                  <w:tcW w:w="1339" w:type="dxa"/>
                  <w:tcBorders>
                    <w:left w:val="single" w:sz="8" w:space="0" w:color="auto"/>
                    <w:right w:val="single" w:sz="8" w:space="0" w:color="auto"/>
                  </w:tcBorders>
                  <w:shd w:val="clear" w:color="auto" w:fill="auto"/>
                  <w:vAlign w:val="bottom"/>
                </w:tcPr>
                <w:p w14:paraId="492C7FF4" w14:textId="77777777" w:rsidR="00E3312A" w:rsidRPr="001B24E6" w:rsidRDefault="00E3312A" w:rsidP="00B61BAC">
                  <w:pPr>
                    <w:pStyle w:val="TableText-NoSpacing"/>
                    <w:rPr>
                      <w:rStyle w:val="xOrangeStrong"/>
                    </w:rPr>
                  </w:pPr>
                  <w:r w:rsidRPr="001B24E6">
                    <w:rPr>
                      <w:rStyle w:val="xOrangeStrong"/>
                    </w:rPr>
                    <w:t>133,050</w:t>
                  </w:r>
                </w:p>
              </w:tc>
              <w:tc>
                <w:tcPr>
                  <w:tcW w:w="1341" w:type="dxa"/>
                  <w:tcBorders>
                    <w:left w:val="single" w:sz="8" w:space="0" w:color="auto"/>
                    <w:right w:val="single" w:sz="8" w:space="0" w:color="auto"/>
                  </w:tcBorders>
                  <w:shd w:val="clear" w:color="auto" w:fill="auto"/>
                  <w:vAlign w:val="bottom"/>
                </w:tcPr>
                <w:p w14:paraId="4B359FE9" w14:textId="77777777" w:rsidR="00E3312A" w:rsidRPr="001B24E6" w:rsidRDefault="00E3312A" w:rsidP="00B61BAC">
                  <w:pPr>
                    <w:pStyle w:val="TableText-NoSpacing"/>
                    <w:rPr>
                      <w:rStyle w:val="xOrangeStrong"/>
                    </w:rPr>
                  </w:pPr>
                  <w:r w:rsidRPr="001B24E6">
                    <w:rPr>
                      <w:rStyle w:val="xOrangeStrong"/>
                    </w:rPr>
                    <w:t>7,198</w:t>
                  </w:r>
                </w:p>
              </w:tc>
              <w:tc>
                <w:tcPr>
                  <w:tcW w:w="1341" w:type="dxa"/>
                  <w:tcBorders>
                    <w:left w:val="single" w:sz="8" w:space="0" w:color="auto"/>
                    <w:right w:val="single" w:sz="8" w:space="0" w:color="auto"/>
                  </w:tcBorders>
                  <w:shd w:val="clear" w:color="auto" w:fill="auto"/>
                  <w:noWrap/>
                  <w:vAlign w:val="bottom"/>
                </w:tcPr>
                <w:p w14:paraId="6344998A" w14:textId="77777777" w:rsidR="00E3312A" w:rsidRPr="001B24E6" w:rsidRDefault="00E3312A" w:rsidP="00B61BAC">
                  <w:pPr>
                    <w:pStyle w:val="TableText-NoSpacing"/>
                    <w:rPr>
                      <w:rStyle w:val="xOrangeStrong"/>
                    </w:rPr>
                  </w:pPr>
                  <w:r w:rsidRPr="001B24E6">
                    <w:rPr>
                      <w:rStyle w:val="xOrangeStrong"/>
                    </w:rPr>
                    <w:t>131,137</w:t>
                  </w:r>
                </w:p>
              </w:tc>
              <w:tc>
                <w:tcPr>
                  <w:tcW w:w="1607" w:type="dxa"/>
                  <w:tcBorders>
                    <w:left w:val="single" w:sz="8" w:space="0" w:color="auto"/>
                    <w:right w:val="single" w:sz="8" w:space="0" w:color="auto"/>
                  </w:tcBorders>
                  <w:shd w:val="clear" w:color="auto" w:fill="auto"/>
                  <w:noWrap/>
                  <w:vAlign w:val="bottom"/>
                </w:tcPr>
                <w:p w14:paraId="59C3328D" w14:textId="77777777" w:rsidR="00E3312A" w:rsidRPr="001B24E6" w:rsidRDefault="00E3312A" w:rsidP="00B61BAC">
                  <w:pPr>
                    <w:pStyle w:val="TableText-NoSpacing"/>
                    <w:rPr>
                      <w:rStyle w:val="xOrangeStrong"/>
                    </w:rPr>
                  </w:pPr>
                  <w:r w:rsidRPr="001B24E6">
                    <w:rPr>
                      <w:rStyle w:val="xOrangeStrong"/>
                    </w:rPr>
                    <w:t>0.8</w:t>
                  </w:r>
                </w:p>
              </w:tc>
              <w:tc>
                <w:tcPr>
                  <w:tcW w:w="1629" w:type="dxa"/>
                  <w:tcBorders>
                    <w:left w:val="single" w:sz="8" w:space="0" w:color="auto"/>
                    <w:right w:val="single" w:sz="8" w:space="0" w:color="auto"/>
                  </w:tcBorders>
                  <w:vAlign w:val="bottom"/>
                </w:tcPr>
                <w:p w14:paraId="307728E2" w14:textId="77777777" w:rsidR="00E3312A" w:rsidRPr="001B24E6" w:rsidRDefault="00E3312A" w:rsidP="00B61BAC">
                  <w:pPr>
                    <w:pStyle w:val="TableText-NoSpacing"/>
                    <w:rPr>
                      <w:rStyle w:val="xOrangeStrong"/>
                    </w:rPr>
                  </w:pPr>
                  <w:r w:rsidRPr="001B24E6">
                    <w:rPr>
                      <w:rStyle w:val="xOrangeStrong"/>
                    </w:rPr>
                    <w:t>24.1</w:t>
                  </w:r>
                </w:p>
              </w:tc>
              <w:tc>
                <w:tcPr>
                  <w:tcW w:w="1630" w:type="dxa"/>
                  <w:tcBorders>
                    <w:left w:val="single" w:sz="8" w:space="0" w:color="auto"/>
                    <w:right w:val="single" w:sz="8" w:space="0" w:color="auto"/>
                  </w:tcBorders>
                  <w:shd w:val="clear" w:color="auto" w:fill="auto"/>
                  <w:noWrap/>
                  <w:vAlign w:val="bottom"/>
                </w:tcPr>
                <w:p w14:paraId="666841E3" w14:textId="4E99B7C5" w:rsidR="00E3312A" w:rsidRPr="001B24E6" w:rsidRDefault="00E3312A" w:rsidP="00B61BAC">
                  <w:pPr>
                    <w:pStyle w:val="TableText-NoSpacing"/>
                    <w:rPr>
                      <w:rStyle w:val="xOrangeStrong"/>
                    </w:rPr>
                  </w:pPr>
                  <w:r w:rsidRPr="001B24E6">
                    <w:rPr>
                      <w:rStyle w:val="xOrangeStrong"/>
                    </w:rPr>
                    <w:t>24.1</w:t>
                  </w:r>
                </w:p>
              </w:tc>
              <w:tc>
                <w:tcPr>
                  <w:tcW w:w="1629" w:type="dxa"/>
                  <w:tcBorders>
                    <w:left w:val="single" w:sz="8" w:space="0" w:color="auto"/>
                    <w:right w:val="single" w:sz="8" w:space="0" w:color="auto"/>
                  </w:tcBorders>
                  <w:shd w:val="clear" w:color="auto" w:fill="auto"/>
                  <w:noWrap/>
                  <w:vAlign w:val="bottom"/>
                </w:tcPr>
                <w:p w14:paraId="48B48EDC" w14:textId="77777777" w:rsidR="00E3312A" w:rsidRPr="001B24E6" w:rsidRDefault="00E3312A" w:rsidP="00B61BAC">
                  <w:pPr>
                    <w:pStyle w:val="TableText-NoSpacing"/>
                    <w:rPr>
                      <w:rStyle w:val="xOrangeStrong"/>
                    </w:rPr>
                  </w:pPr>
                  <w:r w:rsidRPr="001B24E6">
                    <w:rPr>
                      <w:rStyle w:val="xOrangeStrong"/>
                    </w:rPr>
                    <w:t>25.1</w:t>
                  </w:r>
                </w:p>
              </w:tc>
              <w:tc>
                <w:tcPr>
                  <w:tcW w:w="1634" w:type="dxa"/>
                  <w:tcBorders>
                    <w:left w:val="single" w:sz="8" w:space="0" w:color="auto"/>
                    <w:right w:val="single" w:sz="8" w:space="0" w:color="auto"/>
                  </w:tcBorders>
                  <w:shd w:val="clear" w:color="auto" w:fill="auto"/>
                  <w:noWrap/>
                  <w:vAlign w:val="bottom"/>
                </w:tcPr>
                <w:p w14:paraId="51D96F41" w14:textId="77777777" w:rsidR="00E3312A" w:rsidRPr="001B24E6" w:rsidRDefault="00E3312A" w:rsidP="00B61BAC">
                  <w:pPr>
                    <w:pStyle w:val="TableText-NoSpacing"/>
                    <w:rPr>
                      <w:rStyle w:val="xOrangeStrong"/>
                    </w:rPr>
                  </w:pPr>
                  <w:r w:rsidRPr="001B24E6">
                    <w:rPr>
                      <w:rStyle w:val="xOrangeStrong"/>
                    </w:rPr>
                    <w:t>1.0</w:t>
                  </w:r>
                </w:p>
              </w:tc>
            </w:tr>
            <w:tr w:rsidR="00E3312A" w:rsidRPr="001B24E6" w14:paraId="7E40DF55" w14:textId="77777777" w:rsidTr="00B61BAC">
              <w:trPr>
                <w:trHeight w:val="183"/>
              </w:trPr>
              <w:tc>
                <w:tcPr>
                  <w:tcW w:w="1780" w:type="dxa"/>
                  <w:tcBorders>
                    <w:left w:val="single" w:sz="8" w:space="0" w:color="auto"/>
                    <w:right w:val="single" w:sz="8" w:space="0" w:color="auto"/>
                  </w:tcBorders>
                  <w:shd w:val="clear" w:color="auto" w:fill="auto"/>
                  <w:vAlign w:val="bottom"/>
                </w:tcPr>
                <w:p w14:paraId="6820590B" w14:textId="62801062" w:rsidR="00E3312A" w:rsidRPr="001B24E6" w:rsidRDefault="00E3312A" w:rsidP="00B61BAC">
                  <w:pPr>
                    <w:pStyle w:val="TableText-NoSpacing"/>
                    <w:rPr>
                      <w:rStyle w:val="xOrangeStrong"/>
                    </w:rPr>
                  </w:pPr>
                  <w:r w:rsidRPr="001B24E6">
                    <w:rPr>
                      <w:rStyle w:val="xOrangeStrong"/>
                    </w:rPr>
                    <w:t>L</w:t>
                  </w:r>
                </w:p>
              </w:tc>
              <w:tc>
                <w:tcPr>
                  <w:tcW w:w="1339" w:type="dxa"/>
                  <w:tcBorders>
                    <w:left w:val="single" w:sz="8" w:space="0" w:color="auto"/>
                    <w:right w:val="single" w:sz="8" w:space="0" w:color="auto"/>
                  </w:tcBorders>
                  <w:shd w:val="clear" w:color="auto" w:fill="auto"/>
                  <w:vAlign w:val="bottom"/>
                </w:tcPr>
                <w:p w14:paraId="3C04EEB0" w14:textId="77777777" w:rsidR="00E3312A" w:rsidRPr="001B24E6" w:rsidRDefault="00E3312A" w:rsidP="00B61BAC">
                  <w:pPr>
                    <w:pStyle w:val="TableText-NoSpacing"/>
                    <w:rPr>
                      <w:rStyle w:val="xOrangeStrong"/>
                    </w:rPr>
                  </w:pPr>
                  <w:r w:rsidRPr="001B24E6">
                    <w:rPr>
                      <w:rStyle w:val="xOrangeStrong"/>
                    </w:rPr>
                    <w:t>135,700</w:t>
                  </w:r>
                </w:p>
              </w:tc>
              <w:tc>
                <w:tcPr>
                  <w:tcW w:w="1341" w:type="dxa"/>
                  <w:tcBorders>
                    <w:left w:val="single" w:sz="8" w:space="0" w:color="auto"/>
                    <w:right w:val="single" w:sz="8" w:space="0" w:color="auto"/>
                  </w:tcBorders>
                  <w:shd w:val="clear" w:color="auto" w:fill="auto"/>
                  <w:vAlign w:val="bottom"/>
                </w:tcPr>
                <w:p w14:paraId="24459ACC" w14:textId="77777777" w:rsidR="00E3312A" w:rsidRPr="001B24E6" w:rsidRDefault="00E3312A" w:rsidP="00B61BAC">
                  <w:pPr>
                    <w:pStyle w:val="TableText-NoSpacing"/>
                    <w:rPr>
                      <w:rStyle w:val="xOrangeStrong"/>
                    </w:rPr>
                  </w:pPr>
                  <w:r w:rsidRPr="001B24E6">
                    <w:rPr>
                      <w:rStyle w:val="xOrangeStrong"/>
                    </w:rPr>
                    <w:t>6,116</w:t>
                  </w:r>
                </w:p>
              </w:tc>
              <w:tc>
                <w:tcPr>
                  <w:tcW w:w="1341" w:type="dxa"/>
                  <w:tcBorders>
                    <w:left w:val="single" w:sz="8" w:space="0" w:color="auto"/>
                    <w:right w:val="single" w:sz="8" w:space="0" w:color="auto"/>
                  </w:tcBorders>
                  <w:shd w:val="clear" w:color="auto" w:fill="auto"/>
                  <w:noWrap/>
                  <w:vAlign w:val="bottom"/>
                </w:tcPr>
                <w:p w14:paraId="1D505B2E" w14:textId="77777777" w:rsidR="00E3312A" w:rsidRPr="001B24E6" w:rsidRDefault="00E3312A" w:rsidP="00B61BAC">
                  <w:pPr>
                    <w:pStyle w:val="TableText-NoSpacing"/>
                    <w:rPr>
                      <w:rStyle w:val="xOrangeStrong"/>
                    </w:rPr>
                  </w:pPr>
                  <w:r w:rsidRPr="001B24E6">
                    <w:rPr>
                      <w:rStyle w:val="xOrangeStrong"/>
                    </w:rPr>
                    <w:t>113,706</w:t>
                  </w:r>
                </w:p>
              </w:tc>
              <w:tc>
                <w:tcPr>
                  <w:tcW w:w="1607" w:type="dxa"/>
                  <w:tcBorders>
                    <w:left w:val="single" w:sz="8" w:space="0" w:color="auto"/>
                    <w:right w:val="single" w:sz="8" w:space="0" w:color="auto"/>
                  </w:tcBorders>
                  <w:shd w:val="clear" w:color="auto" w:fill="auto"/>
                  <w:noWrap/>
                  <w:vAlign w:val="bottom"/>
                </w:tcPr>
                <w:p w14:paraId="2EC6A9BC" w14:textId="77777777" w:rsidR="00E3312A" w:rsidRPr="001B24E6" w:rsidRDefault="00E3312A" w:rsidP="00B61BAC">
                  <w:pPr>
                    <w:pStyle w:val="TableText-NoSpacing"/>
                    <w:rPr>
                      <w:rStyle w:val="xOrangeStrong"/>
                    </w:rPr>
                  </w:pPr>
                  <w:r w:rsidRPr="001B24E6">
                    <w:rPr>
                      <w:rStyle w:val="xOrangeStrong"/>
                    </w:rPr>
                    <w:t>1.0</w:t>
                  </w:r>
                </w:p>
              </w:tc>
              <w:tc>
                <w:tcPr>
                  <w:tcW w:w="1629" w:type="dxa"/>
                  <w:tcBorders>
                    <w:left w:val="single" w:sz="8" w:space="0" w:color="auto"/>
                    <w:right w:val="single" w:sz="8" w:space="0" w:color="auto"/>
                  </w:tcBorders>
                  <w:vAlign w:val="bottom"/>
                </w:tcPr>
                <w:p w14:paraId="166A69B7" w14:textId="77777777" w:rsidR="00E3312A" w:rsidRPr="001B24E6" w:rsidRDefault="00E3312A" w:rsidP="00B61BAC">
                  <w:pPr>
                    <w:pStyle w:val="TableText-NoSpacing"/>
                    <w:rPr>
                      <w:rStyle w:val="xOrangeStrong"/>
                    </w:rPr>
                  </w:pPr>
                  <w:r w:rsidRPr="001B24E6">
                    <w:rPr>
                      <w:rStyle w:val="xOrangeStrong"/>
                    </w:rPr>
                    <w:t>24.1</w:t>
                  </w:r>
                </w:p>
              </w:tc>
              <w:tc>
                <w:tcPr>
                  <w:tcW w:w="1630" w:type="dxa"/>
                  <w:tcBorders>
                    <w:left w:val="single" w:sz="8" w:space="0" w:color="auto"/>
                    <w:right w:val="single" w:sz="8" w:space="0" w:color="auto"/>
                  </w:tcBorders>
                  <w:shd w:val="clear" w:color="auto" w:fill="auto"/>
                  <w:noWrap/>
                  <w:vAlign w:val="bottom"/>
                </w:tcPr>
                <w:p w14:paraId="0B6651D9" w14:textId="7A2BEA10" w:rsidR="00E3312A" w:rsidRPr="001B24E6" w:rsidRDefault="00E3312A" w:rsidP="00B61BAC">
                  <w:pPr>
                    <w:pStyle w:val="TableText-NoSpacing"/>
                    <w:rPr>
                      <w:rStyle w:val="xOrangeStrong"/>
                    </w:rPr>
                  </w:pPr>
                  <w:r w:rsidRPr="001B24E6">
                    <w:rPr>
                      <w:rStyle w:val="xOrangeStrong"/>
                    </w:rPr>
                    <w:t>24.1</w:t>
                  </w:r>
                </w:p>
              </w:tc>
              <w:tc>
                <w:tcPr>
                  <w:tcW w:w="1629" w:type="dxa"/>
                  <w:tcBorders>
                    <w:left w:val="single" w:sz="8" w:space="0" w:color="auto"/>
                    <w:right w:val="single" w:sz="8" w:space="0" w:color="auto"/>
                  </w:tcBorders>
                  <w:shd w:val="clear" w:color="auto" w:fill="auto"/>
                  <w:noWrap/>
                  <w:vAlign w:val="bottom"/>
                </w:tcPr>
                <w:p w14:paraId="6F5EA66E" w14:textId="77777777" w:rsidR="00E3312A" w:rsidRPr="001B24E6" w:rsidRDefault="00E3312A" w:rsidP="00B61BAC">
                  <w:pPr>
                    <w:pStyle w:val="TableText-NoSpacing"/>
                    <w:rPr>
                      <w:rStyle w:val="xOrangeStrong"/>
                    </w:rPr>
                  </w:pPr>
                  <w:r w:rsidRPr="001B24E6">
                    <w:rPr>
                      <w:rStyle w:val="xOrangeStrong"/>
                    </w:rPr>
                    <w:t>25.1</w:t>
                  </w:r>
                </w:p>
              </w:tc>
              <w:tc>
                <w:tcPr>
                  <w:tcW w:w="1634" w:type="dxa"/>
                  <w:tcBorders>
                    <w:left w:val="single" w:sz="8" w:space="0" w:color="auto"/>
                    <w:right w:val="single" w:sz="8" w:space="0" w:color="auto"/>
                  </w:tcBorders>
                  <w:shd w:val="clear" w:color="auto" w:fill="auto"/>
                  <w:noWrap/>
                  <w:vAlign w:val="bottom"/>
                </w:tcPr>
                <w:p w14:paraId="1D23B76F" w14:textId="77777777" w:rsidR="00E3312A" w:rsidRPr="001B24E6" w:rsidRDefault="00E3312A" w:rsidP="00B61BAC">
                  <w:pPr>
                    <w:pStyle w:val="TableText-NoSpacing"/>
                    <w:rPr>
                      <w:rStyle w:val="xOrangeStrong"/>
                    </w:rPr>
                  </w:pPr>
                  <w:r w:rsidRPr="001B24E6">
                    <w:rPr>
                      <w:rStyle w:val="xOrangeStrong"/>
                    </w:rPr>
                    <w:t>1.0</w:t>
                  </w:r>
                </w:p>
              </w:tc>
            </w:tr>
            <w:tr w:rsidR="00E3312A" w:rsidRPr="001B24E6" w14:paraId="650CF91C" w14:textId="77777777" w:rsidTr="00B61BAC">
              <w:trPr>
                <w:trHeight w:val="183"/>
              </w:trPr>
              <w:tc>
                <w:tcPr>
                  <w:tcW w:w="1780" w:type="dxa"/>
                  <w:tcBorders>
                    <w:left w:val="single" w:sz="8" w:space="0" w:color="auto"/>
                    <w:right w:val="single" w:sz="8" w:space="0" w:color="auto"/>
                  </w:tcBorders>
                  <w:shd w:val="clear" w:color="auto" w:fill="auto"/>
                  <w:vAlign w:val="bottom"/>
                </w:tcPr>
                <w:p w14:paraId="19C4C10F" w14:textId="74931F8D" w:rsidR="00E3312A" w:rsidRPr="001B24E6" w:rsidRDefault="00E3312A" w:rsidP="00B61BAC">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2C2F159F" w14:textId="2CD4A38D" w:rsidR="00E3312A" w:rsidRPr="001B24E6" w:rsidRDefault="00E3312A" w:rsidP="00B61BAC">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255D3EF1" w14:textId="53B0485B" w:rsidR="00E3312A" w:rsidRPr="001B24E6" w:rsidRDefault="00E3312A" w:rsidP="00B61BAC">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054476A6" w14:textId="38BD5D47" w:rsidR="00E3312A" w:rsidRPr="001B24E6" w:rsidRDefault="00E3312A" w:rsidP="00B61BAC">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2E8882A4" w14:textId="4275B569" w:rsidR="00E3312A" w:rsidRPr="001B24E6" w:rsidRDefault="00E3312A" w:rsidP="00B61BAC">
                  <w:pPr>
                    <w:pStyle w:val="TableText-NoSpacing"/>
                    <w:rPr>
                      <w:rStyle w:val="xOrangeStrong"/>
                    </w:rPr>
                  </w:pPr>
                </w:p>
              </w:tc>
              <w:tc>
                <w:tcPr>
                  <w:tcW w:w="1629" w:type="dxa"/>
                  <w:tcBorders>
                    <w:left w:val="single" w:sz="8" w:space="0" w:color="auto"/>
                    <w:right w:val="single" w:sz="8" w:space="0" w:color="auto"/>
                  </w:tcBorders>
                  <w:vAlign w:val="bottom"/>
                </w:tcPr>
                <w:p w14:paraId="46089A3B" w14:textId="6DADDFF5" w:rsidR="00E3312A" w:rsidRPr="001B24E6" w:rsidRDefault="00E3312A" w:rsidP="00B61BAC">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53119C4E" w14:textId="3301F8AD" w:rsidR="00E3312A" w:rsidRPr="001B24E6" w:rsidRDefault="00E3312A" w:rsidP="00B61BAC">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65A63220" w14:textId="53EFD66D" w:rsidR="00E3312A" w:rsidRPr="001B24E6" w:rsidRDefault="00E3312A" w:rsidP="00B61BAC">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33DDF501" w14:textId="1A8DFB56" w:rsidR="00E3312A" w:rsidRPr="001B24E6" w:rsidRDefault="00E3312A" w:rsidP="00B61BAC">
                  <w:pPr>
                    <w:pStyle w:val="TableText-NoSpacing"/>
                    <w:rPr>
                      <w:rStyle w:val="xOrangeStrong"/>
                    </w:rPr>
                  </w:pPr>
                </w:p>
              </w:tc>
            </w:tr>
            <w:tr w:rsidR="00E3312A" w:rsidRPr="001B24E6" w14:paraId="733B9E86" w14:textId="77777777" w:rsidTr="00B61BAC">
              <w:trPr>
                <w:trHeight w:val="183"/>
              </w:trPr>
              <w:tc>
                <w:tcPr>
                  <w:tcW w:w="1780" w:type="dxa"/>
                  <w:tcBorders>
                    <w:left w:val="single" w:sz="8" w:space="0" w:color="auto"/>
                    <w:right w:val="single" w:sz="8" w:space="0" w:color="auto"/>
                  </w:tcBorders>
                  <w:shd w:val="clear" w:color="auto" w:fill="auto"/>
                  <w:vAlign w:val="bottom"/>
                </w:tcPr>
                <w:p w14:paraId="3DBD8788" w14:textId="7B05815A" w:rsidR="00E3312A" w:rsidRPr="001B24E6" w:rsidRDefault="00E3312A" w:rsidP="00B61BAC">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2B053683" w14:textId="452A18C8" w:rsidR="00E3312A" w:rsidRPr="001B24E6" w:rsidRDefault="00E3312A" w:rsidP="00B61BAC">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02090BB9" w14:textId="39030D82" w:rsidR="00E3312A" w:rsidRPr="001B24E6" w:rsidRDefault="00E3312A" w:rsidP="00B61BAC">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30135A4D" w14:textId="2ECE3CE6" w:rsidR="00E3312A" w:rsidRPr="001B24E6" w:rsidRDefault="00E3312A" w:rsidP="00B61BAC">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717C0840" w14:textId="21E6D035" w:rsidR="00E3312A" w:rsidRPr="001B24E6" w:rsidRDefault="00E3312A" w:rsidP="00B61BAC">
                  <w:pPr>
                    <w:pStyle w:val="TableText-NoSpacing"/>
                    <w:rPr>
                      <w:rStyle w:val="xOrangeStrong"/>
                    </w:rPr>
                  </w:pPr>
                </w:p>
              </w:tc>
              <w:tc>
                <w:tcPr>
                  <w:tcW w:w="1629" w:type="dxa"/>
                  <w:tcBorders>
                    <w:left w:val="single" w:sz="8" w:space="0" w:color="auto"/>
                    <w:right w:val="single" w:sz="8" w:space="0" w:color="auto"/>
                  </w:tcBorders>
                  <w:vAlign w:val="bottom"/>
                </w:tcPr>
                <w:p w14:paraId="3E556CA5" w14:textId="58BB3B82" w:rsidR="00E3312A" w:rsidRPr="001B24E6" w:rsidRDefault="00E3312A" w:rsidP="00B61BAC">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6E35D745" w14:textId="70BB33B3" w:rsidR="00E3312A" w:rsidRPr="001B24E6" w:rsidRDefault="00E3312A" w:rsidP="00B61BAC">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22907066" w14:textId="4D5C8084" w:rsidR="00E3312A" w:rsidRPr="001B24E6" w:rsidRDefault="00E3312A" w:rsidP="00B61BAC">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1A34B620" w14:textId="4B2E616D" w:rsidR="00E3312A" w:rsidRPr="001B24E6" w:rsidRDefault="00E3312A" w:rsidP="00B61BAC">
                  <w:pPr>
                    <w:pStyle w:val="TableText-NoSpacing"/>
                    <w:rPr>
                      <w:rStyle w:val="xOrangeStrong"/>
                    </w:rPr>
                  </w:pPr>
                </w:p>
              </w:tc>
            </w:tr>
            <w:tr w:rsidR="00E3312A" w:rsidRPr="001B24E6" w14:paraId="14D2E96B" w14:textId="77777777" w:rsidTr="00B61BAC">
              <w:trPr>
                <w:trHeight w:val="183"/>
              </w:trPr>
              <w:tc>
                <w:tcPr>
                  <w:tcW w:w="1780" w:type="dxa"/>
                  <w:tcBorders>
                    <w:left w:val="single" w:sz="8" w:space="0" w:color="auto"/>
                    <w:right w:val="single" w:sz="8" w:space="0" w:color="auto"/>
                  </w:tcBorders>
                  <w:shd w:val="clear" w:color="auto" w:fill="auto"/>
                  <w:vAlign w:val="bottom"/>
                </w:tcPr>
                <w:p w14:paraId="513D5DA9" w14:textId="0D03EAC4" w:rsidR="00E3312A" w:rsidRPr="001B24E6" w:rsidRDefault="00E3312A" w:rsidP="00B61BAC">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3A3EF449" w14:textId="644382F5" w:rsidR="00E3312A" w:rsidRPr="001B24E6" w:rsidRDefault="00E3312A" w:rsidP="00B61BAC">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1C2E70D5" w14:textId="78295234" w:rsidR="00E3312A" w:rsidRPr="001B24E6" w:rsidRDefault="00E3312A" w:rsidP="00B61BAC">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3CAB6CD4" w14:textId="2FFC2BCE" w:rsidR="00E3312A" w:rsidRPr="001B24E6" w:rsidRDefault="00E3312A" w:rsidP="00B61BAC">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177AC581" w14:textId="33C88DFF" w:rsidR="00E3312A" w:rsidRPr="001B24E6" w:rsidRDefault="00E3312A" w:rsidP="00B61BAC">
                  <w:pPr>
                    <w:pStyle w:val="TableText-NoSpacing"/>
                    <w:rPr>
                      <w:rStyle w:val="xOrangeStrong"/>
                    </w:rPr>
                  </w:pPr>
                </w:p>
              </w:tc>
              <w:tc>
                <w:tcPr>
                  <w:tcW w:w="1629" w:type="dxa"/>
                  <w:tcBorders>
                    <w:left w:val="single" w:sz="8" w:space="0" w:color="auto"/>
                    <w:right w:val="single" w:sz="8" w:space="0" w:color="auto"/>
                  </w:tcBorders>
                  <w:vAlign w:val="bottom"/>
                </w:tcPr>
                <w:p w14:paraId="5BF79A16" w14:textId="194CD65E" w:rsidR="00E3312A" w:rsidRPr="001B24E6" w:rsidRDefault="00E3312A" w:rsidP="00B61BAC">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44DF2EFC" w14:textId="19CAEF59" w:rsidR="00E3312A" w:rsidRPr="001B24E6" w:rsidRDefault="00E3312A" w:rsidP="00B61BAC">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411A5017" w14:textId="46A096ED" w:rsidR="00E3312A" w:rsidRPr="001B24E6" w:rsidRDefault="00E3312A" w:rsidP="00B61BAC">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297F5454" w14:textId="1D404B97" w:rsidR="00E3312A" w:rsidRPr="001B24E6" w:rsidRDefault="00E3312A" w:rsidP="00B61BAC">
                  <w:pPr>
                    <w:pStyle w:val="TableText-NoSpacing"/>
                    <w:rPr>
                      <w:rStyle w:val="xOrangeStrong"/>
                    </w:rPr>
                  </w:pPr>
                </w:p>
              </w:tc>
            </w:tr>
            <w:tr w:rsidR="00E3312A" w:rsidRPr="001B24E6" w14:paraId="3E8BA68E" w14:textId="77777777" w:rsidTr="00B61BAC">
              <w:trPr>
                <w:trHeight w:val="183"/>
              </w:trPr>
              <w:tc>
                <w:tcPr>
                  <w:tcW w:w="1780" w:type="dxa"/>
                  <w:tcBorders>
                    <w:left w:val="single" w:sz="8" w:space="0" w:color="auto"/>
                    <w:right w:val="single" w:sz="8" w:space="0" w:color="auto"/>
                  </w:tcBorders>
                  <w:shd w:val="clear" w:color="auto" w:fill="auto"/>
                  <w:vAlign w:val="bottom"/>
                </w:tcPr>
                <w:p w14:paraId="7A516B9C" w14:textId="773F687B" w:rsidR="00E3312A" w:rsidRPr="001B24E6" w:rsidRDefault="00E3312A" w:rsidP="00B61BAC">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209A334A" w14:textId="1583AAE2" w:rsidR="00E3312A" w:rsidRPr="001B24E6" w:rsidRDefault="00E3312A" w:rsidP="00B61BAC">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56AE5BD9" w14:textId="0986DAC7" w:rsidR="00E3312A" w:rsidRPr="001B24E6" w:rsidRDefault="00E3312A" w:rsidP="00B61BAC">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7A0675FC" w14:textId="354DECEC" w:rsidR="00E3312A" w:rsidRPr="001B24E6" w:rsidRDefault="00E3312A" w:rsidP="00B61BAC">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64E942CD" w14:textId="63D674DB" w:rsidR="00E3312A" w:rsidRPr="001B24E6" w:rsidRDefault="00E3312A" w:rsidP="00B61BAC">
                  <w:pPr>
                    <w:pStyle w:val="TableText-NoSpacing"/>
                    <w:rPr>
                      <w:rStyle w:val="xOrangeStrong"/>
                    </w:rPr>
                  </w:pPr>
                </w:p>
              </w:tc>
              <w:tc>
                <w:tcPr>
                  <w:tcW w:w="1629" w:type="dxa"/>
                  <w:tcBorders>
                    <w:left w:val="single" w:sz="8" w:space="0" w:color="auto"/>
                    <w:right w:val="single" w:sz="8" w:space="0" w:color="auto"/>
                  </w:tcBorders>
                  <w:vAlign w:val="bottom"/>
                </w:tcPr>
                <w:p w14:paraId="63B48EDB" w14:textId="55B03462" w:rsidR="00E3312A" w:rsidRPr="001B24E6" w:rsidRDefault="00E3312A" w:rsidP="00B61BAC">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20D96657" w14:textId="5ABE6832" w:rsidR="00E3312A" w:rsidRPr="001B24E6" w:rsidRDefault="00E3312A" w:rsidP="00B61BAC">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4F37D7F8" w14:textId="6AE47DE3" w:rsidR="00E3312A" w:rsidRPr="001B24E6" w:rsidRDefault="00E3312A" w:rsidP="00B61BAC">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2C65200F" w14:textId="6A521B0C" w:rsidR="00E3312A" w:rsidRPr="001B24E6" w:rsidRDefault="00E3312A" w:rsidP="00B61BAC">
                  <w:pPr>
                    <w:pStyle w:val="TableText-NoSpacing"/>
                    <w:rPr>
                      <w:rStyle w:val="xOrangeStrong"/>
                    </w:rPr>
                  </w:pPr>
                </w:p>
              </w:tc>
            </w:tr>
            <w:tr w:rsidR="00E3312A" w:rsidRPr="001B24E6" w14:paraId="469E9CA7" w14:textId="77777777" w:rsidTr="00B61BAC">
              <w:trPr>
                <w:trHeight w:val="183"/>
              </w:trPr>
              <w:tc>
                <w:tcPr>
                  <w:tcW w:w="1780" w:type="dxa"/>
                  <w:tcBorders>
                    <w:left w:val="single" w:sz="8" w:space="0" w:color="auto"/>
                    <w:right w:val="single" w:sz="8" w:space="0" w:color="auto"/>
                  </w:tcBorders>
                  <w:shd w:val="clear" w:color="auto" w:fill="auto"/>
                  <w:vAlign w:val="bottom"/>
                </w:tcPr>
                <w:p w14:paraId="0E817DE4" w14:textId="1BA18982" w:rsidR="00E3312A" w:rsidRPr="001B24E6" w:rsidRDefault="00E3312A" w:rsidP="00B61BAC">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18C74150" w14:textId="5E2A6640" w:rsidR="00E3312A" w:rsidRPr="001B24E6" w:rsidRDefault="00E3312A" w:rsidP="00B61BAC">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2F21575B" w14:textId="41686D00" w:rsidR="00E3312A" w:rsidRPr="001B24E6" w:rsidRDefault="00E3312A" w:rsidP="00B61BAC">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2D2107DD" w14:textId="4B0CB429" w:rsidR="00E3312A" w:rsidRPr="001B24E6" w:rsidRDefault="00E3312A" w:rsidP="00B61BAC">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67377FE6" w14:textId="11B44020" w:rsidR="00E3312A" w:rsidRPr="001B24E6" w:rsidRDefault="00E3312A" w:rsidP="00B61BAC">
                  <w:pPr>
                    <w:pStyle w:val="TableText-NoSpacing"/>
                    <w:rPr>
                      <w:rStyle w:val="xOrangeStrong"/>
                    </w:rPr>
                  </w:pPr>
                </w:p>
              </w:tc>
              <w:tc>
                <w:tcPr>
                  <w:tcW w:w="1629" w:type="dxa"/>
                  <w:tcBorders>
                    <w:left w:val="single" w:sz="8" w:space="0" w:color="auto"/>
                    <w:right w:val="single" w:sz="8" w:space="0" w:color="auto"/>
                  </w:tcBorders>
                  <w:vAlign w:val="bottom"/>
                </w:tcPr>
                <w:p w14:paraId="573299DB" w14:textId="39B9385E" w:rsidR="00E3312A" w:rsidRPr="001B24E6" w:rsidRDefault="00E3312A" w:rsidP="00B61BAC">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4B4557B3" w14:textId="0EDFC5F0" w:rsidR="00E3312A" w:rsidRPr="001B24E6" w:rsidRDefault="00E3312A" w:rsidP="00B61BAC">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3E425282" w14:textId="256AD7A6" w:rsidR="00E3312A" w:rsidRPr="001B24E6" w:rsidRDefault="00E3312A" w:rsidP="00B61BAC">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11640EF6" w14:textId="5698225B" w:rsidR="00E3312A" w:rsidRPr="001B24E6" w:rsidRDefault="00E3312A" w:rsidP="00B61BAC">
                  <w:pPr>
                    <w:pStyle w:val="TableText-NoSpacing"/>
                    <w:rPr>
                      <w:rStyle w:val="xOrangeStrong"/>
                    </w:rPr>
                  </w:pPr>
                </w:p>
              </w:tc>
            </w:tr>
            <w:tr w:rsidR="00E3312A" w:rsidRPr="001B24E6" w14:paraId="110D78C0" w14:textId="77777777" w:rsidTr="00B61BAC">
              <w:trPr>
                <w:trHeight w:val="183"/>
              </w:trPr>
              <w:tc>
                <w:tcPr>
                  <w:tcW w:w="1780" w:type="dxa"/>
                  <w:tcBorders>
                    <w:left w:val="single" w:sz="8" w:space="0" w:color="auto"/>
                    <w:right w:val="single" w:sz="8" w:space="0" w:color="auto"/>
                  </w:tcBorders>
                  <w:shd w:val="clear" w:color="auto" w:fill="auto"/>
                  <w:vAlign w:val="bottom"/>
                </w:tcPr>
                <w:p w14:paraId="4DEC8FBA" w14:textId="6E041123" w:rsidR="00E3312A" w:rsidRPr="001B24E6" w:rsidRDefault="00E3312A" w:rsidP="00B61BAC">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0752C357" w14:textId="4446DFCA" w:rsidR="00E3312A" w:rsidRPr="001B24E6" w:rsidRDefault="00E3312A" w:rsidP="00B61BAC">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0D1CA23F" w14:textId="706A979A" w:rsidR="00E3312A" w:rsidRPr="001B24E6" w:rsidRDefault="00E3312A" w:rsidP="00B61BAC">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1E8902DC" w14:textId="451276F6" w:rsidR="00E3312A" w:rsidRPr="001B24E6" w:rsidRDefault="00E3312A" w:rsidP="00B61BAC">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093F7FB3" w14:textId="135BD54C" w:rsidR="00E3312A" w:rsidRPr="001B24E6" w:rsidRDefault="00E3312A" w:rsidP="00B61BAC">
                  <w:pPr>
                    <w:pStyle w:val="TableText-NoSpacing"/>
                    <w:rPr>
                      <w:rStyle w:val="xOrangeStrong"/>
                    </w:rPr>
                  </w:pPr>
                </w:p>
              </w:tc>
              <w:tc>
                <w:tcPr>
                  <w:tcW w:w="1629" w:type="dxa"/>
                  <w:tcBorders>
                    <w:left w:val="single" w:sz="8" w:space="0" w:color="auto"/>
                    <w:right w:val="single" w:sz="8" w:space="0" w:color="auto"/>
                  </w:tcBorders>
                  <w:vAlign w:val="bottom"/>
                </w:tcPr>
                <w:p w14:paraId="6412BE55" w14:textId="590441C4" w:rsidR="00E3312A" w:rsidRPr="001B24E6" w:rsidRDefault="00E3312A" w:rsidP="00B61BAC">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3E1CA795" w14:textId="2A033B3C" w:rsidR="00E3312A" w:rsidRPr="001B24E6" w:rsidRDefault="00E3312A" w:rsidP="00B61BAC">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6C55DDC3" w14:textId="67D9CFBC" w:rsidR="00E3312A" w:rsidRPr="001B24E6" w:rsidRDefault="00E3312A" w:rsidP="00B61BAC">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35296B7D" w14:textId="1F24F50E" w:rsidR="00E3312A" w:rsidRPr="001B24E6" w:rsidRDefault="00E3312A" w:rsidP="00B61BAC">
                  <w:pPr>
                    <w:pStyle w:val="TableText-NoSpacing"/>
                    <w:rPr>
                      <w:rStyle w:val="xOrangeStrong"/>
                    </w:rPr>
                  </w:pPr>
                </w:p>
              </w:tc>
            </w:tr>
            <w:tr w:rsidR="00E3312A" w:rsidRPr="001B24E6" w14:paraId="19FC0DC1" w14:textId="77777777" w:rsidTr="00B61BAC">
              <w:trPr>
                <w:trHeight w:val="183"/>
              </w:trPr>
              <w:tc>
                <w:tcPr>
                  <w:tcW w:w="1780" w:type="dxa"/>
                  <w:tcBorders>
                    <w:left w:val="single" w:sz="8" w:space="0" w:color="auto"/>
                    <w:right w:val="single" w:sz="8" w:space="0" w:color="auto"/>
                  </w:tcBorders>
                  <w:shd w:val="clear" w:color="auto" w:fill="auto"/>
                  <w:vAlign w:val="bottom"/>
                </w:tcPr>
                <w:p w14:paraId="4CDE0529" w14:textId="55051FF6" w:rsidR="00E3312A" w:rsidRPr="001B24E6" w:rsidRDefault="00E3312A" w:rsidP="00B61BAC">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7C78E48F" w14:textId="2BC238AD" w:rsidR="00E3312A" w:rsidRPr="001B24E6" w:rsidRDefault="00E3312A" w:rsidP="00B61BAC">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44E54D04" w14:textId="1B2D166E" w:rsidR="00E3312A" w:rsidRPr="001B24E6" w:rsidRDefault="00E3312A" w:rsidP="00B61BAC">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2BC87117" w14:textId="686C3B55" w:rsidR="00E3312A" w:rsidRPr="001B24E6" w:rsidRDefault="00E3312A" w:rsidP="00B61BAC">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43A742A4" w14:textId="07948984" w:rsidR="00E3312A" w:rsidRPr="001B24E6" w:rsidRDefault="00E3312A" w:rsidP="00B61BAC">
                  <w:pPr>
                    <w:pStyle w:val="TableText-NoSpacing"/>
                    <w:rPr>
                      <w:rStyle w:val="xOrangeStrong"/>
                    </w:rPr>
                  </w:pPr>
                </w:p>
              </w:tc>
              <w:tc>
                <w:tcPr>
                  <w:tcW w:w="1629" w:type="dxa"/>
                  <w:tcBorders>
                    <w:left w:val="single" w:sz="8" w:space="0" w:color="auto"/>
                    <w:right w:val="single" w:sz="8" w:space="0" w:color="auto"/>
                  </w:tcBorders>
                  <w:vAlign w:val="bottom"/>
                </w:tcPr>
                <w:p w14:paraId="02B46BC4" w14:textId="4C6631E2" w:rsidR="00E3312A" w:rsidRPr="001B24E6" w:rsidRDefault="00E3312A" w:rsidP="00B61BAC">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5E96FE0A" w14:textId="2807C03A" w:rsidR="00E3312A" w:rsidRPr="001B24E6" w:rsidRDefault="00E3312A" w:rsidP="00B61BAC">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619CBC8B" w14:textId="332831B5" w:rsidR="00E3312A" w:rsidRPr="001B24E6" w:rsidRDefault="00E3312A" w:rsidP="00B61BAC">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54FA1B74" w14:textId="2D1253DE" w:rsidR="00E3312A" w:rsidRPr="001B24E6" w:rsidRDefault="00E3312A" w:rsidP="00B61BAC">
                  <w:pPr>
                    <w:pStyle w:val="TableText-NoSpacing"/>
                    <w:rPr>
                      <w:rStyle w:val="xOrangeStrong"/>
                    </w:rPr>
                  </w:pPr>
                </w:p>
              </w:tc>
            </w:tr>
            <w:tr w:rsidR="00E3312A" w:rsidRPr="001B24E6" w14:paraId="760343DB" w14:textId="77777777" w:rsidTr="00B61BAC">
              <w:trPr>
                <w:trHeight w:val="183"/>
              </w:trPr>
              <w:tc>
                <w:tcPr>
                  <w:tcW w:w="1780" w:type="dxa"/>
                  <w:tcBorders>
                    <w:left w:val="single" w:sz="8" w:space="0" w:color="auto"/>
                    <w:right w:val="single" w:sz="8" w:space="0" w:color="auto"/>
                  </w:tcBorders>
                  <w:shd w:val="clear" w:color="auto" w:fill="auto"/>
                  <w:vAlign w:val="bottom"/>
                </w:tcPr>
                <w:p w14:paraId="75A86C11" w14:textId="22FF727C" w:rsidR="00E3312A" w:rsidRPr="001B24E6" w:rsidRDefault="00E3312A" w:rsidP="00B61BAC">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5946C8E7" w14:textId="5182D3AD" w:rsidR="00E3312A" w:rsidRPr="001B24E6" w:rsidRDefault="00E3312A" w:rsidP="00B61BAC">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0B962229" w14:textId="6BDE7D89" w:rsidR="00E3312A" w:rsidRPr="001B24E6" w:rsidRDefault="00E3312A" w:rsidP="00B61BAC">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19A92303" w14:textId="0012CA10" w:rsidR="00E3312A" w:rsidRPr="001B24E6" w:rsidRDefault="00E3312A" w:rsidP="00B61BAC">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08B0F2B3" w14:textId="300D0F5A" w:rsidR="00E3312A" w:rsidRPr="001B24E6" w:rsidRDefault="00E3312A" w:rsidP="00B61BAC">
                  <w:pPr>
                    <w:pStyle w:val="TableText-NoSpacing"/>
                    <w:rPr>
                      <w:rStyle w:val="xOrangeStrong"/>
                    </w:rPr>
                  </w:pPr>
                </w:p>
              </w:tc>
              <w:tc>
                <w:tcPr>
                  <w:tcW w:w="1629" w:type="dxa"/>
                  <w:tcBorders>
                    <w:left w:val="single" w:sz="8" w:space="0" w:color="auto"/>
                    <w:right w:val="single" w:sz="8" w:space="0" w:color="auto"/>
                  </w:tcBorders>
                  <w:vAlign w:val="bottom"/>
                </w:tcPr>
                <w:p w14:paraId="075B70E2" w14:textId="378979A9" w:rsidR="00E3312A" w:rsidRPr="001B24E6" w:rsidRDefault="00E3312A" w:rsidP="00B61BAC">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5A0635E3" w14:textId="4261A87C" w:rsidR="00E3312A" w:rsidRPr="001B24E6" w:rsidRDefault="00E3312A" w:rsidP="00B61BAC">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3B4E309D" w14:textId="067E9D35" w:rsidR="00E3312A" w:rsidRPr="001B24E6" w:rsidRDefault="00E3312A" w:rsidP="00B61BAC">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41ABC722" w14:textId="40A7F569" w:rsidR="00E3312A" w:rsidRPr="001B24E6" w:rsidRDefault="00E3312A" w:rsidP="00B61BAC">
                  <w:pPr>
                    <w:pStyle w:val="TableText-NoSpacing"/>
                    <w:rPr>
                      <w:rStyle w:val="xOrangeStrong"/>
                    </w:rPr>
                  </w:pPr>
                </w:p>
              </w:tc>
            </w:tr>
            <w:tr w:rsidR="00E3312A" w:rsidRPr="001B24E6" w14:paraId="25B1D518" w14:textId="77777777" w:rsidTr="00B61BAC">
              <w:trPr>
                <w:trHeight w:val="183"/>
              </w:trPr>
              <w:tc>
                <w:tcPr>
                  <w:tcW w:w="1780" w:type="dxa"/>
                  <w:tcBorders>
                    <w:left w:val="single" w:sz="8" w:space="0" w:color="auto"/>
                    <w:right w:val="single" w:sz="8" w:space="0" w:color="auto"/>
                  </w:tcBorders>
                  <w:shd w:val="clear" w:color="auto" w:fill="auto"/>
                  <w:vAlign w:val="bottom"/>
                </w:tcPr>
                <w:p w14:paraId="764F26F6" w14:textId="0F7A820B" w:rsidR="00E3312A" w:rsidRPr="001B24E6" w:rsidRDefault="00E3312A" w:rsidP="00B61BAC">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559695B0" w14:textId="7EA4B32B" w:rsidR="00E3312A" w:rsidRPr="001B24E6" w:rsidRDefault="00E3312A" w:rsidP="00B61BAC">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0CF9778D" w14:textId="57A8B7EC" w:rsidR="00E3312A" w:rsidRPr="001B24E6" w:rsidRDefault="00E3312A" w:rsidP="00B61BAC">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596C244D" w14:textId="2183C852" w:rsidR="00E3312A" w:rsidRPr="001B24E6" w:rsidRDefault="00E3312A" w:rsidP="00B61BAC">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24B99423" w14:textId="2F927AF5" w:rsidR="00E3312A" w:rsidRPr="001B24E6" w:rsidRDefault="00E3312A" w:rsidP="00B61BAC">
                  <w:pPr>
                    <w:pStyle w:val="TableText-NoSpacing"/>
                    <w:rPr>
                      <w:rStyle w:val="xOrangeStrong"/>
                    </w:rPr>
                  </w:pPr>
                </w:p>
              </w:tc>
              <w:tc>
                <w:tcPr>
                  <w:tcW w:w="1629" w:type="dxa"/>
                  <w:tcBorders>
                    <w:left w:val="single" w:sz="8" w:space="0" w:color="auto"/>
                    <w:right w:val="single" w:sz="8" w:space="0" w:color="auto"/>
                  </w:tcBorders>
                  <w:vAlign w:val="bottom"/>
                </w:tcPr>
                <w:p w14:paraId="7E74C758" w14:textId="2E348301" w:rsidR="00E3312A" w:rsidRPr="001B24E6" w:rsidRDefault="00E3312A" w:rsidP="00B61BAC">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611089DB" w14:textId="0DFFED05" w:rsidR="00E3312A" w:rsidRPr="001B24E6" w:rsidRDefault="00E3312A" w:rsidP="00B61BAC">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52857F62" w14:textId="3C471510" w:rsidR="00E3312A" w:rsidRPr="001B24E6" w:rsidRDefault="00E3312A" w:rsidP="00B61BAC">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6674B0DC" w14:textId="3CD7C255" w:rsidR="00E3312A" w:rsidRPr="001B24E6" w:rsidRDefault="00E3312A" w:rsidP="00B61BAC">
                  <w:pPr>
                    <w:pStyle w:val="TableText-NoSpacing"/>
                    <w:rPr>
                      <w:rStyle w:val="xOrangeStrong"/>
                    </w:rPr>
                  </w:pPr>
                </w:p>
              </w:tc>
            </w:tr>
            <w:tr w:rsidR="00E3312A" w:rsidRPr="001B24E6" w14:paraId="034BE09C" w14:textId="77777777" w:rsidTr="00B61BAC">
              <w:trPr>
                <w:trHeight w:val="183"/>
              </w:trPr>
              <w:tc>
                <w:tcPr>
                  <w:tcW w:w="1780" w:type="dxa"/>
                  <w:tcBorders>
                    <w:left w:val="single" w:sz="8" w:space="0" w:color="auto"/>
                    <w:bottom w:val="single" w:sz="8" w:space="0" w:color="auto"/>
                    <w:right w:val="single" w:sz="8" w:space="0" w:color="auto"/>
                  </w:tcBorders>
                  <w:shd w:val="clear" w:color="auto" w:fill="auto"/>
                  <w:vAlign w:val="bottom"/>
                </w:tcPr>
                <w:p w14:paraId="3248C626" w14:textId="77777777" w:rsidR="00E3312A" w:rsidRPr="001B24E6" w:rsidRDefault="00E3312A" w:rsidP="00B61BAC">
                  <w:pPr>
                    <w:pStyle w:val="TableText-NoSpacing"/>
                    <w:rPr>
                      <w:rStyle w:val="xOrangeStrong"/>
                    </w:rPr>
                  </w:pPr>
                </w:p>
              </w:tc>
              <w:tc>
                <w:tcPr>
                  <w:tcW w:w="1339" w:type="dxa"/>
                  <w:tcBorders>
                    <w:left w:val="single" w:sz="8" w:space="0" w:color="auto"/>
                    <w:bottom w:val="single" w:sz="8" w:space="0" w:color="auto"/>
                    <w:right w:val="single" w:sz="8" w:space="0" w:color="auto"/>
                  </w:tcBorders>
                  <w:shd w:val="clear" w:color="auto" w:fill="auto"/>
                  <w:vAlign w:val="bottom"/>
                </w:tcPr>
                <w:p w14:paraId="2CE65DC6" w14:textId="77777777" w:rsidR="00E3312A" w:rsidRPr="001B24E6" w:rsidRDefault="00E3312A" w:rsidP="00B61BAC">
                  <w:pPr>
                    <w:pStyle w:val="TableText-NoSpacing"/>
                    <w:rPr>
                      <w:rStyle w:val="xOrangeStrong"/>
                    </w:rPr>
                  </w:pPr>
                </w:p>
              </w:tc>
              <w:tc>
                <w:tcPr>
                  <w:tcW w:w="1341" w:type="dxa"/>
                  <w:tcBorders>
                    <w:left w:val="single" w:sz="8" w:space="0" w:color="auto"/>
                    <w:bottom w:val="single" w:sz="8" w:space="0" w:color="auto"/>
                    <w:right w:val="single" w:sz="8" w:space="0" w:color="auto"/>
                  </w:tcBorders>
                  <w:shd w:val="clear" w:color="auto" w:fill="auto"/>
                  <w:vAlign w:val="bottom"/>
                </w:tcPr>
                <w:p w14:paraId="1CA830BA" w14:textId="77777777" w:rsidR="00E3312A" w:rsidRPr="001B24E6" w:rsidRDefault="00E3312A" w:rsidP="00B61BAC">
                  <w:pPr>
                    <w:pStyle w:val="TableText-NoSpacing"/>
                    <w:rPr>
                      <w:rStyle w:val="xOrangeStrong"/>
                    </w:rPr>
                  </w:pPr>
                </w:p>
              </w:tc>
              <w:tc>
                <w:tcPr>
                  <w:tcW w:w="1341" w:type="dxa"/>
                  <w:tcBorders>
                    <w:left w:val="single" w:sz="8" w:space="0" w:color="auto"/>
                    <w:bottom w:val="single" w:sz="8" w:space="0" w:color="auto"/>
                    <w:right w:val="single" w:sz="8" w:space="0" w:color="auto"/>
                  </w:tcBorders>
                  <w:shd w:val="clear" w:color="auto" w:fill="auto"/>
                  <w:noWrap/>
                  <w:vAlign w:val="bottom"/>
                </w:tcPr>
                <w:p w14:paraId="7B620118" w14:textId="77777777" w:rsidR="00E3312A" w:rsidRPr="001B24E6" w:rsidRDefault="00E3312A" w:rsidP="00B61BAC">
                  <w:pPr>
                    <w:pStyle w:val="TableText-NoSpacing"/>
                    <w:rPr>
                      <w:rStyle w:val="xOrangeStrong"/>
                    </w:rPr>
                  </w:pPr>
                </w:p>
              </w:tc>
              <w:tc>
                <w:tcPr>
                  <w:tcW w:w="1607" w:type="dxa"/>
                  <w:tcBorders>
                    <w:left w:val="single" w:sz="8" w:space="0" w:color="auto"/>
                    <w:bottom w:val="single" w:sz="8" w:space="0" w:color="auto"/>
                    <w:right w:val="single" w:sz="8" w:space="0" w:color="auto"/>
                  </w:tcBorders>
                  <w:shd w:val="clear" w:color="auto" w:fill="auto"/>
                  <w:noWrap/>
                  <w:vAlign w:val="bottom"/>
                </w:tcPr>
                <w:p w14:paraId="79D0F864" w14:textId="77777777" w:rsidR="00E3312A" w:rsidRPr="001B24E6" w:rsidRDefault="00E3312A" w:rsidP="00B61BAC">
                  <w:pPr>
                    <w:pStyle w:val="TableText-NoSpacing"/>
                    <w:rPr>
                      <w:rStyle w:val="xOrangeStrong"/>
                    </w:rPr>
                  </w:pPr>
                </w:p>
              </w:tc>
              <w:tc>
                <w:tcPr>
                  <w:tcW w:w="1629" w:type="dxa"/>
                  <w:tcBorders>
                    <w:left w:val="single" w:sz="8" w:space="0" w:color="auto"/>
                    <w:bottom w:val="single" w:sz="8" w:space="0" w:color="auto"/>
                    <w:right w:val="single" w:sz="8" w:space="0" w:color="auto"/>
                  </w:tcBorders>
                  <w:vAlign w:val="bottom"/>
                </w:tcPr>
                <w:p w14:paraId="60D60C23" w14:textId="77777777" w:rsidR="00E3312A" w:rsidRPr="001B24E6" w:rsidRDefault="00E3312A" w:rsidP="00B61BAC">
                  <w:pPr>
                    <w:pStyle w:val="TableText-NoSpacing"/>
                    <w:rPr>
                      <w:rStyle w:val="xOrangeStrong"/>
                    </w:rPr>
                  </w:pPr>
                </w:p>
              </w:tc>
              <w:tc>
                <w:tcPr>
                  <w:tcW w:w="1630" w:type="dxa"/>
                  <w:tcBorders>
                    <w:left w:val="single" w:sz="8" w:space="0" w:color="auto"/>
                    <w:bottom w:val="single" w:sz="8" w:space="0" w:color="auto"/>
                    <w:right w:val="single" w:sz="8" w:space="0" w:color="auto"/>
                  </w:tcBorders>
                  <w:shd w:val="clear" w:color="auto" w:fill="auto"/>
                  <w:noWrap/>
                  <w:vAlign w:val="bottom"/>
                </w:tcPr>
                <w:p w14:paraId="0E9C85A4" w14:textId="77777777" w:rsidR="00E3312A" w:rsidRPr="001B24E6" w:rsidRDefault="00E3312A" w:rsidP="00B61BAC">
                  <w:pPr>
                    <w:pStyle w:val="TableText-NoSpacing"/>
                    <w:rPr>
                      <w:rStyle w:val="xOrangeStrong"/>
                    </w:rPr>
                  </w:pPr>
                </w:p>
              </w:tc>
              <w:tc>
                <w:tcPr>
                  <w:tcW w:w="1629" w:type="dxa"/>
                  <w:tcBorders>
                    <w:left w:val="single" w:sz="8" w:space="0" w:color="auto"/>
                    <w:bottom w:val="single" w:sz="8" w:space="0" w:color="auto"/>
                    <w:right w:val="single" w:sz="8" w:space="0" w:color="auto"/>
                  </w:tcBorders>
                  <w:shd w:val="clear" w:color="auto" w:fill="auto"/>
                  <w:noWrap/>
                  <w:vAlign w:val="bottom"/>
                </w:tcPr>
                <w:p w14:paraId="25BF9FC6" w14:textId="77777777" w:rsidR="00E3312A" w:rsidRPr="001B24E6" w:rsidRDefault="00E3312A" w:rsidP="00B61BAC">
                  <w:pPr>
                    <w:pStyle w:val="TableText-NoSpacing"/>
                    <w:rPr>
                      <w:rStyle w:val="xOrangeStrong"/>
                    </w:rPr>
                  </w:pPr>
                </w:p>
              </w:tc>
              <w:tc>
                <w:tcPr>
                  <w:tcW w:w="1634" w:type="dxa"/>
                  <w:tcBorders>
                    <w:left w:val="single" w:sz="8" w:space="0" w:color="auto"/>
                    <w:bottom w:val="single" w:sz="8" w:space="0" w:color="auto"/>
                    <w:right w:val="single" w:sz="8" w:space="0" w:color="auto"/>
                  </w:tcBorders>
                  <w:shd w:val="clear" w:color="auto" w:fill="auto"/>
                  <w:noWrap/>
                  <w:vAlign w:val="bottom"/>
                </w:tcPr>
                <w:p w14:paraId="43613570" w14:textId="77777777" w:rsidR="00E3312A" w:rsidRPr="001B24E6" w:rsidRDefault="00E3312A" w:rsidP="00B61BAC">
                  <w:pPr>
                    <w:pStyle w:val="TableText-NoSpacing"/>
                    <w:rPr>
                      <w:rStyle w:val="xOrangeStrong"/>
                    </w:rPr>
                  </w:pPr>
                </w:p>
              </w:tc>
            </w:tr>
            <w:tr w:rsidR="00E3312A" w:rsidRPr="003E1F53" w14:paraId="49538811" w14:textId="77777777" w:rsidTr="00B61BAC">
              <w:trPr>
                <w:trHeight w:val="1166"/>
              </w:trPr>
              <w:tc>
                <w:tcPr>
                  <w:tcW w:w="13930" w:type="dxa"/>
                  <w:gridSpan w:val="9"/>
                  <w:tcBorders>
                    <w:top w:val="single" w:sz="8" w:space="0" w:color="auto"/>
                  </w:tcBorders>
                  <w:shd w:val="clear" w:color="auto" w:fill="auto"/>
                </w:tcPr>
                <w:p w14:paraId="10F468C3" w14:textId="0E279061" w:rsidR="00E3312A" w:rsidRDefault="00E3312A" w:rsidP="00B61BAC">
                  <w:pPr>
                    <w:pStyle w:val="TableText-NoSpacing-Left"/>
                    <w:rPr>
                      <w:rStyle w:val="xOrangeStrong"/>
                    </w:rPr>
                  </w:pPr>
                  <w:r w:rsidRPr="003E1F53">
                    <w:rPr>
                      <w:rStyle w:val="xOrangeStrong-Superscript"/>
                    </w:rPr>
                    <w:t>1</w:t>
                  </w:r>
                  <w:r>
                    <w:rPr>
                      <w:rStyle w:val="xOrangeStrong"/>
                    </w:rPr>
                    <w:t xml:space="preserve"> Values reported </w:t>
                  </w:r>
                  <w:r w:rsidRPr="00E3312A">
                    <w:rPr>
                      <w:rStyle w:val="xOrangeStrong"/>
                    </w:rPr>
                    <w:t>are based on averages calculated across evaluation lines. Refer to model result grids for modeled variability in elevation and surcharge across the floodway</w:t>
                  </w:r>
                  <w:r>
                    <w:rPr>
                      <w:rStyle w:val="xOrangeStrong"/>
                    </w:rPr>
                    <w:t>.</w:t>
                  </w:r>
                </w:p>
                <w:p w14:paraId="0B63BB24" w14:textId="431262F6" w:rsidR="00E3312A" w:rsidRPr="001B24E6" w:rsidRDefault="00E3312A" w:rsidP="00B61BAC">
                  <w:pPr>
                    <w:pStyle w:val="TableText-NoSpacing-Left"/>
                    <w:rPr>
                      <w:rStyle w:val="xOrangeStrong"/>
                    </w:rPr>
                  </w:pPr>
                  <w:r w:rsidRPr="00BE4E51">
                    <w:rPr>
                      <w:rStyle w:val="xOrangeStrong-Superscript"/>
                    </w:rPr>
                    <w:t>2</w:t>
                  </w:r>
                  <w:r>
                    <w:rPr>
                      <w:rStyle w:val="xOrangeStrong"/>
                    </w:rPr>
                    <w:t xml:space="preserve"> </w:t>
                  </w:r>
                  <w:r w:rsidR="00685850" w:rsidRPr="00E3312A">
                    <w:rPr>
                      <w:rStyle w:val="xOrangeStrong"/>
                    </w:rPr>
                    <w:t>Floodway computed by 2-D or hybrid 1-D 2-D model at this location</w:t>
                  </w:r>
                </w:p>
                <w:p w14:paraId="0C0F0456" w14:textId="39AF320D" w:rsidR="00E3312A" w:rsidRPr="001B24E6" w:rsidRDefault="00E3312A" w:rsidP="00B61BAC">
                  <w:pPr>
                    <w:pStyle w:val="TableText-NoSpacing-Left"/>
                    <w:rPr>
                      <w:rStyle w:val="xOrangeStrong"/>
                    </w:rPr>
                  </w:pPr>
                  <w:r w:rsidRPr="001B24E6">
                    <w:rPr>
                      <w:rStyle w:val="xOrangeStrong-Superscript"/>
                    </w:rPr>
                    <w:t>3</w:t>
                  </w:r>
                  <w:r w:rsidRPr="001B24E6">
                    <w:rPr>
                      <w:rStyle w:val="xOrangeStrong"/>
                    </w:rPr>
                    <w:t xml:space="preserve"> </w:t>
                  </w:r>
                  <w:r w:rsidR="00685850" w:rsidRPr="003E1F53">
                    <w:rPr>
                      <w:rStyle w:val="xOrangeStrong"/>
                    </w:rPr>
                    <w:t>Feet above mouth</w:t>
                  </w:r>
                </w:p>
                <w:p w14:paraId="372609D2" w14:textId="653EB4DA" w:rsidR="00E3312A" w:rsidRPr="003E1F53" w:rsidRDefault="00E3312A" w:rsidP="00B61BAC">
                  <w:pPr>
                    <w:pStyle w:val="TableText-NoSpacing-Left"/>
                    <w:rPr>
                      <w:rStyle w:val="xOrangeStrong"/>
                    </w:rPr>
                  </w:pPr>
                </w:p>
              </w:tc>
            </w:tr>
          </w:tbl>
          <w:p w14:paraId="2497D8A8" w14:textId="77777777" w:rsidR="00E3312A" w:rsidRPr="003E1F53" w:rsidRDefault="00E3312A" w:rsidP="00B61BAC">
            <w:pPr>
              <w:pStyle w:val="Spacer"/>
            </w:pPr>
          </w:p>
        </w:tc>
      </w:tr>
      <w:tr w:rsidR="00E3312A" w:rsidRPr="00B07F3B" w14:paraId="5AE82576" w14:textId="77777777" w:rsidTr="00B61BAC">
        <w:trPr>
          <w:trHeight w:val="419"/>
        </w:trPr>
        <w:tc>
          <w:tcPr>
            <w:tcW w:w="592" w:type="dxa"/>
            <w:vMerge w:val="restart"/>
            <w:tcBorders>
              <w:top w:val="single" w:sz="8" w:space="0" w:color="auto"/>
              <w:left w:val="single" w:sz="12" w:space="0" w:color="auto"/>
              <w:right w:val="single" w:sz="8" w:space="0" w:color="auto"/>
            </w:tcBorders>
            <w:shd w:val="clear" w:color="auto" w:fill="auto"/>
            <w:noWrap/>
            <w:textDirection w:val="tbRl"/>
            <w:vAlign w:val="center"/>
          </w:tcPr>
          <w:p w14:paraId="1828FE7E" w14:textId="77777777" w:rsidR="00E3312A" w:rsidRPr="00646FD7" w:rsidRDefault="00E3312A" w:rsidP="00B61BAC">
            <w:pPr>
              <w:pStyle w:val="TableText-Centered"/>
              <w:rPr>
                <w:snapToGrid/>
              </w:rPr>
            </w:pPr>
            <w:r w:rsidRPr="00646FD7">
              <w:rPr>
                <w:snapToGrid/>
              </w:rPr>
              <w:t>TABLE 2</w:t>
            </w:r>
            <w:r>
              <w:rPr>
                <w:snapToGrid/>
              </w:rPr>
              <w:t>3</w:t>
            </w:r>
          </w:p>
        </w:tc>
        <w:tc>
          <w:tcPr>
            <w:tcW w:w="5723" w:type="dxa"/>
            <w:tcBorders>
              <w:top w:val="single" w:sz="8" w:space="0" w:color="auto"/>
              <w:left w:val="single" w:sz="8" w:space="0" w:color="auto"/>
              <w:bottom w:val="nil"/>
              <w:right w:val="single" w:sz="8" w:space="0" w:color="auto"/>
            </w:tcBorders>
            <w:shd w:val="clear" w:color="auto" w:fill="auto"/>
            <w:vAlign w:val="center"/>
          </w:tcPr>
          <w:p w14:paraId="77B7DE8B" w14:textId="77777777" w:rsidR="00E3312A" w:rsidRPr="003E1F53" w:rsidRDefault="00E3312A" w:rsidP="00B61BAC">
            <w:pPr>
              <w:pStyle w:val="TableText-NoSpacing"/>
              <w:rPr>
                <w:rStyle w:val="Strong"/>
              </w:rPr>
            </w:pPr>
            <w:r w:rsidRPr="003E1F53">
              <w:rPr>
                <w:rStyle w:val="Strong"/>
              </w:rPr>
              <w:t>FEDERAL EMERGENCY MANAGEMENT AGENCY</w:t>
            </w:r>
          </w:p>
        </w:tc>
        <w:tc>
          <w:tcPr>
            <w:tcW w:w="8282" w:type="dxa"/>
            <w:vMerge w:val="restart"/>
            <w:tcBorders>
              <w:top w:val="single" w:sz="8" w:space="0" w:color="auto"/>
              <w:left w:val="single" w:sz="8" w:space="0" w:color="auto"/>
              <w:right w:val="single" w:sz="12" w:space="0" w:color="000000"/>
            </w:tcBorders>
            <w:vAlign w:val="center"/>
          </w:tcPr>
          <w:p w14:paraId="63E1723B" w14:textId="77777777" w:rsidR="00E3312A" w:rsidRPr="003E1F53" w:rsidRDefault="00E3312A" w:rsidP="00B61BAC">
            <w:pPr>
              <w:pStyle w:val="TableTitle-Floodway"/>
            </w:pPr>
            <w:r w:rsidRPr="003E1F53">
              <w:t>FLOODWAY DATA</w:t>
            </w:r>
          </w:p>
        </w:tc>
      </w:tr>
      <w:tr w:rsidR="00E3312A" w:rsidRPr="00B07F3B" w14:paraId="5BFE2707" w14:textId="77777777" w:rsidTr="00B61BAC">
        <w:trPr>
          <w:trHeight w:val="288"/>
        </w:trPr>
        <w:tc>
          <w:tcPr>
            <w:tcW w:w="592" w:type="dxa"/>
            <w:vMerge/>
            <w:tcBorders>
              <w:left w:val="single" w:sz="12" w:space="0" w:color="auto"/>
              <w:right w:val="single" w:sz="8" w:space="0" w:color="auto"/>
            </w:tcBorders>
            <w:shd w:val="clear" w:color="auto" w:fill="auto"/>
            <w:noWrap/>
            <w:textDirection w:val="tbRl"/>
            <w:vAlign w:val="center"/>
          </w:tcPr>
          <w:p w14:paraId="16F20C84" w14:textId="77777777" w:rsidR="00E3312A" w:rsidRPr="00646FD7" w:rsidRDefault="00E3312A" w:rsidP="00B61BAC">
            <w:pPr>
              <w:pStyle w:val="TableText-NoSpacing"/>
              <w:rPr>
                <w:bCs/>
                <w:szCs w:val="24"/>
              </w:rPr>
            </w:pPr>
          </w:p>
        </w:tc>
        <w:tc>
          <w:tcPr>
            <w:tcW w:w="5723" w:type="dxa"/>
            <w:vMerge w:val="restart"/>
            <w:tcBorders>
              <w:left w:val="single" w:sz="8" w:space="0" w:color="auto"/>
              <w:right w:val="single" w:sz="8" w:space="0" w:color="auto"/>
            </w:tcBorders>
            <w:shd w:val="clear" w:color="auto" w:fill="auto"/>
            <w:vAlign w:val="center"/>
          </w:tcPr>
          <w:p w14:paraId="5ED6E5F7" w14:textId="77777777" w:rsidR="00E3312A" w:rsidRPr="003E1F53" w:rsidRDefault="00E3312A" w:rsidP="00B61BAC">
            <w:pPr>
              <w:pStyle w:val="TableTitle-FloodCounty"/>
              <w:rPr>
                <w:rStyle w:val="xOrange"/>
              </w:rPr>
            </w:pPr>
            <w:r w:rsidRPr="003E1F53">
              <w:rPr>
                <w:rStyle w:val="xOrange"/>
              </w:rPr>
              <w:t>FLOOD COUNTY, STATE</w:t>
            </w:r>
          </w:p>
        </w:tc>
        <w:tc>
          <w:tcPr>
            <w:tcW w:w="8282" w:type="dxa"/>
            <w:vMerge/>
            <w:tcBorders>
              <w:left w:val="single" w:sz="8" w:space="0" w:color="auto"/>
              <w:right w:val="single" w:sz="12" w:space="0" w:color="000000"/>
            </w:tcBorders>
            <w:vAlign w:val="center"/>
          </w:tcPr>
          <w:p w14:paraId="75410F8A" w14:textId="77777777" w:rsidR="00E3312A" w:rsidRPr="00646FD7" w:rsidRDefault="00E3312A" w:rsidP="00B61BAC">
            <w:pPr>
              <w:pStyle w:val="TableText-NoSpacing"/>
              <w:rPr>
                <w:b/>
                <w:bCs/>
                <w:sz w:val="32"/>
                <w:szCs w:val="32"/>
              </w:rPr>
            </w:pPr>
          </w:p>
        </w:tc>
      </w:tr>
      <w:tr w:rsidR="00E3312A" w:rsidRPr="00B07F3B" w14:paraId="5B03603B" w14:textId="77777777" w:rsidTr="00B61BAC">
        <w:trPr>
          <w:trHeight w:val="270"/>
        </w:trPr>
        <w:tc>
          <w:tcPr>
            <w:tcW w:w="592" w:type="dxa"/>
            <w:vMerge/>
            <w:tcBorders>
              <w:left w:val="single" w:sz="12" w:space="0" w:color="auto"/>
              <w:right w:val="single" w:sz="8" w:space="0" w:color="auto"/>
            </w:tcBorders>
            <w:vAlign w:val="center"/>
          </w:tcPr>
          <w:p w14:paraId="402C2829" w14:textId="77777777" w:rsidR="00E3312A" w:rsidRPr="00646FD7" w:rsidRDefault="00E3312A" w:rsidP="00B61BAC">
            <w:pPr>
              <w:pStyle w:val="TableText-NoSpacing"/>
              <w:rPr>
                <w:b/>
                <w:bCs/>
                <w:szCs w:val="24"/>
              </w:rPr>
            </w:pPr>
          </w:p>
        </w:tc>
        <w:tc>
          <w:tcPr>
            <w:tcW w:w="5723" w:type="dxa"/>
            <w:vMerge/>
            <w:tcBorders>
              <w:left w:val="single" w:sz="8" w:space="0" w:color="auto"/>
              <w:bottom w:val="nil"/>
              <w:right w:val="single" w:sz="8" w:space="0" w:color="auto"/>
            </w:tcBorders>
            <w:shd w:val="clear" w:color="auto" w:fill="auto"/>
          </w:tcPr>
          <w:p w14:paraId="790D86F5" w14:textId="77777777" w:rsidR="00E3312A" w:rsidRPr="00646FD7" w:rsidRDefault="00E3312A" w:rsidP="00B61BAC">
            <w:pPr>
              <w:pStyle w:val="TableText-NoSpacing"/>
              <w:rPr>
                <w:b/>
                <w:bCs/>
              </w:rPr>
            </w:pPr>
          </w:p>
        </w:tc>
        <w:tc>
          <w:tcPr>
            <w:tcW w:w="8282" w:type="dxa"/>
            <w:vMerge w:val="restart"/>
            <w:tcBorders>
              <w:top w:val="single" w:sz="8" w:space="0" w:color="auto"/>
              <w:left w:val="single" w:sz="8" w:space="0" w:color="auto"/>
              <w:right w:val="single" w:sz="12" w:space="0" w:color="000000"/>
            </w:tcBorders>
            <w:vAlign w:val="center"/>
          </w:tcPr>
          <w:p w14:paraId="16FF4B95" w14:textId="77777777" w:rsidR="00E3312A" w:rsidRPr="003E1F53" w:rsidRDefault="00E3312A" w:rsidP="00B61BAC">
            <w:pPr>
              <w:pStyle w:val="TableTitle-FloodingSource"/>
            </w:pPr>
            <w:r w:rsidRPr="003E1F53">
              <w:t xml:space="preserve">FLOODING SOURCE: </w:t>
            </w:r>
            <w:r w:rsidRPr="00C64EE2">
              <w:rPr>
                <w:rStyle w:val="xOrange"/>
              </w:rPr>
              <w:t>INUNDATION RIVER</w:t>
            </w:r>
          </w:p>
        </w:tc>
      </w:tr>
      <w:tr w:rsidR="00E3312A" w:rsidRPr="00B07F3B" w14:paraId="43290870" w14:textId="77777777" w:rsidTr="00B61BAC">
        <w:trPr>
          <w:trHeight w:val="246"/>
        </w:trPr>
        <w:tc>
          <w:tcPr>
            <w:tcW w:w="592" w:type="dxa"/>
            <w:vMerge/>
            <w:tcBorders>
              <w:left w:val="single" w:sz="12" w:space="0" w:color="auto"/>
              <w:bottom w:val="single" w:sz="12" w:space="0" w:color="000000"/>
              <w:right w:val="single" w:sz="8" w:space="0" w:color="auto"/>
            </w:tcBorders>
            <w:vAlign w:val="center"/>
          </w:tcPr>
          <w:p w14:paraId="2B8F8DC1" w14:textId="77777777" w:rsidR="00E3312A" w:rsidRPr="00646FD7" w:rsidRDefault="00E3312A" w:rsidP="00B61BAC">
            <w:pPr>
              <w:pStyle w:val="TableText-NoSpacing"/>
              <w:rPr>
                <w:b/>
                <w:bCs/>
                <w:szCs w:val="24"/>
              </w:rPr>
            </w:pPr>
          </w:p>
        </w:tc>
        <w:tc>
          <w:tcPr>
            <w:tcW w:w="5723" w:type="dxa"/>
            <w:tcBorders>
              <w:top w:val="nil"/>
              <w:left w:val="nil"/>
              <w:bottom w:val="single" w:sz="12" w:space="0" w:color="auto"/>
              <w:right w:val="single" w:sz="8" w:space="0" w:color="auto"/>
            </w:tcBorders>
            <w:shd w:val="clear" w:color="auto" w:fill="auto"/>
          </w:tcPr>
          <w:p w14:paraId="3D3DE22E" w14:textId="77777777" w:rsidR="00E3312A" w:rsidRPr="003E1F53" w:rsidRDefault="00E3312A" w:rsidP="00B61BAC">
            <w:pPr>
              <w:pStyle w:val="TableText-NoSpacing"/>
              <w:rPr>
                <w:rStyle w:val="Strong"/>
              </w:rPr>
            </w:pPr>
            <w:r w:rsidRPr="003E1F53">
              <w:rPr>
                <w:rStyle w:val="Strong"/>
              </w:rPr>
              <w:t>AND INCORPORATED AREAS</w:t>
            </w:r>
          </w:p>
        </w:tc>
        <w:tc>
          <w:tcPr>
            <w:tcW w:w="8282" w:type="dxa"/>
            <w:vMerge/>
            <w:tcBorders>
              <w:left w:val="single" w:sz="8" w:space="0" w:color="auto"/>
              <w:bottom w:val="single" w:sz="12" w:space="0" w:color="000000"/>
              <w:right w:val="single" w:sz="12" w:space="0" w:color="000000"/>
            </w:tcBorders>
          </w:tcPr>
          <w:p w14:paraId="0A1AD9FA" w14:textId="77777777" w:rsidR="00E3312A" w:rsidRPr="00646FD7" w:rsidRDefault="00E3312A" w:rsidP="00B61BAC">
            <w:pPr>
              <w:pStyle w:val="TableText-NoSpacing"/>
              <w:rPr>
                <w:b/>
                <w:bCs/>
                <w:szCs w:val="24"/>
              </w:rPr>
            </w:pPr>
          </w:p>
        </w:tc>
      </w:tr>
    </w:tbl>
    <w:p w14:paraId="66D09D86" w14:textId="3101E5B0" w:rsidR="00E3312A" w:rsidRDefault="00E3312A"/>
    <w:p w14:paraId="30D569E1" w14:textId="064BA785" w:rsidR="000A265B" w:rsidRDefault="000A265B"/>
    <w:p w14:paraId="1F66576F" w14:textId="77777777" w:rsidR="000A265B" w:rsidRDefault="000A265B"/>
    <w:tbl>
      <w:tblPr>
        <w:tblW w:w="14597" w:type="dxa"/>
        <w:tblInd w:w="87" w:type="dxa"/>
        <w:tblLayout w:type="fixed"/>
        <w:tblLook w:val="04A0" w:firstRow="1" w:lastRow="0" w:firstColumn="1" w:lastColumn="0" w:noHBand="0" w:noVBand="1"/>
      </w:tblPr>
      <w:tblGrid>
        <w:gridCol w:w="592"/>
        <w:gridCol w:w="5723"/>
        <w:gridCol w:w="8282"/>
      </w:tblGrid>
      <w:tr w:rsidR="00051842" w:rsidRPr="00B07F3B" w14:paraId="6E58FA9F" w14:textId="77777777" w:rsidTr="00051842">
        <w:trPr>
          <w:trHeight w:val="205"/>
        </w:trPr>
        <w:tc>
          <w:tcPr>
            <w:tcW w:w="14597" w:type="dxa"/>
            <w:gridSpan w:val="3"/>
            <w:tcBorders>
              <w:top w:val="single" w:sz="12" w:space="0" w:color="auto"/>
              <w:left w:val="single" w:sz="12" w:space="0" w:color="auto"/>
              <w:bottom w:val="nil"/>
              <w:right w:val="single" w:sz="12" w:space="0" w:color="auto"/>
            </w:tcBorders>
            <w:shd w:val="clear" w:color="auto" w:fill="auto"/>
            <w:noWrap/>
            <w:vAlign w:val="bottom"/>
          </w:tcPr>
          <w:p w14:paraId="01188649" w14:textId="77777777" w:rsidR="00051842" w:rsidRDefault="00051842" w:rsidP="00051842">
            <w:pPr>
              <w:pStyle w:val="TableText-NoSpacing"/>
            </w:pPr>
          </w:p>
          <w:tbl>
            <w:tblPr>
              <w:tblW w:w="4850" w:type="pct"/>
              <w:tblInd w:w="216" w:type="dxa"/>
              <w:tblLayout w:type="fixed"/>
              <w:tblLook w:val="04A0" w:firstRow="1" w:lastRow="0" w:firstColumn="1" w:lastColumn="0" w:noHBand="0" w:noVBand="1"/>
            </w:tblPr>
            <w:tblGrid>
              <w:gridCol w:w="1780"/>
              <w:gridCol w:w="1339"/>
              <w:gridCol w:w="1341"/>
              <w:gridCol w:w="1341"/>
              <w:gridCol w:w="1607"/>
              <w:gridCol w:w="1629"/>
              <w:gridCol w:w="1630"/>
              <w:gridCol w:w="1629"/>
              <w:gridCol w:w="1634"/>
            </w:tblGrid>
            <w:tr w:rsidR="00051842" w:rsidRPr="00646FD7" w14:paraId="71A199E3" w14:textId="77777777" w:rsidTr="00051842">
              <w:trPr>
                <w:trHeight w:val="183"/>
                <w:tblHeader/>
              </w:trPr>
              <w:tc>
                <w:tcPr>
                  <w:tcW w:w="311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4E450B9" w14:textId="77777777" w:rsidR="00051842" w:rsidRPr="003E1F53" w:rsidRDefault="00051842" w:rsidP="00051842">
                  <w:pPr>
                    <w:pStyle w:val="TableText-NoSpacing"/>
                    <w:rPr>
                      <w:rStyle w:val="Strong"/>
                    </w:rPr>
                  </w:pPr>
                  <w:r w:rsidRPr="003E1F53">
                    <w:rPr>
                      <w:rStyle w:val="Strong"/>
                    </w:rPr>
                    <w:t>LOCATION</w:t>
                  </w:r>
                </w:p>
              </w:tc>
              <w:tc>
                <w:tcPr>
                  <w:tcW w:w="428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65F99782" w14:textId="77777777" w:rsidR="00051842" w:rsidRPr="003E1F53" w:rsidRDefault="00051842" w:rsidP="00051842">
                  <w:pPr>
                    <w:pStyle w:val="TableText-NoSpacing"/>
                    <w:rPr>
                      <w:rStyle w:val="Strong"/>
                    </w:rPr>
                  </w:pPr>
                  <w:r w:rsidRPr="003E1F53">
                    <w:rPr>
                      <w:rStyle w:val="Strong"/>
                    </w:rPr>
                    <w:t>FLOODWAY</w:t>
                  </w:r>
                </w:p>
              </w:tc>
              <w:tc>
                <w:tcPr>
                  <w:tcW w:w="6522" w:type="dxa"/>
                  <w:gridSpan w:val="4"/>
                  <w:tcBorders>
                    <w:top w:val="single" w:sz="8" w:space="0" w:color="auto"/>
                    <w:left w:val="single" w:sz="8" w:space="0" w:color="auto"/>
                    <w:bottom w:val="single" w:sz="8" w:space="0" w:color="auto"/>
                    <w:right w:val="single" w:sz="8" w:space="0" w:color="auto"/>
                  </w:tcBorders>
                </w:tcPr>
                <w:p w14:paraId="33363473" w14:textId="77777777" w:rsidR="00051842" w:rsidRPr="003E1F53" w:rsidRDefault="00051842" w:rsidP="00051842">
                  <w:pPr>
                    <w:pStyle w:val="TableText-NoSpacing"/>
                    <w:rPr>
                      <w:rStyle w:val="Strong"/>
                    </w:rPr>
                  </w:pPr>
                  <w:r w:rsidRPr="003E1F53">
                    <w:rPr>
                      <w:rStyle w:val="Strong"/>
                    </w:rPr>
                    <w:t>1% ANNUAL CHANCE FLOOD WATER SURFACE ELEVATION</w:t>
                  </w:r>
                </w:p>
                <w:p w14:paraId="4186F63F" w14:textId="77777777" w:rsidR="00051842" w:rsidRPr="00646FD7" w:rsidRDefault="00051842" w:rsidP="00051842">
                  <w:pPr>
                    <w:pStyle w:val="TableText-NoSpacing"/>
                  </w:pPr>
                  <w:r w:rsidRPr="003E1F53">
                    <w:rPr>
                      <w:rStyle w:val="Strong"/>
                    </w:rPr>
                    <w:t>(</w:t>
                  </w:r>
                  <w:r w:rsidRPr="00575820">
                    <w:rPr>
                      <w:rStyle w:val="xOrangeStrong"/>
                    </w:rPr>
                    <w:t>FEET NAVD88</w:t>
                  </w:r>
                  <w:r w:rsidRPr="003E1F53">
                    <w:rPr>
                      <w:rStyle w:val="Strong"/>
                    </w:rPr>
                    <w:t>)</w:t>
                  </w:r>
                </w:p>
              </w:tc>
            </w:tr>
            <w:tr w:rsidR="00051842" w:rsidRPr="00646FD7" w14:paraId="3DD335E9" w14:textId="77777777" w:rsidTr="00051842">
              <w:trPr>
                <w:trHeight w:val="574"/>
                <w:tblHeader/>
              </w:trPr>
              <w:tc>
                <w:tcPr>
                  <w:tcW w:w="1780" w:type="dxa"/>
                  <w:tcBorders>
                    <w:top w:val="single" w:sz="8" w:space="0" w:color="auto"/>
                    <w:left w:val="single" w:sz="8" w:space="0" w:color="auto"/>
                    <w:bottom w:val="single" w:sz="8" w:space="0" w:color="auto"/>
                    <w:right w:val="single" w:sz="8" w:space="0" w:color="auto"/>
                  </w:tcBorders>
                  <w:shd w:val="clear" w:color="auto" w:fill="auto"/>
                  <w:vAlign w:val="center"/>
                </w:tcPr>
                <w:p w14:paraId="5F9992D9" w14:textId="77777777" w:rsidR="00051842" w:rsidRPr="00646FD7" w:rsidRDefault="00051842" w:rsidP="00051842">
                  <w:pPr>
                    <w:pStyle w:val="TableText-NoSpacing"/>
                  </w:pPr>
                  <w:r w:rsidRPr="00646FD7">
                    <w:t>CROSS SECTION</w:t>
                  </w:r>
                </w:p>
              </w:tc>
              <w:tc>
                <w:tcPr>
                  <w:tcW w:w="1339" w:type="dxa"/>
                  <w:tcBorders>
                    <w:top w:val="single" w:sz="8" w:space="0" w:color="auto"/>
                    <w:left w:val="single" w:sz="8" w:space="0" w:color="auto"/>
                    <w:bottom w:val="single" w:sz="8" w:space="0" w:color="auto"/>
                    <w:right w:val="single" w:sz="8" w:space="0" w:color="auto"/>
                  </w:tcBorders>
                  <w:shd w:val="clear" w:color="auto" w:fill="auto"/>
                  <w:vAlign w:val="center"/>
                </w:tcPr>
                <w:p w14:paraId="21A37290" w14:textId="77777777" w:rsidR="00051842" w:rsidRPr="00646FD7" w:rsidRDefault="00051842" w:rsidP="00051842">
                  <w:pPr>
                    <w:pStyle w:val="TableText-NoSpacing"/>
                  </w:pPr>
                  <w:r w:rsidRPr="00646FD7">
                    <w:t>DISTANCE</w:t>
                  </w:r>
                  <w:r>
                    <w:rPr>
                      <w:rStyle w:val="xOrangeStrong"/>
                    </w:rPr>
                    <w:t> </w:t>
                  </w:r>
                  <w:r w:rsidRPr="00575820">
                    <w:rPr>
                      <w:rStyle w:val="xOrangeStrong-Superscript"/>
                    </w:rPr>
                    <w:t>1</w:t>
                  </w:r>
                </w:p>
              </w:tc>
              <w:tc>
                <w:tcPr>
                  <w:tcW w:w="1341" w:type="dxa"/>
                  <w:tcBorders>
                    <w:top w:val="single" w:sz="8" w:space="0" w:color="auto"/>
                    <w:left w:val="single" w:sz="8" w:space="0" w:color="auto"/>
                    <w:bottom w:val="single" w:sz="8" w:space="0" w:color="auto"/>
                    <w:right w:val="single" w:sz="8" w:space="0" w:color="auto"/>
                  </w:tcBorders>
                  <w:shd w:val="clear" w:color="auto" w:fill="auto"/>
                  <w:vAlign w:val="center"/>
                </w:tcPr>
                <w:p w14:paraId="166ECF17" w14:textId="77777777" w:rsidR="00051842" w:rsidRPr="00646FD7" w:rsidRDefault="00051842" w:rsidP="00051842">
                  <w:pPr>
                    <w:pStyle w:val="TableText-NoSpacing"/>
                  </w:pPr>
                  <w:r w:rsidRPr="00646FD7">
                    <w:t>WIDTH</w:t>
                  </w:r>
                  <w:r>
                    <w:br/>
                  </w:r>
                  <w:r w:rsidRPr="00646FD7">
                    <w:t>(</w:t>
                  </w:r>
                  <w:r w:rsidRPr="00575820">
                    <w:rPr>
                      <w:rStyle w:val="xOrangeStrong"/>
                    </w:rPr>
                    <w:t>FEET</w:t>
                  </w:r>
                  <w:r w:rsidRPr="00646FD7">
                    <w:t>)</w:t>
                  </w:r>
                </w:p>
              </w:tc>
              <w:tc>
                <w:tcPr>
                  <w:tcW w:w="1341" w:type="dxa"/>
                  <w:tcBorders>
                    <w:top w:val="single" w:sz="8" w:space="0" w:color="auto"/>
                    <w:left w:val="single" w:sz="8" w:space="0" w:color="auto"/>
                    <w:bottom w:val="single" w:sz="8" w:space="0" w:color="auto"/>
                    <w:right w:val="single" w:sz="8" w:space="0" w:color="auto"/>
                  </w:tcBorders>
                  <w:shd w:val="clear" w:color="auto" w:fill="auto"/>
                  <w:vAlign w:val="center"/>
                </w:tcPr>
                <w:p w14:paraId="340B517D" w14:textId="77777777" w:rsidR="00051842" w:rsidRPr="00646FD7" w:rsidRDefault="00051842" w:rsidP="00051842">
                  <w:pPr>
                    <w:pStyle w:val="TableText-NoSpacing"/>
                  </w:pPr>
                  <w:r w:rsidRPr="00646FD7">
                    <w:t>SECTION AREA</w:t>
                  </w:r>
                  <w:r>
                    <w:br/>
                  </w:r>
                  <w:r w:rsidRPr="00646FD7">
                    <w:t>(</w:t>
                  </w:r>
                  <w:r w:rsidRPr="00575820">
                    <w:rPr>
                      <w:rStyle w:val="xOrangeStrong"/>
                    </w:rPr>
                    <w:t>SQ. FEET</w:t>
                  </w:r>
                  <w:r w:rsidRPr="00646FD7">
                    <w:t>)</w:t>
                  </w:r>
                </w:p>
              </w:tc>
              <w:tc>
                <w:tcPr>
                  <w:tcW w:w="1607" w:type="dxa"/>
                  <w:tcBorders>
                    <w:top w:val="single" w:sz="8" w:space="0" w:color="auto"/>
                    <w:left w:val="single" w:sz="8" w:space="0" w:color="auto"/>
                    <w:bottom w:val="single" w:sz="8" w:space="0" w:color="auto"/>
                    <w:right w:val="single" w:sz="8" w:space="0" w:color="auto"/>
                  </w:tcBorders>
                  <w:shd w:val="clear" w:color="auto" w:fill="auto"/>
                  <w:vAlign w:val="center"/>
                </w:tcPr>
                <w:p w14:paraId="314201BA" w14:textId="77777777" w:rsidR="00051842" w:rsidRPr="00646FD7" w:rsidRDefault="00051842" w:rsidP="00051842">
                  <w:pPr>
                    <w:pStyle w:val="TableText-NoSpacing"/>
                  </w:pPr>
                  <w:r w:rsidRPr="00646FD7">
                    <w:t>MEAN VELOCITY</w:t>
                  </w:r>
                  <w:r>
                    <w:br/>
                  </w:r>
                  <w:r w:rsidRPr="00646FD7">
                    <w:t>(</w:t>
                  </w:r>
                  <w:r w:rsidRPr="00575820">
                    <w:rPr>
                      <w:rStyle w:val="xOrangeStrong"/>
                    </w:rPr>
                    <w:t>FEET/ SEC</w:t>
                  </w:r>
                  <w:r w:rsidRPr="00646FD7">
                    <w:t>)</w:t>
                  </w:r>
                </w:p>
              </w:tc>
              <w:tc>
                <w:tcPr>
                  <w:tcW w:w="1629" w:type="dxa"/>
                  <w:tcBorders>
                    <w:top w:val="single" w:sz="8" w:space="0" w:color="auto"/>
                    <w:left w:val="single" w:sz="8" w:space="0" w:color="auto"/>
                    <w:bottom w:val="single" w:sz="8" w:space="0" w:color="auto"/>
                    <w:right w:val="single" w:sz="8" w:space="0" w:color="auto"/>
                  </w:tcBorders>
                  <w:vAlign w:val="center"/>
                </w:tcPr>
                <w:p w14:paraId="4C4903D4" w14:textId="77777777" w:rsidR="00051842" w:rsidRPr="00575820" w:rsidRDefault="00051842" w:rsidP="00051842">
                  <w:pPr>
                    <w:pStyle w:val="TableText-NoSpacing"/>
                    <w:rPr>
                      <w:rStyle w:val="xBlueStrong"/>
                    </w:rPr>
                  </w:pPr>
                  <w:r w:rsidRPr="00646FD7">
                    <w:t>REGULATORY</w:t>
                  </w:r>
                </w:p>
              </w:tc>
              <w:tc>
                <w:tcPr>
                  <w:tcW w:w="1630" w:type="dxa"/>
                  <w:tcBorders>
                    <w:top w:val="single" w:sz="8" w:space="0" w:color="auto"/>
                    <w:left w:val="single" w:sz="8" w:space="0" w:color="auto"/>
                    <w:bottom w:val="single" w:sz="8" w:space="0" w:color="auto"/>
                    <w:right w:val="single" w:sz="8" w:space="0" w:color="auto"/>
                  </w:tcBorders>
                  <w:shd w:val="clear" w:color="auto" w:fill="auto"/>
                  <w:vAlign w:val="center"/>
                </w:tcPr>
                <w:p w14:paraId="2824ABE4" w14:textId="77777777" w:rsidR="00051842" w:rsidRPr="00646FD7" w:rsidRDefault="00051842" w:rsidP="00051842">
                  <w:pPr>
                    <w:pStyle w:val="TableText-NoSpacing"/>
                  </w:pPr>
                  <w:r w:rsidRPr="00646FD7">
                    <w:t>WITHOUT FLOODWAY</w:t>
                  </w:r>
                </w:p>
              </w:tc>
              <w:tc>
                <w:tcPr>
                  <w:tcW w:w="1629" w:type="dxa"/>
                  <w:tcBorders>
                    <w:top w:val="single" w:sz="8" w:space="0" w:color="auto"/>
                    <w:left w:val="single" w:sz="8" w:space="0" w:color="auto"/>
                    <w:bottom w:val="single" w:sz="8" w:space="0" w:color="auto"/>
                    <w:right w:val="single" w:sz="8" w:space="0" w:color="auto"/>
                  </w:tcBorders>
                  <w:shd w:val="clear" w:color="auto" w:fill="auto"/>
                  <w:vAlign w:val="center"/>
                </w:tcPr>
                <w:p w14:paraId="21E3156F" w14:textId="77777777" w:rsidR="00051842" w:rsidRPr="00646FD7" w:rsidRDefault="00051842" w:rsidP="00051842">
                  <w:pPr>
                    <w:pStyle w:val="TableText-NoSpacing"/>
                  </w:pPr>
                  <w:r w:rsidRPr="00646FD7">
                    <w:t>WITH FLOODWAY</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center"/>
                </w:tcPr>
                <w:p w14:paraId="1FBA015E" w14:textId="77777777" w:rsidR="00051842" w:rsidRPr="00646FD7" w:rsidRDefault="00051842" w:rsidP="00051842">
                  <w:pPr>
                    <w:pStyle w:val="TableText-NoSpacing"/>
                  </w:pPr>
                  <w:r w:rsidRPr="00646FD7">
                    <w:t>INCREASE</w:t>
                  </w:r>
                </w:p>
              </w:tc>
            </w:tr>
            <w:tr w:rsidR="00051842" w:rsidRPr="00D72644" w14:paraId="601047C9" w14:textId="77777777" w:rsidTr="00051842">
              <w:trPr>
                <w:trHeight w:val="183"/>
              </w:trPr>
              <w:tc>
                <w:tcPr>
                  <w:tcW w:w="1780" w:type="dxa"/>
                  <w:tcBorders>
                    <w:top w:val="single" w:sz="8" w:space="0" w:color="auto"/>
                    <w:left w:val="single" w:sz="8" w:space="0" w:color="auto"/>
                    <w:right w:val="single" w:sz="8" w:space="0" w:color="auto"/>
                  </w:tcBorders>
                  <w:shd w:val="clear" w:color="auto" w:fill="auto"/>
                  <w:vAlign w:val="bottom"/>
                </w:tcPr>
                <w:p w14:paraId="6AC7FF69" w14:textId="77777777" w:rsidR="00051842" w:rsidRPr="00D72644" w:rsidRDefault="00051842" w:rsidP="00051842">
                  <w:pPr>
                    <w:pStyle w:val="TableText-NoSpacing"/>
                    <w:rPr>
                      <w:rStyle w:val="xOrangeStrong"/>
                    </w:rPr>
                  </w:pPr>
                </w:p>
              </w:tc>
              <w:tc>
                <w:tcPr>
                  <w:tcW w:w="1339" w:type="dxa"/>
                  <w:tcBorders>
                    <w:top w:val="single" w:sz="8" w:space="0" w:color="auto"/>
                    <w:left w:val="single" w:sz="8" w:space="0" w:color="auto"/>
                    <w:right w:val="single" w:sz="8" w:space="0" w:color="auto"/>
                  </w:tcBorders>
                  <w:shd w:val="clear" w:color="auto" w:fill="auto"/>
                  <w:noWrap/>
                  <w:vAlign w:val="bottom"/>
                </w:tcPr>
                <w:p w14:paraId="159E6232" w14:textId="77777777" w:rsidR="00051842" w:rsidRPr="00D72644" w:rsidRDefault="00051842" w:rsidP="00051842">
                  <w:pPr>
                    <w:pStyle w:val="TableText-NoSpacing"/>
                    <w:rPr>
                      <w:rStyle w:val="xOrangeStrong"/>
                    </w:rPr>
                  </w:pPr>
                </w:p>
              </w:tc>
              <w:tc>
                <w:tcPr>
                  <w:tcW w:w="1341" w:type="dxa"/>
                  <w:tcBorders>
                    <w:top w:val="single" w:sz="8" w:space="0" w:color="auto"/>
                    <w:left w:val="single" w:sz="8" w:space="0" w:color="auto"/>
                    <w:right w:val="single" w:sz="8" w:space="0" w:color="auto"/>
                  </w:tcBorders>
                  <w:shd w:val="clear" w:color="auto" w:fill="auto"/>
                  <w:noWrap/>
                  <w:vAlign w:val="bottom"/>
                </w:tcPr>
                <w:p w14:paraId="7829E629" w14:textId="77777777" w:rsidR="00051842" w:rsidRPr="00D72644" w:rsidRDefault="00051842" w:rsidP="00051842">
                  <w:pPr>
                    <w:pStyle w:val="TableText-NoSpacing"/>
                    <w:rPr>
                      <w:rStyle w:val="xOrangeStrong"/>
                    </w:rPr>
                  </w:pPr>
                </w:p>
              </w:tc>
              <w:tc>
                <w:tcPr>
                  <w:tcW w:w="1341" w:type="dxa"/>
                  <w:tcBorders>
                    <w:top w:val="single" w:sz="8" w:space="0" w:color="auto"/>
                    <w:left w:val="single" w:sz="8" w:space="0" w:color="auto"/>
                    <w:right w:val="single" w:sz="8" w:space="0" w:color="auto"/>
                  </w:tcBorders>
                  <w:shd w:val="clear" w:color="auto" w:fill="auto"/>
                  <w:noWrap/>
                  <w:vAlign w:val="bottom"/>
                </w:tcPr>
                <w:p w14:paraId="7A6FB677" w14:textId="77777777" w:rsidR="00051842" w:rsidRPr="00D72644" w:rsidRDefault="00051842" w:rsidP="00051842">
                  <w:pPr>
                    <w:pStyle w:val="TableText-NoSpacing"/>
                    <w:rPr>
                      <w:rStyle w:val="xOrangeStrong"/>
                    </w:rPr>
                  </w:pPr>
                </w:p>
              </w:tc>
              <w:tc>
                <w:tcPr>
                  <w:tcW w:w="1607" w:type="dxa"/>
                  <w:tcBorders>
                    <w:top w:val="single" w:sz="8" w:space="0" w:color="auto"/>
                    <w:left w:val="single" w:sz="8" w:space="0" w:color="auto"/>
                    <w:right w:val="single" w:sz="8" w:space="0" w:color="auto"/>
                  </w:tcBorders>
                  <w:shd w:val="clear" w:color="auto" w:fill="auto"/>
                  <w:noWrap/>
                  <w:vAlign w:val="bottom"/>
                </w:tcPr>
                <w:p w14:paraId="2AB7F1F0" w14:textId="77777777" w:rsidR="00051842" w:rsidRPr="00D72644" w:rsidRDefault="00051842" w:rsidP="00051842">
                  <w:pPr>
                    <w:pStyle w:val="TableText-NoSpacing"/>
                    <w:rPr>
                      <w:rStyle w:val="xOrangeStrong"/>
                    </w:rPr>
                  </w:pPr>
                </w:p>
              </w:tc>
              <w:tc>
                <w:tcPr>
                  <w:tcW w:w="1629" w:type="dxa"/>
                  <w:tcBorders>
                    <w:top w:val="single" w:sz="8" w:space="0" w:color="auto"/>
                    <w:left w:val="single" w:sz="8" w:space="0" w:color="auto"/>
                    <w:right w:val="single" w:sz="8" w:space="0" w:color="auto"/>
                  </w:tcBorders>
                  <w:vAlign w:val="bottom"/>
                </w:tcPr>
                <w:p w14:paraId="6DC93DA8" w14:textId="77777777" w:rsidR="00051842" w:rsidRPr="00D72644" w:rsidRDefault="00051842" w:rsidP="00051842">
                  <w:pPr>
                    <w:pStyle w:val="TableText-NoSpacing"/>
                    <w:rPr>
                      <w:rStyle w:val="xOrangeStrong"/>
                    </w:rPr>
                  </w:pPr>
                </w:p>
              </w:tc>
              <w:tc>
                <w:tcPr>
                  <w:tcW w:w="1630" w:type="dxa"/>
                  <w:tcBorders>
                    <w:top w:val="single" w:sz="8" w:space="0" w:color="auto"/>
                    <w:left w:val="single" w:sz="8" w:space="0" w:color="auto"/>
                    <w:right w:val="single" w:sz="8" w:space="0" w:color="auto"/>
                  </w:tcBorders>
                  <w:shd w:val="clear" w:color="auto" w:fill="auto"/>
                  <w:noWrap/>
                  <w:vAlign w:val="bottom"/>
                </w:tcPr>
                <w:p w14:paraId="5C4F3C15" w14:textId="77777777" w:rsidR="00051842" w:rsidRPr="00D72644" w:rsidRDefault="00051842" w:rsidP="00051842">
                  <w:pPr>
                    <w:pStyle w:val="TableText-NoSpacing"/>
                    <w:rPr>
                      <w:rStyle w:val="xOrangeStrong"/>
                    </w:rPr>
                  </w:pPr>
                </w:p>
              </w:tc>
              <w:tc>
                <w:tcPr>
                  <w:tcW w:w="1629" w:type="dxa"/>
                  <w:tcBorders>
                    <w:top w:val="single" w:sz="8" w:space="0" w:color="auto"/>
                    <w:left w:val="single" w:sz="8" w:space="0" w:color="auto"/>
                    <w:right w:val="single" w:sz="8" w:space="0" w:color="auto"/>
                  </w:tcBorders>
                  <w:shd w:val="clear" w:color="auto" w:fill="auto"/>
                  <w:noWrap/>
                  <w:vAlign w:val="bottom"/>
                </w:tcPr>
                <w:p w14:paraId="66C0DAC0" w14:textId="77777777" w:rsidR="00051842" w:rsidRPr="00D72644" w:rsidRDefault="00051842" w:rsidP="00051842">
                  <w:pPr>
                    <w:pStyle w:val="TableText-NoSpacing"/>
                    <w:rPr>
                      <w:rStyle w:val="xOrangeStrong"/>
                    </w:rPr>
                  </w:pPr>
                </w:p>
              </w:tc>
              <w:tc>
                <w:tcPr>
                  <w:tcW w:w="1634" w:type="dxa"/>
                  <w:tcBorders>
                    <w:top w:val="single" w:sz="8" w:space="0" w:color="auto"/>
                    <w:left w:val="single" w:sz="8" w:space="0" w:color="auto"/>
                    <w:right w:val="single" w:sz="8" w:space="0" w:color="auto"/>
                  </w:tcBorders>
                  <w:shd w:val="clear" w:color="auto" w:fill="auto"/>
                  <w:noWrap/>
                  <w:vAlign w:val="bottom"/>
                </w:tcPr>
                <w:p w14:paraId="0F94F1E3" w14:textId="77777777" w:rsidR="00051842" w:rsidRPr="00D72644" w:rsidRDefault="00051842" w:rsidP="00051842">
                  <w:pPr>
                    <w:pStyle w:val="TableText-NoSpacing"/>
                    <w:rPr>
                      <w:rStyle w:val="xOrangeStrong"/>
                    </w:rPr>
                  </w:pPr>
                </w:p>
              </w:tc>
            </w:tr>
            <w:tr w:rsidR="00051842" w:rsidRPr="001B24E6" w14:paraId="75D08199" w14:textId="77777777" w:rsidTr="00051842">
              <w:trPr>
                <w:trHeight w:val="205"/>
              </w:trPr>
              <w:tc>
                <w:tcPr>
                  <w:tcW w:w="1780" w:type="dxa"/>
                  <w:tcBorders>
                    <w:left w:val="single" w:sz="8" w:space="0" w:color="auto"/>
                    <w:right w:val="single" w:sz="8" w:space="0" w:color="auto"/>
                  </w:tcBorders>
                  <w:shd w:val="clear" w:color="auto" w:fill="auto"/>
                  <w:vAlign w:val="bottom"/>
                </w:tcPr>
                <w:p w14:paraId="6B9EDE4E" w14:textId="50A95E05" w:rsidR="00051842" w:rsidRPr="001B24E6" w:rsidRDefault="00051842" w:rsidP="00051842">
                  <w:pPr>
                    <w:pStyle w:val="TableText-NoSpacing"/>
                    <w:rPr>
                      <w:rStyle w:val="xOrangeStrong"/>
                    </w:rPr>
                  </w:pPr>
                  <w:r w:rsidRPr="00BE4E51">
                    <w:rPr>
                      <w:rStyle w:val="xOrangeStrong"/>
                    </w:rPr>
                    <w:t>A</w:t>
                  </w:r>
                </w:p>
              </w:tc>
              <w:tc>
                <w:tcPr>
                  <w:tcW w:w="1339" w:type="dxa"/>
                  <w:tcBorders>
                    <w:left w:val="single" w:sz="8" w:space="0" w:color="auto"/>
                    <w:right w:val="single" w:sz="8" w:space="0" w:color="auto"/>
                  </w:tcBorders>
                  <w:shd w:val="clear" w:color="auto" w:fill="auto"/>
                  <w:vAlign w:val="bottom"/>
                </w:tcPr>
                <w:p w14:paraId="48C352F1" w14:textId="0C88C4FB" w:rsidR="00051842" w:rsidRPr="001B24E6" w:rsidRDefault="00051842" w:rsidP="00051842">
                  <w:pPr>
                    <w:pStyle w:val="TableText-NoSpacing"/>
                    <w:rPr>
                      <w:rStyle w:val="xOrangeStrong"/>
                    </w:rPr>
                  </w:pPr>
                  <w:r w:rsidRPr="00BE4E51">
                    <w:rPr>
                      <w:rStyle w:val="xOrangeStrong"/>
                    </w:rPr>
                    <w:t>39,950</w:t>
                  </w:r>
                </w:p>
              </w:tc>
              <w:tc>
                <w:tcPr>
                  <w:tcW w:w="1341" w:type="dxa"/>
                  <w:tcBorders>
                    <w:left w:val="single" w:sz="8" w:space="0" w:color="auto"/>
                    <w:right w:val="single" w:sz="8" w:space="0" w:color="auto"/>
                  </w:tcBorders>
                  <w:shd w:val="clear" w:color="auto" w:fill="auto"/>
                  <w:vAlign w:val="bottom"/>
                </w:tcPr>
                <w:p w14:paraId="0851C417" w14:textId="75F97885" w:rsidR="00051842" w:rsidRPr="001B24E6" w:rsidRDefault="00051842" w:rsidP="00051842">
                  <w:pPr>
                    <w:pStyle w:val="TableText-NoSpacing"/>
                    <w:rPr>
                      <w:rStyle w:val="xOrangeStrong"/>
                    </w:rPr>
                  </w:pPr>
                  <w:r w:rsidRPr="00BE4E51">
                    <w:rPr>
                      <w:rStyle w:val="xOrangeStrong"/>
                    </w:rPr>
                    <w:t>611</w:t>
                  </w:r>
                </w:p>
              </w:tc>
              <w:tc>
                <w:tcPr>
                  <w:tcW w:w="1341" w:type="dxa"/>
                  <w:tcBorders>
                    <w:left w:val="single" w:sz="8" w:space="0" w:color="auto"/>
                    <w:right w:val="single" w:sz="8" w:space="0" w:color="auto"/>
                  </w:tcBorders>
                  <w:shd w:val="clear" w:color="auto" w:fill="auto"/>
                  <w:noWrap/>
                  <w:vAlign w:val="bottom"/>
                </w:tcPr>
                <w:p w14:paraId="43DC6658" w14:textId="7E916E03" w:rsidR="00051842" w:rsidRPr="001B24E6" w:rsidRDefault="00051842" w:rsidP="00051842">
                  <w:pPr>
                    <w:pStyle w:val="TableText-NoSpacing"/>
                    <w:rPr>
                      <w:rStyle w:val="xOrangeStrong"/>
                    </w:rPr>
                  </w:pPr>
                  <w:r w:rsidRPr="00BE4E51">
                    <w:rPr>
                      <w:rStyle w:val="xOrangeStrong"/>
                    </w:rPr>
                    <w:t>16,224</w:t>
                  </w:r>
                </w:p>
              </w:tc>
              <w:tc>
                <w:tcPr>
                  <w:tcW w:w="1607" w:type="dxa"/>
                  <w:tcBorders>
                    <w:left w:val="single" w:sz="8" w:space="0" w:color="auto"/>
                    <w:right w:val="single" w:sz="8" w:space="0" w:color="auto"/>
                  </w:tcBorders>
                  <w:shd w:val="clear" w:color="auto" w:fill="auto"/>
                  <w:noWrap/>
                  <w:vAlign w:val="bottom"/>
                </w:tcPr>
                <w:p w14:paraId="794F1C73" w14:textId="2C367848" w:rsidR="00051842" w:rsidRPr="001B24E6" w:rsidRDefault="00051842" w:rsidP="00051842">
                  <w:pPr>
                    <w:pStyle w:val="TableText-NoSpacing"/>
                    <w:rPr>
                      <w:rStyle w:val="xOrangeStrong"/>
                    </w:rPr>
                  </w:pPr>
                  <w:r w:rsidRPr="00BE4E51">
                    <w:rPr>
                      <w:rStyle w:val="xOrangeStrong"/>
                    </w:rPr>
                    <w:t>1.7</w:t>
                  </w:r>
                </w:p>
              </w:tc>
              <w:tc>
                <w:tcPr>
                  <w:tcW w:w="1629" w:type="dxa"/>
                  <w:tcBorders>
                    <w:left w:val="single" w:sz="8" w:space="0" w:color="auto"/>
                    <w:right w:val="single" w:sz="8" w:space="0" w:color="auto"/>
                  </w:tcBorders>
                  <w:vAlign w:val="bottom"/>
                </w:tcPr>
                <w:p w14:paraId="6B0369DA" w14:textId="40B11A21" w:rsidR="00051842" w:rsidRPr="001B24E6" w:rsidRDefault="00051842" w:rsidP="00051842">
                  <w:pPr>
                    <w:pStyle w:val="TableText-NoSpacing"/>
                    <w:rPr>
                      <w:rStyle w:val="xOrangeStrong"/>
                    </w:rPr>
                  </w:pPr>
                  <w:r w:rsidRPr="00BE4E51">
                    <w:rPr>
                      <w:rStyle w:val="xOrangeStrong"/>
                    </w:rPr>
                    <w:t>36.7</w:t>
                  </w:r>
                </w:p>
              </w:tc>
              <w:tc>
                <w:tcPr>
                  <w:tcW w:w="1630" w:type="dxa"/>
                  <w:tcBorders>
                    <w:left w:val="single" w:sz="8" w:space="0" w:color="auto"/>
                    <w:right w:val="single" w:sz="8" w:space="0" w:color="auto"/>
                  </w:tcBorders>
                  <w:shd w:val="clear" w:color="auto" w:fill="auto"/>
                  <w:noWrap/>
                  <w:vAlign w:val="bottom"/>
                </w:tcPr>
                <w:p w14:paraId="7D00B69E" w14:textId="654431C3" w:rsidR="00051842" w:rsidRPr="001B24E6" w:rsidRDefault="00051842" w:rsidP="00051842">
                  <w:pPr>
                    <w:pStyle w:val="TableText-NoSpacing"/>
                    <w:rPr>
                      <w:rStyle w:val="xOrangeStrong"/>
                    </w:rPr>
                  </w:pPr>
                  <w:r w:rsidRPr="00BE4E51">
                    <w:rPr>
                      <w:rStyle w:val="xOrangeStrong"/>
                    </w:rPr>
                    <w:t>36.7</w:t>
                  </w:r>
                </w:p>
              </w:tc>
              <w:tc>
                <w:tcPr>
                  <w:tcW w:w="1629" w:type="dxa"/>
                  <w:tcBorders>
                    <w:left w:val="single" w:sz="8" w:space="0" w:color="auto"/>
                    <w:right w:val="single" w:sz="8" w:space="0" w:color="auto"/>
                  </w:tcBorders>
                  <w:shd w:val="clear" w:color="auto" w:fill="auto"/>
                  <w:noWrap/>
                  <w:vAlign w:val="bottom"/>
                </w:tcPr>
                <w:p w14:paraId="1F6AD74B" w14:textId="0435F483" w:rsidR="00051842" w:rsidRPr="001B24E6" w:rsidRDefault="00051842" w:rsidP="00051842">
                  <w:pPr>
                    <w:pStyle w:val="TableText-NoSpacing"/>
                    <w:rPr>
                      <w:rStyle w:val="xOrangeStrong"/>
                    </w:rPr>
                  </w:pPr>
                  <w:r w:rsidRPr="00BE4E51">
                    <w:rPr>
                      <w:rStyle w:val="xOrangeStrong"/>
                    </w:rPr>
                    <w:t>37.7</w:t>
                  </w:r>
                </w:p>
              </w:tc>
              <w:tc>
                <w:tcPr>
                  <w:tcW w:w="1634" w:type="dxa"/>
                  <w:tcBorders>
                    <w:left w:val="single" w:sz="8" w:space="0" w:color="auto"/>
                    <w:right w:val="single" w:sz="8" w:space="0" w:color="auto"/>
                  </w:tcBorders>
                  <w:shd w:val="clear" w:color="auto" w:fill="auto"/>
                  <w:noWrap/>
                  <w:vAlign w:val="bottom"/>
                </w:tcPr>
                <w:p w14:paraId="60D21084" w14:textId="24F203EF" w:rsidR="00051842" w:rsidRPr="001B24E6" w:rsidRDefault="00051842" w:rsidP="00051842">
                  <w:pPr>
                    <w:pStyle w:val="TableText-NoSpacing"/>
                    <w:rPr>
                      <w:rStyle w:val="xOrangeStrong"/>
                    </w:rPr>
                  </w:pPr>
                  <w:r w:rsidRPr="00BE4E51">
                    <w:rPr>
                      <w:rStyle w:val="xOrangeStrong"/>
                    </w:rPr>
                    <w:t>1.0</w:t>
                  </w:r>
                </w:p>
              </w:tc>
            </w:tr>
            <w:tr w:rsidR="00051842" w:rsidRPr="001B24E6" w14:paraId="133F307A" w14:textId="77777777" w:rsidTr="00051842">
              <w:trPr>
                <w:trHeight w:val="205"/>
              </w:trPr>
              <w:tc>
                <w:tcPr>
                  <w:tcW w:w="1780" w:type="dxa"/>
                  <w:tcBorders>
                    <w:left w:val="single" w:sz="8" w:space="0" w:color="auto"/>
                    <w:right w:val="single" w:sz="8" w:space="0" w:color="auto"/>
                  </w:tcBorders>
                  <w:shd w:val="clear" w:color="auto" w:fill="auto"/>
                  <w:vAlign w:val="bottom"/>
                </w:tcPr>
                <w:p w14:paraId="5B08CF21" w14:textId="738DA018" w:rsidR="00051842" w:rsidRPr="001B24E6" w:rsidRDefault="00051842" w:rsidP="00051842">
                  <w:pPr>
                    <w:pStyle w:val="TableText-NoSpacing"/>
                    <w:rPr>
                      <w:rStyle w:val="xOrangeStrong"/>
                    </w:rPr>
                  </w:pPr>
                  <w:r w:rsidRPr="00BE4E51">
                    <w:rPr>
                      <w:rStyle w:val="xOrangeStrong"/>
                    </w:rPr>
                    <w:t>B</w:t>
                  </w:r>
                </w:p>
              </w:tc>
              <w:tc>
                <w:tcPr>
                  <w:tcW w:w="1339" w:type="dxa"/>
                  <w:tcBorders>
                    <w:left w:val="single" w:sz="8" w:space="0" w:color="auto"/>
                    <w:right w:val="single" w:sz="8" w:space="0" w:color="auto"/>
                  </w:tcBorders>
                  <w:shd w:val="clear" w:color="auto" w:fill="auto"/>
                  <w:vAlign w:val="bottom"/>
                </w:tcPr>
                <w:p w14:paraId="7BFF0B43" w14:textId="1B43A25F" w:rsidR="00051842" w:rsidRPr="001B24E6" w:rsidRDefault="00051842" w:rsidP="00051842">
                  <w:pPr>
                    <w:pStyle w:val="TableText-NoSpacing"/>
                    <w:rPr>
                      <w:rStyle w:val="xOrangeStrong"/>
                    </w:rPr>
                  </w:pPr>
                  <w:r w:rsidRPr="00BE4E51">
                    <w:rPr>
                      <w:rStyle w:val="xOrangeStrong"/>
                    </w:rPr>
                    <w:t>43,630</w:t>
                  </w:r>
                </w:p>
              </w:tc>
              <w:tc>
                <w:tcPr>
                  <w:tcW w:w="1341" w:type="dxa"/>
                  <w:tcBorders>
                    <w:left w:val="single" w:sz="8" w:space="0" w:color="auto"/>
                    <w:right w:val="single" w:sz="8" w:space="0" w:color="auto"/>
                  </w:tcBorders>
                  <w:shd w:val="clear" w:color="auto" w:fill="auto"/>
                  <w:vAlign w:val="bottom"/>
                </w:tcPr>
                <w:p w14:paraId="02600739" w14:textId="0CB8CE7D" w:rsidR="00051842" w:rsidRPr="001B24E6" w:rsidRDefault="00051842" w:rsidP="00051842">
                  <w:pPr>
                    <w:pStyle w:val="TableText-NoSpacing"/>
                    <w:rPr>
                      <w:rStyle w:val="xOrangeStrong"/>
                    </w:rPr>
                  </w:pPr>
                  <w:r w:rsidRPr="00BE4E51">
                    <w:rPr>
                      <w:rStyle w:val="xOrangeStrong"/>
                    </w:rPr>
                    <w:t>284</w:t>
                  </w:r>
                </w:p>
              </w:tc>
              <w:tc>
                <w:tcPr>
                  <w:tcW w:w="1341" w:type="dxa"/>
                  <w:tcBorders>
                    <w:left w:val="single" w:sz="8" w:space="0" w:color="auto"/>
                    <w:right w:val="single" w:sz="8" w:space="0" w:color="auto"/>
                  </w:tcBorders>
                  <w:shd w:val="clear" w:color="auto" w:fill="auto"/>
                  <w:noWrap/>
                  <w:vAlign w:val="bottom"/>
                </w:tcPr>
                <w:p w14:paraId="3901CF2E" w14:textId="28D638D3" w:rsidR="00051842" w:rsidRPr="001B24E6" w:rsidRDefault="00051842" w:rsidP="00051842">
                  <w:pPr>
                    <w:pStyle w:val="TableText-NoSpacing"/>
                    <w:rPr>
                      <w:rStyle w:val="xOrangeStrong"/>
                    </w:rPr>
                  </w:pPr>
                  <w:r w:rsidRPr="00BE4E51">
                    <w:rPr>
                      <w:rStyle w:val="xOrangeStrong"/>
                    </w:rPr>
                    <w:t>7,306</w:t>
                  </w:r>
                </w:p>
              </w:tc>
              <w:tc>
                <w:tcPr>
                  <w:tcW w:w="1607" w:type="dxa"/>
                  <w:tcBorders>
                    <w:left w:val="single" w:sz="8" w:space="0" w:color="auto"/>
                    <w:right w:val="single" w:sz="8" w:space="0" w:color="auto"/>
                  </w:tcBorders>
                  <w:shd w:val="clear" w:color="auto" w:fill="auto"/>
                  <w:noWrap/>
                  <w:vAlign w:val="bottom"/>
                </w:tcPr>
                <w:p w14:paraId="1575D768" w14:textId="3D4EBEF5" w:rsidR="00051842" w:rsidRPr="001B24E6" w:rsidRDefault="00051842" w:rsidP="00051842">
                  <w:pPr>
                    <w:pStyle w:val="TableText-NoSpacing"/>
                    <w:rPr>
                      <w:rStyle w:val="xOrangeStrong"/>
                    </w:rPr>
                  </w:pPr>
                  <w:r w:rsidRPr="00BE4E51">
                    <w:rPr>
                      <w:rStyle w:val="xOrangeStrong"/>
                    </w:rPr>
                    <w:t>3.7</w:t>
                  </w:r>
                </w:p>
              </w:tc>
              <w:tc>
                <w:tcPr>
                  <w:tcW w:w="1629" w:type="dxa"/>
                  <w:tcBorders>
                    <w:left w:val="single" w:sz="8" w:space="0" w:color="auto"/>
                    <w:right w:val="single" w:sz="8" w:space="0" w:color="auto"/>
                  </w:tcBorders>
                  <w:vAlign w:val="bottom"/>
                </w:tcPr>
                <w:p w14:paraId="64D56408" w14:textId="1100A1B6" w:rsidR="00051842" w:rsidRPr="001B24E6" w:rsidRDefault="00051842" w:rsidP="00051842">
                  <w:pPr>
                    <w:pStyle w:val="TableText-NoSpacing"/>
                    <w:rPr>
                      <w:rStyle w:val="xOrangeStrong"/>
                    </w:rPr>
                  </w:pPr>
                  <w:r w:rsidRPr="00BE4E51">
                    <w:rPr>
                      <w:rStyle w:val="xOrangeStrong"/>
                    </w:rPr>
                    <w:t>36.7</w:t>
                  </w:r>
                </w:p>
              </w:tc>
              <w:tc>
                <w:tcPr>
                  <w:tcW w:w="1630" w:type="dxa"/>
                  <w:tcBorders>
                    <w:left w:val="single" w:sz="8" w:space="0" w:color="auto"/>
                    <w:right w:val="single" w:sz="8" w:space="0" w:color="auto"/>
                  </w:tcBorders>
                  <w:shd w:val="clear" w:color="auto" w:fill="auto"/>
                  <w:noWrap/>
                  <w:vAlign w:val="bottom"/>
                </w:tcPr>
                <w:p w14:paraId="696B6A09" w14:textId="60487B63" w:rsidR="00051842" w:rsidRPr="001B24E6" w:rsidRDefault="00051842" w:rsidP="00051842">
                  <w:pPr>
                    <w:pStyle w:val="TableText-NoSpacing"/>
                    <w:rPr>
                      <w:rStyle w:val="xOrangeStrong"/>
                    </w:rPr>
                  </w:pPr>
                  <w:r w:rsidRPr="00BE4E51">
                    <w:rPr>
                      <w:rStyle w:val="xOrangeStrong"/>
                    </w:rPr>
                    <w:t>36.7</w:t>
                  </w:r>
                </w:p>
              </w:tc>
              <w:tc>
                <w:tcPr>
                  <w:tcW w:w="1629" w:type="dxa"/>
                  <w:tcBorders>
                    <w:left w:val="single" w:sz="8" w:space="0" w:color="auto"/>
                    <w:right w:val="single" w:sz="8" w:space="0" w:color="auto"/>
                  </w:tcBorders>
                  <w:shd w:val="clear" w:color="auto" w:fill="auto"/>
                  <w:noWrap/>
                  <w:vAlign w:val="bottom"/>
                </w:tcPr>
                <w:p w14:paraId="58CFC105" w14:textId="57B26E9D" w:rsidR="00051842" w:rsidRPr="001B24E6" w:rsidRDefault="00051842" w:rsidP="00051842">
                  <w:pPr>
                    <w:pStyle w:val="TableText-NoSpacing"/>
                    <w:rPr>
                      <w:rStyle w:val="xOrangeStrong"/>
                    </w:rPr>
                  </w:pPr>
                  <w:r w:rsidRPr="00BE4E51">
                    <w:rPr>
                      <w:rStyle w:val="xOrangeStrong"/>
                    </w:rPr>
                    <w:t>37.7</w:t>
                  </w:r>
                </w:p>
              </w:tc>
              <w:tc>
                <w:tcPr>
                  <w:tcW w:w="1634" w:type="dxa"/>
                  <w:tcBorders>
                    <w:left w:val="single" w:sz="8" w:space="0" w:color="auto"/>
                    <w:right w:val="single" w:sz="8" w:space="0" w:color="auto"/>
                  </w:tcBorders>
                  <w:shd w:val="clear" w:color="auto" w:fill="auto"/>
                  <w:noWrap/>
                  <w:vAlign w:val="bottom"/>
                </w:tcPr>
                <w:p w14:paraId="352CD048" w14:textId="734A5B38" w:rsidR="00051842" w:rsidRPr="001B24E6" w:rsidRDefault="00051842" w:rsidP="00051842">
                  <w:pPr>
                    <w:pStyle w:val="TableText-NoSpacing"/>
                    <w:rPr>
                      <w:rStyle w:val="xOrangeStrong"/>
                    </w:rPr>
                  </w:pPr>
                  <w:r w:rsidRPr="00BE4E51">
                    <w:rPr>
                      <w:rStyle w:val="xOrangeStrong"/>
                    </w:rPr>
                    <w:t>1.0</w:t>
                  </w:r>
                </w:p>
              </w:tc>
            </w:tr>
            <w:tr w:rsidR="00051842" w:rsidRPr="001B24E6" w14:paraId="52A5855A" w14:textId="77777777" w:rsidTr="00051842">
              <w:trPr>
                <w:trHeight w:val="205"/>
              </w:trPr>
              <w:tc>
                <w:tcPr>
                  <w:tcW w:w="1780" w:type="dxa"/>
                  <w:tcBorders>
                    <w:left w:val="single" w:sz="8" w:space="0" w:color="auto"/>
                    <w:right w:val="single" w:sz="8" w:space="0" w:color="auto"/>
                  </w:tcBorders>
                  <w:shd w:val="clear" w:color="auto" w:fill="auto"/>
                  <w:vAlign w:val="bottom"/>
                </w:tcPr>
                <w:p w14:paraId="7A337562" w14:textId="069A598D" w:rsidR="00051842" w:rsidRPr="001B24E6" w:rsidRDefault="00051842" w:rsidP="00051842">
                  <w:pPr>
                    <w:pStyle w:val="TableText-NoSpacing"/>
                    <w:rPr>
                      <w:rStyle w:val="xOrangeStrong"/>
                    </w:rPr>
                  </w:pPr>
                  <w:r w:rsidRPr="00BE4E51">
                    <w:rPr>
                      <w:rStyle w:val="xOrangeStrong"/>
                    </w:rPr>
                    <w:t>C</w:t>
                  </w:r>
                </w:p>
              </w:tc>
              <w:tc>
                <w:tcPr>
                  <w:tcW w:w="1339" w:type="dxa"/>
                  <w:tcBorders>
                    <w:left w:val="single" w:sz="8" w:space="0" w:color="auto"/>
                    <w:right w:val="single" w:sz="8" w:space="0" w:color="auto"/>
                  </w:tcBorders>
                  <w:shd w:val="clear" w:color="auto" w:fill="auto"/>
                  <w:vAlign w:val="bottom"/>
                </w:tcPr>
                <w:p w14:paraId="232B323B" w14:textId="6A6A2068" w:rsidR="00051842" w:rsidRPr="001B24E6" w:rsidRDefault="00051842" w:rsidP="00051842">
                  <w:pPr>
                    <w:pStyle w:val="TableText-NoSpacing"/>
                    <w:rPr>
                      <w:rStyle w:val="xOrangeStrong"/>
                    </w:rPr>
                  </w:pPr>
                  <w:r w:rsidRPr="00BE4E51">
                    <w:rPr>
                      <w:rStyle w:val="xOrangeStrong"/>
                    </w:rPr>
                    <w:t>45,630</w:t>
                  </w:r>
                </w:p>
              </w:tc>
              <w:tc>
                <w:tcPr>
                  <w:tcW w:w="1341" w:type="dxa"/>
                  <w:tcBorders>
                    <w:left w:val="single" w:sz="8" w:space="0" w:color="auto"/>
                    <w:right w:val="single" w:sz="8" w:space="0" w:color="auto"/>
                  </w:tcBorders>
                  <w:shd w:val="clear" w:color="auto" w:fill="auto"/>
                  <w:vAlign w:val="bottom"/>
                </w:tcPr>
                <w:p w14:paraId="4B32BE33" w14:textId="046A19BD" w:rsidR="00051842" w:rsidRPr="001B24E6" w:rsidRDefault="00051842" w:rsidP="00051842">
                  <w:pPr>
                    <w:pStyle w:val="TableText-NoSpacing"/>
                    <w:rPr>
                      <w:rStyle w:val="xOrangeStrong"/>
                    </w:rPr>
                  </w:pPr>
                  <w:r w:rsidRPr="00BE4E51">
                    <w:rPr>
                      <w:rStyle w:val="xOrangeStrong"/>
                    </w:rPr>
                    <w:t>282</w:t>
                  </w:r>
                </w:p>
              </w:tc>
              <w:tc>
                <w:tcPr>
                  <w:tcW w:w="1341" w:type="dxa"/>
                  <w:tcBorders>
                    <w:left w:val="single" w:sz="8" w:space="0" w:color="auto"/>
                    <w:right w:val="single" w:sz="8" w:space="0" w:color="auto"/>
                  </w:tcBorders>
                  <w:shd w:val="clear" w:color="auto" w:fill="auto"/>
                  <w:noWrap/>
                  <w:vAlign w:val="bottom"/>
                </w:tcPr>
                <w:p w14:paraId="74B79047" w14:textId="756A26F9" w:rsidR="00051842" w:rsidRPr="001B24E6" w:rsidRDefault="00051842" w:rsidP="00051842">
                  <w:pPr>
                    <w:pStyle w:val="TableText-NoSpacing"/>
                    <w:rPr>
                      <w:rStyle w:val="xOrangeStrong"/>
                    </w:rPr>
                  </w:pPr>
                  <w:r w:rsidRPr="00BE4E51">
                    <w:rPr>
                      <w:rStyle w:val="xOrangeStrong"/>
                    </w:rPr>
                    <w:t>7,335</w:t>
                  </w:r>
                </w:p>
              </w:tc>
              <w:tc>
                <w:tcPr>
                  <w:tcW w:w="1607" w:type="dxa"/>
                  <w:tcBorders>
                    <w:left w:val="single" w:sz="8" w:space="0" w:color="auto"/>
                    <w:right w:val="single" w:sz="8" w:space="0" w:color="auto"/>
                  </w:tcBorders>
                  <w:shd w:val="clear" w:color="auto" w:fill="auto"/>
                  <w:noWrap/>
                  <w:vAlign w:val="bottom"/>
                </w:tcPr>
                <w:p w14:paraId="4126E742" w14:textId="04660AF5" w:rsidR="00051842" w:rsidRPr="001B24E6" w:rsidRDefault="00051842" w:rsidP="00051842">
                  <w:pPr>
                    <w:pStyle w:val="TableText-NoSpacing"/>
                    <w:rPr>
                      <w:rStyle w:val="xOrangeStrong"/>
                    </w:rPr>
                  </w:pPr>
                  <w:r w:rsidRPr="00BE4E51">
                    <w:rPr>
                      <w:rStyle w:val="xOrangeStrong"/>
                    </w:rPr>
                    <w:t>3.7</w:t>
                  </w:r>
                </w:p>
              </w:tc>
              <w:tc>
                <w:tcPr>
                  <w:tcW w:w="1629" w:type="dxa"/>
                  <w:tcBorders>
                    <w:left w:val="single" w:sz="8" w:space="0" w:color="auto"/>
                    <w:right w:val="single" w:sz="8" w:space="0" w:color="auto"/>
                  </w:tcBorders>
                  <w:vAlign w:val="bottom"/>
                </w:tcPr>
                <w:p w14:paraId="0C82A55F" w14:textId="59BF0D14" w:rsidR="00051842" w:rsidRPr="001B24E6" w:rsidRDefault="00051842" w:rsidP="00051842">
                  <w:pPr>
                    <w:pStyle w:val="TableText-NoSpacing"/>
                    <w:rPr>
                      <w:rStyle w:val="xOrangeStrong"/>
                    </w:rPr>
                  </w:pPr>
                  <w:r w:rsidRPr="00BE4E51">
                    <w:rPr>
                      <w:rStyle w:val="xOrangeStrong"/>
                    </w:rPr>
                    <w:t>37.0</w:t>
                  </w:r>
                </w:p>
              </w:tc>
              <w:tc>
                <w:tcPr>
                  <w:tcW w:w="1630" w:type="dxa"/>
                  <w:tcBorders>
                    <w:left w:val="single" w:sz="8" w:space="0" w:color="auto"/>
                    <w:right w:val="single" w:sz="8" w:space="0" w:color="auto"/>
                  </w:tcBorders>
                  <w:shd w:val="clear" w:color="auto" w:fill="auto"/>
                  <w:noWrap/>
                  <w:vAlign w:val="bottom"/>
                </w:tcPr>
                <w:p w14:paraId="0B0EF18D" w14:textId="11659B53" w:rsidR="00051842" w:rsidRPr="001B24E6" w:rsidRDefault="00051842" w:rsidP="00051842">
                  <w:pPr>
                    <w:pStyle w:val="TableText-NoSpacing"/>
                    <w:rPr>
                      <w:rStyle w:val="xOrangeStrong"/>
                    </w:rPr>
                  </w:pPr>
                  <w:r w:rsidRPr="00BE4E51">
                    <w:rPr>
                      <w:rStyle w:val="xOrangeStrong"/>
                    </w:rPr>
                    <w:t>37.0</w:t>
                  </w:r>
                </w:p>
              </w:tc>
              <w:tc>
                <w:tcPr>
                  <w:tcW w:w="1629" w:type="dxa"/>
                  <w:tcBorders>
                    <w:left w:val="single" w:sz="8" w:space="0" w:color="auto"/>
                    <w:right w:val="single" w:sz="8" w:space="0" w:color="auto"/>
                  </w:tcBorders>
                  <w:shd w:val="clear" w:color="auto" w:fill="auto"/>
                  <w:noWrap/>
                  <w:vAlign w:val="bottom"/>
                </w:tcPr>
                <w:p w14:paraId="57555F00" w14:textId="02047794" w:rsidR="00051842" w:rsidRPr="001B24E6" w:rsidRDefault="00051842" w:rsidP="00051842">
                  <w:pPr>
                    <w:pStyle w:val="TableText-NoSpacing"/>
                    <w:rPr>
                      <w:rStyle w:val="xOrangeStrong"/>
                    </w:rPr>
                  </w:pPr>
                  <w:r w:rsidRPr="00BE4E51">
                    <w:rPr>
                      <w:rStyle w:val="xOrangeStrong"/>
                    </w:rPr>
                    <w:t>38.0</w:t>
                  </w:r>
                </w:p>
              </w:tc>
              <w:tc>
                <w:tcPr>
                  <w:tcW w:w="1634" w:type="dxa"/>
                  <w:tcBorders>
                    <w:left w:val="single" w:sz="8" w:space="0" w:color="auto"/>
                    <w:right w:val="single" w:sz="8" w:space="0" w:color="auto"/>
                  </w:tcBorders>
                  <w:shd w:val="clear" w:color="auto" w:fill="auto"/>
                  <w:noWrap/>
                  <w:vAlign w:val="bottom"/>
                </w:tcPr>
                <w:p w14:paraId="012A665C" w14:textId="006C13A1" w:rsidR="00051842" w:rsidRPr="001B24E6" w:rsidRDefault="00051842" w:rsidP="00051842">
                  <w:pPr>
                    <w:pStyle w:val="TableText-NoSpacing"/>
                    <w:rPr>
                      <w:rStyle w:val="xOrangeStrong"/>
                    </w:rPr>
                  </w:pPr>
                  <w:r w:rsidRPr="00BE4E51">
                    <w:rPr>
                      <w:rStyle w:val="xOrangeStrong"/>
                    </w:rPr>
                    <w:t>1.0</w:t>
                  </w:r>
                </w:p>
              </w:tc>
            </w:tr>
            <w:tr w:rsidR="00051842" w:rsidRPr="001B24E6" w14:paraId="029F31CA" w14:textId="77777777" w:rsidTr="00051842">
              <w:trPr>
                <w:trHeight w:val="205"/>
              </w:trPr>
              <w:tc>
                <w:tcPr>
                  <w:tcW w:w="1780" w:type="dxa"/>
                  <w:tcBorders>
                    <w:left w:val="single" w:sz="8" w:space="0" w:color="auto"/>
                    <w:right w:val="single" w:sz="8" w:space="0" w:color="auto"/>
                  </w:tcBorders>
                  <w:shd w:val="clear" w:color="auto" w:fill="auto"/>
                  <w:vAlign w:val="bottom"/>
                </w:tcPr>
                <w:p w14:paraId="32F9B4CD" w14:textId="4D39B712" w:rsidR="00051842" w:rsidRPr="001B24E6" w:rsidRDefault="00051842" w:rsidP="00051842">
                  <w:pPr>
                    <w:pStyle w:val="TableText-NoSpacing"/>
                    <w:rPr>
                      <w:rStyle w:val="xOrangeStrong"/>
                    </w:rPr>
                  </w:pPr>
                  <w:r w:rsidRPr="00BE4E51">
                    <w:rPr>
                      <w:rStyle w:val="xOrangeStrong"/>
                    </w:rPr>
                    <w:t>D</w:t>
                  </w:r>
                </w:p>
              </w:tc>
              <w:tc>
                <w:tcPr>
                  <w:tcW w:w="1339" w:type="dxa"/>
                  <w:tcBorders>
                    <w:left w:val="single" w:sz="8" w:space="0" w:color="auto"/>
                    <w:right w:val="single" w:sz="8" w:space="0" w:color="auto"/>
                  </w:tcBorders>
                  <w:shd w:val="clear" w:color="auto" w:fill="auto"/>
                  <w:vAlign w:val="bottom"/>
                </w:tcPr>
                <w:p w14:paraId="3099D904" w14:textId="3A310520" w:rsidR="00051842" w:rsidRPr="001B24E6" w:rsidRDefault="00051842" w:rsidP="00051842">
                  <w:pPr>
                    <w:pStyle w:val="TableText-NoSpacing"/>
                    <w:rPr>
                      <w:rStyle w:val="xOrangeStrong"/>
                    </w:rPr>
                  </w:pPr>
                  <w:r w:rsidRPr="00BE4E51">
                    <w:rPr>
                      <w:rStyle w:val="xOrangeStrong"/>
                    </w:rPr>
                    <w:t>46,590</w:t>
                  </w:r>
                </w:p>
              </w:tc>
              <w:tc>
                <w:tcPr>
                  <w:tcW w:w="1341" w:type="dxa"/>
                  <w:tcBorders>
                    <w:left w:val="single" w:sz="8" w:space="0" w:color="auto"/>
                    <w:right w:val="single" w:sz="8" w:space="0" w:color="auto"/>
                  </w:tcBorders>
                  <w:shd w:val="clear" w:color="auto" w:fill="auto"/>
                  <w:vAlign w:val="bottom"/>
                </w:tcPr>
                <w:p w14:paraId="19273F4E" w14:textId="059E7053" w:rsidR="00051842" w:rsidRPr="001B24E6" w:rsidRDefault="00051842" w:rsidP="00051842">
                  <w:pPr>
                    <w:pStyle w:val="TableText-NoSpacing"/>
                    <w:rPr>
                      <w:rStyle w:val="xOrangeStrong"/>
                    </w:rPr>
                  </w:pPr>
                  <w:r w:rsidRPr="00BE4E51">
                    <w:rPr>
                      <w:rStyle w:val="xOrangeStrong"/>
                    </w:rPr>
                    <w:t>431</w:t>
                  </w:r>
                </w:p>
              </w:tc>
              <w:tc>
                <w:tcPr>
                  <w:tcW w:w="1341" w:type="dxa"/>
                  <w:tcBorders>
                    <w:left w:val="single" w:sz="8" w:space="0" w:color="auto"/>
                    <w:right w:val="single" w:sz="8" w:space="0" w:color="auto"/>
                  </w:tcBorders>
                  <w:shd w:val="clear" w:color="auto" w:fill="auto"/>
                  <w:noWrap/>
                  <w:vAlign w:val="bottom"/>
                </w:tcPr>
                <w:p w14:paraId="11B44671" w14:textId="2A47CF82" w:rsidR="00051842" w:rsidRPr="001B24E6" w:rsidRDefault="00051842" w:rsidP="00051842">
                  <w:pPr>
                    <w:pStyle w:val="TableText-NoSpacing"/>
                    <w:rPr>
                      <w:rStyle w:val="xOrangeStrong"/>
                    </w:rPr>
                  </w:pPr>
                  <w:r w:rsidRPr="00BE4E51">
                    <w:rPr>
                      <w:rStyle w:val="xOrangeStrong"/>
                    </w:rPr>
                    <w:t>7,137</w:t>
                  </w:r>
                </w:p>
              </w:tc>
              <w:tc>
                <w:tcPr>
                  <w:tcW w:w="1607" w:type="dxa"/>
                  <w:tcBorders>
                    <w:left w:val="single" w:sz="8" w:space="0" w:color="auto"/>
                    <w:right w:val="single" w:sz="8" w:space="0" w:color="auto"/>
                  </w:tcBorders>
                  <w:shd w:val="clear" w:color="auto" w:fill="auto"/>
                  <w:noWrap/>
                  <w:vAlign w:val="bottom"/>
                </w:tcPr>
                <w:p w14:paraId="4BFF0BE1" w14:textId="1FF08046" w:rsidR="00051842" w:rsidRPr="001B24E6" w:rsidRDefault="00051842" w:rsidP="00051842">
                  <w:pPr>
                    <w:pStyle w:val="TableText-NoSpacing"/>
                    <w:rPr>
                      <w:rStyle w:val="xOrangeStrong"/>
                    </w:rPr>
                  </w:pPr>
                  <w:r w:rsidRPr="00BE4E51">
                    <w:rPr>
                      <w:rStyle w:val="xOrangeStrong"/>
                    </w:rPr>
                    <w:t>2.5</w:t>
                  </w:r>
                </w:p>
              </w:tc>
              <w:tc>
                <w:tcPr>
                  <w:tcW w:w="1629" w:type="dxa"/>
                  <w:tcBorders>
                    <w:left w:val="single" w:sz="8" w:space="0" w:color="auto"/>
                    <w:right w:val="single" w:sz="8" w:space="0" w:color="auto"/>
                  </w:tcBorders>
                  <w:vAlign w:val="bottom"/>
                </w:tcPr>
                <w:p w14:paraId="1277A4BC" w14:textId="6875D34C" w:rsidR="00051842" w:rsidRPr="001B24E6" w:rsidRDefault="00051842" w:rsidP="00051842">
                  <w:pPr>
                    <w:pStyle w:val="TableText-NoSpacing"/>
                    <w:rPr>
                      <w:rStyle w:val="xOrangeStrong"/>
                    </w:rPr>
                  </w:pPr>
                  <w:r w:rsidRPr="00BE4E51">
                    <w:rPr>
                      <w:rStyle w:val="xOrangeStrong"/>
                    </w:rPr>
                    <w:t>37.2</w:t>
                  </w:r>
                </w:p>
              </w:tc>
              <w:tc>
                <w:tcPr>
                  <w:tcW w:w="1630" w:type="dxa"/>
                  <w:tcBorders>
                    <w:left w:val="single" w:sz="8" w:space="0" w:color="auto"/>
                    <w:right w:val="single" w:sz="8" w:space="0" w:color="auto"/>
                  </w:tcBorders>
                  <w:shd w:val="clear" w:color="auto" w:fill="auto"/>
                  <w:noWrap/>
                  <w:vAlign w:val="bottom"/>
                </w:tcPr>
                <w:p w14:paraId="12F78CA7" w14:textId="0B37EA99" w:rsidR="00051842" w:rsidRPr="001B24E6" w:rsidRDefault="00051842" w:rsidP="00051842">
                  <w:pPr>
                    <w:pStyle w:val="TableText-NoSpacing"/>
                    <w:rPr>
                      <w:rStyle w:val="xOrangeStrong"/>
                    </w:rPr>
                  </w:pPr>
                  <w:r w:rsidRPr="00BE4E51">
                    <w:rPr>
                      <w:rStyle w:val="xOrangeStrong"/>
                    </w:rPr>
                    <w:t>37.2</w:t>
                  </w:r>
                </w:p>
              </w:tc>
              <w:tc>
                <w:tcPr>
                  <w:tcW w:w="1629" w:type="dxa"/>
                  <w:tcBorders>
                    <w:left w:val="single" w:sz="8" w:space="0" w:color="auto"/>
                    <w:right w:val="single" w:sz="8" w:space="0" w:color="auto"/>
                  </w:tcBorders>
                  <w:shd w:val="clear" w:color="auto" w:fill="auto"/>
                  <w:noWrap/>
                  <w:vAlign w:val="bottom"/>
                </w:tcPr>
                <w:p w14:paraId="3DDB99AA" w14:textId="7B2F96D7" w:rsidR="00051842" w:rsidRPr="001B24E6" w:rsidRDefault="00051842" w:rsidP="00051842">
                  <w:pPr>
                    <w:pStyle w:val="TableText-NoSpacing"/>
                    <w:rPr>
                      <w:rStyle w:val="xOrangeStrong"/>
                    </w:rPr>
                  </w:pPr>
                  <w:r w:rsidRPr="00BE4E51">
                    <w:rPr>
                      <w:rStyle w:val="xOrangeStrong"/>
                    </w:rPr>
                    <w:t>38.2</w:t>
                  </w:r>
                </w:p>
              </w:tc>
              <w:tc>
                <w:tcPr>
                  <w:tcW w:w="1634" w:type="dxa"/>
                  <w:tcBorders>
                    <w:left w:val="single" w:sz="8" w:space="0" w:color="auto"/>
                    <w:right w:val="single" w:sz="8" w:space="0" w:color="auto"/>
                  </w:tcBorders>
                  <w:shd w:val="clear" w:color="auto" w:fill="auto"/>
                  <w:noWrap/>
                  <w:vAlign w:val="bottom"/>
                </w:tcPr>
                <w:p w14:paraId="2CA2F509" w14:textId="6BBABD33" w:rsidR="00051842" w:rsidRPr="001B24E6" w:rsidRDefault="00051842" w:rsidP="00051842">
                  <w:pPr>
                    <w:pStyle w:val="TableText-NoSpacing"/>
                    <w:rPr>
                      <w:rStyle w:val="xOrangeStrong"/>
                    </w:rPr>
                  </w:pPr>
                  <w:r w:rsidRPr="00BE4E51">
                    <w:rPr>
                      <w:rStyle w:val="xOrangeStrong"/>
                    </w:rPr>
                    <w:t>1.0</w:t>
                  </w:r>
                </w:p>
              </w:tc>
            </w:tr>
            <w:tr w:rsidR="00051842" w:rsidRPr="001B24E6" w14:paraId="2D9B88FB" w14:textId="77777777" w:rsidTr="00051842">
              <w:trPr>
                <w:trHeight w:val="183"/>
              </w:trPr>
              <w:tc>
                <w:tcPr>
                  <w:tcW w:w="1780" w:type="dxa"/>
                  <w:tcBorders>
                    <w:left w:val="single" w:sz="8" w:space="0" w:color="auto"/>
                    <w:right w:val="single" w:sz="8" w:space="0" w:color="auto"/>
                  </w:tcBorders>
                  <w:shd w:val="clear" w:color="auto" w:fill="auto"/>
                  <w:vAlign w:val="bottom"/>
                </w:tcPr>
                <w:p w14:paraId="3045CBDB" w14:textId="75F93A8C" w:rsidR="00051842" w:rsidRPr="001B24E6" w:rsidRDefault="00051842" w:rsidP="00051842">
                  <w:pPr>
                    <w:pStyle w:val="TableText-NoSpacing"/>
                    <w:rPr>
                      <w:rStyle w:val="xOrangeStrong"/>
                    </w:rPr>
                  </w:pPr>
                  <w:r w:rsidRPr="00BE4E51">
                    <w:rPr>
                      <w:rStyle w:val="xOrangeStrong"/>
                    </w:rPr>
                    <w:t>E</w:t>
                  </w:r>
                </w:p>
              </w:tc>
              <w:tc>
                <w:tcPr>
                  <w:tcW w:w="1339" w:type="dxa"/>
                  <w:tcBorders>
                    <w:left w:val="single" w:sz="8" w:space="0" w:color="auto"/>
                    <w:right w:val="single" w:sz="8" w:space="0" w:color="auto"/>
                  </w:tcBorders>
                  <w:shd w:val="clear" w:color="auto" w:fill="auto"/>
                  <w:vAlign w:val="bottom"/>
                </w:tcPr>
                <w:p w14:paraId="00AA5041" w14:textId="7547F1C9" w:rsidR="00051842" w:rsidRPr="001B24E6" w:rsidRDefault="00051842" w:rsidP="00051842">
                  <w:pPr>
                    <w:pStyle w:val="TableText-NoSpacing"/>
                    <w:rPr>
                      <w:rStyle w:val="xOrangeStrong"/>
                    </w:rPr>
                  </w:pPr>
                  <w:r w:rsidRPr="00BE4E51">
                    <w:rPr>
                      <w:rStyle w:val="xOrangeStrong"/>
                    </w:rPr>
                    <w:t>48,910</w:t>
                  </w:r>
                </w:p>
              </w:tc>
              <w:tc>
                <w:tcPr>
                  <w:tcW w:w="1341" w:type="dxa"/>
                  <w:tcBorders>
                    <w:left w:val="single" w:sz="8" w:space="0" w:color="auto"/>
                    <w:right w:val="single" w:sz="8" w:space="0" w:color="auto"/>
                  </w:tcBorders>
                  <w:shd w:val="clear" w:color="auto" w:fill="auto"/>
                  <w:vAlign w:val="bottom"/>
                </w:tcPr>
                <w:p w14:paraId="20D580DE" w14:textId="64139FA2" w:rsidR="00051842" w:rsidRPr="001B24E6" w:rsidRDefault="00051842" w:rsidP="00051842">
                  <w:pPr>
                    <w:pStyle w:val="TableText-NoSpacing"/>
                    <w:rPr>
                      <w:rStyle w:val="xOrangeStrong"/>
                    </w:rPr>
                  </w:pPr>
                  <w:r w:rsidRPr="00BE4E51">
                    <w:rPr>
                      <w:rStyle w:val="xOrangeStrong"/>
                    </w:rPr>
                    <w:t>332</w:t>
                  </w:r>
                </w:p>
              </w:tc>
              <w:tc>
                <w:tcPr>
                  <w:tcW w:w="1341" w:type="dxa"/>
                  <w:tcBorders>
                    <w:left w:val="single" w:sz="8" w:space="0" w:color="auto"/>
                    <w:right w:val="single" w:sz="8" w:space="0" w:color="auto"/>
                  </w:tcBorders>
                  <w:shd w:val="clear" w:color="auto" w:fill="auto"/>
                  <w:noWrap/>
                  <w:vAlign w:val="bottom"/>
                </w:tcPr>
                <w:p w14:paraId="39BD816B" w14:textId="5FDFEE2E" w:rsidR="00051842" w:rsidRPr="001B24E6" w:rsidRDefault="00051842" w:rsidP="00051842">
                  <w:pPr>
                    <w:pStyle w:val="TableText-NoSpacing"/>
                    <w:rPr>
                      <w:rStyle w:val="xOrangeStrong"/>
                    </w:rPr>
                  </w:pPr>
                  <w:r w:rsidRPr="00BE4E51">
                    <w:rPr>
                      <w:rStyle w:val="xOrangeStrong"/>
                    </w:rPr>
                    <w:t>6,198</w:t>
                  </w:r>
                </w:p>
              </w:tc>
              <w:tc>
                <w:tcPr>
                  <w:tcW w:w="1607" w:type="dxa"/>
                  <w:tcBorders>
                    <w:left w:val="single" w:sz="8" w:space="0" w:color="auto"/>
                    <w:right w:val="single" w:sz="8" w:space="0" w:color="auto"/>
                  </w:tcBorders>
                  <w:shd w:val="clear" w:color="auto" w:fill="auto"/>
                  <w:noWrap/>
                  <w:vAlign w:val="bottom"/>
                </w:tcPr>
                <w:p w14:paraId="361AB0C3" w14:textId="2CC13CDE" w:rsidR="00051842" w:rsidRPr="001B24E6" w:rsidRDefault="00051842" w:rsidP="00051842">
                  <w:pPr>
                    <w:pStyle w:val="TableText-NoSpacing"/>
                    <w:rPr>
                      <w:rStyle w:val="xOrangeStrong"/>
                    </w:rPr>
                  </w:pPr>
                  <w:r w:rsidRPr="00BE4E51">
                    <w:rPr>
                      <w:rStyle w:val="xOrangeStrong"/>
                    </w:rPr>
                    <w:t>2.9</w:t>
                  </w:r>
                </w:p>
              </w:tc>
              <w:tc>
                <w:tcPr>
                  <w:tcW w:w="1629" w:type="dxa"/>
                  <w:tcBorders>
                    <w:left w:val="single" w:sz="8" w:space="0" w:color="auto"/>
                    <w:right w:val="single" w:sz="8" w:space="0" w:color="auto"/>
                  </w:tcBorders>
                  <w:vAlign w:val="bottom"/>
                </w:tcPr>
                <w:p w14:paraId="38FC048E" w14:textId="0C48E88B" w:rsidR="00051842" w:rsidRPr="001B24E6" w:rsidRDefault="00051842" w:rsidP="00051842">
                  <w:pPr>
                    <w:pStyle w:val="TableText-NoSpacing"/>
                    <w:rPr>
                      <w:rStyle w:val="xOrangeStrong"/>
                    </w:rPr>
                  </w:pPr>
                  <w:r w:rsidRPr="00BE4E51">
                    <w:rPr>
                      <w:rStyle w:val="xOrangeStrong"/>
                    </w:rPr>
                    <w:t>37.5</w:t>
                  </w:r>
                </w:p>
              </w:tc>
              <w:tc>
                <w:tcPr>
                  <w:tcW w:w="1630" w:type="dxa"/>
                  <w:tcBorders>
                    <w:left w:val="single" w:sz="8" w:space="0" w:color="auto"/>
                    <w:right w:val="single" w:sz="8" w:space="0" w:color="auto"/>
                  </w:tcBorders>
                  <w:shd w:val="clear" w:color="auto" w:fill="auto"/>
                  <w:noWrap/>
                  <w:vAlign w:val="bottom"/>
                </w:tcPr>
                <w:p w14:paraId="37477BA7" w14:textId="640DD271" w:rsidR="00051842" w:rsidRPr="001B24E6" w:rsidRDefault="00051842" w:rsidP="00051842">
                  <w:pPr>
                    <w:pStyle w:val="TableText-NoSpacing"/>
                    <w:rPr>
                      <w:rStyle w:val="xOrangeStrong"/>
                    </w:rPr>
                  </w:pPr>
                  <w:r w:rsidRPr="00BE4E51">
                    <w:rPr>
                      <w:rStyle w:val="xOrangeStrong"/>
                    </w:rPr>
                    <w:t>37.5</w:t>
                  </w:r>
                </w:p>
              </w:tc>
              <w:tc>
                <w:tcPr>
                  <w:tcW w:w="1629" w:type="dxa"/>
                  <w:tcBorders>
                    <w:left w:val="single" w:sz="8" w:space="0" w:color="auto"/>
                    <w:right w:val="single" w:sz="8" w:space="0" w:color="auto"/>
                  </w:tcBorders>
                  <w:shd w:val="clear" w:color="auto" w:fill="auto"/>
                  <w:noWrap/>
                  <w:vAlign w:val="bottom"/>
                </w:tcPr>
                <w:p w14:paraId="4C5F74C2" w14:textId="014F30DE" w:rsidR="00051842" w:rsidRPr="001B24E6" w:rsidRDefault="00051842" w:rsidP="00051842">
                  <w:pPr>
                    <w:pStyle w:val="TableText-NoSpacing"/>
                    <w:rPr>
                      <w:rStyle w:val="xOrangeStrong"/>
                    </w:rPr>
                  </w:pPr>
                  <w:r w:rsidRPr="00BE4E51">
                    <w:rPr>
                      <w:rStyle w:val="xOrangeStrong"/>
                    </w:rPr>
                    <w:t>38.5</w:t>
                  </w:r>
                </w:p>
              </w:tc>
              <w:tc>
                <w:tcPr>
                  <w:tcW w:w="1634" w:type="dxa"/>
                  <w:tcBorders>
                    <w:left w:val="single" w:sz="8" w:space="0" w:color="auto"/>
                    <w:right w:val="single" w:sz="8" w:space="0" w:color="auto"/>
                  </w:tcBorders>
                  <w:shd w:val="clear" w:color="auto" w:fill="auto"/>
                  <w:noWrap/>
                  <w:vAlign w:val="bottom"/>
                </w:tcPr>
                <w:p w14:paraId="050F0E12" w14:textId="561252C5" w:rsidR="00051842" w:rsidRPr="001B24E6" w:rsidRDefault="00051842" w:rsidP="00051842">
                  <w:pPr>
                    <w:pStyle w:val="TableText-NoSpacing"/>
                    <w:rPr>
                      <w:rStyle w:val="xOrangeStrong"/>
                    </w:rPr>
                  </w:pPr>
                  <w:r w:rsidRPr="00BE4E51">
                    <w:rPr>
                      <w:rStyle w:val="xOrangeStrong"/>
                    </w:rPr>
                    <w:t>1.0</w:t>
                  </w:r>
                </w:p>
              </w:tc>
            </w:tr>
            <w:tr w:rsidR="00051842" w:rsidRPr="001B24E6" w14:paraId="0C4C43AF" w14:textId="77777777" w:rsidTr="00051842">
              <w:trPr>
                <w:trHeight w:val="183"/>
              </w:trPr>
              <w:tc>
                <w:tcPr>
                  <w:tcW w:w="1780" w:type="dxa"/>
                  <w:tcBorders>
                    <w:left w:val="single" w:sz="8" w:space="0" w:color="auto"/>
                    <w:right w:val="single" w:sz="8" w:space="0" w:color="auto"/>
                  </w:tcBorders>
                  <w:shd w:val="clear" w:color="auto" w:fill="auto"/>
                  <w:vAlign w:val="bottom"/>
                </w:tcPr>
                <w:p w14:paraId="42E2C0C0" w14:textId="17FE2A29" w:rsidR="00051842" w:rsidRPr="001B24E6" w:rsidRDefault="00051842" w:rsidP="00051842">
                  <w:pPr>
                    <w:pStyle w:val="TableText-NoSpacing"/>
                    <w:rPr>
                      <w:rStyle w:val="xOrangeStrong"/>
                    </w:rPr>
                  </w:pPr>
                  <w:r w:rsidRPr="00BE4E51">
                    <w:rPr>
                      <w:rStyle w:val="xOrangeStrong"/>
                    </w:rPr>
                    <w:t>F</w:t>
                  </w:r>
                </w:p>
              </w:tc>
              <w:tc>
                <w:tcPr>
                  <w:tcW w:w="1339" w:type="dxa"/>
                  <w:tcBorders>
                    <w:left w:val="single" w:sz="8" w:space="0" w:color="auto"/>
                    <w:right w:val="single" w:sz="8" w:space="0" w:color="auto"/>
                  </w:tcBorders>
                  <w:shd w:val="clear" w:color="auto" w:fill="auto"/>
                  <w:vAlign w:val="bottom"/>
                </w:tcPr>
                <w:p w14:paraId="10096F1A" w14:textId="0CA416A1" w:rsidR="00051842" w:rsidRPr="001B24E6" w:rsidRDefault="00051842" w:rsidP="00051842">
                  <w:pPr>
                    <w:pStyle w:val="TableText-NoSpacing"/>
                    <w:rPr>
                      <w:rStyle w:val="xOrangeStrong"/>
                    </w:rPr>
                  </w:pPr>
                  <w:r w:rsidRPr="00BE4E51">
                    <w:rPr>
                      <w:rStyle w:val="xOrangeStrong"/>
                    </w:rPr>
                    <w:t>50,070</w:t>
                  </w:r>
                </w:p>
              </w:tc>
              <w:tc>
                <w:tcPr>
                  <w:tcW w:w="1341" w:type="dxa"/>
                  <w:tcBorders>
                    <w:left w:val="single" w:sz="8" w:space="0" w:color="auto"/>
                    <w:right w:val="single" w:sz="8" w:space="0" w:color="auto"/>
                  </w:tcBorders>
                  <w:shd w:val="clear" w:color="auto" w:fill="auto"/>
                  <w:vAlign w:val="bottom"/>
                </w:tcPr>
                <w:p w14:paraId="54F7FAC2" w14:textId="0E04C6A7" w:rsidR="00051842" w:rsidRPr="001B24E6" w:rsidRDefault="00051842" w:rsidP="00051842">
                  <w:pPr>
                    <w:pStyle w:val="TableText-NoSpacing"/>
                    <w:rPr>
                      <w:rStyle w:val="xOrangeStrong"/>
                    </w:rPr>
                  </w:pPr>
                  <w:r w:rsidRPr="00BE4E51">
                    <w:rPr>
                      <w:rStyle w:val="xOrangeStrong"/>
                    </w:rPr>
                    <w:t>439 / 208</w:t>
                  </w:r>
                  <w:r>
                    <w:rPr>
                      <w:rStyle w:val="xOrangeStrong"/>
                    </w:rPr>
                    <w:t> </w:t>
                  </w:r>
                  <w:r w:rsidRPr="00BE4E51">
                    <w:rPr>
                      <w:rStyle w:val="xOrangeStrong-Superscript"/>
                    </w:rPr>
                    <w:t>2</w:t>
                  </w:r>
                </w:p>
              </w:tc>
              <w:tc>
                <w:tcPr>
                  <w:tcW w:w="1341" w:type="dxa"/>
                  <w:tcBorders>
                    <w:left w:val="single" w:sz="8" w:space="0" w:color="auto"/>
                    <w:right w:val="single" w:sz="8" w:space="0" w:color="auto"/>
                  </w:tcBorders>
                  <w:shd w:val="clear" w:color="auto" w:fill="auto"/>
                  <w:noWrap/>
                  <w:vAlign w:val="bottom"/>
                </w:tcPr>
                <w:p w14:paraId="485BB4CD" w14:textId="6845B5EE" w:rsidR="00051842" w:rsidRPr="001B24E6" w:rsidRDefault="00051842" w:rsidP="00051842">
                  <w:pPr>
                    <w:pStyle w:val="TableText-NoSpacing"/>
                    <w:rPr>
                      <w:rStyle w:val="xOrangeStrong"/>
                    </w:rPr>
                  </w:pPr>
                  <w:r w:rsidRPr="00BE4E51">
                    <w:rPr>
                      <w:rStyle w:val="xOrangeStrong"/>
                    </w:rPr>
                    <w:t>6,885</w:t>
                  </w:r>
                </w:p>
              </w:tc>
              <w:tc>
                <w:tcPr>
                  <w:tcW w:w="1607" w:type="dxa"/>
                  <w:tcBorders>
                    <w:left w:val="single" w:sz="8" w:space="0" w:color="auto"/>
                    <w:right w:val="single" w:sz="8" w:space="0" w:color="auto"/>
                  </w:tcBorders>
                  <w:shd w:val="clear" w:color="auto" w:fill="auto"/>
                  <w:noWrap/>
                  <w:vAlign w:val="bottom"/>
                </w:tcPr>
                <w:p w14:paraId="0133EB87" w14:textId="55614D51" w:rsidR="00051842" w:rsidRPr="001B24E6" w:rsidRDefault="00051842" w:rsidP="00051842">
                  <w:pPr>
                    <w:pStyle w:val="TableText-NoSpacing"/>
                    <w:rPr>
                      <w:rStyle w:val="xOrangeStrong"/>
                    </w:rPr>
                  </w:pPr>
                  <w:r w:rsidRPr="00BE4E51">
                    <w:rPr>
                      <w:rStyle w:val="xOrangeStrong"/>
                    </w:rPr>
                    <w:t>2.6</w:t>
                  </w:r>
                </w:p>
              </w:tc>
              <w:tc>
                <w:tcPr>
                  <w:tcW w:w="1629" w:type="dxa"/>
                  <w:tcBorders>
                    <w:left w:val="single" w:sz="8" w:space="0" w:color="auto"/>
                    <w:right w:val="single" w:sz="8" w:space="0" w:color="auto"/>
                  </w:tcBorders>
                  <w:vAlign w:val="bottom"/>
                </w:tcPr>
                <w:p w14:paraId="3FDF3F5C" w14:textId="10DFFECF" w:rsidR="00051842" w:rsidRPr="001B24E6" w:rsidRDefault="00051842" w:rsidP="00051842">
                  <w:pPr>
                    <w:pStyle w:val="TableText-NoSpacing"/>
                    <w:rPr>
                      <w:rStyle w:val="xOrangeStrong"/>
                    </w:rPr>
                  </w:pPr>
                  <w:r w:rsidRPr="00BE4E51">
                    <w:rPr>
                      <w:rStyle w:val="xOrangeStrong"/>
                    </w:rPr>
                    <w:t>37.7</w:t>
                  </w:r>
                </w:p>
              </w:tc>
              <w:tc>
                <w:tcPr>
                  <w:tcW w:w="1630" w:type="dxa"/>
                  <w:tcBorders>
                    <w:left w:val="single" w:sz="8" w:space="0" w:color="auto"/>
                    <w:right w:val="single" w:sz="8" w:space="0" w:color="auto"/>
                  </w:tcBorders>
                  <w:shd w:val="clear" w:color="auto" w:fill="auto"/>
                  <w:noWrap/>
                  <w:vAlign w:val="bottom"/>
                </w:tcPr>
                <w:p w14:paraId="728E716E" w14:textId="7C3F11A1" w:rsidR="00051842" w:rsidRPr="001B24E6" w:rsidRDefault="00051842" w:rsidP="00051842">
                  <w:pPr>
                    <w:pStyle w:val="TableText-NoSpacing"/>
                    <w:rPr>
                      <w:rStyle w:val="xOrangeStrong"/>
                    </w:rPr>
                  </w:pPr>
                  <w:r w:rsidRPr="00BE4E51">
                    <w:rPr>
                      <w:rStyle w:val="xOrangeStrong"/>
                    </w:rPr>
                    <w:t>37.7</w:t>
                  </w:r>
                </w:p>
              </w:tc>
              <w:tc>
                <w:tcPr>
                  <w:tcW w:w="1629" w:type="dxa"/>
                  <w:tcBorders>
                    <w:left w:val="single" w:sz="8" w:space="0" w:color="auto"/>
                    <w:right w:val="single" w:sz="8" w:space="0" w:color="auto"/>
                  </w:tcBorders>
                  <w:shd w:val="clear" w:color="auto" w:fill="auto"/>
                  <w:noWrap/>
                  <w:vAlign w:val="bottom"/>
                </w:tcPr>
                <w:p w14:paraId="5DA2796D" w14:textId="1A9443CD" w:rsidR="00051842" w:rsidRPr="001B24E6" w:rsidRDefault="00051842" w:rsidP="00051842">
                  <w:pPr>
                    <w:pStyle w:val="TableText-NoSpacing"/>
                    <w:rPr>
                      <w:rStyle w:val="xOrangeStrong"/>
                    </w:rPr>
                  </w:pPr>
                  <w:r w:rsidRPr="00BE4E51">
                    <w:rPr>
                      <w:rStyle w:val="xOrangeStrong"/>
                    </w:rPr>
                    <w:t>38.7</w:t>
                  </w:r>
                </w:p>
              </w:tc>
              <w:tc>
                <w:tcPr>
                  <w:tcW w:w="1634" w:type="dxa"/>
                  <w:tcBorders>
                    <w:left w:val="single" w:sz="8" w:space="0" w:color="auto"/>
                    <w:right w:val="single" w:sz="8" w:space="0" w:color="auto"/>
                  </w:tcBorders>
                  <w:shd w:val="clear" w:color="auto" w:fill="auto"/>
                  <w:noWrap/>
                  <w:vAlign w:val="bottom"/>
                </w:tcPr>
                <w:p w14:paraId="3D193D2A" w14:textId="44F9E21E" w:rsidR="00051842" w:rsidRPr="001B24E6" w:rsidRDefault="00051842" w:rsidP="00051842">
                  <w:pPr>
                    <w:pStyle w:val="TableText-NoSpacing"/>
                    <w:rPr>
                      <w:rStyle w:val="xOrangeStrong"/>
                    </w:rPr>
                  </w:pPr>
                  <w:r w:rsidRPr="00BE4E51">
                    <w:rPr>
                      <w:rStyle w:val="xOrangeStrong"/>
                    </w:rPr>
                    <w:t>1.0</w:t>
                  </w:r>
                </w:p>
              </w:tc>
            </w:tr>
            <w:tr w:rsidR="00051842" w:rsidRPr="001B24E6" w14:paraId="51A8919B" w14:textId="77777777" w:rsidTr="00051842">
              <w:trPr>
                <w:trHeight w:val="183"/>
              </w:trPr>
              <w:tc>
                <w:tcPr>
                  <w:tcW w:w="1780" w:type="dxa"/>
                  <w:tcBorders>
                    <w:left w:val="single" w:sz="8" w:space="0" w:color="auto"/>
                    <w:right w:val="single" w:sz="8" w:space="0" w:color="auto"/>
                  </w:tcBorders>
                  <w:shd w:val="clear" w:color="auto" w:fill="auto"/>
                  <w:vAlign w:val="bottom"/>
                </w:tcPr>
                <w:p w14:paraId="64CD58BA" w14:textId="41648026" w:rsidR="00051842" w:rsidRPr="001B24E6" w:rsidRDefault="00051842" w:rsidP="00051842">
                  <w:pPr>
                    <w:pStyle w:val="TableText-NoSpacing"/>
                    <w:rPr>
                      <w:rStyle w:val="xOrangeStrong"/>
                    </w:rPr>
                  </w:pPr>
                  <w:r w:rsidRPr="00BE4E51">
                    <w:rPr>
                      <w:rStyle w:val="xOrangeStrong"/>
                    </w:rPr>
                    <w:t>G</w:t>
                  </w:r>
                </w:p>
              </w:tc>
              <w:tc>
                <w:tcPr>
                  <w:tcW w:w="1339" w:type="dxa"/>
                  <w:tcBorders>
                    <w:left w:val="single" w:sz="8" w:space="0" w:color="auto"/>
                    <w:right w:val="single" w:sz="8" w:space="0" w:color="auto"/>
                  </w:tcBorders>
                  <w:shd w:val="clear" w:color="auto" w:fill="auto"/>
                  <w:vAlign w:val="bottom"/>
                </w:tcPr>
                <w:p w14:paraId="34D1D4B4" w14:textId="4795172F" w:rsidR="00051842" w:rsidRPr="001B24E6" w:rsidRDefault="00051842" w:rsidP="00051842">
                  <w:pPr>
                    <w:pStyle w:val="TableText-NoSpacing"/>
                    <w:rPr>
                      <w:rStyle w:val="xOrangeStrong"/>
                    </w:rPr>
                  </w:pPr>
                  <w:r w:rsidRPr="00BE4E51">
                    <w:rPr>
                      <w:rStyle w:val="xOrangeStrong"/>
                    </w:rPr>
                    <w:t>50,670</w:t>
                  </w:r>
                </w:p>
              </w:tc>
              <w:tc>
                <w:tcPr>
                  <w:tcW w:w="1341" w:type="dxa"/>
                  <w:tcBorders>
                    <w:left w:val="single" w:sz="8" w:space="0" w:color="auto"/>
                    <w:right w:val="single" w:sz="8" w:space="0" w:color="auto"/>
                  </w:tcBorders>
                  <w:shd w:val="clear" w:color="auto" w:fill="auto"/>
                  <w:vAlign w:val="bottom"/>
                </w:tcPr>
                <w:p w14:paraId="70D9BDE7" w14:textId="3DA736B3" w:rsidR="00051842" w:rsidRPr="001B24E6" w:rsidRDefault="00051842" w:rsidP="00051842">
                  <w:pPr>
                    <w:pStyle w:val="TableText-NoSpacing"/>
                    <w:rPr>
                      <w:rStyle w:val="xOrangeStrong"/>
                    </w:rPr>
                  </w:pPr>
                  <w:r w:rsidRPr="00BE4E51">
                    <w:rPr>
                      <w:rStyle w:val="xOrangeStrong"/>
                    </w:rPr>
                    <w:t>297 / 184</w:t>
                  </w:r>
                  <w:r>
                    <w:rPr>
                      <w:rStyle w:val="xOrangeStrong"/>
                    </w:rPr>
                    <w:t> </w:t>
                  </w:r>
                  <w:r w:rsidRPr="00BE4E51">
                    <w:rPr>
                      <w:rStyle w:val="xOrangeStrong-Superscript"/>
                    </w:rPr>
                    <w:t>2</w:t>
                  </w:r>
                </w:p>
              </w:tc>
              <w:tc>
                <w:tcPr>
                  <w:tcW w:w="1341" w:type="dxa"/>
                  <w:tcBorders>
                    <w:left w:val="single" w:sz="8" w:space="0" w:color="auto"/>
                    <w:right w:val="single" w:sz="8" w:space="0" w:color="auto"/>
                  </w:tcBorders>
                  <w:shd w:val="clear" w:color="auto" w:fill="auto"/>
                  <w:noWrap/>
                  <w:vAlign w:val="bottom"/>
                </w:tcPr>
                <w:p w14:paraId="6C572FD1" w14:textId="52EA3596" w:rsidR="00051842" w:rsidRPr="001B24E6" w:rsidRDefault="00051842" w:rsidP="00051842">
                  <w:pPr>
                    <w:pStyle w:val="TableText-NoSpacing"/>
                    <w:rPr>
                      <w:rStyle w:val="xOrangeStrong"/>
                    </w:rPr>
                  </w:pPr>
                  <w:r w:rsidRPr="00BE4E51">
                    <w:rPr>
                      <w:rStyle w:val="xOrangeStrong"/>
                    </w:rPr>
                    <w:t>5,233</w:t>
                  </w:r>
                </w:p>
              </w:tc>
              <w:tc>
                <w:tcPr>
                  <w:tcW w:w="1607" w:type="dxa"/>
                  <w:tcBorders>
                    <w:left w:val="single" w:sz="8" w:space="0" w:color="auto"/>
                    <w:right w:val="single" w:sz="8" w:space="0" w:color="auto"/>
                  </w:tcBorders>
                  <w:shd w:val="clear" w:color="auto" w:fill="auto"/>
                  <w:noWrap/>
                  <w:vAlign w:val="bottom"/>
                </w:tcPr>
                <w:p w14:paraId="67D24A27" w14:textId="7E169D0C" w:rsidR="00051842" w:rsidRPr="001B24E6" w:rsidRDefault="00051842" w:rsidP="00051842">
                  <w:pPr>
                    <w:pStyle w:val="TableText-NoSpacing"/>
                    <w:rPr>
                      <w:rStyle w:val="xOrangeStrong"/>
                    </w:rPr>
                  </w:pPr>
                  <w:r w:rsidRPr="00BE4E51">
                    <w:rPr>
                      <w:rStyle w:val="xOrangeStrong"/>
                    </w:rPr>
                    <w:t>3.2</w:t>
                  </w:r>
                </w:p>
              </w:tc>
              <w:tc>
                <w:tcPr>
                  <w:tcW w:w="1629" w:type="dxa"/>
                  <w:tcBorders>
                    <w:left w:val="single" w:sz="8" w:space="0" w:color="auto"/>
                    <w:right w:val="single" w:sz="8" w:space="0" w:color="auto"/>
                  </w:tcBorders>
                  <w:vAlign w:val="bottom"/>
                </w:tcPr>
                <w:p w14:paraId="0973A34C" w14:textId="4493C23B" w:rsidR="00051842" w:rsidRPr="001B24E6" w:rsidRDefault="00051842" w:rsidP="00051842">
                  <w:pPr>
                    <w:pStyle w:val="TableText-NoSpacing"/>
                    <w:rPr>
                      <w:rStyle w:val="xOrangeStrong"/>
                    </w:rPr>
                  </w:pPr>
                  <w:r w:rsidRPr="00BE4E51">
                    <w:rPr>
                      <w:rStyle w:val="xOrangeStrong"/>
                    </w:rPr>
                    <w:t>37.8</w:t>
                  </w:r>
                </w:p>
              </w:tc>
              <w:tc>
                <w:tcPr>
                  <w:tcW w:w="1630" w:type="dxa"/>
                  <w:tcBorders>
                    <w:left w:val="single" w:sz="8" w:space="0" w:color="auto"/>
                    <w:right w:val="single" w:sz="8" w:space="0" w:color="auto"/>
                  </w:tcBorders>
                  <w:shd w:val="clear" w:color="auto" w:fill="auto"/>
                  <w:noWrap/>
                  <w:vAlign w:val="bottom"/>
                </w:tcPr>
                <w:p w14:paraId="344C4804" w14:textId="738F286C" w:rsidR="00051842" w:rsidRPr="001B24E6" w:rsidRDefault="00051842" w:rsidP="00051842">
                  <w:pPr>
                    <w:pStyle w:val="TableText-NoSpacing"/>
                    <w:rPr>
                      <w:rStyle w:val="xOrangeStrong"/>
                    </w:rPr>
                  </w:pPr>
                  <w:r w:rsidRPr="00BE4E51">
                    <w:rPr>
                      <w:rStyle w:val="xOrangeStrong"/>
                    </w:rPr>
                    <w:t>37.8</w:t>
                  </w:r>
                </w:p>
              </w:tc>
              <w:tc>
                <w:tcPr>
                  <w:tcW w:w="1629" w:type="dxa"/>
                  <w:tcBorders>
                    <w:left w:val="single" w:sz="8" w:space="0" w:color="auto"/>
                    <w:right w:val="single" w:sz="8" w:space="0" w:color="auto"/>
                  </w:tcBorders>
                  <w:shd w:val="clear" w:color="auto" w:fill="auto"/>
                  <w:noWrap/>
                  <w:vAlign w:val="bottom"/>
                </w:tcPr>
                <w:p w14:paraId="6D739E23" w14:textId="560EB304" w:rsidR="00051842" w:rsidRPr="001B24E6" w:rsidRDefault="00051842" w:rsidP="00051842">
                  <w:pPr>
                    <w:pStyle w:val="TableText-NoSpacing"/>
                    <w:rPr>
                      <w:rStyle w:val="xOrangeStrong"/>
                    </w:rPr>
                  </w:pPr>
                  <w:r w:rsidRPr="00BE4E51">
                    <w:rPr>
                      <w:rStyle w:val="xOrangeStrong"/>
                    </w:rPr>
                    <w:t>38.8</w:t>
                  </w:r>
                </w:p>
              </w:tc>
              <w:tc>
                <w:tcPr>
                  <w:tcW w:w="1634" w:type="dxa"/>
                  <w:tcBorders>
                    <w:left w:val="single" w:sz="8" w:space="0" w:color="auto"/>
                    <w:right w:val="single" w:sz="8" w:space="0" w:color="auto"/>
                  </w:tcBorders>
                  <w:shd w:val="clear" w:color="auto" w:fill="auto"/>
                  <w:noWrap/>
                  <w:vAlign w:val="bottom"/>
                </w:tcPr>
                <w:p w14:paraId="07869902" w14:textId="0CF67CFE" w:rsidR="00051842" w:rsidRPr="001B24E6" w:rsidRDefault="00051842" w:rsidP="00051842">
                  <w:pPr>
                    <w:pStyle w:val="TableText-NoSpacing"/>
                    <w:rPr>
                      <w:rStyle w:val="xOrangeStrong"/>
                    </w:rPr>
                  </w:pPr>
                  <w:r w:rsidRPr="00BE4E51">
                    <w:rPr>
                      <w:rStyle w:val="xOrangeStrong"/>
                    </w:rPr>
                    <w:t>1.0</w:t>
                  </w:r>
                </w:p>
              </w:tc>
            </w:tr>
            <w:tr w:rsidR="00051842" w:rsidRPr="001B24E6" w14:paraId="67372E94" w14:textId="77777777" w:rsidTr="00051842">
              <w:trPr>
                <w:trHeight w:val="183"/>
              </w:trPr>
              <w:tc>
                <w:tcPr>
                  <w:tcW w:w="1780" w:type="dxa"/>
                  <w:tcBorders>
                    <w:left w:val="single" w:sz="8" w:space="0" w:color="auto"/>
                    <w:right w:val="single" w:sz="8" w:space="0" w:color="auto"/>
                  </w:tcBorders>
                  <w:shd w:val="clear" w:color="auto" w:fill="auto"/>
                  <w:vAlign w:val="bottom"/>
                </w:tcPr>
                <w:p w14:paraId="4AE6C3C5" w14:textId="6725DC43" w:rsidR="00051842" w:rsidRPr="001B24E6" w:rsidRDefault="00051842" w:rsidP="00051842">
                  <w:pPr>
                    <w:pStyle w:val="TableText-NoSpacing"/>
                    <w:rPr>
                      <w:rStyle w:val="xOrangeStrong"/>
                    </w:rPr>
                  </w:pPr>
                  <w:r w:rsidRPr="00BE4E51">
                    <w:rPr>
                      <w:rStyle w:val="xOrangeStrong"/>
                    </w:rPr>
                    <w:t>H</w:t>
                  </w:r>
                </w:p>
              </w:tc>
              <w:tc>
                <w:tcPr>
                  <w:tcW w:w="1339" w:type="dxa"/>
                  <w:tcBorders>
                    <w:left w:val="single" w:sz="8" w:space="0" w:color="auto"/>
                    <w:right w:val="single" w:sz="8" w:space="0" w:color="auto"/>
                  </w:tcBorders>
                  <w:shd w:val="clear" w:color="auto" w:fill="auto"/>
                  <w:vAlign w:val="bottom"/>
                </w:tcPr>
                <w:p w14:paraId="11F13BF4" w14:textId="6322D53A" w:rsidR="00051842" w:rsidRPr="001B24E6" w:rsidRDefault="00051842" w:rsidP="00051842">
                  <w:pPr>
                    <w:pStyle w:val="TableText-NoSpacing"/>
                    <w:rPr>
                      <w:rStyle w:val="xOrangeStrong"/>
                    </w:rPr>
                  </w:pPr>
                  <w:r w:rsidRPr="00BE4E51">
                    <w:rPr>
                      <w:rStyle w:val="xOrangeStrong"/>
                    </w:rPr>
                    <w:t>50,760</w:t>
                  </w:r>
                </w:p>
              </w:tc>
              <w:tc>
                <w:tcPr>
                  <w:tcW w:w="1341" w:type="dxa"/>
                  <w:tcBorders>
                    <w:left w:val="single" w:sz="8" w:space="0" w:color="auto"/>
                    <w:right w:val="single" w:sz="8" w:space="0" w:color="auto"/>
                  </w:tcBorders>
                  <w:shd w:val="clear" w:color="auto" w:fill="auto"/>
                  <w:vAlign w:val="bottom"/>
                </w:tcPr>
                <w:p w14:paraId="6E95BBE1" w14:textId="6D147E5D" w:rsidR="00051842" w:rsidRPr="001B24E6" w:rsidRDefault="00051842" w:rsidP="00051842">
                  <w:pPr>
                    <w:pStyle w:val="TableText-NoSpacing"/>
                    <w:rPr>
                      <w:rStyle w:val="xOrangeStrong"/>
                    </w:rPr>
                  </w:pPr>
                  <w:r w:rsidRPr="00BE4E51">
                    <w:rPr>
                      <w:rStyle w:val="xOrangeStrong"/>
                    </w:rPr>
                    <w:t>300 / 177</w:t>
                  </w:r>
                  <w:r>
                    <w:rPr>
                      <w:rStyle w:val="xOrangeStrong"/>
                    </w:rPr>
                    <w:t> </w:t>
                  </w:r>
                  <w:r w:rsidRPr="00BE4E51">
                    <w:rPr>
                      <w:rStyle w:val="xOrangeStrong-Superscript"/>
                    </w:rPr>
                    <w:t>2</w:t>
                  </w:r>
                </w:p>
              </w:tc>
              <w:tc>
                <w:tcPr>
                  <w:tcW w:w="1341" w:type="dxa"/>
                  <w:tcBorders>
                    <w:left w:val="single" w:sz="8" w:space="0" w:color="auto"/>
                    <w:right w:val="single" w:sz="8" w:space="0" w:color="auto"/>
                  </w:tcBorders>
                  <w:shd w:val="clear" w:color="auto" w:fill="auto"/>
                  <w:noWrap/>
                  <w:vAlign w:val="bottom"/>
                </w:tcPr>
                <w:p w14:paraId="0155A871" w14:textId="46409C36" w:rsidR="00051842" w:rsidRPr="001B24E6" w:rsidRDefault="00051842" w:rsidP="00051842">
                  <w:pPr>
                    <w:pStyle w:val="TableText-NoSpacing"/>
                    <w:rPr>
                      <w:rStyle w:val="xOrangeStrong"/>
                    </w:rPr>
                  </w:pPr>
                  <w:r w:rsidRPr="00BE4E51">
                    <w:rPr>
                      <w:rStyle w:val="xOrangeStrong"/>
                    </w:rPr>
                    <w:t>5,330</w:t>
                  </w:r>
                </w:p>
              </w:tc>
              <w:tc>
                <w:tcPr>
                  <w:tcW w:w="1607" w:type="dxa"/>
                  <w:tcBorders>
                    <w:left w:val="single" w:sz="8" w:space="0" w:color="auto"/>
                    <w:right w:val="single" w:sz="8" w:space="0" w:color="auto"/>
                  </w:tcBorders>
                  <w:shd w:val="clear" w:color="auto" w:fill="auto"/>
                  <w:noWrap/>
                  <w:vAlign w:val="bottom"/>
                </w:tcPr>
                <w:p w14:paraId="4E2BBAB6" w14:textId="37B5A925" w:rsidR="00051842" w:rsidRPr="001B24E6" w:rsidRDefault="00051842" w:rsidP="00051842">
                  <w:pPr>
                    <w:pStyle w:val="TableText-NoSpacing"/>
                    <w:rPr>
                      <w:rStyle w:val="xOrangeStrong"/>
                    </w:rPr>
                  </w:pPr>
                  <w:r w:rsidRPr="00BE4E51">
                    <w:rPr>
                      <w:rStyle w:val="xOrangeStrong"/>
                    </w:rPr>
                    <w:t>3.2</w:t>
                  </w:r>
                </w:p>
              </w:tc>
              <w:tc>
                <w:tcPr>
                  <w:tcW w:w="1629" w:type="dxa"/>
                  <w:tcBorders>
                    <w:left w:val="single" w:sz="8" w:space="0" w:color="auto"/>
                    <w:right w:val="single" w:sz="8" w:space="0" w:color="auto"/>
                  </w:tcBorders>
                  <w:vAlign w:val="bottom"/>
                </w:tcPr>
                <w:p w14:paraId="7EA6B2C7" w14:textId="4F26CF00" w:rsidR="00051842" w:rsidRPr="001B24E6" w:rsidRDefault="00051842" w:rsidP="00051842">
                  <w:pPr>
                    <w:pStyle w:val="TableText-NoSpacing"/>
                    <w:rPr>
                      <w:rStyle w:val="xOrangeStrong"/>
                    </w:rPr>
                  </w:pPr>
                  <w:r w:rsidRPr="00BE4E51">
                    <w:rPr>
                      <w:rStyle w:val="xOrangeStrong"/>
                    </w:rPr>
                    <w:t>38.1</w:t>
                  </w:r>
                </w:p>
              </w:tc>
              <w:tc>
                <w:tcPr>
                  <w:tcW w:w="1630" w:type="dxa"/>
                  <w:tcBorders>
                    <w:left w:val="single" w:sz="8" w:space="0" w:color="auto"/>
                    <w:right w:val="single" w:sz="8" w:space="0" w:color="auto"/>
                  </w:tcBorders>
                  <w:shd w:val="clear" w:color="auto" w:fill="auto"/>
                  <w:noWrap/>
                  <w:vAlign w:val="bottom"/>
                </w:tcPr>
                <w:p w14:paraId="5C257FB7" w14:textId="1EE015AF" w:rsidR="00051842" w:rsidRPr="001B24E6" w:rsidRDefault="00051842" w:rsidP="00051842">
                  <w:pPr>
                    <w:pStyle w:val="TableText-NoSpacing"/>
                    <w:rPr>
                      <w:rStyle w:val="xOrangeStrong"/>
                    </w:rPr>
                  </w:pPr>
                  <w:r w:rsidRPr="00BE4E51">
                    <w:rPr>
                      <w:rStyle w:val="xOrangeStrong"/>
                    </w:rPr>
                    <w:t>38.1</w:t>
                  </w:r>
                </w:p>
              </w:tc>
              <w:tc>
                <w:tcPr>
                  <w:tcW w:w="1629" w:type="dxa"/>
                  <w:tcBorders>
                    <w:left w:val="single" w:sz="8" w:space="0" w:color="auto"/>
                    <w:right w:val="single" w:sz="8" w:space="0" w:color="auto"/>
                  </w:tcBorders>
                  <w:shd w:val="clear" w:color="auto" w:fill="auto"/>
                  <w:noWrap/>
                  <w:vAlign w:val="bottom"/>
                </w:tcPr>
                <w:p w14:paraId="25A18066" w14:textId="15AC9685" w:rsidR="00051842" w:rsidRPr="001B24E6" w:rsidRDefault="00051842" w:rsidP="00051842">
                  <w:pPr>
                    <w:pStyle w:val="TableText-NoSpacing"/>
                    <w:rPr>
                      <w:rStyle w:val="xOrangeStrong"/>
                    </w:rPr>
                  </w:pPr>
                  <w:r w:rsidRPr="00BE4E51">
                    <w:rPr>
                      <w:rStyle w:val="xOrangeStrong"/>
                    </w:rPr>
                    <w:t>39.1</w:t>
                  </w:r>
                </w:p>
              </w:tc>
              <w:tc>
                <w:tcPr>
                  <w:tcW w:w="1634" w:type="dxa"/>
                  <w:tcBorders>
                    <w:left w:val="single" w:sz="8" w:space="0" w:color="auto"/>
                    <w:right w:val="single" w:sz="8" w:space="0" w:color="auto"/>
                  </w:tcBorders>
                  <w:shd w:val="clear" w:color="auto" w:fill="auto"/>
                  <w:noWrap/>
                  <w:vAlign w:val="bottom"/>
                </w:tcPr>
                <w:p w14:paraId="3FC798A1" w14:textId="19172BC9" w:rsidR="00051842" w:rsidRPr="001B24E6" w:rsidRDefault="00051842" w:rsidP="00051842">
                  <w:pPr>
                    <w:pStyle w:val="TableText-NoSpacing"/>
                    <w:rPr>
                      <w:rStyle w:val="xOrangeStrong"/>
                    </w:rPr>
                  </w:pPr>
                  <w:r w:rsidRPr="00BE4E51">
                    <w:rPr>
                      <w:rStyle w:val="xOrangeStrong"/>
                    </w:rPr>
                    <w:t>1.0</w:t>
                  </w:r>
                </w:p>
              </w:tc>
            </w:tr>
            <w:tr w:rsidR="00051842" w:rsidRPr="001B24E6" w14:paraId="5CE548FB" w14:textId="77777777" w:rsidTr="00051842">
              <w:trPr>
                <w:trHeight w:val="183"/>
              </w:trPr>
              <w:tc>
                <w:tcPr>
                  <w:tcW w:w="1780" w:type="dxa"/>
                  <w:tcBorders>
                    <w:left w:val="single" w:sz="8" w:space="0" w:color="auto"/>
                    <w:right w:val="single" w:sz="8" w:space="0" w:color="auto"/>
                  </w:tcBorders>
                  <w:shd w:val="clear" w:color="auto" w:fill="auto"/>
                  <w:vAlign w:val="bottom"/>
                </w:tcPr>
                <w:p w14:paraId="4B02D8A7" w14:textId="28F76BBA" w:rsidR="00051842" w:rsidRPr="001B24E6" w:rsidRDefault="00051842" w:rsidP="00051842">
                  <w:pPr>
                    <w:pStyle w:val="TableText-NoSpacing"/>
                    <w:rPr>
                      <w:rStyle w:val="xOrangeStrong"/>
                    </w:rPr>
                  </w:pPr>
                  <w:r w:rsidRPr="00BE4E51">
                    <w:rPr>
                      <w:rStyle w:val="xOrangeStrong"/>
                    </w:rPr>
                    <w:t>I</w:t>
                  </w:r>
                </w:p>
              </w:tc>
              <w:tc>
                <w:tcPr>
                  <w:tcW w:w="1339" w:type="dxa"/>
                  <w:tcBorders>
                    <w:left w:val="single" w:sz="8" w:space="0" w:color="auto"/>
                    <w:right w:val="single" w:sz="8" w:space="0" w:color="auto"/>
                  </w:tcBorders>
                  <w:shd w:val="clear" w:color="auto" w:fill="auto"/>
                  <w:vAlign w:val="bottom"/>
                </w:tcPr>
                <w:p w14:paraId="473E664B" w14:textId="79E81CEC" w:rsidR="00051842" w:rsidRPr="001B24E6" w:rsidRDefault="00051842" w:rsidP="00051842">
                  <w:pPr>
                    <w:pStyle w:val="TableText-NoSpacing"/>
                    <w:rPr>
                      <w:rStyle w:val="xOrangeStrong"/>
                    </w:rPr>
                  </w:pPr>
                  <w:r w:rsidRPr="00BE4E51">
                    <w:rPr>
                      <w:rStyle w:val="xOrangeStrong"/>
                    </w:rPr>
                    <w:t>50,860</w:t>
                  </w:r>
                </w:p>
              </w:tc>
              <w:tc>
                <w:tcPr>
                  <w:tcW w:w="1341" w:type="dxa"/>
                  <w:tcBorders>
                    <w:left w:val="single" w:sz="8" w:space="0" w:color="auto"/>
                    <w:right w:val="single" w:sz="8" w:space="0" w:color="auto"/>
                  </w:tcBorders>
                  <w:shd w:val="clear" w:color="auto" w:fill="auto"/>
                  <w:vAlign w:val="bottom"/>
                </w:tcPr>
                <w:p w14:paraId="3FE72D1A" w14:textId="2C7A9302" w:rsidR="00051842" w:rsidRPr="001B24E6" w:rsidRDefault="00051842" w:rsidP="00051842">
                  <w:pPr>
                    <w:pStyle w:val="TableText-NoSpacing"/>
                    <w:rPr>
                      <w:rStyle w:val="xOrangeStrong"/>
                    </w:rPr>
                  </w:pPr>
                  <w:r w:rsidRPr="00BE4E51">
                    <w:rPr>
                      <w:rStyle w:val="xOrangeStrong"/>
                    </w:rPr>
                    <w:t>297</w:t>
                  </w:r>
                </w:p>
              </w:tc>
              <w:tc>
                <w:tcPr>
                  <w:tcW w:w="1341" w:type="dxa"/>
                  <w:tcBorders>
                    <w:left w:val="single" w:sz="8" w:space="0" w:color="auto"/>
                    <w:right w:val="single" w:sz="8" w:space="0" w:color="auto"/>
                  </w:tcBorders>
                  <w:shd w:val="clear" w:color="auto" w:fill="auto"/>
                  <w:noWrap/>
                  <w:vAlign w:val="bottom"/>
                </w:tcPr>
                <w:p w14:paraId="22BA20D4" w14:textId="75668B77" w:rsidR="00051842" w:rsidRPr="001B24E6" w:rsidRDefault="00051842" w:rsidP="00051842">
                  <w:pPr>
                    <w:pStyle w:val="TableText-NoSpacing"/>
                    <w:rPr>
                      <w:rStyle w:val="xOrangeStrong"/>
                    </w:rPr>
                  </w:pPr>
                  <w:r w:rsidRPr="00BE4E51">
                    <w:rPr>
                      <w:rStyle w:val="xOrangeStrong"/>
                    </w:rPr>
                    <w:t>5,335</w:t>
                  </w:r>
                </w:p>
              </w:tc>
              <w:tc>
                <w:tcPr>
                  <w:tcW w:w="1607" w:type="dxa"/>
                  <w:tcBorders>
                    <w:left w:val="single" w:sz="8" w:space="0" w:color="auto"/>
                    <w:right w:val="single" w:sz="8" w:space="0" w:color="auto"/>
                  </w:tcBorders>
                  <w:shd w:val="clear" w:color="auto" w:fill="auto"/>
                  <w:noWrap/>
                  <w:vAlign w:val="bottom"/>
                </w:tcPr>
                <w:p w14:paraId="598A2B72" w14:textId="7A0148F7" w:rsidR="00051842" w:rsidRPr="001B24E6" w:rsidRDefault="00051842" w:rsidP="00051842">
                  <w:pPr>
                    <w:pStyle w:val="TableText-NoSpacing"/>
                    <w:rPr>
                      <w:rStyle w:val="xOrangeStrong"/>
                    </w:rPr>
                  </w:pPr>
                  <w:r w:rsidRPr="00BE4E51">
                    <w:rPr>
                      <w:rStyle w:val="xOrangeStrong"/>
                    </w:rPr>
                    <w:t>3.1</w:t>
                  </w:r>
                </w:p>
              </w:tc>
              <w:tc>
                <w:tcPr>
                  <w:tcW w:w="1629" w:type="dxa"/>
                  <w:tcBorders>
                    <w:left w:val="single" w:sz="8" w:space="0" w:color="auto"/>
                    <w:right w:val="single" w:sz="8" w:space="0" w:color="auto"/>
                  </w:tcBorders>
                  <w:vAlign w:val="bottom"/>
                </w:tcPr>
                <w:p w14:paraId="24B1AABA" w14:textId="1E592BEF" w:rsidR="00051842" w:rsidRPr="001B24E6" w:rsidRDefault="00051842" w:rsidP="00051842">
                  <w:pPr>
                    <w:pStyle w:val="TableText-NoSpacing"/>
                    <w:rPr>
                      <w:rStyle w:val="xOrangeStrong"/>
                    </w:rPr>
                  </w:pPr>
                  <w:r w:rsidRPr="00BE4E51">
                    <w:rPr>
                      <w:rStyle w:val="xOrangeStrong"/>
                    </w:rPr>
                    <w:t>38.2</w:t>
                  </w:r>
                </w:p>
              </w:tc>
              <w:tc>
                <w:tcPr>
                  <w:tcW w:w="1630" w:type="dxa"/>
                  <w:tcBorders>
                    <w:left w:val="single" w:sz="8" w:space="0" w:color="auto"/>
                    <w:right w:val="single" w:sz="8" w:space="0" w:color="auto"/>
                  </w:tcBorders>
                  <w:shd w:val="clear" w:color="auto" w:fill="auto"/>
                  <w:noWrap/>
                  <w:vAlign w:val="bottom"/>
                </w:tcPr>
                <w:p w14:paraId="4EEF7424" w14:textId="5DF74192" w:rsidR="00051842" w:rsidRPr="001B24E6" w:rsidRDefault="00051842" w:rsidP="00051842">
                  <w:pPr>
                    <w:pStyle w:val="TableText-NoSpacing"/>
                    <w:rPr>
                      <w:rStyle w:val="xOrangeStrong"/>
                    </w:rPr>
                  </w:pPr>
                  <w:r w:rsidRPr="00BE4E51">
                    <w:rPr>
                      <w:rStyle w:val="xOrangeStrong"/>
                    </w:rPr>
                    <w:t>38.2</w:t>
                  </w:r>
                </w:p>
              </w:tc>
              <w:tc>
                <w:tcPr>
                  <w:tcW w:w="1629" w:type="dxa"/>
                  <w:tcBorders>
                    <w:left w:val="single" w:sz="8" w:space="0" w:color="auto"/>
                    <w:right w:val="single" w:sz="8" w:space="0" w:color="auto"/>
                  </w:tcBorders>
                  <w:shd w:val="clear" w:color="auto" w:fill="auto"/>
                  <w:noWrap/>
                  <w:vAlign w:val="bottom"/>
                </w:tcPr>
                <w:p w14:paraId="5347695C" w14:textId="719B5E65" w:rsidR="00051842" w:rsidRPr="001B24E6" w:rsidRDefault="00051842" w:rsidP="00051842">
                  <w:pPr>
                    <w:pStyle w:val="TableText-NoSpacing"/>
                    <w:rPr>
                      <w:rStyle w:val="xOrangeStrong"/>
                    </w:rPr>
                  </w:pPr>
                  <w:r w:rsidRPr="00BE4E51">
                    <w:rPr>
                      <w:rStyle w:val="xOrangeStrong"/>
                    </w:rPr>
                    <w:t>39.2</w:t>
                  </w:r>
                </w:p>
              </w:tc>
              <w:tc>
                <w:tcPr>
                  <w:tcW w:w="1634" w:type="dxa"/>
                  <w:tcBorders>
                    <w:left w:val="single" w:sz="8" w:space="0" w:color="auto"/>
                    <w:right w:val="single" w:sz="8" w:space="0" w:color="auto"/>
                  </w:tcBorders>
                  <w:shd w:val="clear" w:color="auto" w:fill="auto"/>
                  <w:noWrap/>
                  <w:vAlign w:val="bottom"/>
                </w:tcPr>
                <w:p w14:paraId="75A1D7EB" w14:textId="70813928" w:rsidR="00051842" w:rsidRPr="001B24E6" w:rsidRDefault="00051842" w:rsidP="00051842">
                  <w:pPr>
                    <w:pStyle w:val="TableText-NoSpacing"/>
                    <w:rPr>
                      <w:rStyle w:val="xOrangeStrong"/>
                    </w:rPr>
                  </w:pPr>
                  <w:r w:rsidRPr="00BE4E51">
                    <w:rPr>
                      <w:rStyle w:val="xOrangeStrong"/>
                    </w:rPr>
                    <w:t>1.0</w:t>
                  </w:r>
                </w:p>
              </w:tc>
            </w:tr>
            <w:tr w:rsidR="00051842" w:rsidRPr="001B24E6" w14:paraId="459FBDF9" w14:textId="77777777" w:rsidTr="00051842">
              <w:trPr>
                <w:trHeight w:val="183"/>
              </w:trPr>
              <w:tc>
                <w:tcPr>
                  <w:tcW w:w="1780" w:type="dxa"/>
                  <w:tcBorders>
                    <w:left w:val="single" w:sz="8" w:space="0" w:color="auto"/>
                    <w:right w:val="single" w:sz="8" w:space="0" w:color="auto"/>
                  </w:tcBorders>
                  <w:shd w:val="clear" w:color="auto" w:fill="auto"/>
                  <w:vAlign w:val="bottom"/>
                </w:tcPr>
                <w:p w14:paraId="632DB3B3" w14:textId="5FBF4E1B" w:rsidR="00051842" w:rsidRPr="001B24E6" w:rsidRDefault="00051842" w:rsidP="00051842">
                  <w:pPr>
                    <w:pStyle w:val="TableText-NoSpacing"/>
                    <w:rPr>
                      <w:rStyle w:val="xOrangeStrong"/>
                    </w:rPr>
                  </w:pPr>
                  <w:r w:rsidRPr="00BE4E51">
                    <w:rPr>
                      <w:rStyle w:val="xOrangeStrong"/>
                    </w:rPr>
                    <w:t>J</w:t>
                  </w:r>
                  <w:r w:rsidR="003959D2">
                    <w:rPr>
                      <w:rStyle w:val="xOrangeStrong"/>
                      <w:vertAlign w:val="superscript"/>
                    </w:rPr>
                    <w:t>3</w:t>
                  </w:r>
                </w:p>
              </w:tc>
              <w:tc>
                <w:tcPr>
                  <w:tcW w:w="1339" w:type="dxa"/>
                  <w:tcBorders>
                    <w:left w:val="single" w:sz="8" w:space="0" w:color="auto"/>
                    <w:right w:val="single" w:sz="8" w:space="0" w:color="auto"/>
                  </w:tcBorders>
                  <w:shd w:val="clear" w:color="auto" w:fill="auto"/>
                  <w:vAlign w:val="bottom"/>
                </w:tcPr>
                <w:p w14:paraId="6B53D728" w14:textId="62E3F3AF" w:rsidR="00051842" w:rsidRPr="001B24E6" w:rsidRDefault="00051842" w:rsidP="00051842">
                  <w:pPr>
                    <w:pStyle w:val="TableText-NoSpacing"/>
                    <w:rPr>
                      <w:rStyle w:val="xOrangeStrong"/>
                    </w:rPr>
                  </w:pPr>
                  <w:r w:rsidRPr="00BE4E51">
                    <w:rPr>
                      <w:rStyle w:val="xOrangeStrong"/>
                    </w:rPr>
                    <w:t>52,260</w:t>
                  </w:r>
                </w:p>
              </w:tc>
              <w:tc>
                <w:tcPr>
                  <w:tcW w:w="1341" w:type="dxa"/>
                  <w:tcBorders>
                    <w:left w:val="single" w:sz="8" w:space="0" w:color="auto"/>
                    <w:right w:val="single" w:sz="8" w:space="0" w:color="auto"/>
                  </w:tcBorders>
                  <w:shd w:val="clear" w:color="auto" w:fill="auto"/>
                  <w:vAlign w:val="bottom"/>
                </w:tcPr>
                <w:p w14:paraId="0A720069" w14:textId="14150F42" w:rsidR="00051842" w:rsidRPr="001B24E6" w:rsidRDefault="00051842" w:rsidP="00051842">
                  <w:pPr>
                    <w:pStyle w:val="TableText-NoSpacing"/>
                    <w:rPr>
                      <w:rStyle w:val="xOrangeStrong"/>
                    </w:rPr>
                  </w:pPr>
                  <w:r w:rsidRPr="00BE4E51">
                    <w:rPr>
                      <w:rStyle w:val="xOrangeStrong"/>
                    </w:rPr>
                    <w:t>247</w:t>
                  </w:r>
                </w:p>
              </w:tc>
              <w:tc>
                <w:tcPr>
                  <w:tcW w:w="1341" w:type="dxa"/>
                  <w:tcBorders>
                    <w:left w:val="single" w:sz="8" w:space="0" w:color="auto"/>
                    <w:right w:val="single" w:sz="8" w:space="0" w:color="auto"/>
                  </w:tcBorders>
                  <w:shd w:val="clear" w:color="auto" w:fill="auto"/>
                  <w:noWrap/>
                  <w:vAlign w:val="bottom"/>
                </w:tcPr>
                <w:p w14:paraId="52867EC1" w14:textId="06F70343" w:rsidR="00051842" w:rsidRPr="001B24E6" w:rsidRDefault="00051842" w:rsidP="00051842">
                  <w:pPr>
                    <w:pStyle w:val="TableText-NoSpacing"/>
                    <w:rPr>
                      <w:rStyle w:val="xOrangeStrong"/>
                    </w:rPr>
                  </w:pPr>
                  <w:r w:rsidRPr="00BE4E51">
                    <w:rPr>
                      <w:rStyle w:val="xOrangeStrong"/>
                    </w:rPr>
                    <w:t>4,812</w:t>
                  </w:r>
                </w:p>
              </w:tc>
              <w:tc>
                <w:tcPr>
                  <w:tcW w:w="1607" w:type="dxa"/>
                  <w:tcBorders>
                    <w:left w:val="single" w:sz="8" w:space="0" w:color="auto"/>
                    <w:right w:val="single" w:sz="8" w:space="0" w:color="auto"/>
                  </w:tcBorders>
                  <w:shd w:val="clear" w:color="auto" w:fill="auto"/>
                  <w:noWrap/>
                  <w:vAlign w:val="bottom"/>
                </w:tcPr>
                <w:p w14:paraId="0CB99E50" w14:textId="4D44E23A" w:rsidR="00051842" w:rsidRPr="001B24E6" w:rsidRDefault="00051842" w:rsidP="00051842">
                  <w:pPr>
                    <w:pStyle w:val="TableText-NoSpacing"/>
                    <w:rPr>
                      <w:rStyle w:val="xOrangeStrong"/>
                    </w:rPr>
                  </w:pPr>
                  <w:r w:rsidRPr="00BE4E51">
                    <w:rPr>
                      <w:rStyle w:val="xOrangeStrong"/>
                    </w:rPr>
                    <w:t>3.5</w:t>
                  </w:r>
                </w:p>
              </w:tc>
              <w:tc>
                <w:tcPr>
                  <w:tcW w:w="1629" w:type="dxa"/>
                  <w:tcBorders>
                    <w:left w:val="single" w:sz="8" w:space="0" w:color="auto"/>
                    <w:right w:val="single" w:sz="8" w:space="0" w:color="auto"/>
                  </w:tcBorders>
                  <w:vAlign w:val="bottom"/>
                </w:tcPr>
                <w:p w14:paraId="47FB21A1" w14:textId="66A7B072" w:rsidR="00051842" w:rsidRPr="001B24E6" w:rsidRDefault="00051842" w:rsidP="00051842">
                  <w:pPr>
                    <w:pStyle w:val="TableText-NoSpacing"/>
                    <w:rPr>
                      <w:rStyle w:val="xOrangeStrong"/>
                    </w:rPr>
                  </w:pPr>
                  <w:r w:rsidRPr="00BE4E51">
                    <w:rPr>
                      <w:rStyle w:val="xOrangeStrong"/>
                    </w:rPr>
                    <w:t>38.4</w:t>
                  </w:r>
                </w:p>
              </w:tc>
              <w:tc>
                <w:tcPr>
                  <w:tcW w:w="1630" w:type="dxa"/>
                  <w:tcBorders>
                    <w:left w:val="single" w:sz="8" w:space="0" w:color="auto"/>
                    <w:right w:val="single" w:sz="8" w:space="0" w:color="auto"/>
                  </w:tcBorders>
                  <w:shd w:val="clear" w:color="auto" w:fill="auto"/>
                  <w:noWrap/>
                  <w:vAlign w:val="bottom"/>
                </w:tcPr>
                <w:p w14:paraId="0845EAAB" w14:textId="4A28FC66" w:rsidR="00051842" w:rsidRPr="001B24E6" w:rsidRDefault="00051842" w:rsidP="00051842">
                  <w:pPr>
                    <w:pStyle w:val="TableText-NoSpacing"/>
                    <w:rPr>
                      <w:rStyle w:val="xOrangeStrong"/>
                    </w:rPr>
                  </w:pPr>
                  <w:r w:rsidRPr="00BE4E51">
                    <w:rPr>
                      <w:rStyle w:val="xOrangeStrong"/>
                    </w:rPr>
                    <w:t>38.4</w:t>
                  </w:r>
                </w:p>
              </w:tc>
              <w:tc>
                <w:tcPr>
                  <w:tcW w:w="1629" w:type="dxa"/>
                  <w:tcBorders>
                    <w:left w:val="single" w:sz="8" w:space="0" w:color="auto"/>
                    <w:right w:val="single" w:sz="8" w:space="0" w:color="auto"/>
                  </w:tcBorders>
                  <w:shd w:val="clear" w:color="auto" w:fill="auto"/>
                  <w:noWrap/>
                  <w:vAlign w:val="bottom"/>
                </w:tcPr>
                <w:p w14:paraId="7D48590A" w14:textId="2167BFFB" w:rsidR="00051842" w:rsidRPr="001B24E6" w:rsidRDefault="00051842" w:rsidP="00051842">
                  <w:pPr>
                    <w:pStyle w:val="TableText-NoSpacing"/>
                    <w:rPr>
                      <w:rStyle w:val="xOrangeStrong"/>
                    </w:rPr>
                  </w:pPr>
                  <w:r w:rsidRPr="00BE4E51">
                    <w:rPr>
                      <w:rStyle w:val="xOrangeStrong"/>
                    </w:rPr>
                    <w:t>39.3</w:t>
                  </w:r>
                </w:p>
              </w:tc>
              <w:tc>
                <w:tcPr>
                  <w:tcW w:w="1634" w:type="dxa"/>
                  <w:tcBorders>
                    <w:left w:val="single" w:sz="8" w:space="0" w:color="auto"/>
                    <w:right w:val="single" w:sz="8" w:space="0" w:color="auto"/>
                  </w:tcBorders>
                  <w:shd w:val="clear" w:color="auto" w:fill="auto"/>
                  <w:noWrap/>
                  <w:vAlign w:val="bottom"/>
                </w:tcPr>
                <w:p w14:paraId="5B8CDA4E" w14:textId="243CBB61" w:rsidR="00051842" w:rsidRPr="001B24E6" w:rsidRDefault="00051842" w:rsidP="00051842">
                  <w:pPr>
                    <w:pStyle w:val="TableText-NoSpacing"/>
                    <w:rPr>
                      <w:rStyle w:val="xOrangeStrong"/>
                    </w:rPr>
                  </w:pPr>
                  <w:r w:rsidRPr="00BE4E51">
                    <w:rPr>
                      <w:rStyle w:val="xOrangeStrong"/>
                    </w:rPr>
                    <w:t>0.9</w:t>
                  </w:r>
                </w:p>
              </w:tc>
            </w:tr>
            <w:tr w:rsidR="00051842" w:rsidRPr="001B24E6" w14:paraId="5865D3AF" w14:textId="77777777" w:rsidTr="00051842">
              <w:trPr>
                <w:trHeight w:val="183"/>
              </w:trPr>
              <w:tc>
                <w:tcPr>
                  <w:tcW w:w="1780" w:type="dxa"/>
                  <w:tcBorders>
                    <w:left w:val="single" w:sz="8" w:space="0" w:color="auto"/>
                    <w:right w:val="single" w:sz="8" w:space="0" w:color="auto"/>
                  </w:tcBorders>
                  <w:shd w:val="clear" w:color="auto" w:fill="auto"/>
                  <w:vAlign w:val="bottom"/>
                </w:tcPr>
                <w:p w14:paraId="1C47D8EB" w14:textId="5CE01A0E" w:rsidR="00051842" w:rsidRPr="001B24E6" w:rsidRDefault="00051842" w:rsidP="00051842">
                  <w:pPr>
                    <w:pStyle w:val="TableText-NoSpacing"/>
                    <w:rPr>
                      <w:rStyle w:val="xOrangeStrong"/>
                    </w:rPr>
                  </w:pPr>
                  <w:r w:rsidRPr="00BE4E51">
                    <w:rPr>
                      <w:rStyle w:val="xOrangeStrong"/>
                    </w:rPr>
                    <w:t>K</w:t>
                  </w:r>
                  <w:r w:rsidR="003959D2">
                    <w:rPr>
                      <w:rStyle w:val="xOrangeStrong"/>
                      <w:vertAlign w:val="superscript"/>
                    </w:rPr>
                    <w:t>3</w:t>
                  </w:r>
                </w:p>
              </w:tc>
              <w:tc>
                <w:tcPr>
                  <w:tcW w:w="1339" w:type="dxa"/>
                  <w:tcBorders>
                    <w:left w:val="single" w:sz="8" w:space="0" w:color="auto"/>
                    <w:right w:val="single" w:sz="8" w:space="0" w:color="auto"/>
                  </w:tcBorders>
                  <w:shd w:val="clear" w:color="auto" w:fill="auto"/>
                  <w:vAlign w:val="bottom"/>
                </w:tcPr>
                <w:p w14:paraId="0B597296" w14:textId="508CFC4E" w:rsidR="00051842" w:rsidRPr="001B24E6" w:rsidRDefault="00051842" w:rsidP="00051842">
                  <w:pPr>
                    <w:pStyle w:val="TableText-NoSpacing"/>
                    <w:rPr>
                      <w:rStyle w:val="xOrangeStrong"/>
                    </w:rPr>
                  </w:pPr>
                  <w:r w:rsidRPr="00BE4E51">
                    <w:rPr>
                      <w:rStyle w:val="xOrangeStrong"/>
                    </w:rPr>
                    <w:t>53,700</w:t>
                  </w:r>
                </w:p>
              </w:tc>
              <w:tc>
                <w:tcPr>
                  <w:tcW w:w="1341" w:type="dxa"/>
                  <w:tcBorders>
                    <w:left w:val="single" w:sz="8" w:space="0" w:color="auto"/>
                    <w:right w:val="single" w:sz="8" w:space="0" w:color="auto"/>
                  </w:tcBorders>
                  <w:shd w:val="clear" w:color="auto" w:fill="auto"/>
                  <w:vAlign w:val="bottom"/>
                </w:tcPr>
                <w:p w14:paraId="018D9559" w14:textId="4BB80AC9" w:rsidR="00051842" w:rsidRPr="001B24E6" w:rsidRDefault="00051842" w:rsidP="00051842">
                  <w:pPr>
                    <w:pStyle w:val="TableText-NoSpacing"/>
                    <w:rPr>
                      <w:rStyle w:val="xOrangeStrong"/>
                    </w:rPr>
                  </w:pPr>
                  <w:r w:rsidRPr="00BE4E51">
                    <w:rPr>
                      <w:rStyle w:val="xOrangeStrong"/>
                    </w:rPr>
                    <w:t>251</w:t>
                  </w:r>
                </w:p>
              </w:tc>
              <w:tc>
                <w:tcPr>
                  <w:tcW w:w="1341" w:type="dxa"/>
                  <w:tcBorders>
                    <w:left w:val="single" w:sz="8" w:space="0" w:color="auto"/>
                    <w:right w:val="single" w:sz="8" w:space="0" w:color="auto"/>
                  </w:tcBorders>
                  <w:shd w:val="clear" w:color="auto" w:fill="auto"/>
                  <w:noWrap/>
                  <w:vAlign w:val="bottom"/>
                </w:tcPr>
                <w:p w14:paraId="2FA73B4B" w14:textId="6E82A1AD" w:rsidR="00051842" w:rsidRPr="001B24E6" w:rsidRDefault="00051842" w:rsidP="00051842">
                  <w:pPr>
                    <w:pStyle w:val="TableText-NoSpacing"/>
                    <w:rPr>
                      <w:rStyle w:val="xOrangeStrong"/>
                    </w:rPr>
                  </w:pPr>
                  <w:r w:rsidRPr="00BE4E51">
                    <w:rPr>
                      <w:rStyle w:val="xOrangeStrong"/>
                    </w:rPr>
                    <w:t>4,275</w:t>
                  </w:r>
                </w:p>
              </w:tc>
              <w:tc>
                <w:tcPr>
                  <w:tcW w:w="1607" w:type="dxa"/>
                  <w:tcBorders>
                    <w:left w:val="single" w:sz="8" w:space="0" w:color="auto"/>
                    <w:right w:val="single" w:sz="8" w:space="0" w:color="auto"/>
                  </w:tcBorders>
                  <w:shd w:val="clear" w:color="auto" w:fill="auto"/>
                  <w:noWrap/>
                  <w:vAlign w:val="bottom"/>
                </w:tcPr>
                <w:p w14:paraId="3D9A7C6C" w14:textId="24814FD4" w:rsidR="00051842" w:rsidRPr="001B24E6" w:rsidRDefault="00051842" w:rsidP="00051842">
                  <w:pPr>
                    <w:pStyle w:val="TableText-NoSpacing"/>
                    <w:rPr>
                      <w:rStyle w:val="xOrangeStrong"/>
                    </w:rPr>
                  </w:pPr>
                  <w:r w:rsidRPr="00BE4E51">
                    <w:rPr>
                      <w:rStyle w:val="xOrangeStrong"/>
                    </w:rPr>
                    <w:t>3.9</w:t>
                  </w:r>
                </w:p>
              </w:tc>
              <w:tc>
                <w:tcPr>
                  <w:tcW w:w="1629" w:type="dxa"/>
                  <w:tcBorders>
                    <w:left w:val="single" w:sz="8" w:space="0" w:color="auto"/>
                    <w:right w:val="single" w:sz="8" w:space="0" w:color="auto"/>
                  </w:tcBorders>
                  <w:vAlign w:val="bottom"/>
                </w:tcPr>
                <w:p w14:paraId="6AA407D9" w14:textId="0FE033BD" w:rsidR="00051842" w:rsidRPr="001B24E6" w:rsidRDefault="00051842" w:rsidP="00051842">
                  <w:pPr>
                    <w:pStyle w:val="TableText-NoSpacing"/>
                    <w:rPr>
                      <w:rStyle w:val="xOrangeStrong"/>
                    </w:rPr>
                  </w:pPr>
                  <w:r w:rsidRPr="00BE4E51">
                    <w:rPr>
                      <w:rStyle w:val="xOrangeStrong"/>
                    </w:rPr>
                    <w:t>38.7</w:t>
                  </w:r>
                </w:p>
              </w:tc>
              <w:tc>
                <w:tcPr>
                  <w:tcW w:w="1630" w:type="dxa"/>
                  <w:tcBorders>
                    <w:left w:val="single" w:sz="8" w:space="0" w:color="auto"/>
                    <w:right w:val="single" w:sz="8" w:space="0" w:color="auto"/>
                  </w:tcBorders>
                  <w:shd w:val="clear" w:color="auto" w:fill="auto"/>
                  <w:noWrap/>
                  <w:vAlign w:val="bottom"/>
                </w:tcPr>
                <w:p w14:paraId="31CDF270" w14:textId="272D8439" w:rsidR="00051842" w:rsidRPr="001B24E6" w:rsidRDefault="00051842" w:rsidP="00051842">
                  <w:pPr>
                    <w:pStyle w:val="TableText-NoSpacing"/>
                    <w:rPr>
                      <w:rStyle w:val="xOrangeStrong"/>
                    </w:rPr>
                  </w:pPr>
                  <w:r w:rsidRPr="00BE4E51">
                    <w:rPr>
                      <w:rStyle w:val="xOrangeStrong"/>
                    </w:rPr>
                    <w:t>38.7</w:t>
                  </w:r>
                </w:p>
              </w:tc>
              <w:tc>
                <w:tcPr>
                  <w:tcW w:w="1629" w:type="dxa"/>
                  <w:tcBorders>
                    <w:left w:val="single" w:sz="8" w:space="0" w:color="auto"/>
                    <w:right w:val="single" w:sz="8" w:space="0" w:color="auto"/>
                  </w:tcBorders>
                  <w:shd w:val="clear" w:color="auto" w:fill="auto"/>
                  <w:noWrap/>
                  <w:vAlign w:val="bottom"/>
                </w:tcPr>
                <w:p w14:paraId="44DA8E06" w14:textId="183638C7" w:rsidR="00051842" w:rsidRPr="001B24E6" w:rsidRDefault="00051842" w:rsidP="00051842">
                  <w:pPr>
                    <w:pStyle w:val="TableText-NoSpacing"/>
                    <w:rPr>
                      <w:rStyle w:val="xOrangeStrong"/>
                    </w:rPr>
                  </w:pPr>
                  <w:r w:rsidRPr="00BE4E51">
                    <w:rPr>
                      <w:rStyle w:val="xOrangeStrong"/>
                    </w:rPr>
                    <w:t>39.6</w:t>
                  </w:r>
                </w:p>
              </w:tc>
              <w:tc>
                <w:tcPr>
                  <w:tcW w:w="1634" w:type="dxa"/>
                  <w:tcBorders>
                    <w:left w:val="single" w:sz="8" w:space="0" w:color="auto"/>
                    <w:right w:val="single" w:sz="8" w:space="0" w:color="auto"/>
                  </w:tcBorders>
                  <w:shd w:val="clear" w:color="auto" w:fill="auto"/>
                  <w:noWrap/>
                  <w:vAlign w:val="bottom"/>
                </w:tcPr>
                <w:p w14:paraId="0F876622" w14:textId="732CFB5D" w:rsidR="00051842" w:rsidRPr="001B24E6" w:rsidRDefault="00051842" w:rsidP="00051842">
                  <w:pPr>
                    <w:pStyle w:val="TableText-NoSpacing"/>
                    <w:rPr>
                      <w:rStyle w:val="xOrangeStrong"/>
                    </w:rPr>
                  </w:pPr>
                  <w:r w:rsidRPr="00BE4E51">
                    <w:rPr>
                      <w:rStyle w:val="xOrangeStrong"/>
                    </w:rPr>
                    <w:t>0.9</w:t>
                  </w:r>
                </w:p>
              </w:tc>
            </w:tr>
            <w:tr w:rsidR="00051842" w:rsidRPr="001B24E6" w14:paraId="1F9B5C4A" w14:textId="77777777" w:rsidTr="00051842">
              <w:trPr>
                <w:trHeight w:val="183"/>
              </w:trPr>
              <w:tc>
                <w:tcPr>
                  <w:tcW w:w="1780" w:type="dxa"/>
                  <w:tcBorders>
                    <w:left w:val="single" w:sz="8" w:space="0" w:color="auto"/>
                    <w:right w:val="single" w:sz="8" w:space="0" w:color="auto"/>
                  </w:tcBorders>
                  <w:shd w:val="clear" w:color="auto" w:fill="auto"/>
                  <w:vAlign w:val="bottom"/>
                </w:tcPr>
                <w:p w14:paraId="5576B64B" w14:textId="434BB126" w:rsidR="00051842" w:rsidRPr="001B24E6" w:rsidRDefault="00051842" w:rsidP="00051842">
                  <w:pPr>
                    <w:pStyle w:val="TableText-NoSpacing"/>
                    <w:rPr>
                      <w:rStyle w:val="xOrangeStrong"/>
                    </w:rPr>
                  </w:pPr>
                  <w:r w:rsidRPr="00BE4E51">
                    <w:rPr>
                      <w:rStyle w:val="xOrangeStrong"/>
                    </w:rPr>
                    <w:t>L</w:t>
                  </w:r>
                  <w:r w:rsidR="003959D2">
                    <w:rPr>
                      <w:rStyle w:val="xOrangeStrong"/>
                      <w:vertAlign w:val="superscript"/>
                    </w:rPr>
                    <w:t>3</w:t>
                  </w:r>
                </w:p>
              </w:tc>
              <w:tc>
                <w:tcPr>
                  <w:tcW w:w="1339" w:type="dxa"/>
                  <w:tcBorders>
                    <w:left w:val="single" w:sz="8" w:space="0" w:color="auto"/>
                    <w:right w:val="single" w:sz="8" w:space="0" w:color="auto"/>
                  </w:tcBorders>
                  <w:shd w:val="clear" w:color="auto" w:fill="auto"/>
                  <w:vAlign w:val="bottom"/>
                </w:tcPr>
                <w:p w14:paraId="463C2D4B" w14:textId="5969806F" w:rsidR="00051842" w:rsidRPr="001B24E6" w:rsidRDefault="00051842" w:rsidP="00051842">
                  <w:pPr>
                    <w:pStyle w:val="TableText-NoSpacing"/>
                    <w:rPr>
                      <w:rStyle w:val="xOrangeStrong"/>
                    </w:rPr>
                  </w:pPr>
                  <w:r w:rsidRPr="00BE4E51">
                    <w:rPr>
                      <w:rStyle w:val="xOrangeStrong"/>
                    </w:rPr>
                    <w:t>54,080</w:t>
                  </w:r>
                </w:p>
              </w:tc>
              <w:tc>
                <w:tcPr>
                  <w:tcW w:w="1341" w:type="dxa"/>
                  <w:tcBorders>
                    <w:left w:val="single" w:sz="8" w:space="0" w:color="auto"/>
                    <w:right w:val="single" w:sz="8" w:space="0" w:color="auto"/>
                  </w:tcBorders>
                  <w:shd w:val="clear" w:color="auto" w:fill="auto"/>
                  <w:vAlign w:val="bottom"/>
                </w:tcPr>
                <w:p w14:paraId="0DA26C1E" w14:textId="3F711869" w:rsidR="00051842" w:rsidRPr="001B24E6" w:rsidRDefault="00051842" w:rsidP="00051842">
                  <w:pPr>
                    <w:pStyle w:val="TableText-NoSpacing"/>
                    <w:rPr>
                      <w:rStyle w:val="xOrangeStrong"/>
                    </w:rPr>
                  </w:pPr>
                  <w:r w:rsidRPr="00BE4E51">
                    <w:rPr>
                      <w:rStyle w:val="xOrangeStrong"/>
                    </w:rPr>
                    <w:t>175</w:t>
                  </w:r>
                </w:p>
              </w:tc>
              <w:tc>
                <w:tcPr>
                  <w:tcW w:w="1341" w:type="dxa"/>
                  <w:tcBorders>
                    <w:left w:val="single" w:sz="8" w:space="0" w:color="auto"/>
                    <w:right w:val="single" w:sz="8" w:space="0" w:color="auto"/>
                  </w:tcBorders>
                  <w:shd w:val="clear" w:color="auto" w:fill="auto"/>
                  <w:noWrap/>
                  <w:vAlign w:val="bottom"/>
                </w:tcPr>
                <w:p w14:paraId="2B1A7485" w14:textId="70C2582C" w:rsidR="00051842" w:rsidRPr="001B24E6" w:rsidRDefault="00051842" w:rsidP="00051842">
                  <w:pPr>
                    <w:pStyle w:val="TableText-NoSpacing"/>
                    <w:rPr>
                      <w:rStyle w:val="xOrangeStrong"/>
                    </w:rPr>
                  </w:pPr>
                  <w:r w:rsidRPr="00BE4E51">
                    <w:rPr>
                      <w:rStyle w:val="xOrangeStrong"/>
                    </w:rPr>
                    <w:t>3,835</w:t>
                  </w:r>
                </w:p>
              </w:tc>
              <w:tc>
                <w:tcPr>
                  <w:tcW w:w="1607" w:type="dxa"/>
                  <w:tcBorders>
                    <w:left w:val="single" w:sz="8" w:space="0" w:color="auto"/>
                    <w:right w:val="single" w:sz="8" w:space="0" w:color="auto"/>
                  </w:tcBorders>
                  <w:shd w:val="clear" w:color="auto" w:fill="auto"/>
                  <w:noWrap/>
                  <w:vAlign w:val="bottom"/>
                </w:tcPr>
                <w:p w14:paraId="30F4DFF2" w14:textId="6ABD7CA1" w:rsidR="00051842" w:rsidRPr="001B24E6" w:rsidRDefault="00051842" w:rsidP="00051842">
                  <w:pPr>
                    <w:pStyle w:val="TableText-NoSpacing"/>
                    <w:rPr>
                      <w:rStyle w:val="xOrangeStrong"/>
                    </w:rPr>
                  </w:pPr>
                  <w:r w:rsidRPr="00BE4E51">
                    <w:rPr>
                      <w:rStyle w:val="xOrangeStrong"/>
                    </w:rPr>
                    <w:t>4.4</w:t>
                  </w:r>
                </w:p>
              </w:tc>
              <w:tc>
                <w:tcPr>
                  <w:tcW w:w="1629" w:type="dxa"/>
                  <w:tcBorders>
                    <w:left w:val="single" w:sz="8" w:space="0" w:color="auto"/>
                    <w:right w:val="single" w:sz="8" w:space="0" w:color="auto"/>
                  </w:tcBorders>
                  <w:vAlign w:val="bottom"/>
                </w:tcPr>
                <w:p w14:paraId="3D400149" w14:textId="02631504" w:rsidR="00051842" w:rsidRPr="001B24E6" w:rsidRDefault="00051842" w:rsidP="00051842">
                  <w:pPr>
                    <w:pStyle w:val="TableText-NoSpacing"/>
                    <w:rPr>
                      <w:rStyle w:val="xOrangeStrong"/>
                    </w:rPr>
                  </w:pPr>
                  <w:r w:rsidRPr="00BE4E51">
                    <w:rPr>
                      <w:rStyle w:val="xOrangeStrong"/>
                    </w:rPr>
                    <w:t>38.8</w:t>
                  </w:r>
                </w:p>
              </w:tc>
              <w:tc>
                <w:tcPr>
                  <w:tcW w:w="1630" w:type="dxa"/>
                  <w:tcBorders>
                    <w:left w:val="single" w:sz="8" w:space="0" w:color="auto"/>
                    <w:right w:val="single" w:sz="8" w:space="0" w:color="auto"/>
                  </w:tcBorders>
                  <w:shd w:val="clear" w:color="auto" w:fill="auto"/>
                  <w:noWrap/>
                  <w:vAlign w:val="bottom"/>
                </w:tcPr>
                <w:p w14:paraId="5B7E141A" w14:textId="2E29FCD7" w:rsidR="00051842" w:rsidRPr="001B24E6" w:rsidRDefault="00051842" w:rsidP="00051842">
                  <w:pPr>
                    <w:pStyle w:val="TableText-NoSpacing"/>
                    <w:rPr>
                      <w:rStyle w:val="xOrangeStrong"/>
                    </w:rPr>
                  </w:pPr>
                  <w:r w:rsidRPr="00BE4E51">
                    <w:rPr>
                      <w:rStyle w:val="xOrangeStrong"/>
                    </w:rPr>
                    <w:t>38.8</w:t>
                  </w:r>
                </w:p>
              </w:tc>
              <w:tc>
                <w:tcPr>
                  <w:tcW w:w="1629" w:type="dxa"/>
                  <w:tcBorders>
                    <w:left w:val="single" w:sz="8" w:space="0" w:color="auto"/>
                    <w:right w:val="single" w:sz="8" w:space="0" w:color="auto"/>
                  </w:tcBorders>
                  <w:shd w:val="clear" w:color="auto" w:fill="auto"/>
                  <w:noWrap/>
                  <w:vAlign w:val="bottom"/>
                </w:tcPr>
                <w:p w14:paraId="0ED60755" w14:textId="1BD59B67" w:rsidR="00051842" w:rsidRPr="001B24E6" w:rsidRDefault="00051842" w:rsidP="00051842">
                  <w:pPr>
                    <w:pStyle w:val="TableText-NoSpacing"/>
                    <w:rPr>
                      <w:rStyle w:val="xOrangeStrong"/>
                    </w:rPr>
                  </w:pPr>
                  <w:r w:rsidRPr="00BE4E51">
                    <w:rPr>
                      <w:rStyle w:val="xOrangeStrong"/>
                    </w:rPr>
                    <w:t>39.7</w:t>
                  </w:r>
                </w:p>
              </w:tc>
              <w:tc>
                <w:tcPr>
                  <w:tcW w:w="1634" w:type="dxa"/>
                  <w:tcBorders>
                    <w:left w:val="single" w:sz="8" w:space="0" w:color="auto"/>
                    <w:right w:val="single" w:sz="8" w:space="0" w:color="auto"/>
                  </w:tcBorders>
                  <w:shd w:val="clear" w:color="auto" w:fill="auto"/>
                  <w:noWrap/>
                  <w:vAlign w:val="bottom"/>
                </w:tcPr>
                <w:p w14:paraId="43E41235" w14:textId="6CB779FC" w:rsidR="00051842" w:rsidRPr="001B24E6" w:rsidRDefault="00051842" w:rsidP="00051842">
                  <w:pPr>
                    <w:pStyle w:val="TableText-NoSpacing"/>
                    <w:rPr>
                      <w:rStyle w:val="xOrangeStrong"/>
                    </w:rPr>
                  </w:pPr>
                  <w:r w:rsidRPr="00BE4E51">
                    <w:rPr>
                      <w:rStyle w:val="xOrangeStrong"/>
                    </w:rPr>
                    <w:t>0.9</w:t>
                  </w:r>
                </w:p>
              </w:tc>
            </w:tr>
            <w:tr w:rsidR="00051842" w:rsidRPr="001B24E6" w14:paraId="26A33A38" w14:textId="77777777" w:rsidTr="00051842">
              <w:trPr>
                <w:trHeight w:val="183"/>
              </w:trPr>
              <w:tc>
                <w:tcPr>
                  <w:tcW w:w="1780" w:type="dxa"/>
                  <w:tcBorders>
                    <w:left w:val="single" w:sz="8" w:space="0" w:color="auto"/>
                    <w:right w:val="single" w:sz="8" w:space="0" w:color="auto"/>
                  </w:tcBorders>
                  <w:shd w:val="clear" w:color="auto" w:fill="auto"/>
                  <w:vAlign w:val="bottom"/>
                </w:tcPr>
                <w:p w14:paraId="26303EFA" w14:textId="73257FB1" w:rsidR="00051842" w:rsidRPr="001B24E6" w:rsidRDefault="00051842" w:rsidP="00051842">
                  <w:pPr>
                    <w:pStyle w:val="TableText-NoSpacing"/>
                    <w:rPr>
                      <w:rStyle w:val="xOrangeStrong"/>
                    </w:rPr>
                  </w:pPr>
                  <w:r w:rsidRPr="00BE4E51">
                    <w:rPr>
                      <w:rStyle w:val="xOrangeStrong"/>
                    </w:rPr>
                    <w:t>M</w:t>
                  </w:r>
                  <w:r w:rsidR="003959D2">
                    <w:rPr>
                      <w:rStyle w:val="xOrangeStrong"/>
                      <w:vertAlign w:val="superscript"/>
                    </w:rPr>
                    <w:t>3</w:t>
                  </w:r>
                </w:p>
              </w:tc>
              <w:tc>
                <w:tcPr>
                  <w:tcW w:w="1339" w:type="dxa"/>
                  <w:tcBorders>
                    <w:left w:val="single" w:sz="8" w:space="0" w:color="auto"/>
                    <w:right w:val="single" w:sz="8" w:space="0" w:color="auto"/>
                  </w:tcBorders>
                  <w:shd w:val="clear" w:color="auto" w:fill="auto"/>
                  <w:vAlign w:val="bottom"/>
                </w:tcPr>
                <w:p w14:paraId="23ECCA39" w14:textId="5190AE82" w:rsidR="00051842" w:rsidRPr="001B24E6" w:rsidRDefault="00051842" w:rsidP="00051842">
                  <w:pPr>
                    <w:pStyle w:val="TableText-NoSpacing"/>
                    <w:rPr>
                      <w:rStyle w:val="xOrangeStrong"/>
                    </w:rPr>
                  </w:pPr>
                  <w:r w:rsidRPr="00BE4E51">
                    <w:rPr>
                      <w:rStyle w:val="xOrangeStrong"/>
                    </w:rPr>
                    <w:t>54,130</w:t>
                  </w:r>
                </w:p>
              </w:tc>
              <w:tc>
                <w:tcPr>
                  <w:tcW w:w="1341" w:type="dxa"/>
                  <w:tcBorders>
                    <w:left w:val="single" w:sz="8" w:space="0" w:color="auto"/>
                    <w:right w:val="single" w:sz="8" w:space="0" w:color="auto"/>
                  </w:tcBorders>
                  <w:shd w:val="clear" w:color="auto" w:fill="auto"/>
                  <w:vAlign w:val="bottom"/>
                </w:tcPr>
                <w:p w14:paraId="4E16B889" w14:textId="46B3F2B6" w:rsidR="00051842" w:rsidRPr="001B24E6" w:rsidRDefault="00051842" w:rsidP="00051842">
                  <w:pPr>
                    <w:pStyle w:val="TableText-NoSpacing"/>
                    <w:rPr>
                      <w:rStyle w:val="xOrangeStrong"/>
                    </w:rPr>
                  </w:pPr>
                  <w:r w:rsidRPr="00BE4E51">
                    <w:rPr>
                      <w:rStyle w:val="xOrangeStrong"/>
                    </w:rPr>
                    <w:t>175</w:t>
                  </w:r>
                </w:p>
              </w:tc>
              <w:tc>
                <w:tcPr>
                  <w:tcW w:w="1341" w:type="dxa"/>
                  <w:tcBorders>
                    <w:left w:val="single" w:sz="8" w:space="0" w:color="auto"/>
                    <w:right w:val="single" w:sz="8" w:space="0" w:color="auto"/>
                  </w:tcBorders>
                  <w:shd w:val="clear" w:color="auto" w:fill="auto"/>
                  <w:noWrap/>
                  <w:vAlign w:val="bottom"/>
                </w:tcPr>
                <w:p w14:paraId="58B232B7" w14:textId="00731D4B" w:rsidR="00051842" w:rsidRPr="001B24E6" w:rsidRDefault="00051842" w:rsidP="00051842">
                  <w:pPr>
                    <w:pStyle w:val="TableText-NoSpacing"/>
                    <w:rPr>
                      <w:rStyle w:val="xOrangeStrong"/>
                    </w:rPr>
                  </w:pPr>
                  <w:r w:rsidRPr="00BE4E51">
                    <w:rPr>
                      <w:rStyle w:val="xOrangeStrong"/>
                    </w:rPr>
                    <w:t>3,835</w:t>
                  </w:r>
                </w:p>
              </w:tc>
              <w:tc>
                <w:tcPr>
                  <w:tcW w:w="1607" w:type="dxa"/>
                  <w:tcBorders>
                    <w:left w:val="single" w:sz="8" w:space="0" w:color="auto"/>
                    <w:right w:val="single" w:sz="8" w:space="0" w:color="auto"/>
                  </w:tcBorders>
                  <w:shd w:val="clear" w:color="auto" w:fill="auto"/>
                  <w:noWrap/>
                  <w:vAlign w:val="bottom"/>
                </w:tcPr>
                <w:p w14:paraId="4750733E" w14:textId="5B376C4F" w:rsidR="00051842" w:rsidRPr="001B24E6" w:rsidRDefault="00051842" w:rsidP="00051842">
                  <w:pPr>
                    <w:pStyle w:val="TableText-NoSpacing"/>
                    <w:rPr>
                      <w:rStyle w:val="xOrangeStrong"/>
                    </w:rPr>
                  </w:pPr>
                  <w:r w:rsidRPr="00BE4E51">
                    <w:rPr>
                      <w:rStyle w:val="xOrangeStrong"/>
                    </w:rPr>
                    <w:t>4.4</w:t>
                  </w:r>
                </w:p>
              </w:tc>
              <w:tc>
                <w:tcPr>
                  <w:tcW w:w="1629" w:type="dxa"/>
                  <w:tcBorders>
                    <w:left w:val="single" w:sz="8" w:space="0" w:color="auto"/>
                    <w:right w:val="single" w:sz="8" w:space="0" w:color="auto"/>
                  </w:tcBorders>
                  <w:vAlign w:val="bottom"/>
                </w:tcPr>
                <w:p w14:paraId="7461E66A" w14:textId="7842F707" w:rsidR="00051842" w:rsidRPr="001B24E6" w:rsidRDefault="00051842" w:rsidP="00051842">
                  <w:pPr>
                    <w:pStyle w:val="TableText-NoSpacing"/>
                    <w:rPr>
                      <w:rStyle w:val="xOrangeStrong"/>
                    </w:rPr>
                  </w:pPr>
                  <w:r w:rsidRPr="00BE4E51">
                    <w:rPr>
                      <w:rStyle w:val="xOrangeStrong"/>
                    </w:rPr>
                    <w:t>38.8</w:t>
                  </w:r>
                </w:p>
              </w:tc>
              <w:tc>
                <w:tcPr>
                  <w:tcW w:w="1630" w:type="dxa"/>
                  <w:tcBorders>
                    <w:left w:val="single" w:sz="8" w:space="0" w:color="auto"/>
                    <w:right w:val="single" w:sz="8" w:space="0" w:color="auto"/>
                  </w:tcBorders>
                  <w:shd w:val="clear" w:color="auto" w:fill="auto"/>
                  <w:noWrap/>
                  <w:vAlign w:val="bottom"/>
                </w:tcPr>
                <w:p w14:paraId="6AD168FD" w14:textId="3C0BB52A" w:rsidR="00051842" w:rsidRPr="001B24E6" w:rsidRDefault="00051842" w:rsidP="00051842">
                  <w:pPr>
                    <w:pStyle w:val="TableText-NoSpacing"/>
                    <w:rPr>
                      <w:rStyle w:val="xOrangeStrong"/>
                    </w:rPr>
                  </w:pPr>
                  <w:r w:rsidRPr="00BE4E51">
                    <w:rPr>
                      <w:rStyle w:val="xOrangeStrong"/>
                    </w:rPr>
                    <w:t>38.8</w:t>
                  </w:r>
                </w:p>
              </w:tc>
              <w:tc>
                <w:tcPr>
                  <w:tcW w:w="1629" w:type="dxa"/>
                  <w:tcBorders>
                    <w:left w:val="single" w:sz="8" w:space="0" w:color="auto"/>
                    <w:right w:val="single" w:sz="8" w:space="0" w:color="auto"/>
                  </w:tcBorders>
                  <w:shd w:val="clear" w:color="auto" w:fill="auto"/>
                  <w:noWrap/>
                  <w:vAlign w:val="bottom"/>
                </w:tcPr>
                <w:p w14:paraId="7EB5B51B" w14:textId="2831DC35" w:rsidR="00051842" w:rsidRPr="001B24E6" w:rsidRDefault="00051842" w:rsidP="00051842">
                  <w:pPr>
                    <w:pStyle w:val="TableText-NoSpacing"/>
                    <w:rPr>
                      <w:rStyle w:val="xOrangeStrong"/>
                    </w:rPr>
                  </w:pPr>
                  <w:r w:rsidRPr="00BE4E51">
                    <w:rPr>
                      <w:rStyle w:val="xOrangeStrong"/>
                    </w:rPr>
                    <w:t>39.7</w:t>
                  </w:r>
                </w:p>
              </w:tc>
              <w:tc>
                <w:tcPr>
                  <w:tcW w:w="1634" w:type="dxa"/>
                  <w:tcBorders>
                    <w:left w:val="single" w:sz="8" w:space="0" w:color="auto"/>
                    <w:right w:val="single" w:sz="8" w:space="0" w:color="auto"/>
                  </w:tcBorders>
                  <w:shd w:val="clear" w:color="auto" w:fill="auto"/>
                  <w:noWrap/>
                  <w:vAlign w:val="bottom"/>
                </w:tcPr>
                <w:p w14:paraId="1BF1CF1D" w14:textId="1BD9AFD4" w:rsidR="00051842" w:rsidRPr="001B24E6" w:rsidRDefault="00051842" w:rsidP="00051842">
                  <w:pPr>
                    <w:pStyle w:val="TableText-NoSpacing"/>
                    <w:rPr>
                      <w:rStyle w:val="xOrangeStrong"/>
                    </w:rPr>
                  </w:pPr>
                  <w:r w:rsidRPr="00BE4E51">
                    <w:rPr>
                      <w:rStyle w:val="xOrangeStrong"/>
                    </w:rPr>
                    <w:t>0.9</w:t>
                  </w:r>
                </w:p>
              </w:tc>
            </w:tr>
            <w:tr w:rsidR="00051842" w:rsidRPr="001B24E6" w14:paraId="19112200" w14:textId="77777777" w:rsidTr="00051842">
              <w:trPr>
                <w:trHeight w:val="183"/>
              </w:trPr>
              <w:tc>
                <w:tcPr>
                  <w:tcW w:w="1780" w:type="dxa"/>
                  <w:tcBorders>
                    <w:left w:val="single" w:sz="8" w:space="0" w:color="auto"/>
                    <w:right w:val="single" w:sz="8" w:space="0" w:color="auto"/>
                  </w:tcBorders>
                  <w:shd w:val="clear" w:color="auto" w:fill="auto"/>
                  <w:vAlign w:val="bottom"/>
                </w:tcPr>
                <w:p w14:paraId="5EFD3009" w14:textId="093B11F0" w:rsidR="00051842" w:rsidRPr="001B24E6" w:rsidRDefault="00051842" w:rsidP="00051842">
                  <w:pPr>
                    <w:pStyle w:val="TableText-NoSpacing"/>
                    <w:rPr>
                      <w:rStyle w:val="xOrangeStrong"/>
                    </w:rPr>
                  </w:pPr>
                  <w:r w:rsidRPr="00BE4E51">
                    <w:rPr>
                      <w:rStyle w:val="xOrangeStrong"/>
                    </w:rPr>
                    <w:t>N</w:t>
                  </w:r>
                </w:p>
              </w:tc>
              <w:tc>
                <w:tcPr>
                  <w:tcW w:w="1339" w:type="dxa"/>
                  <w:tcBorders>
                    <w:left w:val="single" w:sz="8" w:space="0" w:color="auto"/>
                    <w:right w:val="single" w:sz="8" w:space="0" w:color="auto"/>
                  </w:tcBorders>
                  <w:shd w:val="clear" w:color="auto" w:fill="auto"/>
                  <w:vAlign w:val="bottom"/>
                </w:tcPr>
                <w:p w14:paraId="3228C43A" w14:textId="7E9C7967" w:rsidR="00051842" w:rsidRPr="001B24E6" w:rsidRDefault="00051842" w:rsidP="00051842">
                  <w:pPr>
                    <w:pStyle w:val="TableText-NoSpacing"/>
                    <w:rPr>
                      <w:rStyle w:val="xOrangeStrong"/>
                    </w:rPr>
                  </w:pPr>
                  <w:r w:rsidRPr="00BE4E51">
                    <w:rPr>
                      <w:rStyle w:val="xOrangeStrong"/>
                    </w:rPr>
                    <w:t>54,350</w:t>
                  </w:r>
                  <w:r w:rsidR="003959D2">
                    <w:rPr>
                      <w:rStyle w:val="xOrangeStrong"/>
                      <w:vertAlign w:val="superscript"/>
                    </w:rPr>
                    <w:t>4</w:t>
                  </w:r>
                </w:p>
              </w:tc>
              <w:tc>
                <w:tcPr>
                  <w:tcW w:w="1341" w:type="dxa"/>
                  <w:tcBorders>
                    <w:left w:val="single" w:sz="8" w:space="0" w:color="auto"/>
                    <w:right w:val="single" w:sz="8" w:space="0" w:color="auto"/>
                  </w:tcBorders>
                  <w:shd w:val="clear" w:color="auto" w:fill="auto"/>
                  <w:vAlign w:val="bottom"/>
                </w:tcPr>
                <w:p w14:paraId="60FCC1AE" w14:textId="41562B67" w:rsidR="00051842" w:rsidRPr="001B24E6" w:rsidRDefault="00051842" w:rsidP="00051842">
                  <w:pPr>
                    <w:pStyle w:val="TableText-NoSpacing"/>
                    <w:rPr>
                      <w:rStyle w:val="xOrangeStrong"/>
                    </w:rPr>
                  </w:pPr>
                  <w:r w:rsidRPr="00BE4E51">
                    <w:rPr>
                      <w:rStyle w:val="xOrangeStrong"/>
                    </w:rPr>
                    <w:t>173</w:t>
                  </w:r>
                </w:p>
              </w:tc>
              <w:tc>
                <w:tcPr>
                  <w:tcW w:w="1341" w:type="dxa"/>
                  <w:tcBorders>
                    <w:left w:val="single" w:sz="8" w:space="0" w:color="auto"/>
                    <w:right w:val="single" w:sz="8" w:space="0" w:color="auto"/>
                  </w:tcBorders>
                  <w:shd w:val="clear" w:color="auto" w:fill="auto"/>
                  <w:noWrap/>
                  <w:vAlign w:val="bottom"/>
                </w:tcPr>
                <w:p w14:paraId="5B9F1D88" w14:textId="21CBD680" w:rsidR="00051842" w:rsidRPr="001B24E6" w:rsidRDefault="00051842" w:rsidP="00051842">
                  <w:pPr>
                    <w:pStyle w:val="TableText-NoSpacing"/>
                    <w:rPr>
                      <w:rStyle w:val="xOrangeStrong"/>
                    </w:rPr>
                  </w:pPr>
                  <w:r w:rsidRPr="00BE4E51">
                    <w:rPr>
                      <w:rStyle w:val="xOrangeStrong"/>
                    </w:rPr>
                    <w:t>3,784</w:t>
                  </w:r>
                </w:p>
              </w:tc>
              <w:tc>
                <w:tcPr>
                  <w:tcW w:w="1607" w:type="dxa"/>
                  <w:tcBorders>
                    <w:left w:val="single" w:sz="8" w:space="0" w:color="auto"/>
                    <w:right w:val="single" w:sz="8" w:space="0" w:color="auto"/>
                  </w:tcBorders>
                  <w:shd w:val="clear" w:color="auto" w:fill="auto"/>
                  <w:noWrap/>
                  <w:vAlign w:val="bottom"/>
                </w:tcPr>
                <w:p w14:paraId="023CC4C6" w14:textId="23F0BC4D" w:rsidR="00051842" w:rsidRPr="001B24E6" w:rsidRDefault="00051842" w:rsidP="00051842">
                  <w:pPr>
                    <w:pStyle w:val="TableText-NoSpacing"/>
                    <w:rPr>
                      <w:rStyle w:val="xOrangeStrong"/>
                    </w:rPr>
                  </w:pPr>
                  <w:r w:rsidRPr="00BE4E51">
                    <w:rPr>
                      <w:rStyle w:val="xOrangeStrong"/>
                    </w:rPr>
                    <w:t>4.4</w:t>
                  </w:r>
                </w:p>
              </w:tc>
              <w:tc>
                <w:tcPr>
                  <w:tcW w:w="1629" w:type="dxa"/>
                  <w:tcBorders>
                    <w:left w:val="single" w:sz="8" w:space="0" w:color="auto"/>
                    <w:right w:val="single" w:sz="8" w:space="0" w:color="auto"/>
                  </w:tcBorders>
                  <w:vAlign w:val="bottom"/>
                </w:tcPr>
                <w:p w14:paraId="705595A7" w14:textId="65749A9B" w:rsidR="00051842" w:rsidRPr="001B24E6" w:rsidRDefault="00051842" w:rsidP="00051842">
                  <w:pPr>
                    <w:pStyle w:val="TableText-NoSpacing"/>
                    <w:rPr>
                      <w:rStyle w:val="xOrangeStrong"/>
                    </w:rPr>
                  </w:pPr>
                  <w:r w:rsidRPr="00BE4E51">
                    <w:rPr>
                      <w:rStyle w:val="xOrangeStrong"/>
                    </w:rPr>
                    <w:t>39.0</w:t>
                  </w:r>
                </w:p>
              </w:tc>
              <w:tc>
                <w:tcPr>
                  <w:tcW w:w="1630" w:type="dxa"/>
                  <w:tcBorders>
                    <w:left w:val="single" w:sz="8" w:space="0" w:color="auto"/>
                    <w:right w:val="single" w:sz="8" w:space="0" w:color="auto"/>
                  </w:tcBorders>
                  <w:shd w:val="clear" w:color="auto" w:fill="auto"/>
                  <w:noWrap/>
                  <w:vAlign w:val="bottom"/>
                </w:tcPr>
                <w:p w14:paraId="1E5B0A94" w14:textId="455C14D5" w:rsidR="00051842" w:rsidRPr="001B24E6" w:rsidRDefault="00051842" w:rsidP="00051842">
                  <w:pPr>
                    <w:pStyle w:val="TableText-NoSpacing"/>
                    <w:rPr>
                      <w:rStyle w:val="xOrangeStrong"/>
                    </w:rPr>
                  </w:pPr>
                  <w:r w:rsidRPr="00BE4E51">
                    <w:rPr>
                      <w:rStyle w:val="xOrangeStrong"/>
                    </w:rPr>
                    <w:t>39.0</w:t>
                  </w:r>
                </w:p>
              </w:tc>
              <w:tc>
                <w:tcPr>
                  <w:tcW w:w="1629" w:type="dxa"/>
                  <w:tcBorders>
                    <w:left w:val="single" w:sz="8" w:space="0" w:color="auto"/>
                    <w:right w:val="single" w:sz="8" w:space="0" w:color="auto"/>
                  </w:tcBorders>
                  <w:shd w:val="clear" w:color="auto" w:fill="auto"/>
                  <w:noWrap/>
                  <w:vAlign w:val="bottom"/>
                </w:tcPr>
                <w:p w14:paraId="25B19154" w14:textId="78981820" w:rsidR="00051842" w:rsidRPr="001B24E6" w:rsidRDefault="00051842" w:rsidP="00051842">
                  <w:pPr>
                    <w:pStyle w:val="TableText-NoSpacing"/>
                    <w:rPr>
                      <w:rStyle w:val="xOrangeStrong"/>
                    </w:rPr>
                  </w:pPr>
                  <w:r w:rsidRPr="00BE4E51">
                    <w:rPr>
                      <w:rStyle w:val="xOrangeStrong"/>
                    </w:rPr>
                    <w:t>39.8</w:t>
                  </w:r>
                </w:p>
              </w:tc>
              <w:tc>
                <w:tcPr>
                  <w:tcW w:w="1634" w:type="dxa"/>
                  <w:tcBorders>
                    <w:left w:val="single" w:sz="8" w:space="0" w:color="auto"/>
                    <w:right w:val="single" w:sz="8" w:space="0" w:color="auto"/>
                  </w:tcBorders>
                  <w:shd w:val="clear" w:color="auto" w:fill="auto"/>
                  <w:noWrap/>
                  <w:vAlign w:val="bottom"/>
                </w:tcPr>
                <w:p w14:paraId="28211AE2" w14:textId="7DE28147" w:rsidR="00051842" w:rsidRPr="001B24E6" w:rsidRDefault="00051842" w:rsidP="00051842">
                  <w:pPr>
                    <w:pStyle w:val="TableText-NoSpacing"/>
                    <w:rPr>
                      <w:rStyle w:val="xOrangeStrong"/>
                    </w:rPr>
                  </w:pPr>
                  <w:r w:rsidRPr="00BE4E51">
                    <w:rPr>
                      <w:rStyle w:val="xOrangeStrong"/>
                    </w:rPr>
                    <w:t>0.8</w:t>
                  </w:r>
                </w:p>
              </w:tc>
            </w:tr>
            <w:tr w:rsidR="00051842" w:rsidRPr="001B24E6" w14:paraId="3EDF3AD1" w14:textId="77777777" w:rsidTr="00051842">
              <w:trPr>
                <w:trHeight w:val="183"/>
              </w:trPr>
              <w:tc>
                <w:tcPr>
                  <w:tcW w:w="1780" w:type="dxa"/>
                  <w:tcBorders>
                    <w:left w:val="single" w:sz="8" w:space="0" w:color="auto"/>
                    <w:right w:val="single" w:sz="8" w:space="0" w:color="auto"/>
                  </w:tcBorders>
                  <w:shd w:val="clear" w:color="auto" w:fill="auto"/>
                  <w:vAlign w:val="bottom"/>
                </w:tcPr>
                <w:p w14:paraId="415221EE" w14:textId="75867228" w:rsidR="00051842" w:rsidRPr="001B24E6" w:rsidRDefault="00051842" w:rsidP="00051842">
                  <w:pPr>
                    <w:pStyle w:val="TableText-NoSpacing"/>
                    <w:rPr>
                      <w:rStyle w:val="xOrangeStrong"/>
                    </w:rPr>
                  </w:pPr>
                  <w:r w:rsidRPr="00BE4E51">
                    <w:rPr>
                      <w:rStyle w:val="xOrangeStrong"/>
                    </w:rPr>
                    <w:t>O</w:t>
                  </w:r>
                </w:p>
              </w:tc>
              <w:tc>
                <w:tcPr>
                  <w:tcW w:w="1339" w:type="dxa"/>
                  <w:tcBorders>
                    <w:left w:val="single" w:sz="8" w:space="0" w:color="auto"/>
                    <w:right w:val="single" w:sz="8" w:space="0" w:color="auto"/>
                  </w:tcBorders>
                  <w:shd w:val="clear" w:color="auto" w:fill="auto"/>
                  <w:vAlign w:val="bottom"/>
                </w:tcPr>
                <w:p w14:paraId="06EC8FB1" w14:textId="41D661FD" w:rsidR="00051842" w:rsidRPr="001B24E6" w:rsidRDefault="00051842" w:rsidP="00051842">
                  <w:pPr>
                    <w:pStyle w:val="TableText-NoSpacing"/>
                    <w:rPr>
                      <w:rStyle w:val="xOrangeStrong"/>
                    </w:rPr>
                  </w:pPr>
                  <w:r w:rsidRPr="00BE4E51">
                    <w:rPr>
                      <w:rStyle w:val="xOrangeStrong"/>
                    </w:rPr>
                    <w:t>55,190</w:t>
                  </w:r>
                </w:p>
              </w:tc>
              <w:tc>
                <w:tcPr>
                  <w:tcW w:w="1341" w:type="dxa"/>
                  <w:tcBorders>
                    <w:left w:val="single" w:sz="8" w:space="0" w:color="auto"/>
                    <w:right w:val="single" w:sz="8" w:space="0" w:color="auto"/>
                  </w:tcBorders>
                  <w:shd w:val="clear" w:color="auto" w:fill="auto"/>
                  <w:vAlign w:val="bottom"/>
                </w:tcPr>
                <w:p w14:paraId="3C511FD1" w14:textId="587A11AF" w:rsidR="00051842" w:rsidRPr="001B24E6" w:rsidRDefault="00051842" w:rsidP="00051842">
                  <w:pPr>
                    <w:pStyle w:val="TableText-NoSpacing"/>
                    <w:rPr>
                      <w:rStyle w:val="xOrangeStrong"/>
                    </w:rPr>
                  </w:pPr>
                  <w:r w:rsidRPr="00BE4E51">
                    <w:rPr>
                      <w:rStyle w:val="xOrangeStrong"/>
                    </w:rPr>
                    <w:t>173</w:t>
                  </w:r>
                </w:p>
              </w:tc>
              <w:tc>
                <w:tcPr>
                  <w:tcW w:w="1341" w:type="dxa"/>
                  <w:tcBorders>
                    <w:left w:val="single" w:sz="8" w:space="0" w:color="auto"/>
                    <w:right w:val="single" w:sz="8" w:space="0" w:color="auto"/>
                  </w:tcBorders>
                  <w:shd w:val="clear" w:color="auto" w:fill="auto"/>
                  <w:noWrap/>
                  <w:vAlign w:val="bottom"/>
                </w:tcPr>
                <w:p w14:paraId="0F3E5657" w14:textId="5E053A31" w:rsidR="00051842" w:rsidRPr="001B24E6" w:rsidRDefault="00051842" w:rsidP="00051842">
                  <w:pPr>
                    <w:pStyle w:val="TableText-NoSpacing"/>
                    <w:rPr>
                      <w:rStyle w:val="xOrangeStrong"/>
                    </w:rPr>
                  </w:pPr>
                  <w:r w:rsidRPr="00BE4E51">
                    <w:rPr>
                      <w:rStyle w:val="xOrangeStrong"/>
                    </w:rPr>
                    <w:t>3,605</w:t>
                  </w:r>
                </w:p>
              </w:tc>
              <w:tc>
                <w:tcPr>
                  <w:tcW w:w="1607" w:type="dxa"/>
                  <w:tcBorders>
                    <w:left w:val="single" w:sz="8" w:space="0" w:color="auto"/>
                    <w:right w:val="single" w:sz="8" w:space="0" w:color="auto"/>
                  </w:tcBorders>
                  <w:shd w:val="clear" w:color="auto" w:fill="auto"/>
                  <w:noWrap/>
                  <w:vAlign w:val="bottom"/>
                </w:tcPr>
                <w:p w14:paraId="65831109" w14:textId="09965EEB" w:rsidR="00051842" w:rsidRPr="001B24E6" w:rsidRDefault="00051842" w:rsidP="00051842">
                  <w:pPr>
                    <w:pStyle w:val="TableText-NoSpacing"/>
                    <w:rPr>
                      <w:rStyle w:val="xOrangeStrong"/>
                    </w:rPr>
                  </w:pPr>
                  <w:r w:rsidRPr="00BE4E51">
                    <w:rPr>
                      <w:rStyle w:val="xOrangeStrong"/>
                    </w:rPr>
                    <w:t>4.7</w:t>
                  </w:r>
                </w:p>
              </w:tc>
              <w:tc>
                <w:tcPr>
                  <w:tcW w:w="1629" w:type="dxa"/>
                  <w:tcBorders>
                    <w:left w:val="single" w:sz="8" w:space="0" w:color="auto"/>
                    <w:right w:val="single" w:sz="8" w:space="0" w:color="auto"/>
                  </w:tcBorders>
                  <w:vAlign w:val="bottom"/>
                </w:tcPr>
                <w:p w14:paraId="70316068" w14:textId="68C40D2C" w:rsidR="00051842" w:rsidRPr="001B24E6" w:rsidRDefault="00051842" w:rsidP="00051842">
                  <w:pPr>
                    <w:pStyle w:val="TableText-NoSpacing"/>
                    <w:rPr>
                      <w:rStyle w:val="xOrangeStrong"/>
                    </w:rPr>
                  </w:pPr>
                  <w:r w:rsidRPr="00BE4E51">
                    <w:rPr>
                      <w:rStyle w:val="xOrangeStrong"/>
                    </w:rPr>
                    <w:t>39.2</w:t>
                  </w:r>
                </w:p>
              </w:tc>
              <w:tc>
                <w:tcPr>
                  <w:tcW w:w="1630" w:type="dxa"/>
                  <w:tcBorders>
                    <w:left w:val="single" w:sz="8" w:space="0" w:color="auto"/>
                    <w:right w:val="single" w:sz="8" w:space="0" w:color="auto"/>
                  </w:tcBorders>
                  <w:shd w:val="clear" w:color="auto" w:fill="auto"/>
                  <w:noWrap/>
                  <w:vAlign w:val="bottom"/>
                </w:tcPr>
                <w:p w14:paraId="314C6354" w14:textId="443A4CD7" w:rsidR="00051842" w:rsidRPr="001B24E6" w:rsidRDefault="00051842" w:rsidP="00051842">
                  <w:pPr>
                    <w:pStyle w:val="TableText-NoSpacing"/>
                    <w:rPr>
                      <w:rStyle w:val="xOrangeStrong"/>
                    </w:rPr>
                  </w:pPr>
                  <w:r w:rsidRPr="00BE4E51">
                    <w:rPr>
                      <w:rStyle w:val="xOrangeStrong"/>
                    </w:rPr>
                    <w:t>39.2</w:t>
                  </w:r>
                </w:p>
              </w:tc>
              <w:tc>
                <w:tcPr>
                  <w:tcW w:w="1629" w:type="dxa"/>
                  <w:tcBorders>
                    <w:left w:val="single" w:sz="8" w:space="0" w:color="auto"/>
                    <w:right w:val="single" w:sz="8" w:space="0" w:color="auto"/>
                  </w:tcBorders>
                  <w:shd w:val="clear" w:color="auto" w:fill="auto"/>
                  <w:noWrap/>
                  <w:vAlign w:val="bottom"/>
                </w:tcPr>
                <w:p w14:paraId="5A8B5692" w14:textId="0BA2B79D" w:rsidR="00051842" w:rsidRPr="001B24E6" w:rsidRDefault="00051842" w:rsidP="00051842">
                  <w:pPr>
                    <w:pStyle w:val="TableText-NoSpacing"/>
                    <w:rPr>
                      <w:rStyle w:val="xOrangeStrong"/>
                    </w:rPr>
                  </w:pPr>
                  <w:r w:rsidRPr="00BE4E51">
                    <w:rPr>
                      <w:rStyle w:val="xOrangeStrong"/>
                    </w:rPr>
                    <w:t>40.1</w:t>
                  </w:r>
                </w:p>
              </w:tc>
              <w:tc>
                <w:tcPr>
                  <w:tcW w:w="1634" w:type="dxa"/>
                  <w:tcBorders>
                    <w:left w:val="single" w:sz="8" w:space="0" w:color="auto"/>
                    <w:right w:val="single" w:sz="8" w:space="0" w:color="auto"/>
                  </w:tcBorders>
                  <w:shd w:val="clear" w:color="auto" w:fill="auto"/>
                  <w:noWrap/>
                  <w:vAlign w:val="bottom"/>
                </w:tcPr>
                <w:p w14:paraId="2E84FCB3" w14:textId="7C6ABDE6" w:rsidR="00051842" w:rsidRPr="001B24E6" w:rsidRDefault="00051842" w:rsidP="00051842">
                  <w:pPr>
                    <w:pStyle w:val="TableText-NoSpacing"/>
                    <w:rPr>
                      <w:rStyle w:val="xOrangeStrong"/>
                    </w:rPr>
                  </w:pPr>
                  <w:r w:rsidRPr="00BE4E51">
                    <w:rPr>
                      <w:rStyle w:val="xOrangeStrong"/>
                    </w:rPr>
                    <w:t>0.9</w:t>
                  </w:r>
                </w:p>
              </w:tc>
            </w:tr>
            <w:tr w:rsidR="00051842" w:rsidRPr="001B24E6" w14:paraId="705CE282" w14:textId="77777777" w:rsidTr="00051842">
              <w:trPr>
                <w:trHeight w:val="183"/>
              </w:trPr>
              <w:tc>
                <w:tcPr>
                  <w:tcW w:w="1780" w:type="dxa"/>
                  <w:tcBorders>
                    <w:left w:val="single" w:sz="8" w:space="0" w:color="auto"/>
                    <w:right w:val="single" w:sz="8" w:space="0" w:color="auto"/>
                  </w:tcBorders>
                  <w:shd w:val="clear" w:color="auto" w:fill="auto"/>
                  <w:vAlign w:val="bottom"/>
                </w:tcPr>
                <w:p w14:paraId="14E02AF6" w14:textId="260425C7" w:rsidR="00051842" w:rsidRPr="001B24E6" w:rsidRDefault="00051842" w:rsidP="00051842">
                  <w:pPr>
                    <w:pStyle w:val="TableText-NoSpacing"/>
                    <w:rPr>
                      <w:rStyle w:val="xOrangeStrong"/>
                    </w:rPr>
                  </w:pPr>
                  <w:r w:rsidRPr="00BE4E51">
                    <w:rPr>
                      <w:rStyle w:val="xOrangeStrong"/>
                    </w:rPr>
                    <w:t>P</w:t>
                  </w:r>
                </w:p>
              </w:tc>
              <w:tc>
                <w:tcPr>
                  <w:tcW w:w="1339" w:type="dxa"/>
                  <w:tcBorders>
                    <w:left w:val="single" w:sz="8" w:space="0" w:color="auto"/>
                    <w:right w:val="single" w:sz="8" w:space="0" w:color="auto"/>
                  </w:tcBorders>
                  <w:shd w:val="clear" w:color="auto" w:fill="auto"/>
                  <w:vAlign w:val="bottom"/>
                </w:tcPr>
                <w:p w14:paraId="76DCDA55" w14:textId="082A1BA3" w:rsidR="00051842" w:rsidRPr="001B24E6" w:rsidRDefault="00051842" w:rsidP="00051842">
                  <w:pPr>
                    <w:pStyle w:val="TableText-NoSpacing"/>
                    <w:rPr>
                      <w:rStyle w:val="xOrangeStrong"/>
                    </w:rPr>
                  </w:pPr>
                  <w:r w:rsidRPr="00BE4E51">
                    <w:rPr>
                      <w:rStyle w:val="xOrangeStrong"/>
                    </w:rPr>
                    <w:t>57,150</w:t>
                  </w:r>
                </w:p>
              </w:tc>
              <w:tc>
                <w:tcPr>
                  <w:tcW w:w="1341" w:type="dxa"/>
                  <w:tcBorders>
                    <w:left w:val="single" w:sz="8" w:space="0" w:color="auto"/>
                    <w:right w:val="single" w:sz="8" w:space="0" w:color="auto"/>
                  </w:tcBorders>
                  <w:shd w:val="clear" w:color="auto" w:fill="auto"/>
                  <w:vAlign w:val="bottom"/>
                </w:tcPr>
                <w:p w14:paraId="11B0ED36" w14:textId="5272F59C" w:rsidR="00051842" w:rsidRPr="001B24E6" w:rsidRDefault="00051842" w:rsidP="00051842">
                  <w:pPr>
                    <w:pStyle w:val="TableText-NoSpacing"/>
                    <w:rPr>
                      <w:rStyle w:val="xOrangeStrong"/>
                    </w:rPr>
                  </w:pPr>
                  <w:r w:rsidRPr="00BE4E51">
                    <w:rPr>
                      <w:rStyle w:val="xOrangeStrong"/>
                    </w:rPr>
                    <w:t>139</w:t>
                  </w:r>
                </w:p>
              </w:tc>
              <w:tc>
                <w:tcPr>
                  <w:tcW w:w="1341" w:type="dxa"/>
                  <w:tcBorders>
                    <w:left w:val="single" w:sz="8" w:space="0" w:color="auto"/>
                    <w:right w:val="single" w:sz="8" w:space="0" w:color="auto"/>
                  </w:tcBorders>
                  <w:shd w:val="clear" w:color="auto" w:fill="auto"/>
                  <w:noWrap/>
                  <w:vAlign w:val="bottom"/>
                </w:tcPr>
                <w:p w14:paraId="4B88EDAF" w14:textId="1F4540C2" w:rsidR="00051842" w:rsidRPr="001B24E6" w:rsidRDefault="00051842" w:rsidP="00051842">
                  <w:pPr>
                    <w:pStyle w:val="TableText-NoSpacing"/>
                    <w:rPr>
                      <w:rStyle w:val="xOrangeStrong"/>
                    </w:rPr>
                  </w:pPr>
                  <w:r w:rsidRPr="00BE4E51">
                    <w:rPr>
                      <w:rStyle w:val="xOrangeStrong"/>
                    </w:rPr>
                    <w:t>3,352</w:t>
                  </w:r>
                </w:p>
              </w:tc>
              <w:tc>
                <w:tcPr>
                  <w:tcW w:w="1607" w:type="dxa"/>
                  <w:tcBorders>
                    <w:left w:val="single" w:sz="8" w:space="0" w:color="auto"/>
                    <w:right w:val="single" w:sz="8" w:space="0" w:color="auto"/>
                  </w:tcBorders>
                  <w:shd w:val="clear" w:color="auto" w:fill="auto"/>
                  <w:noWrap/>
                  <w:vAlign w:val="bottom"/>
                </w:tcPr>
                <w:p w14:paraId="5F132DD6" w14:textId="3ED21936" w:rsidR="00051842" w:rsidRPr="001B24E6" w:rsidRDefault="00051842" w:rsidP="00051842">
                  <w:pPr>
                    <w:pStyle w:val="TableText-NoSpacing"/>
                    <w:rPr>
                      <w:rStyle w:val="xOrangeStrong"/>
                    </w:rPr>
                  </w:pPr>
                  <w:r w:rsidRPr="00BE4E51">
                    <w:rPr>
                      <w:rStyle w:val="xOrangeStrong"/>
                    </w:rPr>
                    <w:t>5.0</w:t>
                  </w:r>
                </w:p>
              </w:tc>
              <w:tc>
                <w:tcPr>
                  <w:tcW w:w="1629" w:type="dxa"/>
                  <w:tcBorders>
                    <w:left w:val="single" w:sz="8" w:space="0" w:color="auto"/>
                    <w:right w:val="single" w:sz="8" w:space="0" w:color="auto"/>
                  </w:tcBorders>
                  <w:vAlign w:val="bottom"/>
                </w:tcPr>
                <w:p w14:paraId="7DD24DB8" w14:textId="1D1DF214" w:rsidR="00051842" w:rsidRPr="001B24E6" w:rsidRDefault="00051842" w:rsidP="00051842">
                  <w:pPr>
                    <w:pStyle w:val="TableText-NoSpacing"/>
                    <w:rPr>
                      <w:rStyle w:val="xOrangeStrong"/>
                    </w:rPr>
                  </w:pPr>
                  <w:r w:rsidRPr="00BE4E51">
                    <w:rPr>
                      <w:rStyle w:val="xOrangeStrong"/>
                    </w:rPr>
                    <w:t>39.9</w:t>
                  </w:r>
                </w:p>
              </w:tc>
              <w:tc>
                <w:tcPr>
                  <w:tcW w:w="1630" w:type="dxa"/>
                  <w:tcBorders>
                    <w:left w:val="single" w:sz="8" w:space="0" w:color="auto"/>
                    <w:right w:val="single" w:sz="8" w:space="0" w:color="auto"/>
                  </w:tcBorders>
                  <w:shd w:val="clear" w:color="auto" w:fill="auto"/>
                  <w:noWrap/>
                  <w:vAlign w:val="bottom"/>
                </w:tcPr>
                <w:p w14:paraId="07FC8A07" w14:textId="20DCAB5B" w:rsidR="00051842" w:rsidRPr="001B24E6" w:rsidRDefault="00051842" w:rsidP="00051842">
                  <w:pPr>
                    <w:pStyle w:val="TableText-NoSpacing"/>
                    <w:rPr>
                      <w:rStyle w:val="xOrangeStrong"/>
                    </w:rPr>
                  </w:pPr>
                  <w:r w:rsidRPr="00BE4E51">
                    <w:rPr>
                      <w:rStyle w:val="xOrangeStrong"/>
                    </w:rPr>
                    <w:t>39.9</w:t>
                  </w:r>
                </w:p>
              </w:tc>
              <w:tc>
                <w:tcPr>
                  <w:tcW w:w="1629" w:type="dxa"/>
                  <w:tcBorders>
                    <w:left w:val="single" w:sz="8" w:space="0" w:color="auto"/>
                    <w:right w:val="single" w:sz="8" w:space="0" w:color="auto"/>
                  </w:tcBorders>
                  <w:shd w:val="clear" w:color="auto" w:fill="auto"/>
                  <w:noWrap/>
                  <w:vAlign w:val="bottom"/>
                </w:tcPr>
                <w:p w14:paraId="7E47DD85" w14:textId="4CA67D7A" w:rsidR="00051842" w:rsidRPr="001B24E6" w:rsidRDefault="00051842" w:rsidP="00051842">
                  <w:pPr>
                    <w:pStyle w:val="TableText-NoSpacing"/>
                    <w:rPr>
                      <w:rStyle w:val="xOrangeStrong"/>
                    </w:rPr>
                  </w:pPr>
                  <w:r w:rsidRPr="00BE4E51">
                    <w:rPr>
                      <w:rStyle w:val="xOrangeStrong"/>
                    </w:rPr>
                    <w:t>40.9</w:t>
                  </w:r>
                </w:p>
              </w:tc>
              <w:tc>
                <w:tcPr>
                  <w:tcW w:w="1634" w:type="dxa"/>
                  <w:tcBorders>
                    <w:left w:val="single" w:sz="8" w:space="0" w:color="auto"/>
                    <w:right w:val="single" w:sz="8" w:space="0" w:color="auto"/>
                  </w:tcBorders>
                  <w:shd w:val="clear" w:color="auto" w:fill="auto"/>
                  <w:noWrap/>
                  <w:vAlign w:val="bottom"/>
                </w:tcPr>
                <w:p w14:paraId="260A3340" w14:textId="2A288CBC" w:rsidR="00051842" w:rsidRPr="001B24E6" w:rsidRDefault="00051842" w:rsidP="00051842">
                  <w:pPr>
                    <w:pStyle w:val="TableText-NoSpacing"/>
                    <w:rPr>
                      <w:rStyle w:val="xOrangeStrong"/>
                    </w:rPr>
                  </w:pPr>
                  <w:r w:rsidRPr="00BE4E51">
                    <w:rPr>
                      <w:rStyle w:val="xOrangeStrong"/>
                    </w:rPr>
                    <w:t>1.0</w:t>
                  </w:r>
                </w:p>
              </w:tc>
            </w:tr>
            <w:tr w:rsidR="00051842" w:rsidRPr="001B24E6" w14:paraId="3914570A" w14:textId="77777777" w:rsidTr="00051842">
              <w:trPr>
                <w:trHeight w:val="183"/>
              </w:trPr>
              <w:tc>
                <w:tcPr>
                  <w:tcW w:w="1780" w:type="dxa"/>
                  <w:tcBorders>
                    <w:left w:val="single" w:sz="8" w:space="0" w:color="auto"/>
                    <w:right w:val="single" w:sz="8" w:space="0" w:color="auto"/>
                  </w:tcBorders>
                  <w:shd w:val="clear" w:color="auto" w:fill="auto"/>
                  <w:vAlign w:val="bottom"/>
                </w:tcPr>
                <w:p w14:paraId="599F4271" w14:textId="77777777" w:rsidR="00051842" w:rsidRPr="001B24E6" w:rsidRDefault="00051842" w:rsidP="0005184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4DC4C74F" w14:textId="77777777"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111F0EDF" w14:textId="77777777"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6F8A4D70" w14:textId="77777777" w:rsidR="00051842" w:rsidRPr="001B24E6" w:rsidRDefault="00051842" w:rsidP="0005184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27C9A605" w14:textId="77777777"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vAlign w:val="bottom"/>
                </w:tcPr>
                <w:p w14:paraId="7DF2C9AE" w14:textId="77777777" w:rsidR="00051842" w:rsidRPr="001B24E6" w:rsidRDefault="00051842" w:rsidP="0005184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66301D6E" w14:textId="77777777"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5EE603AA" w14:textId="77777777" w:rsidR="00051842" w:rsidRPr="001B24E6" w:rsidRDefault="00051842" w:rsidP="0005184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39277084" w14:textId="77777777" w:rsidR="00051842" w:rsidRPr="001B24E6" w:rsidRDefault="00051842" w:rsidP="00051842">
                  <w:pPr>
                    <w:pStyle w:val="TableText-NoSpacing"/>
                    <w:rPr>
                      <w:rStyle w:val="xOrangeStrong"/>
                    </w:rPr>
                  </w:pPr>
                </w:p>
              </w:tc>
            </w:tr>
            <w:tr w:rsidR="00051842" w:rsidRPr="001B24E6" w14:paraId="2A90E906" w14:textId="77777777" w:rsidTr="00051842">
              <w:trPr>
                <w:trHeight w:val="183"/>
              </w:trPr>
              <w:tc>
                <w:tcPr>
                  <w:tcW w:w="1780" w:type="dxa"/>
                  <w:tcBorders>
                    <w:left w:val="single" w:sz="8" w:space="0" w:color="auto"/>
                    <w:right w:val="single" w:sz="8" w:space="0" w:color="auto"/>
                  </w:tcBorders>
                  <w:shd w:val="clear" w:color="auto" w:fill="auto"/>
                  <w:vAlign w:val="bottom"/>
                </w:tcPr>
                <w:p w14:paraId="507475A5" w14:textId="77777777" w:rsidR="00051842" w:rsidRPr="001B24E6" w:rsidRDefault="00051842" w:rsidP="0005184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1ED21EC0" w14:textId="77777777"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7DF25D20" w14:textId="77777777"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55EB895D" w14:textId="77777777" w:rsidR="00051842" w:rsidRPr="001B24E6" w:rsidRDefault="00051842" w:rsidP="0005184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48018EA0" w14:textId="77777777"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vAlign w:val="bottom"/>
                </w:tcPr>
                <w:p w14:paraId="7EC961CB" w14:textId="77777777" w:rsidR="00051842" w:rsidRPr="001B24E6" w:rsidRDefault="00051842" w:rsidP="0005184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0EB9A881" w14:textId="77777777"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038204CE" w14:textId="77777777" w:rsidR="00051842" w:rsidRPr="001B24E6" w:rsidRDefault="00051842" w:rsidP="0005184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2DFEFF32" w14:textId="77777777" w:rsidR="00051842" w:rsidRPr="001B24E6" w:rsidRDefault="00051842" w:rsidP="00051842">
                  <w:pPr>
                    <w:pStyle w:val="TableText-NoSpacing"/>
                    <w:rPr>
                      <w:rStyle w:val="xOrangeStrong"/>
                    </w:rPr>
                  </w:pPr>
                </w:p>
              </w:tc>
            </w:tr>
            <w:tr w:rsidR="00051842" w:rsidRPr="001B24E6" w14:paraId="69093B44" w14:textId="77777777" w:rsidTr="00051842">
              <w:trPr>
                <w:trHeight w:val="183"/>
              </w:trPr>
              <w:tc>
                <w:tcPr>
                  <w:tcW w:w="1780" w:type="dxa"/>
                  <w:tcBorders>
                    <w:left w:val="single" w:sz="8" w:space="0" w:color="auto"/>
                    <w:right w:val="single" w:sz="8" w:space="0" w:color="auto"/>
                  </w:tcBorders>
                  <w:shd w:val="clear" w:color="auto" w:fill="auto"/>
                  <w:vAlign w:val="bottom"/>
                </w:tcPr>
                <w:p w14:paraId="366A8146" w14:textId="300F6A52" w:rsidR="00051842" w:rsidRPr="001B24E6" w:rsidRDefault="00051842" w:rsidP="0005184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2EEE3193" w14:textId="6BDA482A"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02F09166" w14:textId="7461ED52"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6206A3FC" w14:textId="106E593B" w:rsidR="00051842" w:rsidRPr="001B24E6" w:rsidRDefault="00051842" w:rsidP="0005184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33CDE1A7" w14:textId="1F796D99"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vAlign w:val="bottom"/>
                </w:tcPr>
                <w:p w14:paraId="7C568BBF" w14:textId="041B1ECE" w:rsidR="00051842" w:rsidRPr="001B24E6" w:rsidRDefault="00051842" w:rsidP="0005184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1F3C148D" w14:textId="0ED45DB2"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5EED29EE" w14:textId="1F9E1690" w:rsidR="00051842" w:rsidRPr="001B24E6" w:rsidRDefault="00051842" w:rsidP="0005184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4B6E7EF4" w14:textId="1040C3A4" w:rsidR="00051842" w:rsidRPr="001B24E6" w:rsidRDefault="00051842" w:rsidP="00051842">
                  <w:pPr>
                    <w:pStyle w:val="TableText-NoSpacing"/>
                    <w:rPr>
                      <w:rStyle w:val="xOrangeStrong"/>
                    </w:rPr>
                  </w:pPr>
                </w:p>
              </w:tc>
            </w:tr>
            <w:tr w:rsidR="00051842" w:rsidRPr="001B24E6" w14:paraId="6D59DF0A" w14:textId="77777777" w:rsidTr="00051842">
              <w:trPr>
                <w:trHeight w:val="183"/>
              </w:trPr>
              <w:tc>
                <w:tcPr>
                  <w:tcW w:w="1780" w:type="dxa"/>
                  <w:tcBorders>
                    <w:left w:val="single" w:sz="8" w:space="0" w:color="auto"/>
                    <w:right w:val="single" w:sz="8" w:space="0" w:color="auto"/>
                  </w:tcBorders>
                  <w:shd w:val="clear" w:color="auto" w:fill="auto"/>
                  <w:vAlign w:val="bottom"/>
                </w:tcPr>
                <w:p w14:paraId="22339DBC" w14:textId="28673918" w:rsidR="00051842" w:rsidRPr="001B24E6" w:rsidRDefault="00051842" w:rsidP="0005184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3136FCB4" w14:textId="4DFE1B39"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25896334" w14:textId="6672679F"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22AF8541" w14:textId="0FF5DED6" w:rsidR="00051842" w:rsidRPr="001B24E6" w:rsidRDefault="00051842" w:rsidP="0005184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4297CD67" w14:textId="2A8D7608"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vAlign w:val="bottom"/>
                </w:tcPr>
                <w:p w14:paraId="54AFCA80" w14:textId="28CBB939" w:rsidR="00051842" w:rsidRPr="001B24E6" w:rsidRDefault="00051842" w:rsidP="0005184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76F8616B" w14:textId="66D8DE0E"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31BE4CAB" w14:textId="5FB2BBBB" w:rsidR="00051842" w:rsidRPr="001B24E6" w:rsidRDefault="00051842" w:rsidP="0005184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6C900D44" w14:textId="5A6E9764" w:rsidR="00051842" w:rsidRPr="001B24E6" w:rsidRDefault="00051842" w:rsidP="00051842">
                  <w:pPr>
                    <w:pStyle w:val="TableText-NoSpacing"/>
                    <w:rPr>
                      <w:rStyle w:val="xOrangeStrong"/>
                    </w:rPr>
                  </w:pPr>
                </w:p>
              </w:tc>
            </w:tr>
            <w:tr w:rsidR="00051842" w:rsidRPr="001B24E6" w14:paraId="754A87D9" w14:textId="77777777" w:rsidTr="00051842">
              <w:trPr>
                <w:trHeight w:val="183"/>
              </w:trPr>
              <w:tc>
                <w:tcPr>
                  <w:tcW w:w="1780" w:type="dxa"/>
                  <w:tcBorders>
                    <w:left w:val="single" w:sz="8" w:space="0" w:color="auto"/>
                    <w:right w:val="single" w:sz="8" w:space="0" w:color="auto"/>
                  </w:tcBorders>
                  <w:shd w:val="clear" w:color="auto" w:fill="auto"/>
                  <w:vAlign w:val="bottom"/>
                </w:tcPr>
                <w:p w14:paraId="2BCE6DDB" w14:textId="18AABB38" w:rsidR="00051842" w:rsidRPr="001B24E6" w:rsidRDefault="00051842" w:rsidP="0005184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295941B4" w14:textId="54F6BC82"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603A5361" w14:textId="67D79833"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389DAAE6" w14:textId="63845C58" w:rsidR="00051842" w:rsidRPr="001B24E6" w:rsidRDefault="00051842" w:rsidP="0005184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13B1FA4C" w14:textId="1178D4B2"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vAlign w:val="bottom"/>
                </w:tcPr>
                <w:p w14:paraId="2DDBE6B0" w14:textId="6450F94C" w:rsidR="00051842" w:rsidRPr="001B24E6" w:rsidRDefault="00051842" w:rsidP="0005184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682DC6CD" w14:textId="40E9CC57"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3F3090A5" w14:textId="51B8FDB4" w:rsidR="00051842" w:rsidRPr="001B24E6" w:rsidRDefault="00051842" w:rsidP="0005184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4529F28B" w14:textId="1B0609F7" w:rsidR="00051842" w:rsidRPr="001B24E6" w:rsidRDefault="00051842" w:rsidP="00051842">
                  <w:pPr>
                    <w:pStyle w:val="TableText-NoSpacing"/>
                    <w:rPr>
                      <w:rStyle w:val="xOrangeStrong"/>
                    </w:rPr>
                  </w:pPr>
                </w:p>
              </w:tc>
            </w:tr>
            <w:tr w:rsidR="00051842" w:rsidRPr="001B24E6" w14:paraId="3481963A" w14:textId="77777777" w:rsidTr="00051842">
              <w:trPr>
                <w:trHeight w:val="183"/>
              </w:trPr>
              <w:tc>
                <w:tcPr>
                  <w:tcW w:w="1780" w:type="dxa"/>
                  <w:tcBorders>
                    <w:left w:val="single" w:sz="8" w:space="0" w:color="auto"/>
                    <w:right w:val="single" w:sz="8" w:space="0" w:color="auto"/>
                  </w:tcBorders>
                  <w:shd w:val="clear" w:color="auto" w:fill="auto"/>
                  <w:vAlign w:val="bottom"/>
                </w:tcPr>
                <w:p w14:paraId="474A895E" w14:textId="49BEA7AD" w:rsidR="00051842" w:rsidRPr="001B24E6" w:rsidRDefault="00051842" w:rsidP="0005184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1184A69B" w14:textId="2DD46F4D"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28F8386A" w14:textId="1D82611E"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55990583" w14:textId="3C7988D0" w:rsidR="00051842" w:rsidRPr="001B24E6" w:rsidRDefault="00051842" w:rsidP="0005184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6A75459C" w14:textId="7F92C416"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vAlign w:val="bottom"/>
                </w:tcPr>
                <w:p w14:paraId="2FFC5567" w14:textId="3655405B" w:rsidR="00051842" w:rsidRPr="001B24E6" w:rsidRDefault="00051842" w:rsidP="0005184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7E652130" w14:textId="2B63FFB3"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08B7274D" w14:textId="0363EC11" w:rsidR="00051842" w:rsidRPr="001B24E6" w:rsidRDefault="00051842" w:rsidP="0005184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756B67FF" w14:textId="68DD0DB6" w:rsidR="00051842" w:rsidRPr="001B24E6" w:rsidRDefault="00051842" w:rsidP="00051842">
                  <w:pPr>
                    <w:pStyle w:val="TableText-NoSpacing"/>
                    <w:rPr>
                      <w:rStyle w:val="xOrangeStrong"/>
                    </w:rPr>
                  </w:pPr>
                </w:p>
              </w:tc>
            </w:tr>
            <w:tr w:rsidR="00051842" w:rsidRPr="001B24E6" w14:paraId="6BA65750" w14:textId="77777777" w:rsidTr="00051842">
              <w:trPr>
                <w:trHeight w:val="183"/>
              </w:trPr>
              <w:tc>
                <w:tcPr>
                  <w:tcW w:w="1780" w:type="dxa"/>
                  <w:tcBorders>
                    <w:left w:val="single" w:sz="8" w:space="0" w:color="auto"/>
                    <w:right w:val="single" w:sz="8" w:space="0" w:color="auto"/>
                  </w:tcBorders>
                  <w:shd w:val="clear" w:color="auto" w:fill="auto"/>
                  <w:vAlign w:val="bottom"/>
                </w:tcPr>
                <w:p w14:paraId="6A6CFAD2" w14:textId="79164604" w:rsidR="00051842" w:rsidRPr="001B24E6" w:rsidRDefault="00051842" w:rsidP="0005184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71DF3CA0" w14:textId="4B7F98D0"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1C25CD60" w14:textId="45398A68"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71448A1A" w14:textId="4C391723" w:rsidR="00051842" w:rsidRPr="001B24E6" w:rsidRDefault="00051842" w:rsidP="0005184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6D730A6B" w14:textId="21E0E836"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vAlign w:val="bottom"/>
                </w:tcPr>
                <w:p w14:paraId="71639830" w14:textId="17AB4E20" w:rsidR="00051842" w:rsidRPr="001B24E6" w:rsidRDefault="00051842" w:rsidP="0005184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14D26A3E" w14:textId="18F204B5"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6742894A" w14:textId="7B2A1845" w:rsidR="00051842" w:rsidRPr="001B24E6" w:rsidRDefault="00051842" w:rsidP="0005184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7E99C1A2" w14:textId="3233755C" w:rsidR="00051842" w:rsidRPr="001B24E6" w:rsidRDefault="00051842" w:rsidP="00051842">
                  <w:pPr>
                    <w:pStyle w:val="TableText-NoSpacing"/>
                    <w:rPr>
                      <w:rStyle w:val="xOrangeStrong"/>
                    </w:rPr>
                  </w:pPr>
                </w:p>
              </w:tc>
            </w:tr>
            <w:tr w:rsidR="00051842" w:rsidRPr="001B24E6" w14:paraId="134B35D0" w14:textId="77777777" w:rsidTr="00051842">
              <w:trPr>
                <w:trHeight w:val="183"/>
              </w:trPr>
              <w:tc>
                <w:tcPr>
                  <w:tcW w:w="1780" w:type="dxa"/>
                  <w:tcBorders>
                    <w:left w:val="single" w:sz="8" w:space="0" w:color="auto"/>
                    <w:bottom w:val="single" w:sz="8" w:space="0" w:color="auto"/>
                    <w:right w:val="single" w:sz="8" w:space="0" w:color="auto"/>
                  </w:tcBorders>
                  <w:shd w:val="clear" w:color="auto" w:fill="auto"/>
                  <w:vAlign w:val="bottom"/>
                </w:tcPr>
                <w:p w14:paraId="677094D1" w14:textId="77777777" w:rsidR="00051842" w:rsidRPr="001B24E6" w:rsidRDefault="00051842" w:rsidP="00051842">
                  <w:pPr>
                    <w:pStyle w:val="TableText-NoSpacing"/>
                    <w:rPr>
                      <w:rStyle w:val="xOrangeStrong"/>
                    </w:rPr>
                  </w:pPr>
                </w:p>
              </w:tc>
              <w:tc>
                <w:tcPr>
                  <w:tcW w:w="1339" w:type="dxa"/>
                  <w:tcBorders>
                    <w:left w:val="single" w:sz="8" w:space="0" w:color="auto"/>
                    <w:bottom w:val="single" w:sz="8" w:space="0" w:color="auto"/>
                    <w:right w:val="single" w:sz="8" w:space="0" w:color="auto"/>
                  </w:tcBorders>
                  <w:shd w:val="clear" w:color="auto" w:fill="auto"/>
                  <w:vAlign w:val="bottom"/>
                </w:tcPr>
                <w:p w14:paraId="650A0066" w14:textId="77777777" w:rsidR="00051842" w:rsidRPr="001B24E6" w:rsidRDefault="00051842" w:rsidP="00051842">
                  <w:pPr>
                    <w:pStyle w:val="TableText-NoSpacing"/>
                    <w:rPr>
                      <w:rStyle w:val="xOrangeStrong"/>
                    </w:rPr>
                  </w:pPr>
                </w:p>
              </w:tc>
              <w:tc>
                <w:tcPr>
                  <w:tcW w:w="1341" w:type="dxa"/>
                  <w:tcBorders>
                    <w:left w:val="single" w:sz="8" w:space="0" w:color="auto"/>
                    <w:bottom w:val="single" w:sz="8" w:space="0" w:color="auto"/>
                    <w:right w:val="single" w:sz="8" w:space="0" w:color="auto"/>
                  </w:tcBorders>
                  <w:shd w:val="clear" w:color="auto" w:fill="auto"/>
                  <w:vAlign w:val="bottom"/>
                </w:tcPr>
                <w:p w14:paraId="4BBE272A" w14:textId="77777777" w:rsidR="00051842" w:rsidRPr="001B24E6" w:rsidRDefault="00051842" w:rsidP="00051842">
                  <w:pPr>
                    <w:pStyle w:val="TableText-NoSpacing"/>
                    <w:rPr>
                      <w:rStyle w:val="xOrangeStrong"/>
                    </w:rPr>
                  </w:pPr>
                </w:p>
              </w:tc>
              <w:tc>
                <w:tcPr>
                  <w:tcW w:w="1341" w:type="dxa"/>
                  <w:tcBorders>
                    <w:left w:val="single" w:sz="8" w:space="0" w:color="auto"/>
                    <w:bottom w:val="single" w:sz="8" w:space="0" w:color="auto"/>
                    <w:right w:val="single" w:sz="8" w:space="0" w:color="auto"/>
                  </w:tcBorders>
                  <w:shd w:val="clear" w:color="auto" w:fill="auto"/>
                  <w:noWrap/>
                  <w:vAlign w:val="bottom"/>
                </w:tcPr>
                <w:p w14:paraId="58F1557E" w14:textId="77777777" w:rsidR="00051842" w:rsidRPr="001B24E6" w:rsidRDefault="00051842" w:rsidP="00051842">
                  <w:pPr>
                    <w:pStyle w:val="TableText-NoSpacing"/>
                    <w:rPr>
                      <w:rStyle w:val="xOrangeStrong"/>
                    </w:rPr>
                  </w:pPr>
                </w:p>
              </w:tc>
              <w:tc>
                <w:tcPr>
                  <w:tcW w:w="1607" w:type="dxa"/>
                  <w:tcBorders>
                    <w:left w:val="single" w:sz="8" w:space="0" w:color="auto"/>
                    <w:bottom w:val="single" w:sz="8" w:space="0" w:color="auto"/>
                    <w:right w:val="single" w:sz="8" w:space="0" w:color="auto"/>
                  </w:tcBorders>
                  <w:shd w:val="clear" w:color="auto" w:fill="auto"/>
                  <w:noWrap/>
                  <w:vAlign w:val="bottom"/>
                </w:tcPr>
                <w:p w14:paraId="3D699771" w14:textId="77777777" w:rsidR="00051842" w:rsidRPr="001B24E6" w:rsidRDefault="00051842" w:rsidP="00051842">
                  <w:pPr>
                    <w:pStyle w:val="TableText-NoSpacing"/>
                    <w:rPr>
                      <w:rStyle w:val="xOrangeStrong"/>
                    </w:rPr>
                  </w:pPr>
                </w:p>
              </w:tc>
              <w:tc>
                <w:tcPr>
                  <w:tcW w:w="1629" w:type="dxa"/>
                  <w:tcBorders>
                    <w:left w:val="single" w:sz="8" w:space="0" w:color="auto"/>
                    <w:bottom w:val="single" w:sz="8" w:space="0" w:color="auto"/>
                    <w:right w:val="single" w:sz="8" w:space="0" w:color="auto"/>
                  </w:tcBorders>
                  <w:vAlign w:val="bottom"/>
                </w:tcPr>
                <w:p w14:paraId="16E3ADA2" w14:textId="77777777" w:rsidR="00051842" w:rsidRPr="001B24E6" w:rsidRDefault="00051842" w:rsidP="00051842">
                  <w:pPr>
                    <w:pStyle w:val="TableText-NoSpacing"/>
                    <w:rPr>
                      <w:rStyle w:val="xOrangeStrong"/>
                    </w:rPr>
                  </w:pPr>
                </w:p>
              </w:tc>
              <w:tc>
                <w:tcPr>
                  <w:tcW w:w="1630" w:type="dxa"/>
                  <w:tcBorders>
                    <w:left w:val="single" w:sz="8" w:space="0" w:color="auto"/>
                    <w:bottom w:val="single" w:sz="8" w:space="0" w:color="auto"/>
                    <w:right w:val="single" w:sz="8" w:space="0" w:color="auto"/>
                  </w:tcBorders>
                  <w:shd w:val="clear" w:color="auto" w:fill="auto"/>
                  <w:noWrap/>
                  <w:vAlign w:val="bottom"/>
                </w:tcPr>
                <w:p w14:paraId="3788E2B0" w14:textId="77777777" w:rsidR="00051842" w:rsidRPr="001B24E6" w:rsidRDefault="00051842" w:rsidP="00051842">
                  <w:pPr>
                    <w:pStyle w:val="TableText-NoSpacing"/>
                    <w:rPr>
                      <w:rStyle w:val="xOrangeStrong"/>
                    </w:rPr>
                  </w:pPr>
                </w:p>
              </w:tc>
              <w:tc>
                <w:tcPr>
                  <w:tcW w:w="1629" w:type="dxa"/>
                  <w:tcBorders>
                    <w:left w:val="single" w:sz="8" w:space="0" w:color="auto"/>
                    <w:bottom w:val="single" w:sz="8" w:space="0" w:color="auto"/>
                    <w:right w:val="single" w:sz="8" w:space="0" w:color="auto"/>
                  </w:tcBorders>
                  <w:shd w:val="clear" w:color="auto" w:fill="auto"/>
                  <w:noWrap/>
                  <w:vAlign w:val="bottom"/>
                </w:tcPr>
                <w:p w14:paraId="196D54AE" w14:textId="77777777" w:rsidR="00051842" w:rsidRPr="001B24E6" w:rsidRDefault="00051842" w:rsidP="00051842">
                  <w:pPr>
                    <w:pStyle w:val="TableText-NoSpacing"/>
                    <w:rPr>
                      <w:rStyle w:val="xOrangeStrong"/>
                    </w:rPr>
                  </w:pPr>
                </w:p>
              </w:tc>
              <w:tc>
                <w:tcPr>
                  <w:tcW w:w="1634" w:type="dxa"/>
                  <w:tcBorders>
                    <w:left w:val="single" w:sz="8" w:space="0" w:color="auto"/>
                    <w:bottom w:val="single" w:sz="8" w:space="0" w:color="auto"/>
                    <w:right w:val="single" w:sz="8" w:space="0" w:color="auto"/>
                  </w:tcBorders>
                  <w:shd w:val="clear" w:color="auto" w:fill="auto"/>
                  <w:noWrap/>
                  <w:vAlign w:val="bottom"/>
                </w:tcPr>
                <w:p w14:paraId="1256496A" w14:textId="77777777" w:rsidR="00051842" w:rsidRPr="001B24E6" w:rsidRDefault="00051842" w:rsidP="00051842">
                  <w:pPr>
                    <w:pStyle w:val="TableText-NoSpacing"/>
                    <w:rPr>
                      <w:rStyle w:val="xOrangeStrong"/>
                    </w:rPr>
                  </w:pPr>
                </w:p>
              </w:tc>
            </w:tr>
            <w:tr w:rsidR="00051842" w:rsidRPr="003E1F53" w14:paraId="73FE90CE" w14:textId="77777777" w:rsidTr="00051842">
              <w:trPr>
                <w:trHeight w:val="1166"/>
              </w:trPr>
              <w:tc>
                <w:tcPr>
                  <w:tcW w:w="13930" w:type="dxa"/>
                  <w:gridSpan w:val="9"/>
                  <w:tcBorders>
                    <w:top w:val="single" w:sz="8" w:space="0" w:color="auto"/>
                  </w:tcBorders>
                  <w:shd w:val="clear" w:color="auto" w:fill="auto"/>
                </w:tcPr>
                <w:p w14:paraId="1565D9E6" w14:textId="77777777" w:rsidR="00051842" w:rsidRDefault="00051842" w:rsidP="00051842">
                  <w:pPr>
                    <w:pStyle w:val="TableText-NoSpacing-Left"/>
                    <w:rPr>
                      <w:rStyle w:val="xOrangeStrong"/>
                    </w:rPr>
                  </w:pPr>
                  <w:r w:rsidRPr="003E1F53">
                    <w:rPr>
                      <w:rStyle w:val="xOrangeStrong-Superscript"/>
                    </w:rPr>
                    <w:t>1</w:t>
                  </w:r>
                  <w:r>
                    <w:rPr>
                      <w:rStyle w:val="xOrangeStrong"/>
                    </w:rPr>
                    <w:t xml:space="preserve"> </w:t>
                  </w:r>
                  <w:r w:rsidRPr="003E1F53">
                    <w:rPr>
                      <w:rStyle w:val="xOrangeStrong"/>
                    </w:rPr>
                    <w:t>Feet above mouth</w:t>
                  </w:r>
                </w:p>
                <w:p w14:paraId="04A5BC03" w14:textId="77777777" w:rsidR="00051842" w:rsidRDefault="00051842" w:rsidP="00051842">
                  <w:pPr>
                    <w:pStyle w:val="TableText-NoSpacing-Left"/>
                    <w:rPr>
                      <w:rStyle w:val="xOrangeStrong"/>
                    </w:rPr>
                  </w:pPr>
                  <w:r w:rsidRPr="00BE4E51">
                    <w:rPr>
                      <w:rStyle w:val="xOrangeStrong-Superscript"/>
                    </w:rPr>
                    <w:t>2</w:t>
                  </w:r>
                  <w:r>
                    <w:rPr>
                      <w:rStyle w:val="xOrangeStrong"/>
                    </w:rPr>
                    <w:t xml:space="preserve"> </w:t>
                  </w:r>
                  <w:r w:rsidRPr="00BE4E51">
                    <w:rPr>
                      <w:rStyle w:val="xOrangeStrong"/>
                    </w:rPr>
                    <w:t>Total floodway width / width within jurisdiction</w:t>
                  </w:r>
                </w:p>
                <w:p w14:paraId="6C63DCB4" w14:textId="77777777" w:rsidR="003959D2" w:rsidRDefault="003959D2" w:rsidP="00051842">
                  <w:pPr>
                    <w:pStyle w:val="TableText-NoSpacing-Left"/>
                    <w:rPr>
                      <w:rStyle w:val="xOrangeStrong"/>
                    </w:rPr>
                  </w:pPr>
                  <w:r w:rsidRPr="003205F9">
                    <w:rPr>
                      <w:rStyle w:val="xOrangeStrong"/>
                      <w:vertAlign w:val="superscript"/>
                    </w:rPr>
                    <w:t>3</w:t>
                  </w:r>
                  <w:r>
                    <w:rPr>
                      <w:rStyle w:val="xOrangeStrong"/>
                    </w:rPr>
                    <w:t xml:space="preserve"> Cross-section data based on LOMR XX-XX-XXXXP not incorporated on FIRM. Profile also updated.</w:t>
                  </w:r>
                </w:p>
                <w:p w14:paraId="5AEDE888" w14:textId="724411BD" w:rsidR="003959D2" w:rsidRPr="003E1F53" w:rsidRDefault="003959D2" w:rsidP="00051842">
                  <w:pPr>
                    <w:pStyle w:val="TableText-NoSpacing-Left"/>
                    <w:rPr>
                      <w:rStyle w:val="xOrangeStrong"/>
                    </w:rPr>
                  </w:pPr>
                  <w:r w:rsidRPr="003205F9">
                    <w:rPr>
                      <w:rStyle w:val="xOrangeStrong"/>
                      <w:vertAlign w:val="superscript"/>
                    </w:rPr>
                    <w:t>4</w:t>
                  </w:r>
                  <w:r>
                    <w:rPr>
                      <w:rStyle w:val="xOrangeStrong"/>
                    </w:rPr>
                    <w:t xml:space="preserve"> Stationing revised by LOMR XX-XX-XXXXP not incorporated on FIRM. Profile also updated.</w:t>
                  </w:r>
                </w:p>
              </w:tc>
            </w:tr>
          </w:tbl>
          <w:p w14:paraId="08062228" w14:textId="77777777" w:rsidR="00051842" w:rsidRPr="003E1F53" w:rsidRDefault="00051842" w:rsidP="00051842">
            <w:pPr>
              <w:pStyle w:val="Spacer"/>
            </w:pPr>
          </w:p>
        </w:tc>
      </w:tr>
      <w:tr w:rsidR="00051842" w:rsidRPr="00B07F3B" w14:paraId="16E59082" w14:textId="77777777" w:rsidTr="00051842">
        <w:trPr>
          <w:trHeight w:val="419"/>
        </w:trPr>
        <w:tc>
          <w:tcPr>
            <w:tcW w:w="592" w:type="dxa"/>
            <w:vMerge w:val="restart"/>
            <w:tcBorders>
              <w:top w:val="single" w:sz="8" w:space="0" w:color="auto"/>
              <w:left w:val="single" w:sz="12" w:space="0" w:color="auto"/>
              <w:right w:val="single" w:sz="8" w:space="0" w:color="auto"/>
            </w:tcBorders>
            <w:shd w:val="clear" w:color="auto" w:fill="auto"/>
            <w:noWrap/>
            <w:textDirection w:val="tbRl"/>
            <w:vAlign w:val="center"/>
          </w:tcPr>
          <w:p w14:paraId="66939866" w14:textId="77777777" w:rsidR="00051842" w:rsidRPr="00646FD7" w:rsidRDefault="00051842" w:rsidP="00051842">
            <w:pPr>
              <w:pStyle w:val="TableText-Centered"/>
              <w:rPr>
                <w:snapToGrid/>
              </w:rPr>
            </w:pPr>
            <w:r w:rsidRPr="00646FD7">
              <w:rPr>
                <w:snapToGrid/>
              </w:rPr>
              <w:t>TABLE 2</w:t>
            </w:r>
            <w:r>
              <w:rPr>
                <w:snapToGrid/>
              </w:rPr>
              <w:t>3</w:t>
            </w:r>
          </w:p>
        </w:tc>
        <w:tc>
          <w:tcPr>
            <w:tcW w:w="5723" w:type="dxa"/>
            <w:tcBorders>
              <w:top w:val="single" w:sz="8" w:space="0" w:color="auto"/>
              <w:left w:val="single" w:sz="8" w:space="0" w:color="auto"/>
              <w:bottom w:val="nil"/>
              <w:right w:val="single" w:sz="8" w:space="0" w:color="auto"/>
            </w:tcBorders>
            <w:shd w:val="clear" w:color="auto" w:fill="auto"/>
            <w:vAlign w:val="center"/>
          </w:tcPr>
          <w:p w14:paraId="474A7DF6" w14:textId="77777777" w:rsidR="00051842" w:rsidRPr="003E1F53" w:rsidRDefault="00051842" w:rsidP="00051842">
            <w:pPr>
              <w:pStyle w:val="TableText-NoSpacing"/>
              <w:rPr>
                <w:rStyle w:val="Strong"/>
              </w:rPr>
            </w:pPr>
            <w:r w:rsidRPr="003E1F53">
              <w:rPr>
                <w:rStyle w:val="Strong"/>
              </w:rPr>
              <w:t>FEDERAL EMERGENCY MANAGEMENT AGENCY</w:t>
            </w:r>
          </w:p>
        </w:tc>
        <w:tc>
          <w:tcPr>
            <w:tcW w:w="8282" w:type="dxa"/>
            <w:vMerge w:val="restart"/>
            <w:tcBorders>
              <w:top w:val="single" w:sz="8" w:space="0" w:color="auto"/>
              <w:left w:val="single" w:sz="8" w:space="0" w:color="auto"/>
              <w:right w:val="single" w:sz="12" w:space="0" w:color="000000"/>
            </w:tcBorders>
            <w:vAlign w:val="center"/>
          </w:tcPr>
          <w:p w14:paraId="0FCF1858" w14:textId="77777777" w:rsidR="00051842" w:rsidRPr="003E1F53" w:rsidRDefault="00051842" w:rsidP="00051842">
            <w:pPr>
              <w:pStyle w:val="TableTitle-Floodway"/>
            </w:pPr>
            <w:r w:rsidRPr="003E1F53">
              <w:t>FLOODWAY DATA</w:t>
            </w:r>
          </w:p>
        </w:tc>
      </w:tr>
      <w:tr w:rsidR="00051842" w:rsidRPr="00B07F3B" w14:paraId="42DB20C4" w14:textId="77777777" w:rsidTr="00051842">
        <w:trPr>
          <w:trHeight w:val="288"/>
        </w:trPr>
        <w:tc>
          <w:tcPr>
            <w:tcW w:w="592" w:type="dxa"/>
            <w:vMerge/>
            <w:tcBorders>
              <w:left w:val="single" w:sz="12" w:space="0" w:color="auto"/>
              <w:right w:val="single" w:sz="8" w:space="0" w:color="auto"/>
            </w:tcBorders>
            <w:shd w:val="clear" w:color="auto" w:fill="auto"/>
            <w:noWrap/>
            <w:textDirection w:val="tbRl"/>
            <w:vAlign w:val="center"/>
          </w:tcPr>
          <w:p w14:paraId="7FE588F7" w14:textId="77777777" w:rsidR="00051842" w:rsidRPr="00646FD7" w:rsidRDefault="00051842" w:rsidP="00051842">
            <w:pPr>
              <w:pStyle w:val="TableText-NoSpacing"/>
              <w:rPr>
                <w:bCs/>
                <w:szCs w:val="24"/>
              </w:rPr>
            </w:pPr>
          </w:p>
        </w:tc>
        <w:tc>
          <w:tcPr>
            <w:tcW w:w="5723" w:type="dxa"/>
            <w:vMerge w:val="restart"/>
            <w:tcBorders>
              <w:left w:val="single" w:sz="8" w:space="0" w:color="auto"/>
              <w:right w:val="single" w:sz="8" w:space="0" w:color="auto"/>
            </w:tcBorders>
            <w:shd w:val="clear" w:color="auto" w:fill="auto"/>
            <w:vAlign w:val="center"/>
          </w:tcPr>
          <w:p w14:paraId="23C45F59" w14:textId="77777777" w:rsidR="00051842" w:rsidRPr="003E1F53" w:rsidRDefault="00051842" w:rsidP="00051842">
            <w:pPr>
              <w:pStyle w:val="TableTitle-FloodCounty"/>
              <w:rPr>
                <w:rStyle w:val="xOrange"/>
              </w:rPr>
            </w:pPr>
            <w:r w:rsidRPr="003E1F53">
              <w:rPr>
                <w:rStyle w:val="xOrange"/>
              </w:rPr>
              <w:t>FLOOD COUNTY, STATE</w:t>
            </w:r>
          </w:p>
        </w:tc>
        <w:tc>
          <w:tcPr>
            <w:tcW w:w="8282" w:type="dxa"/>
            <w:vMerge/>
            <w:tcBorders>
              <w:left w:val="single" w:sz="8" w:space="0" w:color="auto"/>
              <w:right w:val="single" w:sz="12" w:space="0" w:color="000000"/>
            </w:tcBorders>
            <w:vAlign w:val="center"/>
          </w:tcPr>
          <w:p w14:paraId="3F8A974C" w14:textId="77777777" w:rsidR="00051842" w:rsidRPr="00646FD7" w:rsidRDefault="00051842" w:rsidP="00051842">
            <w:pPr>
              <w:pStyle w:val="TableText-NoSpacing"/>
              <w:rPr>
                <w:b/>
                <w:bCs/>
                <w:sz w:val="32"/>
                <w:szCs w:val="32"/>
              </w:rPr>
            </w:pPr>
          </w:p>
        </w:tc>
      </w:tr>
      <w:tr w:rsidR="00051842" w:rsidRPr="00B07F3B" w14:paraId="4BA6EB8B" w14:textId="77777777" w:rsidTr="00051842">
        <w:trPr>
          <w:trHeight w:val="270"/>
        </w:trPr>
        <w:tc>
          <w:tcPr>
            <w:tcW w:w="592" w:type="dxa"/>
            <w:vMerge/>
            <w:tcBorders>
              <w:left w:val="single" w:sz="12" w:space="0" w:color="auto"/>
              <w:right w:val="single" w:sz="8" w:space="0" w:color="auto"/>
            </w:tcBorders>
            <w:vAlign w:val="center"/>
          </w:tcPr>
          <w:p w14:paraId="6B84D717" w14:textId="77777777" w:rsidR="00051842" w:rsidRPr="00646FD7" w:rsidRDefault="00051842" w:rsidP="00051842">
            <w:pPr>
              <w:pStyle w:val="TableText-NoSpacing"/>
              <w:rPr>
                <w:b/>
                <w:bCs/>
                <w:szCs w:val="24"/>
              </w:rPr>
            </w:pPr>
          </w:p>
        </w:tc>
        <w:tc>
          <w:tcPr>
            <w:tcW w:w="5723" w:type="dxa"/>
            <w:vMerge/>
            <w:tcBorders>
              <w:left w:val="single" w:sz="8" w:space="0" w:color="auto"/>
              <w:bottom w:val="nil"/>
              <w:right w:val="single" w:sz="8" w:space="0" w:color="auto"/>
            </w:tcBorders>
            <w:shd w:val="clear" w:color="auto" w:fill="auto"/>
          </w:tcPr>
          <w:p w14:paraId="623C9007" w14:textId="77777777" w:rsidR="00051842" w:rsidRPr="00646FD7" w:rsidRDefault="00051842" w:rsidP="00051842">
            <w:pPr>
              <w:pStyle w:val="TableText-NoSpacing"/>
              <w:rPr>
                <w:b/>
                <w:bCs/>
              </w:rPr>
            </w:pPr>
          </w:p>
        </w:tc>
        <w:tc>
          <w:tcPr>
            <w:tcW w:w="8282" w:type="dxa"/>
            <w:vMerge w:val="restart"/>
            <w:tcBorders>
              <w:top w:val="single" w:sz="8" w:space="0" w:color="auto"/>
              <w:left w:val="single" w:sz="8" w:space="0" w:color="auto"/>
              <w:right w:val="single" w:sz="12" w:space="0" w:color="000000"/>
            </w:tcBorders>
            <w:vAlign w:val="center"/>
          </w:tcPr>
          <w:p w14:paraId="486E545A" w14:textId="5480BC5A" w:rsidR="00051842" w:rsidRPr="003E1F53" w:rsidRDefault="00051842" w:rsidP="00051842">
            <w:pPr>
              <w:pStyle w:val="TableTitle-FloodingSource"/>
            </w:pPr>
            <w:r w:rsidRPr="003E1F53">
              <w:t xml:space="preserve">FLOODING SOURCE: </w:t>
            </w:r>
            <w:r w:rsidRPr="00051842">
              <w:rPr>
                <w:rStyle w:val="xOrange"/>
              </w:rPr>
              <w:t>NORTH FORK INUNDATION RIVER</w:t>
            </w:r>
          </w:p>
        </w:tc>
      </w:tr>
      <w:tr w:rsidR="00051842" w:rsidRPr="00B07F3B" w14:paraId="53B8D062" w14:textId="77777777" w:rsidTr="00051842">
        <w:trPr>
          <w:trHeight w:val="246"/>
        </w:trPr>
        <w:tc>
          <w:tcPr>
            <w:tcW w:w="592" w:type="dxa"/>
            <w:vMerge/>
            <w:tcBorders>
              <w:left w:val="single" w:sz="12" w:space="0" w:color="auto"/>
              <w:bottom w:val="single" w:sz="12" w:space="0" w:color="000000"/>
              <w:right w:val="single" w:sz="8" w:space="0" w:color="auto"/>
            </w:tcBorders>
            <w:vAlign w:val="center"/>
          </w:tcPr>
          <w:p w14:paraId="5DA70E15" w14:textId="77777777" w:rsidR="00051842" w:rsidRPr="00646FD7" w:rsidRDefault="00051842" w:rsidP="00051842">
            <w:pPr>
              <w:pStyle w:val="TableText-NoSpacing"/>
              <w:rPr>
                <w:b/>
                <w:bCs/>
                <w:szCs w:val="24"/>
              </w:rPr>
            </w:pPr>
          </w:p>
        </w:tc>
        <w:tc>
          <w:tcPr>
            <w:tcW w:w="5723" w:type="dxa"/>
            <w:tcBorders>
              <w:top w:val="nil"/>
              <w:left w:val="nil"/>
              <w:bottom w:val="single" w:sz="12" w:space="0" w:color="auto"/>
              <w:right w:val="single" w:sz="8" w:space="0" w:color="auto"/>
            </w:tcBorders>
            <w:shd w:val="clear" w:color="auto" w:fill="auto"/>
          </w:tcPr>
          <w:p w14:paraId="6CD42C9E" w14:textId="77777777" w:rsidR="00051842" w:rsidRPr="003E1F53" w:rsidRDefault="00051842" w:rsidP="00051842">
            <w:pPr>
              <w:pStyle w:val="TableText-NoSpacing"/>
              <w:rPr>
                <w:rStyle w:val="Strong"/>
              </w:rPr>
            </w:pPr>
            <w:r w:rsidRPr="003E1F53">
              <w:rPr>
                <w:rStyle w:val="Strong"/>
              </w:rPr>
              <w:t>AND INCORPORATED AREAS</w:t>
            </w:r>
          </w:p>
        </w:tc>
        <w:tc>
          <w:tcPr>
            <w:tcW w:w="8282" w:type="dxa"/>
            <w:vMerge/>
            <w:tcBorders>
              <w:left w:val="single" w:sz="8" w:space="0" w:color="auto"/>
              <w:bottom w:val="single" w:sz="12" w:space="0" w:color="000000"/>
              <w:right w:val="single" w:sz="12" w:space="0" w:color="000000"/>
            </w:tcBorders>
          </w:tcPr>
          <w:p w14:paraId="22C0A64E" w14:textId="77777777" w:rsidR="00051842" w:rsidRPr="00646FD7" w:rsidRDefault="00051842" w:rsidP="00051842">
            <w:pPr>
              <w:pStyle w:val="TableText-NoSpacing"/>
              <w:rPr>
                <w:b/>
                <w:bCs/>
                <w:szCs w:val="24"/>
              </w:rPr>
            </w:pPr>
          </w:p>
        </w:tc>
      </w:tr>
    </w:tbl>
    <w:p w14:paraId="741A6372" w14:textId="77777777" w:rsidR="001B24E6" w:rsidRPr="001B24E6" w:rsidRDefault="001B24E6" w:rsidP="00051842">
      <w:pPr>
        <w:pStyle w:val="Spacer"/>
      </w:pPr>
      <w:r w:rsidRPr="001B24E6">
        <w:br w:type="page"/>
      </w:r>
    </w:p>
    <w:p w14:paraId="054998B5" w14:textId="4DBECB98" w:rsidR="00BE4E51" w:rsidRDefault="00BE4E51"/>
    <w:tbl>
      <w:tblPr>
        <w:tblW w:w="14597" w:type="dxa"/>
        <w:tblInd w:w="87" w:type="dxa"/>
        <w:tblLayout w:type="fixed"/>
        <w:tblLook w:val="04A0" w:firstRow="1" w:lastRow="0" w:firstColumn="1" w:lastColumn="0" w:noHBand="0" w:noVBand="1"/>
      </w:tblPr>
      <w:tblGrid>
        <w:gridCol w:w="592"/>
        <w:gridCol w:w="5723"/>
        <w:gridCol w:w="8282"/>
      </w:tblGrid>
      <w:tr w:rsidR="00051842" w:rsidRPr="00B07F3B" w14:paraId="1AF05915" w14:textId="77777777" w:rsidTr="00051842">
        <w:trPr>
          <w:trHeight w:val="205"/>
        </w:trPr>
        <w:tc>
          <w:tcPr>
            <w:tcW w:w="14597" w:type="dxa"/>
            <w:gridSpan w:val="3"/>
            <w:tcBorders>
              <w:top w:val="single" w:sz="12" w:space="0" w:color="auto"/>
              <w:left w:val="single" w:sz="12" w:space="0" w:color="auto"/>
              <w:bottom w:val="nil"/>
              <w:right w:val="single" w:sz="12" w:space="0" w:color="auto"/>
            </w:tcBorders>
            <w:shd w:val="clear" w:color="auto" w:fill="auto"/>
            <w:noWrap/>
            <w:vAlign w:val="bottom"/>
          </w:tcPr>
          <w:p w14:paraId="77056752" w14:textId="77777777" w:rsidR="00051842" w:rsidRDefault="00051842" w:rsidP="00051842">
            <w:pPr>
              <w:pStyle w:val="TableText-NoSpacing"/>
            </w:pPr>
          </w:p>
          <w:tbl>
            <w:tblPr>
              <w:tblW w:w="4850" w:type="pct"/>
              <w:tblInd w:w="216" w:type="dxa"/>
              <w:tblLayout w:type="fixed"/>
              <w:tblLook w:val="04A0" w:firstRow="1" w:lastRow="0" w:firstColumn="1" w:lastColumn="0" w:noHBand="0" w:noVBand="1"/>
            </w:tblPr>
            <w:tblGrid>
              <w:gridCol w:w="1780"/>
              <w:gridCol w:w="1339"/>
              <w:gridCol w:w="1341"/>
              <w:gridCol w:w="1341"/>
              <w:gridCol w:w="1607"/>
              <w:gridCol w:w="1629"/>
              <w:gridCol w:w="1630"/>
              <w:gridCol w:w="1629"/>
              <w:gridCol w:w="1634"/>
            </w:tblGrid>
            <w:tr w:rsidR="00051842" w:rsidRPr="00646FD7" w14:paraId="330C7E99" w14:textId="77777777" w:rsidTr="00051842">
              <w:trPr>
                <w:trHeight w:val="183"/>
                <w:tblHeader/>
              </w:trPr>
              <w:tc>
                <w:tcPr>
                  <w:tcW w:w="311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5599B11" w14:textId="77777777" w:rsidR="00051842" w:rsidRPr="003E1F53" w:rsidRDefault="00051842" w:rsidP="00051842">
                  <w:pPr>
                    <w:pStyle w:val="TableText-NoSpacing"/>
                    <w:rPr>
                      <w:rStyle w:val="Strong"/>
                    </w:rPr>
                  </w:pPr>
                  <w:r w:rsidRPr="003E1F53">
                    <w:rPr>
                      <w:rStyle w:val="Strong"/>
                    </w:rPr>
                    <w:t>LOCATION</w:t>
                  </w:r>
                </w:p>
              </w:tc>
              <w:tc>
                <w:tcPr>
                  <w:tcW w:w="428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799EB2C4" w14:textId="77777777" w:rsidR="00051842" w:rsidRPr="003E1F53" w:rsidRDefault="00051842" w:rsidP="00051842">
                  <w:pPr>
                    <w:pStyle w:val="TableText-NoSpacing"/>
                    <w:rPr>
                      <w:rStyle w:val="Strong"/>
                    </w:rPr>
                  </w:pPr>
                  <w:r w:rsidRPr="003E1F53">
                    <w:rPr>
                      <w:rStyle w:val="Strong"/>
                    </w:rPr>
                    <w:t>FLOODWAY</w:t>
                  </w:r>
                </w:p>
              </w:tc>
              <w:tc>
                <w:tcPr>
                  <w:tcW w:w="6522" w:type="dxa"/>
                  <w:gridSpan w:val="4"/>
                  <w:tcBorders>
                    <w:top w:val="single" w:sz="8" w:space="0" w:color="auto"/>
                    <w:left w:val="single" w:sz="8" w:space="0" w:color="auto"/>
                    <w:bottom w:val="single" w:sz="8" w:space="0" w:color="auto"/>
                    <w:right w:val="single" w:sz="8" w:space="0" w:color="auto"/>
                  </w:tcBorders>
                </w:tcPr>
                <w:p w14:paraId="583CF001" w14:textId="77777777" w:rsidR="00051842" w:rsidRPr="003E1F53" w:rsidRDefault="00051842" w:rsidP="00051842">
                  <w:pPr>
                    <w:pStyle w:val="TableText-NoSpacing"/>
                    <w:rPr>
                      <w:rStyle w:val="Strong"/>
                    </w:rPr>
                  </w:pPr>
                  <w:r w:rsidRPr="003E1F53">
                    <w:rPr>
                      <w:rStyle w:val="Strong"/>
                    </w:rPr>
                    <w:t>1% ANNUAL CHANCE FLOOD WATER SURFACE ELEVATION</w:t>
                  </w:r>
                </w:p>
                <w:p w14:paraId="34D0384C" w14:textId="77777777" w:rsidR="00051842" w:rsidRPr="00646FD7" w:rsidRDefault="00051842" w:rsidP="00051842">
                  <w:pPr>
                    <w:pStyle w:val="TableText-NoSpacing"/>
                  </w:pPr>
                  <w:r w:rsidRPr="003E1F53">
                    <w:rPr>
                      <w:rStyle w:val="Strong"/>
                    </w:rPr>
                    <w:t>(</w:t>
                  </w:r>
                  <w:r w:rsidRPr="00575820">
                    <w:rPr>
                      <w:rStyle w:val="xOrangeStrong"/>
                    </w:rPr>
                    <w:t>FEET NAVD88</w:t>
                  </w:r>
                  <w:r w:rsidRPr="003E1F53">
                    <w:rPr>
                      <w:rStyle w:val="Strong"/>
                    </w:rPr>
                    <w:t>)</w:t>
                  </w:r>
                </w:p>
              </w:tc>
            </w:tr>
            <w:tr w:rsidR="00051842" w:rsidRPr="00646FD7" w14:paraId="2481CB64" w14:textId="77777777" w:rsidTr="00051842">
              <w:trPr>
                <w:trHeight w:val="574"/>
                <w:tblHeader/>
              </w:trPr>
              <w:tc>
                <w:tcPr>
                  <w:tcW w:w="1780" w:type="dxa"/>
                  <w:tcBorders>
                    <w:top w:val="single" w:sz="8" w:space="0" w:color="auto"/>
                    <w:left w:val="single" w:sz="8" w:space="0" w:color="auto"/>
                    <w:bottom w:val="single" w:sz="8" w:space="0" w:color="auto"/>
                    <w:right w:val="single" w:sz="8" w:space="0" w:color="auto"/>
                  </w:tcBorders>
                  <w:shd w:val="clear" w:color="auto" w:fill="auto"/>
                  <w:vAlign w:val="center"/>
                </w:tcPr>
                <w:p w14:paraId="016175E6" w14:textId="77777777" w:rsidR="00051842" w:rsidRPr="00646FD7" w:rsidRDefault="00051842" w:rsidP="00051842">
                  <w:pPr>
                    <w:pStyle w:val="TableText-NoSpacing"/>
                  </w:pPr>
                  <w:r w:rsidRPr="00646FD7">
                    <w:t>CROSS SECTION</w:t>
                  </w:r>
                </w:p>
              </w:tc>
              <w:tc>
                <w:tcPr>
                  <w:tcW w:w="1339" w:type="dxa"/>
                  <w:tcBorders>
                    <w:top w:val="single" w:sz="8" w:space="0" w:color="auto"/>
                    <w:left w:val="single" w:sz="8" w:space="0" w:color="auto"/>
                    <w:bottom w:val="single" w:sz="8" w:space="0" w:color="auto"/>
                    <w:right w:val="single" w:sz="8" w:space="0" w:color="auto"/>
                  </w:tcBorders>
                  <w:shd w:val="clear" w:color="auto" w:fill="auto"/>
                  <w:vAlign w:val="center"/>
                </w:tcPr>
                <w:p w14:paraId="12F4A285" w14:textId="77777777" w:rsidR="00051842" w:rsidRPr="00646FD7" w:rsidRDefault="00051842" w:rsidP="00051842">
                  <w:pPr>
                    <w:pStyle w:val="TableText-NoSpacing"/>
                  </w:pPr>
                  <w:r w:rsidRPr="00646FD7">
                    <w:t>DISTANCE</w:t>
                  </w:r>
                  <w:r>
                    <w:rPr>
                      <w:rStyle w:val="xOrangeStrong"/>
                    </w:rPr>
                    <w:t> </w:t>
                  </w:r>
                  <w:r w:rsidRPr="00575820">
                    <w:rPr>
                      <w:rStyle w:val="xOrangeStrong-Superscript"/>
                    </w:rPr>
                    <w:t>1</w:t>
                  </w:r>
                </w:p>
              </w:tc>
              <w:tc>
                <w:tcPr>
                  <w:tcW w:w="1341" w:type="dxa"/>
                  <w:tcBorders>
                    <w:top w:val="single" w:sz="8" w:space="0" w:color="auto"/>
                    <w:left w:val="single" w:sz="8" w:space="0" w:color="auto"/>
                    <w:bottom w:val="single" w:sz="8" w:space="0" w:color="auto"/>
                    <w:right w:val="single" w:sz="8" w:space="0" w:color="auto"/>
                  </w:tcBorders>
                  <w:shd w:val="clear" w:color="auto" w:fill="auto"/>
                  <w:vAlign w:val="center"/>
                </w:tcPr>
                <w:p w14:paraId="4E0B7101" w14:textId="77777777" w:rsidR="00051842" w:rsidRPr="00646FD7" w:rsidRDefault="00051842" w:rsidP="00051842">
                  <w:pPr>
                    <w:pStyle w:val="TableText-NoSpacing"/>
                  </w:pPr>
                  <w:r w:rsidRPr="00646FD7">
                    <w:t>WIDTH</w:t>
                  </w:r>
                  <w:r>
                    <w:br/>
                  </w:r>
                  <w:r w:rsidRPr="00646FD7">
                    <w:t>(</w:t>
                  </w:r>
                  <w:r w:rsidRPr="00575820">
                    <w:rPr>
                      <w:rStyle w:val="xOrangeStrong"/>
                    </w:rPr>
                    <w:t>FEET</w:t>
                  </w:r>
                  <w:r w:rsidRPr="00646FD7">
                    <w:t>)</w:t>
                  </w:r>
                </w:p>
              </w:tc>
              <w:tc>
                <w:tcPr>
                  <w:tcW w:w="1341" w:type="dxa"/>
                  <w:tcBorders>
                    <w:top w:val="single" w:sz="8" w:space="0" w:color="auto"/>
                    <w:left w:val="single" w:sz="8" w:space="0" w:color="auto"/>
                    <w:bottom w:val="single" w:sz="8" w:space="0" w:color="auto"/>
                    <w:right w:val="single" w:sz="8" w:space="0" w:color="auto"/>
                  </w:tcBorders>
                  <w:shd w:val="clear" w:color="auto" w:fill="auto"/>
                  <w:vAlign w:val="center"/>
                </w:tcPr>
                <w:p w14:paraId="27FB0A8B" w14:textId="77777777" w:rsidR="00051842" w:rsidRPr="00646FD7" w:rsidRDefault="00051842" w:rsidP="00051842">
                  <w:pPr>
                    <w:pStyle w:val="TableText-NoSpacing"/>
                  </w:pPr>
                  <w:r w:rsidRPr="00646FD7">
                    <w:t>SECTION AREA</w:t>
                  </w:r>
                  <w:r>
                    <w:br/>
                  </w:r>
                  <w:r w:rsidRPr="00646FD7">
                    <w:t>(</w:t>
                  </w:r>
                  <w:r w:rsidRPr="00575820">
                    <w:rPr>
                      <w:rStyle w:val="xOrangeStrong"/>
                    </w:rPr>
                    <w:t>SQ. FEET</w:t>
                  </w:r>
                  <w:r w:rsidRPr="00646FD7">
                    <w:t>)</w:t>
                  </w:r>
                </w:p>
              </w:tc>
              <w:tc>
                <w:tcPr>
                  <w:tcW w:w="1607" w:type="dxa"/>
                  <w:tcBorders>
                    <w:top w:val="single" w:sz="8" w:space="0" w:color="auto"/>
                    <w:left w:val="single" w:sz="8" w:space="0" w:color="auto"/>
                    <w:bottom w:val="single" w:sz="8" w:space="0" w:color="auto"/>
                    <w:right w:val="single" w:sz="8" w:space="0" w:color="auto"/>
                  </w:tcBorders>
                  <w:shd w:val="clear" w:color="auto" w:fill="auto"/>
                  <w:vAlign w:val="center"/>
                </w:tcPr>
                <w:p w14:paraId="64D04A1D" w14:textId="77777777" w:rsidR="00051842" w:rsidRPr="00646FD7" w:rsidRDefault="00051842" w:rsidP="00051842">
                  <w:pPr>
                    <w:pStyle w:val="TableText-NoSpacing"/>
                  </w:pPr>
                  <w:r w:rsidRPr="00646FD7">
                    <w:t>MEAN VELOCITY</w:t>
                  </w:r>
                  <w:r>
                    <w:br/>
                  </w:r>
                  <w:r w:rsidRPr="00646FD7">
                    <w:t>(</w:t>
                  </w:r>
                  <w:r w:rsidRPr="00575820">
                    <w:rPr>
                      <w:rStyle w:val="xOrangeStrong"/>
                    </w:rPr>
                    <w:t>FEET/ SEC</w:t>
                  </w:r>
                  <w:r w:rsidRPr="00646FD7">
                    <w:t>)</w:t>
                  </w:r>
                </w:p>
              </w:tc>
              <w:tc>
                <w:tcPr>
                  <w:tcW w:w="1629" w:type="dxa"/>
                  <w:tcBorders>
                    <w:top w:val="single" w:sz="8" w:space="0" w:color="auto"/>
                    <w:left w:val="single" w:sz="8" w:space="0" w:color="auto"/>
                    <w:bottom w:val="single" w:sz="8" w:space="0" w:color="auto"/>
                    <w:right w:val="single" w:sz="8" w:space="0" w:color="auto"/>
                  </w:tcBorders>
                  <w:vAlign w:val="center"/>
                </w:tcPr>
                <w:p w14:paraId="25B82FA6" w14:textId="77777777" w:rsidR="00051842" w:rsidRPr="00575820" w:rsidRDefault="00051842" w:rsidP="00051842">
                  <w:pPr>
                    <w:pStyle w:val="TableText-NoSpacing"/>
                    <w:rPr>
                      <w:rStyle w:val="xBlueStrong"/>
                    </w:rPr>
                  </w:pPr>
                  <w:r w:rsidRPr="00646FD7">
                    <w:t>REGULATORY</w:t>
                  </w:r>
                </w:p>
              </w:tc>
              <w:tc>
                <w:tcPr>
                  <w:tcW w:w="1630" w:type="dxa"/>
                  <w:tcBorders>
                    <w:top w:val="single" w:sz="8" w:space="0" w:color="auto"/>
                    <w:left w:val="single" w:sz="8" w:space="0" w:color="auto"/>
                    <w:bottom w:val="single" w:sz="8" w:space="0" w:color="auto"/>
                    <w:right w:val="single" w:sz="8" w:space="0" w:color="auto"/>
                  </w:tcBorders>
                  <w:shd w:val="clear" w:color="auto" w:fill="auto"/>
                  <w:vAlign w:val="center"/>
                </w:tcPr>
                <w:p w14:paraId="2608C979" w14:textId="77777777" w:rsidR="00051842" w:rsidRPr="00646FD7" w:rsidRDefault="00051842" w:rsidP="00051842">
                  <w:pPr>
                    <w:pStyle w:val="TableText-NoSpacing"/>
                  </w:pPr>
                  <w:r w:rsidRPr="00646FD7">
                    <w:t>WITHOUT FLOODWAY</w:t>
                  </w:r>
                </w:p>
              </w:tc>
              <w:tc>
                <w:tcPr>
                  <w:tcW w:w="1629" w:type="dxa"/>
                  <w:tcBorders>
                    <w:top w:val="single" w:sz="8" w:space="0" w:color="auto"/>
                    <w:left w:val="single" w:sz="8" w:space="0" w:color="auto"/>
                    <w:bottom w:val="single" w:sz="8" w:space="0" w:color="auto"/>
                    <w:right w:val="single" w:sz="8" w:space="0" w:color="auto"/>
                  </w:tcBorders>
                  <w:shd w:val="clear" w:color="auto" w:fill="auto"/>
                  <w:vAlign w:val="center"/>
                </w:tcPr>
                <w:p w14:paraId="3A25FC73" w14:textId="77777777" w:rsidR="00051842" w:rsidRPr="00646FD7" w:rsidRDefault="00051842" w:rsidP="00051842">
                  <w:pPr>
                    <w:pStyle w:val="TableText-NoSpacing"/>
                  </w:pPr>
                  <w:r w:rsidRPr="00646FD7">
                    <w:t>WITH FLOODWAY</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center"/>
                </w:tcPr>
                <w:p w14:paraId="5E52AB48" w14:textId="77777777" w:rsidR="00051842" w:rsidRPr="00646FD7" w:rsidRDefault="00051842" w:rsidP="00051842">
                  <w:pPr>
                    <w:pStyle w:val="TableText-NoSpacing"/>
                  </w:pPr>
                  <w:r w:rsidRPr="00646FD7">
                    <w:t>INCREASE</w:t>
                  </w:r>
                </w:p>
              </w:tc>
            </w:tr>
            <w:tr w:rsidR="00051842" w:rsidRPr="00D72644" w14:paraId="3FEC6644" w14:textId="77777777" w:rsidTr="00051842">
              <w:trPr>
                <w:trHeight w:val="183"/>
              </w:trPr>
              <w:tc>
                <w:tcPr>
                  <w:tcW w:w="1780" w:type="dxa"/>
                  <w:tcBorders>
                    <w:top w:val="single" w:sz="8" w:space="0" w:color="auto"/>
                    <w:left w:val="single" w:sz="8" w:space="0" w:color="auto"/>
                    <w:right w:val="single" w:sz="8" w:space="0" w:color="auto"/>
                  </w:tcBorders>
                  <w:shd w:val="clear" w:color="auto" w:fill="auto"/>
                  <w:vAlign w:val="bottom"/>
                </w:tcPr>
                <w:p w14:paraId="226473D4" w14:textId="77777777" w:rsidR="00051842" w:rsidRPr="00D72644" w:rsidRDefault="00051842" w:rsidP="00051842">
                  <w:pPr>
                    <w:pStyle w:val="TableText-NoSpacing"/>
                    <w:rPr>
                      <w:rStyle w:val="xOrangeStrong"/>
                    </w:rPr>
                  </w:pPr>
                </w:p>
              </w:tc>
              <w:tc>
                <w:tcPr>
                  <w:tcW w:w="1339" w:type="dxa"/>
                  <w:tcBorders>
                    <w:top w:val="single" w:sz="8" w:space="0" w:color="auto"/>
                    <w:left w:val="single" w:sz="8" w:space="0" w:color="auto"/>
                    <w:right w:val="single" w:sz="8" w:space="0" w:color="auto"/>
                  </w:tcBorders>
                  <w:shd w:val="clear" w:color="auto" w:fill="auto"/>
                  <w:noWrap/>
                  <w:vAlign w:val="bottom"/>
                </w:tcPr>
                <w:p w14:paraId="02BC3DD9" w14:textId="77777777" w:rsidR="00051842" w:rsidRPr="00D72644" w:rsidRDefault="00051842" w:rsidP="00051842">
                  <w:pPr>
                    <w:pStyle w:val="TableText-NoSpacing"/>
                    <w:rPr>
                      <w:rStyle w:val="xOrangeStrong"/>
                    </w:rPr>
                  </w:pPr>
                </w:p>
              </w:tc>
              <w:tc>
                <w:tcPr>
                  <w:tcW w:w="1341" w:type="dxa"/>
                  <w:tcBorders>
                    <w:top w:val="single" w:sz="8" w:space="0" w:color="auto"/>
                    <w:left w:val="single" w:sz="8" w:space="0" w:color="auto"/>
                    <w:right w:val="single" w:sz="8" w:space="0" w:color="auto"/>
                  </w:tcBorders>
                  <w:shd w:val="clear" w:color="auto" w:fill="auto"/>
                  <w:noWrap/>
                  <w:vAlign w:val="bottom"/>
                </w:tcPr>
                <w:p w14:paraId="0A9D594B" w14:textId="77777777" w:rsidR="00051842" w:rsidRPr="00D72644" w:rsidRDefault="00051842" w:rsidP="00051842">
                  <w:pPr>
                    <w:pStyle w:val="TableText-NoSpacing"/>
                    <w:rPr>
                      <w:rStyle w:val="xOrangeStrong"/>
                    </w:rPr>
                  </w:pPr>
                </w:p>
              </w:tc>
              <w:tc>
                <w:tcPr>
                  <w:tcW w:w="1341" w:type="dxa"/>
                  <w:tcBorders>
                    <w:top w:val="single" w:sz="8" w:space="0" w:color="auto"/>
                    <w:left w:val="single" w:sz="8" w:space="0" w:color="auto"/>
                    <w:right w:val="single" w:sz="8" w:space="0" w:color="auto"/>
                  </w:tcBorders>
                  <w:shd w:val="clear" w:color="auto" w:fill="auto"/>
                  <w:noWrap/>
                  <w:vAlign w:val="bottom"/>
                </w:tcPr>
                <w:p w14:paraId="51775336" w14:textId="77777777" w:rsidR="00051842" w:rsidRPr="00D72644" w:rsidRDefault="00051842" w:rsidP="00051842">
                  <w:pPr>
                    <w:pStyle w:val="TableText-NoSpacing"/>
                    <w:rPr>
                      <w:rStyle w:val="xOrangeStrong"/>
                    </w:rPr>
                  </w:pPr>
                </w:p>
              </w:tc>
              <w:tc>
                <w:tcPr>
                  <w:tcW w:w="1607" w:type="dxa"/>
                  <w:tcBorders>
                    <w:top w:val="single" w:sz="8" w:space="0" w:color="auto"/>
                    <w:left w:val="single" w:sz="8" w:space="0" w:color="auto"/>
                    <w:right w:val="single" w:sz="8" w:space="0" w:color="auto"/>
                  </w:tcBorders>
                  <w:shd w:val="clear" w:color="auto" w:fill="auto"/>
                  <w:noWrap/>
                  <w:vAlign w:val="bottom"/>
                </w:tcPr>
                <w:p w14:paraId="69C01B97" w14:textId="77777777" w:rsidR="00051842" w:rsidRPr="00D72644" w:rsidRDefault="00051842" w:rsidP="00051842">
                  <w:pPr>
                    <w:pStyle w:val="TableText-NoSpacing"/>
                    <w:rPr>
                      <w:rStyle w:val="xOrangeStrong"/>
                    </w:rPr>
                  </w:pPr>
                </w:p>
              </w:tc>
              <w:tc>
                <w:tcPr>
                  <w:tcW w:w="1629" w:type="dxa"/>
                  <w:tcBorders>
                    <w:top w:val="single" w:sz="8" w:space="0" w:color="auto"/>
                    <w:left w:val="single" w:sz="8" w:space="0" w:color="auto"/>
                    <w:right w:val="single" w:sz="8" w:space="0" w:color="auto"/>
                  </w:tcBorders>
                  <w:vAlign w:val="bottom"/>
                </w:tcPr>
                <w:p w14:paraId="09EF70BC" w14:textId="77777777" w:rsidR="00051842" w:rsidRPr="00D72644" w:rsidRDefault="00051842" w:rsidP="00051842">
                  <w:pPr>
                    <w:pStyle w:val="TableText-NoSpacing"/>
                    <w:rPr>
                      <w:rStyle w:val="xOrangeStrong"/>
                    </w:rPr>
                  </w:pPr>
                </w:p>
              </w:tc>
              <w:tc>
                <w:tcPr>
                  <w:tcW w:w="1630" w:type="dxa"/>
                  <w:tcBorders>
                    <w:top w:val="single" w:sz="8" w:space="0" w:color="auto"/>
                    <w:left w:val="single" w:sz="8" w:space="0" w:color="auto"/>
                    <w:right w:val="single" w:sz="8" w:space="0" w:color="auto"/>
                  </w:tcBorders>
                  <w:shd w:val="clear" w:color="auto" w:fill="auto"/>
                  <w:noWrap/>
                  <w:vAlign w:val="bottom"/>
                </w:tcPr>
                <w:p w14:paraId="41C49FF5" w14:textId="77777777" w:rsidR="00051842" w:rsidRPr="00D72644" w:rsidRDefault="00051842" w:rsidP="00051842">
                  <w:pPr>
                    <w:pStyle w:val="TableText-NoSpacing"/>
                    <w:rPr>
                      <w:rStyle w:val="xOrangeStrong"/>
                    </w:rPr>
                  </w:pPr>
                </w:p>
              </w:tc>
              <w:tc>
                <w:tcPr>
                  <w:tcW w:w="1629" w:type="dxa"/>
                  <w:tcBorders>
                    <w:top w:val="single" w:sz="8" w:space="0" w:color="auto"/>
                    <w:left w:val="single" w:sz="8" w:space="0" w:color="auto"/>
                    <w:right w:val="single" w:sz="8" w:space="0" w:color="auto"/>
                  </w:tcBorders>
                  <w:shd w:val="clear" w:color="auto" w:fill="auto"/>
                  <w:noWrap/>
                  <w:vAlign w:val="bottom"/>
                </w:tcPr>
                <w:p w14:paraId="2F3954AB" w14:textId="77777777" w:rsidR="00051842" w:rsidRPr="00D72644" w:rsidRDefault="00051842" w:rsidP="00051842">
                  <w:pPr>
                    <w:pStyle w:val="TableText-NoSpacing"/>
                    <w:rPr>
                      <w:rStyle w:val="xOrangeStrong"/>
                    </w:rPr>
                  </w:pPr>
                </w:p>
              </w:tc>
              <w:tc>
                <w:tcPr>
                  <w:tcW w:w="1634" w:type="dxa"/>
                  <w:tcBorders>
                    <w:top w:val="single" w:sz="8" w:space="0" w:color="auto"/>
                    <w:left w:val="single" w:sz="8" w:space="0" w:color="auto"/>
                    <w:right w:val="single" w:sz="8" w:space="0" w:color="auto"/>
                  </w:tcBorders>
                  <w:shd w:val="clear" w:color="auto" w:fill="auto"/>
                  <w:noWrap/>
                  <w:vAlign w:val="bottom"/>
                </w:tcPr>
                <w:p w14:paraId="4571F5B8" w14:textId="77777777" w:rsidR="00051842" w:rsidRPr="00D72644" w:rsidRDefault="00051842" w:rsidP="00051842">
                  <w:pPr>
                    <w:pStyle w:val="TableText-NoSpacing"/>
                    <w:rPr>
                      <w:rStyle w:val="xOrangeStrong"/>
                    </w:rPr>
                  </w:pPr>
                </w:p>
              </w:tc>
            </w:tr>
            <w:tr w:rsidR="00051842" w:rsidRPr="001B24E6" w14:paraId="26EB1298" w14:textId="77777777" w:rsidTr="00051842">
              <w:trPr>
                <w:trHeight w:val="205"/>
              </w:trPr>
              <w:tc>
                <w:tcPr>
                  <w:tcW w:w="1780" w:type="dxa"/>
                  <w:tcBorders>
                    <w:left w:val="single" w:sz="8" w:space="0" w:color="auto"/>
                    <w:right w:val="single" w:sz="8" w:space="0" w:color="auto"/>
                  </w:tcBorders>
                  <w:shd w:val="clear" w:color="auto" w:fill="auto"/>
                  <w:vAlign w:val="bottom"/>
                </w:tcPr>
                <w:p w14:paraId="6B1C110C" w14:textId="0799080D" w:rsidR="00051842" w:rsidRPr="001B24E6" w:rsidRDefault="00051842" w:rsidP="00051842">
                  <w:pPr>
                    <w:pStyle w:val="TableText-NoSpacing"/>
                    <w:rPr>
                      <w:rStyle w:val="xOrangeStrong"/>
                    </w:rPr>
                  </w:pPr>
                  <w:r w:rsidRPr="00BE4E51">
                    <w:rPr>
                      <w:rStyle w:val="xOrangeStrong"/>
                    </w:rPr>
                    <w:t>A</w:t>
                  </w:r>
                  <w:r>
                    <w:rPr>
                      <w:rStyle w:val="xOrangeStrong"/>
                    </w:rPr>
                    <w:t> </w:t>
                  </w:r>
                  <w:r>
                    <w:rPr>
                      <w:rStyle w:val="xOrangeStrong-Superscript"/>
                    </w:rPr>
                    <w:t>2</w:t>
                  </w:r>
                </w:p>
              </w:tc>
              <w:tc>
                <w:tcPr>
                  <w:tcW w:w="1339" w:type="dxa"/>
                  <w:tcBorders>
                    <w:left w:val="single" w:sz="8" w:space="0" w:color="auto"/>
                    <w:right w:val="single" w:sz="8" w:space="0" w:color="auto"/>
                  </w:tcBorders>
                  <w:shd w:val="clear" w:color="auto" w:fill="auto"/>
                  <w:vAlign w:val="bottom"/>
                </w:tcPr>
                <w:p w14:paraId="2EC6EB1A" w14:textId="14D68A15" w:rsidR="00051842" w:rsidRPr="001B24E6" w:rsidRDefault="00051842" w:rsidP="00051842">
                  <w:pPr>
                    <w:pStyle w:val="TableText-NoSpacing"/>
                    <w:rPr>
                      <w:rStyle w:val="xOrangeStrong"/>
                    </w:rPr>
                  </w:pPr>
                  <w:r w:rsidRPr="00BE4E51">
                    <w:rPr>
                      <w:rStyle w:val="xOrangeStrong"/>
                    </w:rPr>
                    <w:t>12,930</w:t>
                  </w:r>
                </w:p>
              </w:tc>
              <w:tc>
                <w:tcPr>
                  <w:tcW w:w="1341" w:type="dxa"/>
                  <w:tcBorders>
                    <w:left w:val="single" w:sz="8" w:space="0" w:color="auto"/>
                    <w:right w:val="single" w:sz="8" w:space="0" w:color="auto"/>
                  </w:tcBorders>
                  <w:shd w:val="clear" w:color="auto" w:fill="auto"/>
                  <w:vAlign w:val="bottom"/>
                </w:tcPr>
                <w:p w14:paraId="20361419" w14:textId="057BF351" w:rsidR="00051842" w:rsidRPr="001B24E6" w:rsidRDefault="00051842" w:rsidP="00051842">
                  <w:pPr>
                    <w:pStyle w:val="TableText-NoSpacing"/>
                    <w:rPr>
                      <w:rStyle w:val="xOrangeStrong"/>
                    </w:rPr>
                  </w:pPr>
                  <w:r w:rsidRPr="00BE4E51">
                    <w:rPr>
                      <w:rStyle w:val="xOrangeStrong"/>
                    </w:rPr>
                    <w:t>*</w:t>
                  </w:r>
                </w:p>
              </w:tc>
              <w:tc>
                <w:tcPr>
                  <w:tcW w:w="1341" w:type="dxa"/>
                  <w:tcBorders>
                    <w:left w:val="single" w:sz="8" w:space="0" w:color="auto"/>
                    <w:right w:val="single" w:sz="8" w:space="0" w:color="auto"/>
                  </w:tcBorders>
                  <w:shd w:val="clear" w:color="auto" w:fill="auto"/>
                  <w:noWrap/>
                  <w:vAlign w:val="bottom"/>
                </w:tcPr>
                <w:p w14:paraId="55ADB9C7" w14:textId="7F3219ED" w:rsidR="00051842" w:rsidRPr="001B24E6" w:rsidRDefault="00051842" w:rsidP="00051842">
                  <w:pPr>
                    <w:pStyle w:val="TableText-NoSpacing"/>
                    <w:rPr>
                      <w:rStyle w:val="xOrangeStrong"/>
                    </w:rPr>
                  </w:pPr>
                  <w:r w:rsidRPr="00BE4E51">
                    <w:rPr>
                      <w:rStyle w:val="xOrangeStrong"/>
                    </w:rPr>
                    <w:t>*</w:t>
                  </w:r>
                </w:p>
              </w:tc>
              <w:tc>
                <w:tcPr>
                  <w:tcW w:w="1607" w:type="dxa"/>
                  <w:tcBorders>
                    <w:left w:val="single" w:sz="8" w:space="0" w:color="auto"/>
                    <w:right w:val="single" w:sz="8" w:space="0" w:color="auto"/>
                  </w:tcBorders>
                  <w:shd w:val="clear" w:color="auto" w:fill="auto"/>
                  <w:noWrap/>
                  <w:vAlign w:val="bottom"/>
                </w:tcPr>
                <w:p w14:paraId="04BCF810" w14:textId="40199F72" w:rsidR="00051842" w:rsidRPr="001B24E6" w:rsidRDefault="00051842" w:rsidP="00051842">
                  <w:pPr>
                    <w:pStyle w:val="TableText-NoSpacing"/>
                    <w:rPr>
                      <w:rStyle w:val="xOrangeStrong"/>
                    </w:rPr>
                  </w:pPr>
                  <w:r w:rsidRPr="00BE4E51">
                    <w:rPr>
                      <w:rStyle w:val="xOrangeStrong"/>
                    </w:rPr>
                    <w:t>*</w:t>
                  </w:r>
                </w:p>
              </w:tc>
              <w:tc>
                <w:tcPr>
                  <w:tcW w:w="1629" w:type="dxa"/>
                  <w:tcBorders>
                    <w:left w:val="single" w:sz="8" w:space="0" w:color="auto"/>
                    <w:right w:val="single" w:sz="8" w:space="0" w:color="auto"/>
                  </w:tcBorders>
                  <w:vAlign w:val="bottom"/>
                </w:tcPr>
                <w:p w14:paraId="60853F73" w14:textId="3206A61E" w:rsidR="00051842" w:rsidRPr="001B24E6" w:rsidRDefault="00051842" w:rsidP="00051842">
                  <w:pPr>
                    <w:pStyle w:val="TableText-NoSpacing"/>
                    <w:rPr>
                      <w:rStyle w:val="xOrangeStrong"/>
                    </w:rPr>
                  </w:pPr>
                  <w:r w:rsidRPr="00BE4E51">
                    <w:rPr>
                      <w:rStyle w:val="xOrangeStrong"/>
                    </w:rPr>
                    <w:t>11.4</w:t>
                  </w:r>
                </w:p>
              </w:tc>
              <w:tc>
                <w:tcPr>
                  <w:tcW w:w="1630" w:type="dxa"/>
                  <w:tcBorders>
                    <w:left w:val="single" w:sz="8" w:space="0" w:color="auto"/>
                    <w:right w:val="single" w:sz="8" w:space="0" w:color="auto"/>
                  </w:tcBorders>
                  <w:shd w:val="clear" w:color="auto" w:fill="auto"/>
                  <w:noWrap/>
                  <w:vAlign w:val="bottom"/>
                </w:tcPr>
                <w:p w14:paraId="72DFFD1C" w14:textId="441F8E3C" w:rsidR="00051842" w:rsidRPr="001B24E6" w:rsidRDefault="00051842" w:rsidP="00051842">
                  <w:pPr>
                    <w:pStyle w:val="TableText-NoSpacing"/>
                    <w:rPr>
                      <w:rStyle w:val="xOrangeStrong"/>
                    </w:rPr>
                  </w:pPr>
                  <w:r w:rsidRPr="00BE4E51">
                    <w:rPr>
                      <w:rStyle w:val="xOrangeStrong"/>
                    </w:rPr>
                    <w:t>11.4</w:t>
                  </w:r>
                </w:p>
              </w:tc>
              <w:tc>
                <w:tcPr>
                  <w:tcW w:w="1629" w:type="dxa"/>
                  <w:tcBorders>
                    <w:left w:val="single" w:sz="8" w:space="0" w:color="auto"/>
                    <w:right w:val="single" w:sz="8" w:space="0" w:color="auto"/>
                  </w:tcBorders>
                  <w:shd w:val="clear" w:color="auto" w:fill="auto"/>
                  <w:noWrap/>
                  <w:vAlign w:val="bottom"/>
                </w:tcPr>
                <w:p w14:paraId="15FE0F50" w14:textId="09A07CA0" w:rsidR="00051842" w:rsidRPr="001B24E6" w:rsidRDefault="00051842" w:rsidP="00051842">
                  <w:pPr>
                    <w:pStyle w:val="TableText-NoSpacing"/>
                    <w:rPr>
                      <w:rStyle w:val="xOrangeStrong"/>
                    </w:rPr>
                  </w:pPr>
                  <w:r w:rsidRPr="00BE4E51">
                    <w:rPr>
                      <w:rStyle w:val="xOrangeStrong"/>
                    </w:rPr>
                    <w:t>*</w:t>
                  </w:r>
                </w:p>
              </w:tc>
              <w:tc>
                <w:tcPr>
                  <w:tcW w:w="1634" w:type="dxa"/>
                  <w:tcBorders>
                    <w:left w:val="single" w:sz="8" w:space="0" w:color="auto"/>
                    <w:right w:val="single" w:sz="8" w:space="0" w:color="auto"/>
                  </w:tcBorders>
                  <w:shd w:val="clear" w:color="auto" w:fill="auto"/>
                  <w:noWrap/>
                  <w:vAlign w:val="bottom"/>
                </w:tcPr>
                <w:p w14:paraId="4E9E3885" w14:textId="6CD9BE05" w:rsidR="00051842" w:rsidRPr="001B24E6" w:rsidRDefault="00051842" w:rsidP="00051842">
                  <w:pPr>
                    <w:pStyle w:val="TableText-NoSpacing"/>
                    <w:rPr>
                      <w:rStyle w:val="xOrangeStrong"/>
                    </w:rPr>
                  </w:pPr>
                  <w:r w:rsidRPr="00BE4E51">
                    <w:rPr>
                      <w:rStyle w:val="xOrangeStrong"/>
                    </w:rPr>
                    <w:t>*</w:t>
                  </w:r>
                </w:p>
              </w:tc>
            </w:tr>
            <w:tr w:rsidR="00051842" w:rsidRPr="001B24E6" w14:paraId="7B0B8521" w14:textId="77777777" w:rsidTr="00051842">
              <w:trPr>
                <w:trHeight w:val="205"/>
              </w:trPr>
              <w:tc>
                <w:tcPr>
                  <w:tcW w:w="1780" w:type="dxa"/>
                  <w:tcBorders>
                    <w:left w:val="single" w:sz="8" w:space="0" w:color="auto"/>
                    <w:right w:val="single" w:sz="8" w:space="0" w:color="auto"/>
                  </w:tcBorders>
                  <w:shd w:val="clear" w:color="auto" w:fill="auto"/>
                  <w:vAlign w:val="bottom"/>
                </w:tcPr>
                <w:p w14:paraId="2335279D" w14:textId="785BB2FC" w:rsidR="00051842" w:rsidRPr="001B24E6" w:rsidRDefault="00051842" w:rsidP="00051842">
                  <w:pPr>
                    <w:pStyle w:val="TableText-NoSpacing"/>
                    <w:rPr>
                      <w:rStyle w:val="xOrangeStrong"/>
                    </w:rPr>
                  </w:pPr>
                  <w:r w:rsidRPr="00BE4E51">
                    <w:rPr>
                      <w:rStyle w:val="xOrangeStrong"/>
                    </w:rPr>
                    <w:t>B</w:t>
                  </w:r>
                </w:p>
              </w:tc>
              <w:tc>
                <w:tcPr>
                  <w:tcW w:w="1339" w:type="dxa"/>
                  <w:tcBorders>
                    <w:left w:val="single" w:sz="8" w:space="0" w:color="auto"/>
                    <w:right w:val="single" w:sz="8" w:space="0" w:color="auto"/>
                  </w:tcBorders>
                  <w:shd w:val="clear" w:color="auto" w:fill="auto"/>
                  <w:vAlign w:val="bottom"/>
                </w:tcPr>
                <w:p w14:paraId="493D7612" w14:textId="70EE6069" w:rsidR="00051842" w:rsidRPr="001B24E6" w:rsidRDefault="00051842" w:rsidP="00051842">
                  <w:pPr>
                    <w:pStyle w:val="TableText-NoSpacing"/>
                    <w:rPr>
                      <w:rStyle w:val="xOrangeStrong"/>
                    </w:rPr>
                  </w:pPr>
                  <w:r w:rsidRPr="00BE4E51">
                    <w:rPr>
                      <w:rStyle w:val="xOrangeStrong"/>
                    </w:rPr>
                    <w:t>13,165</w:t>
                  </w:r>
                </w:p>
              </w:tc>
              <w:tc>
                <w:tcPr>
                  <w:tcW w:w="1341" w:type="dxa"/>
                  <w:tcBorders>
                    <w:left w:val="single" w:sz="8" w:space="0" w:color="auto"/>
                    <w:right w:val="single" w:sz="8" w:space="0" w:color="auto"/>
                  </w:tcBorders>
                  <w:shd w:val="clear" w:color="auto" w:fill="auto"/>
                  <w:vAlign w:val="bottom"/>
                </w:tcPr>
                <w:p w14:paraId="55E767AE" w14:textId="03F58785" w:rsidR="00051842" w:rsidRPr="001B24E6" w:rsidRDefault="00051842" w:rsidP="00051842">
                  <w:pPr>
                    <w:pStyle w:val="TableText-NoSpacing"/>
                    <w:rPr>
                      <w:rStyle w:val="xOrangeStrong"/>
                    </w:rPr>
                  </w:pPr>
                  <w:r w:rsidRPr="00BE4E51">
                    <w:rPr>
                      <w:rStyle w:val="xOrangeStrong"/>
                    </w:rPr>
                    <w:t>25</w:t>
                  </w:r>
                </w:p>
              </w:tc>
              <w:tc>
                <w:tcPr>
                  <w:tcW w:w="1341" w:type="dxa"/>
                  <w:tcBorders>
                    <w:left w:val="single" w:sz="8" w:space="0" w:color="auto"/>
                    <w:right w:val="single" w:sz="8" w:space="0" w:color="auto"/>
                  </w:tcBorders>
                  <w:shd w:val="clear" w:color="auto" w:fill="auto"/>
                  <w:noWrap/>
                  <w:vAlign w:val="bottom"/>
                </w:tcPr>
                <w:p w14:paraId="29816191" w14:textId="7D5CB807" w:rsidR="00051842" w:rsidRPr="001B24E6" w:rsidRDefault="00051842" w:rsidP="00051842">
                  <w:pPr>
                    <w:pStyle w:val="TableText-NoSpacing"/>
                    <w:rPr>
                      <w:rStyle w:val="xOrangeStrong"/>
                    </w:rPr>
                  </w:pPr>
                  <w:r w:rsidRPr="00BE4E51">
                    <w:rPr>
                      <w:rStyle w:val="xOrangeStrong"/>
                    </w:rPr>
                    <w:t>98</w:t>
                  </w:r>
                </w:p>
              </w:tc>
              <w:tc>
                <w:tcPr>
                  <w:tcW w:w="1607" w:type="dxa"/>
                  <w:tcBorders>
                    <w:left w:val="single" w:sz="8" w:space="0" w:color="auto"/>
                    <w:right w:val="single" w:sz="8" w:space="0" w:color="auto"/>
                  </w:tcBorders>
                  <w:shd w:val="clear" w:color="auto" w:fill="auto"/>
                  <w:noWrap/>
                  <w:vAlign w:val="bottom"/>
                </w:tcPr>
                <w:p w14:paraId="6388CBF8" w14:textId="690CE604" w:rsidR="00051842" w:rsidRPr="001B24E6" w:rsidRDefault="00051842" w:rsidP="00051842">
                  <w:pPr>
                    <w:pStyle w:val="TableText-NoSpacing"/>
                    <w:rPr>
                      <w:rStyle w:val="xOrangeStrong"/>
                    </w:rPr>
                  </w:pPr>
                  <w:r w:rsidRPr="00BE4E51">
                    <w:rPr>
                      <w:rStyle w:val="xOrangeStrong"/>
                    </w:rPr>
                    <w:t>4.5</w:t>
                  </w:r>
                </w:p>
              </w:tc>
              <w:tc>
                <w:tcPr>
                  <w:tcW w:w="1629" w:type="dxa"/>
                  <w:tcBorders>
                    <w:left w:val="single" w:sz="8" w:space="0" w:color="auto"/>
                    <w:right w:val="single" w:sz="8" w:space="0" w:color="auto"/>
                  </w:tcBorders>
                  <w:vAlign w:val="bottom"/>
                </w:tcPr>
                <w:p w14:paraId="1205D033" w14:textId="2EE122DD" w:rsidR="00051842" w:rsidRPr="001B24E6" w:rsidRDefault="00051842" w:rsidP="00051842">
                  <w:pPr>
                    <w:pStyle w:val="TableText-NoSpacing"/>
                    <w:rPr>
                      <w:rStyle w:val="xOrangeStrong"/>
                    </w:rPr>
                  </w:pPr>
                  <w:r w:rsidRPr="00BE4E51">
                    <w:rPr>
                      <w:rStyle w:val="xOrangeStrong"/>
                    </w:rPr>
                    <w:t>12.2</w:t>
                  </w:r>
                </w:p>
              </w:tc>
              <w:tc>
                <w:tcPr>
                  <w:tcW w:w="1630" w:type="dxa"/>
                  <w:tcBorders>
                    <w:left w:val="single" w:sz="8" w:space="0" w:color="auto"/>
                    <w:right w:val="single" w:sz="8" w:space="0" w:color="auto"/>
                  </w:tcBorders>
                  <w:shd w:val="clear" w:color="auto" w:fill="auto"/>
                  <w:noWrap/>
                  <w:vAlign w:val="bottom"/>
                </w:tcPr>
                <w:p w14:paraId="0410E59C" w14:textId="0E0331FC" w:rsidR="00051842" w:rsidRPr="001B24E6" w:rsidRDefault="00051842" w:rsidP="00051842">
                  <w:pPr>
                    <w:pStyle w:val="TableText-NoSpacing"/>
                    <w:rPr>
                      <w:rStyle w:val="xOrangeStrong"/>
                    </w:rPr>
                  </w:pPr>
                  <w:r w:rsidRPr="00BE4E51">
                    <w:rPr>
                      <w:rStyle w:val="xOrangeStrong"/>
                    </w:rPr>
                    <w:t>12.2</w:t>
                  </w:r>
                </w:p>
              </w:tc>
              <w:tc>
                <w:tcPr>
                  <w:tcW w:w="1629" w:type="dxa"/>
                  <w:tcBorders>
                    <w:left w:val="single" w:sz="8" w:space="0" w:color="auto"/>
                    <w:right w:val="single" w:sz="8" w:space="0" w:color="auto"/>
                  </w:tcBorders>
                  <w:shd w:val="clear" w:color="auto" w:fill="auto"/>
                  <w:noWrap/>
                  <w:vAlign w:val="bottom"/>
                </w:tcPr>
                <w:p w14:paraId="1745442D" w14:textId="2BA13EC7" w:rsidR="00051842" w:rsidRPr="001B24E6" w:rsidRDefault="00051842" w:rsidP="00051842">
                  <w:pPr>
                    <w:pStyle w:val="TableText-NoSpacing"/>
                    <w:rPr>
                      <w:rStyle w:val="xOrangeStrong"/>
                    </w:rPr>
                  </w:pPr>
                  <w:r w:rsidRPr="00BE4E51">
                    <w:rPr>
                      <w:rStyle w:val="xOrangeStrong"/>
                    </w:rPr>
                    <w:t>13.2</w:t>
                  </w:r>
                </w:p>
              </w:tc>
              <w:tc>
                <w:tcPr>
                  <w:tcW w:w="1634" w:type="dxa"/>
                  <w:tcBorders>
                    <w:left w:val="single" w:sz="8" w:space="0" w:color="auto"/>
                    <w:right w:val="single" w:sz="8" w:space="0" w:color="auto"/>
                  </w:tcBorders>
                  <w:shd w:val="clear" w:color="auto" w:fill="auto"/>
                  <w:noWrap/>
                  <w:vAlign w:val="bottom"/>
                </w:tcPr>
                <w:p w14:paraId="57553628" w14:textId="63F234E7" w:rsidR="00051842" w:rsidRPr="001B24E6" w:rsidRDefault="00051842" w:rsidP="00051842">
                  <w:pPr>
                    <w:pStyle w:val="TableText-NoSpacing"/>
                    <w:rPr>
                      <w:rStyle w:val="xOrangeStrong"/>
                    </w:rPr>
                  </w:pPr>
                  <w:r w:rsidRPr="00BE4E51">
                    <w:rPr>
                      <w:rStyle w:val="xOrangeStrong"/>
                    </w:rPr>
                    <w:t>1.0</w:t>
                  </w:r>
                </w:p>
              </w:tc>
            </w:tr>
            <w:tr w:rsidR="00051842" w:rsidRPr="001B24E6" w14:paraId="23713966" w14:textId="77777777" w:rsidTr="00051842">
              <w:trPr>
                <w:trHeight w:val="205"/>
              </w:trPr>
              <w:tc>
                <w:tcPr>
                  <w:tcW w:w="1780" w:type="dxa"/>
                  <w:tcBorders>
                    <w:left w:val="single" w:sz="8" w:space="0" w:color="auto"/>
                    <w:right w:val="single" w:sz="8" w:space="0" w:color="auto"/>
                  </w:tcBorders>
                  <w:shd w:val="clear" w:color="auto" w:fill="auto"/>
                  <w:vAlign w:val="bottom"/>
                </w:tcPr>
                <w:p w14:paraId="03FF32B6" w14:textId="5DE46F3D" w:rsidR="00051842" w:rsidRPr="001B24E6" w:rsidRDefault="00051842" w:rsidP="00051842">
                  <w:pPr>
                    <w:pStyle w:val="TableText-NoSpacing"/>
                    <w:rPr>
                      <w:rStyle w:val="xOrangeStrong"/>
                    </w:rPr>
                  </w:pPr>
                  <w:r w:rsidRPr="00BE4E51">
                    <w:rPr>
                      <w:rStyle w:val="xOrangeStrong"/>
                    </w:rPr>
                    <w:t>C</w:t>
                  </w:r>
                </w:p>
              </w:tc>
              <w:tc>
                <w:tcPr>
                  <w:tcW w:w="1339" w:type="dxa"/>
                  <w:tcBorders>
                    <w:left w:val="single" w:sz="8" w:space="0" w:color="auto"/>
                    <w:right w:val="single" w:sz="8" w:space="0" w:color="auto"/>
                  </w:tcBorders>
                  <w:shd w:val="clear" w:color="auto" w:fill="auto"/>
                  <w:vAlign w:val="bottom"/>
                </w:tcPr>
                <w:p w14:paraId="70491CFF" w14:textId="1F8C5187" w:rsidR="00051842" w:rsidRPr="001B24E6" w:rsidRDefault="00051842" w:rsidP="00051842">
                  <w:pPr>
                    <w:pStyle w:val="TableText-NoSpacing"/>
                    <w:rPr>
                      <w:rStyle w:val="xOrangeStrong"/>
                    </w:rPr>
                  </w:pPr>
                  <w:r w:rsidRPr="00BE4E51">
                    <w:rPr>
                      <w:rStyle w:val="xOrangeStrong"/>
                    </w:rPr>
                    <w:t>13,315</w:t>
                  </w:r>
                </w:p>
              </w:tc>
              <w:tc>
                <w:tcPr>
                  <w:tcW w:w="1341" w:type="dxa"/>
                  <w:tcBorders>
                    <w:left w:val="single" w:sz="8" w:space="0" w:color="auto"/>
                    <w:right w:val="single" w:sz="8" w:space="0" w:color="auto"/>
                  </w:tcBorders>
                  <w:shd w:val="clear" w:color="auto" w:fill="auto"/>
                  <w:vAlign w:val="bottom"/>
                </w:tcPr>
                <w:p w14:paraId="3FEA5B46" w14:textId="65205DC4" w:rsidR="00051842" w:rsidRPr="001B24E6" w:rsidRDefault="00051842" w:rsidP="00051842">
                  <w:pPr>
                    <w:pStyle w:val="TableText-NoSpacing"/>
                    <w:rPr>
                      <w:rStyle w:val="xOrangeStrong"/>
                    </w:rPr>
                  </w:pPr>
                  <w:r w:rsidRPr="00BE4E51">
                    <w:rPr>
                      <w:rStyle w:val="xOrangeStrong"/>
                    </w:rPr>
                    <w:t>47</w:t>
                  </w:r>
                </w:p>
              </w:tc>
              <w:tc>
                <w:tcPr>
                  <w:tcW w:w="1341" w:type="dxa"/>
                  <w:tcBorders>
                    <w:left w:val="single" w:sz="8" w:space="0" w:color="auto"/>
                    <w:right w:val="single" w:sz="8" w:space="0" w:color="auto"/>
                  </w:tcBorders>
                  <w:shd w:val="clear" w:color="auto" w:fill="auto"/>
                  <w:noWrap/>
                  <w:vAlign w:val="bottom"/>
                </w:tcPr>
                <w:p w14:paraId="1CBC50FE" w14:textId="25BA0B1C" w:rsidR="00051842" w:rsidRPr="001B24E6" w:rsidRDefault="00051842" w:rsidP="00051842">
                  <w:pPr>
                    <w:pStyle w:val="TableText-NoSpacing"/>
                    <w:rPr>
                      <w:rStyle w:val="xOrangeStrong"/>
                    </w:rPr>
                  </w:pPr>
                  <w:r w:rsidRPr="00BE4E51">
                    <w:rPr>
                      <w:rStyle w:val="xOrangeStrong"/>
                    </w:rPr>
                    <w:t>210</w:t>
                  </w:r>
                </w:p>
              </w:tc>
              <w:tc>
                <w:tcPr>
                  <w:tcW w:w="1607" w:type="dxa"/>
                  <w:tcBorders>
                    <w:left w:val="single" w:sz="8" w:space="0" w:color="auto"/>
                    <w:right w:val="single" w:sz="8" w:space="0" w:color="auto"/>
                  </w:tcBorders>
                  <w:shd w:val="clear" w:color="auto" w:fill="auto"/>
                  <w:noWrap/>
                  <w:vAlign w:val="bottom"/>
                </w:tcPr>
                <w:p w14:paraId="7F7BDB77" w14:textId="6D490204" w:rsidR="00051842" w:rsidRPr="001B24E6" w:rsidRDefault="00051842" w:rsidP="00051842">
                  <w:pPr>
                    <w:pStyle w:val="TableText-NoSpacing"/>
                    <w:rPr>
                      <w:rStyle w:val="xOrangeStrong"/>
                    </w:rPr>
                  </w:pPr>
                  <w:r w:rsidRPr="00BE4E51">
                    <w:rPr>
                      <w:rStyle w:val="xOrangeStrong"/>
                    </w:rPr>
                    <w:t>2.1</w:t>
                  </w:r>
                </w:p>
              </w:tc>
              <w:tc>
                <w:tcPr>
                  <w:tcW w:w="1629" w:type="dxa"/>
                  <w:tcBorders>
                    <w:left w:val="single" w:sz="8" w:space="0" w:color="auto"/>
                    <w:right w:val="single" w:sz="8" w:space="0" w:color="auto"/>
                  </w:tcBorders>
                  <w:vAlign w:val="bottom"/>
                </w:tcPr>
                <w:p w14:paraId="4D9F511A" w14:textId="24DF5348" w:rsidR="00051842" w:rsidRPr="001B24E6" w:rsidRDefault="00051842" w:rsidP="00051842">
                  <w:pPr>
                    <w:pStyle w:val="TableText-NoSpacing"/>
                    <w:rPr>
                      <w:rStyle w:val="xOrangeStrong"/>
                    </w:rPr>
                  </w:pPr>
                  <w:r w:rsidRPr="00BE4E51">
                    <w:rPr>
                      <w:rStyle w:val="xOrangeStrong"/>
                    </w:rPr>
                    <w:t>12.8</w:t>
                  </w:r>
                </w:p>
              </w:tc>
              <w:tc>
                <w:tcPr>
                  <w:tcW w:w="1630" w:type="dxa"/>
                  <w:tcBorders>
                    <w:left w:val="single" w:sz="8" w:space="0" w:color="auto"/>
                    <w:right w:val="single" w:sz="8" w:space="0" w:color="auto"/>
                  </w:tcBorders>
                  <w:shd w:val="clear" w:color="auto" w:fill="auto"/>
                  <w:noWrap/>
                  <w:vAlign w:val="bottom"/>
                </w:tcPr>
                <w:p w14:paraId="73F7296F" w14:textId="268AC680" w:rsidR="00051842" w:rsidRPr="001B24E6" w:rsidRDefault="00051842" w:rsidP="00051842">
                  <w:pPr>
                    <w:pStyle w:val="TableText-NoSpacing"/>
                    <w:rPr>
                      <w:rStyle w:val="xOrangeStrong"/>
                    </w:rPr>
                  </w:pPr>
                  <w:r w:rsidRPr="00BE4E51">
                    <w:rPr>
                      <w:rStyle w:val="xOrangeStrong"/>
                    </w:rPr>
                    <w:t>12.8</w:t>
                  </w:r>
                </w:p>
              </w:tc>
              <w:tc>
                <w:tcPr>
                  <w:tcW w:w="1629" w:type="dxa"/>
                  <w:tcBorders>
                    <w:left w:val="single" w:sz="8" w:space="0" w:color="auto"/>
                    <w:right w:val="single" w:sz="8" w:space="0" w:color="auto"/>
                  </w:tcBorders>
                  <w:shd w:val="clear" w:color="auto" w:fill="auto"/>
                  <w:noWrap/>
                  <w:vAlign w:val="bottom"/>
                </w:tcPr>
                <w:p w14:paraId="6BFD831A" w14:textId="34EDF212" w:rsidR="00051842" w:rsidRPr="001B24E6" w:rsidRDefault="00051842" w:rsidP="00051842">
                  <w:pPr>
                    <w:pStyle w:val="TableText-NoSpacing"/>
                    <w:rPr>
                      <w:rStyle w:val="xOrangeStrong"/>
                    </w:rPr>
                  </w:pPr>
                  <w:r w:rsidRPr="00BE4E51">
                    <w:rPr>
                      <w:rStyle w:val="xOrangeStrong"/>
                    </w:rPr>
                    <w:t>13.5</w:t>
                  </w:r>
                </w:p>
              </w:tc>
              <w:tc>
                <w:tcPr>
                  <w:tcW w:w="1634" w:type="dxa"/>
                  <w:tcBorders>
                    <w:left w:val="single" w:sz="8" w:space="0" w:color="auto"/>
                    <w:right w:val="single" w:sz="8" w:space="0" w:color="auto"/>
                  </w:tcBorders>
                  <w:shd w:val="clear" w:color="auto" w:fill="auto"/>
                  <w:noWrap/>
                  <w:vAlign w:val="bottom"/>
                </w:tcPr>
                <w:p w14:paraId="779B7F58" w14:textId="276C60A7" w:rsidR="00051842" w:rsidRPr="001B24E6" w:rsidRDefault="00051842" w:rsidP="00051842">
                  <w:pPr>
                    <w:pStyle w:val="TableText-NoSpacing"/>
                    <w:rPr>
                      <w:rStyle w:val="xOrangeStrong"/>
                    </w:rPr>
                  </w:pPr>
                  <w:r w:rsidRPr="00BE4E51">
                    <w:rPr>
                      <w:rStyle w:val="xOrangeStrong"/>
                    </w:rPr>
                    <w:t>0.7</w:t>
                  </w:r>
                </w:p>
              </w:tc>
            </w:tr>
            <w:tr w:rsidR="00051842" w:rsidRPr="001B24E6" w14:paraId="450D5E3F" w14:textId="77777777" w:rsidTr="00051842">
              <w:trPr>
                <w:trHeight w:val="205"/>
              </w:trPr>
              <w:tc>
                <w:tcPr>
                  <w:tcW w:w="1780" w:type="dxa"/>
                  <w:tcBorders>
                    <w:left w:val="single" w:sz="8" w:space="0" w:color="auto"/>
                    <w:right w:val="single" w:sz="8" w:space="0" w:color="auto"/>
                  </w:tcBorders>
                  <w:shd w:val="clear" w:color="auto" w:fill="auto"/>
                  <w:vAlign w:val="bottom"/>
                </w:tcPr>
                <w:p w14:paraId="49B3BD38" w14:textId="03C49E6B" w:rsidR="00051842" w:rsidRPr="001B24E6" w:rsidRDefault="00051842" w:rsidP="00051842">
                  <w:pPr>
                    <w:pStyle w:val="TableText-NoSpacing"/>
                    <w:rPr>
                      <w:rStyle w:val="xOrangeStrong"/>
                    </w:rPr>
                  </w:pPr>
                  <w:r w:rsidRPr="00BE4E51">
                    <w:rPr>
                      <w:rStyle w:val="xOrangeStrong"/>
                    </w:rPr>
                    <w:t>D</w:t>
                  </w:r>
                </w:p>
              </w:tc>
              <w:tc>
                <w:tcPr>
                  <w:tcW w:w="1339" w:type="dxa"/>
                  <w:tcBorders>
                    <w:left w:val="single" w:sz="8" w:space="0" w:color="auto"/>
                    <w:right w:val="single" w:sz="8" w:space="0" w:color="auto"/>
                  </w:tcBorders>
                  <w:shd w:val="clear" w:color="auto" w:fill="auto"/>
                  <w:vAlign w:val="bottom"/>
                </w:tcPr>
                <w:p w14:paraId="0F6EEBE8" w14:textId="28FE27BE" w:rsidR="00051842" w:rsidRPr="001B24E6" w:rsidRDefault="00051842" w:rsidP="00051842">
                  <w:pPr>
                    <w:pStyle w:val="TableText-NoSpacing"/>
                    <w:rPr>
                      <w:rStyle w:val="xOrangeStrong"/>
                    </w:rPr>
                  </w:pPr>
                  <w:r w:rsidRPr="00BE4E51">
                    <w:rPr>
                      <w:rStyle w:val="xOrangeStrong"/>
                    </w:rPr>
                    <w:t>13,835</w:t>
                  </w:r>
                </w:p>
              </w:tc>
              <w:tc>
                <w:tcPr>
                  <w:tcW w:w="1341" w:type="dxa"/>
                  <w:tcBorders>
                    <w:left w:val="single" w:sz="8" w:space="0" w:color="auto"/>
                    <w:right w:val="single" w:sz="8" w:space="0" w:color="auto"/>
                  </w:tcBorders>
                  <w:shd w:val="clear" w:color="auto" w:fill="auto"/>
                  <w:vAlign w:val="bottom"/>
                </w:tcPr>
                <w:p w14:paraId="2D5CDF9A" w14:textId="394778B1" w:rsidR="00051842" w:rsidRPr="001B24E6" w:rsidRDefault="00051842" w:rsidP="00051842">
                  <w:pPr>
                    <w:pStyle w:val="TableText-NoSpacing"/>
                    <w:rPr>
                      <w:rStyle w:val="xOrangeStrong"/>
                    </w:rPr>
                  </w:pPr>
                  <w:r w:rsidRPr="00BE4E51">
                    <w:rPr>
                      <w:rStyle w:val="xOrangeStrong"/>
                    </w:rPr>
                    <w:t>71</w:t>
                  </w:r>
                </w:p>
              </w:tc>
              <w:tc>
                <w:tcPr>
                  <w:tcW w:w="1341" w:type="dxa"/>
                  <w:tcBorders>
                    <w:left w:val="single" w:sz="8" w:space="0" w:color="auto"/>
                    <w:right w:val="single" w:sz="8" w:space="0" w:color="auto"/>
                  </w:tcBorders>
                  <w:shd w:val="clear" w:color="auto" w:fill="auto"/>
                  <w:noWrap/>
                  <w:vAlign w:val="bottom"/>
                </w:tcPr>
                <w:p w14:paraId="5EFAD2E3" w14:textId="05EE01E2" w:rsidR="00051842" w:rsidRPr="001B24E6" w:rsidRDefault="00051842" w:rsidP="00051842">
                  <w:pPr>
                    <w:pStyle w:val="TableText-NoSpacing"/>
                    <w:rPr>
                      <w:rStyle w:val="xOrangeStrong"/>
                    </w:rPr>
                  </w:pPr>
                  <w:r w:rsidRPr="00BE4E51">
                    <w:rPr>
                      <w:rStyle w:val="xOrangeStrong"/>
                    </w:rPr>
                    <w:t>279</w:t>
                  </w:r>
                </w:p>
              </w:tc>
              <w:tc>
                <w:tcPr>
                  <w:tcW w:w="1607" w:type="dxa"/>
                  <w:tcBorders>
                    <w:left w:val="single" w:sz="8" w:space="0" w:color="auto"/>
                    <w:right w:val="single" w:sz="8" w:space="0" w:color="auto"/>
                  </w:tcBorders>
                  <w:shd w:val="clear" w:color="auto" w:fill="auto"/>
                  <w:noWrap/>
                  <w:vAlign w:val="bottom"/>
                </w:tcPr>
                <w:p w14:paraId="5779344B" w14:textId="16CAFDF1" w:rsidR="00051842" w:rsidRPr="001B24E6" w:rsidRDefault="00051842" w:rsidP="00051842">
                  <w:pPr>
                    <w:pStyle w:val="TableText-NoSpacing"/>
                    <w:rPr>
                      <w:rStyle w:val="xOrangeStrong"/>
                    </w:rPr>
                  </w:pPr>
                  <w:r w:rsidRPr="00BE4E51">
                    <w:rPr>
                      <w:rStyle w:val="xOrangeStrong"/>
                    </w:rPr>
                    <w:t>1.6</w:t>
                  </w:r>
                </w:p>
              </w:tc>
              <w:tc>
                <w:tcPr>
                  <w:tcW w:w="1629" w:type="dxa"/>
                  <w:tcBorders>
                    <w:left w:val="single" w:sz="8" w:space="0" w:color="auto"/>
                    <w:right w:val="single" w:sz="8" w:space="0" w:color="auto"/>
                  </w:tcBorders>
                  <w:vAlign w:val="bottom"/>
                </w:tcPr>
                <w:p w14:paraId="5FD7F550" w14:textId="047CBAEE" w:rsidR="00051842" w:rsidRPr="001B24E6" w:rsidRDefault="00051842" w:rsidP="00051842">
                  <w:pPr>
                    <w:pStyle w:val="TableText-NoSpacing"/>
                    <w:rPr>
                      <w:rStyle w:val="xOrangeStrong"/>
                    </w:rPr>
                  </w:pPr>
                  <w:r w:rsidRPr="00BE4E51">
                    <w:rPr>
                      <w:rStyle w:val="xOrangeStrong"/>
                    </w:rPr>
                    <w:t>12.9</w:t>
                  </w:r>
                </w:p>
              </w:tc>
              <w:tc>
                <w:tcPr>
                  <w:tcW w:w="1630" w:type="dxa"/>
                  <w:tcBorders>
                    <w:left w:val="single" w:sz="8" w:space="0" w:color="auto"/>
                    <w:right w:val="single" w:sz="8" w:space="0" w:color="auto"/>
                  </w:tcBorders>
                  <w:shd w:val="clear" w:color="auto" w:fill="auto"/>
                  <w:noWrap/>
                  <w:vAlign w:val="bottom"/>
                </w:tcPr>
                <w:p w14:paraId="7AEAF69E" w14:textId="401BEEAA" w:rsidR="00051842" w:rsidRPr="001B24E6" w:rsidRDefault="00051842" w:rsidP="00051842">
                  <w:pPr>
                    <w:pStyle w:val="TableText-NoSpacing"/>
                    <w:rPr>
                      <w:rStyle w:val="xOrangeStrong"/>
                    </w:rPr>
                  </w:pPr>
                  <w:r w:rsidRPr="00BE4E51">
                    <w:rPr>
                      <w:rStyle w:val="xOrangeStrong"/>
                    </w:rPr>
                    <w:t>12.9</w:t>
                  </w:r>
                </w:p>
              </w:tc>
              <w:tc>
                <w:tcPr>
                  <w:tcW w:w="1629" w:type="dxa"/>
                  <w:tcBorders>
                    <w:left w:val="single" w:sz="8" w:space="0" w:color="auto"/>
                    <w:right w:val="single" w:sz="8" w:space="0" w:color="auto"/>
                  </w:tcBorders>
                  <w:shd w:val="clear" w:color="auto" w:fill="auto"/>
                  <w:noWrap/>
                  <w:vAlign w:val="bottom"/>
                </w:tcPr>
                <w:p w14:paraId="23041591" w14:textId="0A9FBE10" w:rsidR="00051842" w:rsidRPr="001B24E6" w:rsidRDefault="00051842" w:rsidP="00051842">
                  <w:pPr>
                    <w:pStyle w:val="TableText-NoSpacing"/>
                    <w:rPr>
                      <w:rStyle w:val="xOrangeStrong"/>
                    </w:rPr>
                  </w:pPr>
                  <w:r w:rsidRPr="00BE4E51">
                    <w:rPr>
                      <w:rStyle w:val="xOrangeStrong"/>
                    </w:rPr>
                    <w:t>13.7</w:t>
                  </w:r>
                </w:p>
              </w:tc>
              <w:tc>
                <w:tcPr>
                  <w:tcW w:w="1634" w:type="dxa"/>
                  <w:tcBorders>
                    <w:left w:val="single" w:sz="8" w:space="0" w:color="auto"/>
                    <w:right w:val="single" w:sz="8" w:space="0" w:color="auto"/>
                  </w:tcBorders>
                  <w:shd w:val="clear" w:color="auto" w:fill="auto"/>
                  <w:noWrap/>
                  <w:vAlign w:val="bottom"/>
                </w:tcPr>
                <w:p w14:paraId="6EBC336A" w14:textId="2D4B182C" w:rsidR="00051842" w:rsidRPr="001B24E6" w:rsidRDefault="00051842" w:rsidP="00051842">
                  <w:pPr>
                    <w:pStyle w:val="TableText-NoSpacing"/>
                    <w:rPr>
                      <w:rStyle w:val="xOrangeStrong"/>
                    </w:rPr>
                  </w:pPr>
                  <w:r w:rsidRPr="00BE4E51">
                    <w:rPr>
                      <w:rStyle w:val="xOrangeStrong"/>
                    </w:rPr>
                    <w:t>0.8</w:t>
                  </w:r>
                </w:p>
              </w:tc>
            </w:tr>
            <w:tr w:rsidR="00051842" w:rsidRPr="001B24E6" w14:paraId="20F3DFDB" w14:textId="77777777" w:rsidTr="00051842">
              <w:trPr>
                <w:trHeight w:val="183"/>
              </w:trPr>
              <w:tc>
                <w:tcPr>
                  <w:tcW w:w="1780" w:type="dxa"/>
                  <w:tcBorders>
                    <w:left w:val="single" w:sz="8" w:space="0" w:color="auto"/>
                    <w:right w:val="single" w:sz="8" w:space="0" w:color="auto"/>
                  </w:tcBorders>
                  <w:shd w:val="clear" w:color="auto" w:fill="auto"/>
                  <w:vAlign w:val="bottom"/>
                </w:tcPr>
                <w:p w14:paraId="2CE570BA" w14:textId="34EB17D7" w:rsidR="00051842" w:rsidRPr="001B24E6" w:rsidRDefault="00051842" w:rsidP="00051842">
                  <w:pPr>
                    <w:pStyle w:val="TableText-NoSpacing"/>
                    <w:rPr>
                      <w:rStyle w:val="xOrangeStrong"/>
                    </w:rPr>
                  </w:pPr>
                  <w:r w:rsidRPr="00BE4E51">
                    <w:rPr>
                      <w:rStyle w:val="xOrangeStrong"/>
                    </w:rPr>
                    <w:t xml:space="preserve">E </w:t>
                  </w:r>
                </w:p>
              </w:tc>
              <w:tc>
                <w:tcPr>
                  <w:tcW w:w="1339" w:type="dxa"/>
                  <w:tcBorders>
                    <w:left w:val="single" w:sz="8" w:space="0" w:color="auto"/>
                    <w:right w:val="single" w:sz="8" w:space="0" w:color="auto"/>
                  </w:tcBorders>
                  <w:shd w:val="clear" w:color="auto" w:fill="auto"/>
                  <w:vAlign w:val="bottom"/>
                </w:tcPr>
                <w:p w14:paraId="7922613D" w14:textId="39FE745D" w:rsidR="00051842" w:rsidRPr="001B24E6" w:rsidRDefault="00051842" w:rsidP="00051842">
                  <w:pPr>
                    <w:pStyle w:val="TableText-NoSpacing"/>
                    <w:rPr>
                      <w:rStyle w:val="xOrangeStrong"/>
                    </w:rPr>
                  </w:pPr>
                  <w:r w:rsidRPr="00BE4E51">
                    <w:rPr>
                      <w:rStyle w:val="xOrangeStrong"/>
                    </w:rPr>
                    <w:t>14,345</w:t>
                  </w:r>
                </w:p>
              </w:tc>
              <w:tc>
                <w:tcPr>
                  <w:tcW w:w="1341" w:type="dxa"/>
                  <w:tcBorders>
                    <w:left w:val="single" w:sz="8" w:space="0" w:color="auto"/>
                    <w:right w:val="single" w:sz="8" w:space="0" w:color="auto"/>
                  </w:tcBorders>
                  <w:shd w:val="clear" w:color="auto" w:fill="auto"/>
                  <w:vAlign w:val="bottom"/>
                </w:tcPr>
                <w:p w14:paraId="36F960EA" w14:textId="71C2E4C8" w:rsidR="00051842" w:rsidRPr="001B24E6" w:rsidRDefault="00051842" w:rsidP="00051842">
                  <w:pPr>
                    <w:pStyle w:val="TableText-NoSpacing"/>
                    <w:rPr>
                      <w:rStyle w:val="xOrangeStrong"/>
                    </w:rPr>
                  </w:pPr>
                  <w:r w:rsidRPr="00BE4E51">
                    <w:rPr>
                      <w:rStyle w:val="xOrangeStrong"/>
                    </w:rPr>
                    <w:t>29</w:t>
                  </w:r>
                </w:p>
              </w:tc>
              <w:tc>
                <w:tcPr>
                  <w:tcW w:w="1341" w:type="dxa"/>
                  <w:tcBorders>
                    <w:left w:val="single" w:sz="8" w:space="0" w:color="auto"/>
                    <w:right w:val="single" w:sz="8" w:space="0" w:color="auto"/>
                  </w:tcBorders>
                  <w:shd w:val="clear" w:color="auto" w:fill="auto"/>
                  <w:noWrap/>
                  <w:vAlign w:val="bottom"/>
                </w:tcPr>
                <w:p w14:paraId="1807BF50" w14:textId="5CCFB40E" w:rsidR="00051842" w:rsidRPr="001B24E6" w:rsidRDefault="00051842" w:rsidP="00051842">
                  <w:pPr>
                    <w:pStyle w:val="TableText-NoSpacing"/>
                    <w:rPr>
                      <w:rStyle w:val="xOrangeStrong"/>
                    </w:rPr>
                  </w:pPr>
                  <w:r w:rsidRPr="00BE4E51">
                    <w:rPr>
                      <w:rStyle w:val="xOrangeStrong"/>
                    </w:rPr>
                    <w:t>85</w:t>
                  </w:r>
                </w:p>
              </w:tc>
              <w:tc>
                <w:tcPr>
                  <w:tcW w:w="1607" w:type="dxa"/>
                  <w:tcBorders>
                    <w:left w:val="single" w:sz="8" w:space="0" w:color="auto"/>
                    <w:right w:val="single" w:sz="8" w:space="0" w:color="auto"/>
                  </w:tcBorders>
                  <w:shd w:val="clear" w:color="auto" w:fill="auto"/>
                  <w:noWrap/>
                  <w:vAlign w:val="bottom"/>
                </w:tcPr>
                <w:p w14:paraId="7C430C6B" w14:textId="273B7067" w:rsidR="00051842" w:rsidRPr="001B24E6" w:rsidRDefault="00051842" w:rsidP="00051842">
                  <w:pPr>
                    <w:pStyle w:val="TableText-NoSpacing"/>
                    <w:rPr>
                      <w:rStyle w:val="xOrangeStrong"/>
                    </w:rPr>
                  </w:pPr>
                  <w:r w:rsidRPr="00BE4E51">
                    <w:rPr>
                      <w:rStyle w:val="xOrangeStrong"/>
                    </w:rPr>
                    <w:t>4.7</w:t>
                  </w:r>
                </w:p>
              </w:tc>
              <w:tc>
                <w:tcPr>
                  <w:tcW w:w="1629" w:type="dxa"/>
                  <w:tcBorders>
                    <w:left w:val="single" w:sz="8" w:space="0" w:color="auto"/>
                    <w:right w:val="single" w:sz="8" w:space="0" w:color="auto"/>
                  </w:tcBorders>
                  <w:vAlign w:val="bottom"/>
                </w:tcPr>
                <w:p w14:paraId="33405317" w14:textId="2E53E7CD" w:rsidR="00051842" w:rsidRPr="001B24E6" w:rsidRDefault="00051842" w:rsidP="00051842">
                  <w:pPr>
                    <w:pStyle w:val="TableText-NoSpacing"/>
                    <w:rPr>
                      <w:rStyle w:val="xOrangeStrong"/>
                    </w:rPr>
                  </w:pPr>
                  <w:r w:rsidRPr="00BE4E51">
                    <w:rPr>
                      <w:rStyle w:val="xOrangeStrong"/>
                    </w:rPr>
                    <w:t>14.1</w:t>
                  </w:r>
                </w:p>
              </w:tc>
              <w:tc>
                <w:tcPr>
                  <w:tcW w:w="1630" w:type="dxa"/>
                  <w:tcBorders>
                    <w:left w:val="single" w:sz="8" w:space="0" w:color="auto"/>
                    <w:right w:val="single" w:sz="8" w:space="0" w:color="auto"/>
                  </w:tcBorders>
                  <w:shd w:val="clear" w:color="auto" w:fill="auto"/>
                  <w:noWrap/>
                  <w:vAlign w:val="bottom"/>
                </w:tcPr>
                <w:p w14:paraId="45C07AB0" w14:textId="63F068C8" w:rsidR="00051842" w:rsidRPr="001B24E6" w:rsidRDefault="00051842" w:rsidP="00051842">
                  <w:pPr>
                    <w:pStyle w:val="TableText-NoSpacing"/>
                    <w:rPr>
                      <w:rStyle w:val="xOrangeStrong"/>
                    </w:rPr>
                  </w:pPr>
                  <w:r w:rsidRPr="00BE4E51">
                    <w:rPr>
                      <w:rStyle w:val="xOrangeStrong"/>
                    </w:rPr>
                    <w:t>14.1</w:t>
                  </w:r>
                </w:p>
              </w:tc>
              <w:tc>
                <w:tcPr>
                  <w:tcW w:w="1629" w:type="dxa"/>
                  <w:tcBorders>
                    <w:left w:val="single" w:sz="8" w:space="0" w:color="auto"/>
                    <w:right w:val="single" w:sz="8" w:space="0" w:color="auto"/>
                  </w:tcBorders>
                  <w:shd w:val="clear" w:color="auto" w:fill="auto"/>
                  <w:noWrap/>
                  <w:vAlign w:val="bottom"/>
                </w:tcPr>
                <w:p w14:paraId="042F89E8" w14:textId="18F09B2C" w:rsidR="00051842" w:rsidRPr="001B24E6" w:rsidRDefault="00051842" w:rsidP="00051842">
                  <w:pPr>
                    <w:pStyle w:val="TableText-NoSpacing"/>
                    <w:rPr>
                      <w:rStyle w:val="xOrangeStrong"/>
                    </w:rPr>
                  </w:pPr>
                  <w:r w:rsidRPr="00BE4E51">
                    <w:rPr>
                      <w:rStyle w:val="xOrangeStrong"/>
                    </w:rPr>
                    <w:t>14.4</w:t>
                  </w:r>
                </w:p>
              </w:tc>
              <w:tc>
                <w:tcPr>
                  <w:tcW w:w="1634" w:type="dxa"/>
                  <w:tcBorders>
                    <w:left w:val="single" w:sz="8" w:space="0" w:color="auto"/>
                    <w:right w:val="single" w:sz="8" w:space="0" w:color="auto"/>
                  </w:tcBorders>
                  <w:shd w:val="clear" w:color="auto" w:fill="auto"/>
                  <w:noWrap/>
                  <w:vAlign w:val="bottom"/>
                </w:tcPr>
                <w:p w14:paraId="2ECA4633" w14:textId="617DAAA5" w:rsidR="00051842" w:rsidRPr="001B24E6" w:rsidRDefault="00051842" w:rsidP="00051842">
                  <w:pPr>
                    <w:pStyle w:val="TableText-NoSpacing"/>
                    <w:rPr>
                      <w:rStyle w:val="xOrangeStrong"/>
                    </w:rPr>
                  </w:pPr>
                  <w:r w:rsidRPr="00BE4E51">
                    <w:rPr>
                      <w:rStyle w:val="xOrangeStrong"/>
                    </w:rPr>
                    <w:t>0.3</w:t>
                  </w:r>
                </w:p>
              </w:tc>
            </w:tr>
            <w:tr w:rsidR="00051842" w:rsidRPr="001B24E6" w14:paraId="4FA3D141" w14:textId="77777777" w:rsidTr="00051842">
              <w:trPr>
                <w:trHeight w:val="183"/>
              </w:trPr>
              <w:tc>
                <w:tcPr>
                  <w:tcW w:w="1780" w:type="dxa"/>
                  <w:tcBorders>
                    <w:left w:val="single" w:sz="8" w:space="0" w:color="auto"/>
                    <w:right w:val="single" w:sz="8" w:space="0" w:color="auto"/>
                  </w:tcBorders>
                  <w:shd w:val="clear" w:color="auto" w:fill="auto"/>
                  <w:vAlign w:val="bottom"/>
                </w:tcPr>
                <w:p w14:paraId="46DF996B" w14:textId="2D08569B" w:rsidR="00051842" w:rsidRPr="001B24E6" w:rsidRDefault="00051842" w:rsidP="00051842">
                  <w:pPr>
                    <w:pStyle w:val="TableText-NoSpacing"/>
                    <w:rPr>
                      <w:rStyle w:val="xOrangeStrong"/>
                    </w:rPr>
                  </w:pPr>
                  <w:r w:rsidRPr="00BE4E51">
                    <w:rPr>
                      <w:rStyle w:val="xOrangeStrong"/>
                    </w:rPr>
                    <w:t>F</w:t>
                  </w:r>
                  <w:r>
                    <w:rPr>
                      <w:rStyle w:val="xOrangeStrong"/>
                    </w:rPr>
                    <w:t> </w:t>
                  </w:r>
                  <w:r>
                    <w:rPr>
                      <w:rStyle w:val="xOrangeStrong-Superscript"/>
                    </w:rPr>
                    <w:t>2</w:t>
                  </w:r>
                </w:p>
              </w:tc>
              <w:tc>
                <w:tcPr>
                  <w:tcW w:w="1339" w:type="dxa"/>
                  <w:tcBorders>
                    <w:left w:val="single" w:sz="8" w:space="0" w:color="auto"/>
                    <w:right w:val="single" w:sz="8" w:space="0" w:color="auto"/>
                  </w:tcBorders>
                  <w:shd w:val="clear" w:color="auto" w:fill="auto"/>
                  <w:vAlign w:val="bottom"/>
                </w:tcPr>
                <w:p w14:paraId="0B0D74F1" w14:textId="33EF49E8" w:rsidR="00051842" w:rsidRPr="001B24E6" w:rsidRDefault="00051842" w:rsidP="00051842">
                  <w:pPr>
                    <w:pStyle w:val="TableText-NoSpacing"/>
                    <w:rPr>
                      <w:rStyle w:val="xOrangeStrong"/>
                    </w:rPr>
                  </w:pPr>
                  <w:r w:rsidRPr="00BE4E51">
                    <w:rPr>
                      <w:rStyle w:val="xOrangeStrong"/>
                    </w:rPr>
                    <w:t>14,425</w:t>
                  </w:r>
                </w:p>
              </w:tc>
              <w:tc>
                <w:tcPr>
                  <w:tcW w:w="1341" w:type="dxa"/>
                  <w:tcBorders>
                    <w:left w:val="single" w:sz="8" w:space="0" w:color="auto"/>
                    <w:right w:val="single" w:sz="8" w:space="0" w:color="auto"/>
                  </w:tcBorders>
                  <w:shd w:val="clear" w:color="auto" w:fill="auto"/>
                  <w:vAlign w:val="bottom"/>
                </w:tcPr>
                <w:p w14:paraId="1E4BF794" w14:textId="7DF31BB3" w:rsidR="00051842" w:rsidRPr="001B24E6" w:rsidRDefault="00051842" w:rsidP="00051842">
                  <w:pPr>
                    <w:pStyle w:val="TableText-NoSpacing"/>
                    <w:rPr>
                      <w:rStyle w:val="xOrangeStrong"/>
                    </w:rPr>
                  </w:pPr>
                  <w:r w:rsidRPr="00BE4E51">
                    <w:rPr>
                      <w:rStyle w:val="xOrangeStrong"/>
                    </w:rPr>
                    <w:t>*</w:t>
                  </w:r>
                </w:p>
              </w:tc>
              <w:tc>
                <w:tcPr>
                  <w:tcW w:w="1341" w:type="dxa"/>
                  <w:tcBorders>
                    <w:left w:val="single" w:sz="8" w:space="0" w:color="auto"/>
                    <w:right w:val="single" w:sz="8" w:space="0" w:color="auto"/>
                  </w:tcBorders>
                  <w:shd w:val="clear" w:color="auto" w:fill="auto"/>
                  <w:noWrap/>
                  <w:vAlign w:val="bottom"/>
                </w:tcPr>
                <w:p w14:paraId="63659AD1" w14:textId="727A9ABC" w:rsidR="00051842" w:rsidRPr="001B24E6" w:rsidRDefault="00051842" w:rsidP="00051842">
                  <w:pPr>
                    <w:pStyle w:val="TableText-NoSpacing"/>
                    <w:rPr>
                      <w:rStyle w:val="xOrangeStrong"/>
                    </w:rPr>
                  </w:pPr>
                  <w:r w:rsidRPr="00BE4E51">
                    <w:rPr>
                      <w:rStyle w:val="xOrangeStrong"/>
                    </w:rPr>
                    <w:t>*</w:t>
                  </w:r>
                </w:p>
              </w:tc>
              <w:tc>
                <w:tcPr>
                  <w:tcW w:w="1607" w:type="dxa"/>
                  <w:tcBorders>
                    <w:left w:val="single" w:sz="8" w:space="0" w:color="auto"/>
                    <w:right w:val="single" w:sz="8" w:space="0" w:color="auto"/>
                  </w:tcBorders>
                  <w:shd w:val="clear" w:color="auto" w:fill="auto"/>
                  <w:noWrap/>
                  <w:vAlign w:val="bottom"/>
                </w:tcPr>
                <w:p w14:paraId="4BF12AA7" w14:textId="648F101C" w:rsidR="00051842" w:rsidRPr="001B24E6" w:rsidRDefault="00051842" w:rsidP="00051842">
                  <w:pPr>
                    <w:pStyle w:val="TableText-NoSpacing"/>
                    <w:rPr>
                      <w:rStyle w:val="xOrangeStrong"/>
                    </w:rPr>
                  </w:pPr>
                  <w:r w:rsidRPr="00BE4E51">
                    <w:rPr>
                      <w:rStyle w:val="xOrangeStrong"/>
                    </w:rPr>
                    <w:t>*</w:t>
                  </w:r>
                </w:p>
              </w:tc>
              <w:tc>
                <w:tcPr>
                  <w:tcW w:w="1629" w:type="dxa"/>
                  <w:tcBorders>
                    <w:left w:val="single" w:sz="8" w:space="0" w:color="auto"/>
                    <w:right w:val="single" w:sz="8" w:space="0" w:color="auto"/>
                  </w:tcBorders>
                  <w:vAlign w:val="bottom"/>
                </w:tcPr>
                <w:p w14:paraId="7DFE23A1" w14:textId="5F69FF13" w:rsidR="00051842" w:rsidRPr="001B24E6" w:rsidRDefault="00051842" w:rsidP="00051842">
                  <w:pPr>
                    <w:pStyle w:val="TableText-NoSpacing"/>
                    <w:rPr>
                      <w:rStyle w:val="xOrangeStrong"/>
                    </w:rPr>
                  </w:pPr>
                  <w:r w:rsidRPr="00BE4E51">
                    <w:rPr>
                      <w:rStyle w:val="xOrangeStrong"/>
                    </w:rPr>
                    <w:t>14.6</w:t>
                  </w:r>
                </w:p>
              </w:tc>
              <w:tc>
                <w:tcPr>
                  <w:tcW w:w="1630" w:type="dxa"/>
                  <w:tcBorders>
                    <w:left w:val="single" w:sz="8" w:space="0" w:color="auto"/>
                    <w:right w:val="single" w:sz="8" w:space="0" w:color="auto"/>
                  </w:tcBorders>
                  <w:shd w:val="clear" w:color="auto" w:fill="auto"/>
                  <w:noWrap/>
                  <w:vAlign w:val="bottom"/>
                </w:tcPr>
                <w:p w14:paraId="19A9C4F6" w14:textId="006B743E" w:rsidR="00051842" w:rsidRPr="001B24E6" w:rsidRDefault="00051842" w:rsidP="00051842">
                  <w:pPr>
                    <w:pStyle w:val="TableText-NoSpacing"/>
                    <w:rPr>
                      <w:rStyle w:val="xOrangeStrong"/>
                    </w:rPr>
                  </w:pPr>
                  <w:r w:rsidRPr="00BE4E51">
                    <w:rPr>
                      <w:rStyle w:val="xOrangeStrong"/>
                    </w:rPr>
                    <w:t>14.6</w:t>
                  </w:r>
                </w:p>
              </w:tc>
              <w:tc>
                <w:tcPr>
                  <w:tcW w:w="1629" w:type="dxa"/>
                  <w:tcBorders>
                    <w:left w:val="single" w:sz="8" w:space="0" w:color="auto"/>
                    <w:right w:val="single" w:sz="8" w:space="0" w:color="auto"/>
                  </w:tcBorders>
                  <w:shd w:val="clear" w:color="auto" w:fill="auto"/>
                  <w:noWrap/>
                  <w:vAlign w:val="bottom"/>
                </w:tcPr>
                <w:p w14:paraId="20F5D362" w14:textId="35571710" w:rsidR="00051842" w:rsidRPr="001B24E6" w:rsidRDefault="00051842" w:rsidP="00051842">
                  <w:pPr>
                    <w:pStyle w:val="TableText-NoSpacing"/>
                    <w:rPr>
                      <w:rStyle w:val="xOrangeStrong"/>
                    </w:rPr>
                  </w:pPr>
                  <w:r w:rsidRPr="00BE4E51">
                    <w:rPr>
                      <w:rStyle w:val="xOrangeStrong"/>
                    </w:rPr>
                    <w:t>*</w:t>
                  </w:r>
                </w:p>
              </w:tc>
              <w:tc>
                <w:tcPr>
                  <w:tcW w:w="1634" w:type="dxa"/>
                  <w:tcBorders>
                    <w:left w:val="single" w:sz="8" w:space="0" w:color="auto"/>
                    <w:right w:val="single" w:sz="8" w:space="0" w:color="auto"/>
                  </w:tcBorders>
                  <w:shd w:val="clear" w:color="auto" w:fill="auto"/>
                  <w:noWrap/>
                  <w:vAlign w:val="bottom"/>
                </w:tcPr>
                <w:p w14:paraId="11BB0B0E" w14:textId="691C7E8D" w:rsidR="00051842" w:rsidRPr="001B24E6" w:rsidRDefault="00051842" w:rsidP="00051842">
                  <w:pPr>
                    <w:pStyle w:val="TableText-NoSpacing"/>
                    <w:rPr>
                      <w:rStyle w:val="xOrangeStrong"/>
                    </w:rPr>
                  </w:pPr>
                  <w:r w:rsidRPr="00BE4E51">
                    <w:rPr>
                      <w:rStyle w:val="xOrangeStrong"/>
                    </w:rPr>
                    <w:t>*</w:t>
                  </w:r>
                </w:p>
              </w:tc>
            </w:tr>
            <w:tr w:rsidR="00051842" w:rsidRPr="001B24E6" w14:paraId="71C9E55D" w14:textId="77777777" w:rsidTr="00051842">
              <w:trPr>
                <w:trHeight w:val="183"/>
              </w:trPr>
              <w:tc>
                <w:tcPr>
                  <w:tcW w:w="1780" w:type="dxa"/>
                  <w:tcBorders>
                    <w:left w:val="single" w:sz="8" w:space="0" w:color="auto"/>
                    <w:right w:val="single" w:sz="8" w:space="0" w:color="auto"/>
                  </w:tcBorders>
                  <w:shd w:val="clear" w:color="auto" w:fill="auto"/>
                  <w:vAlign w:val="bottom"/>
                </w:tcPr>
                <w:p w14:paraId="5A9F9B27" w14:textId="052FE658" w:rsidR="00051842" w:rsidRPr="001B24E6" w:rsidRDefault="00051842" w:rsidP="00051842">
                  <w:pPr>
                    <w:pStyle w:val="TableText-NoSpacing"/>
                    <w:rPr>
                      <w:rStyle w:val="xOrangeStrong"/>
                    </w:rPr>
                  </w:pPr>
                  <w:r w:rsidRPr="00BE4E51">
                    <w:rPr>
                      <w:rStyle w:val="xOrangeStrong"/>
                    </w:rPr>
                    <w:t>G</w:t>
                  </w:r>
                  <w:r>
                    <w:rPr>
                      <w:rStyle w:val="xOrangeStrong"/>
                    </w:rPr>
                    <w:t> </w:t>
                  </w:r>
                  <w:r>
                    <w:rPr>
                      <w:rStyle w:val="xOrangeStrong-Superscript"/>
                    </w:rPr>
                    <w:t>2</w:t>
                  </w:r>
                </w:p>
              </w:tc>
              <w:tc>
                <w:tcPr>
                  <w:tcW w:w="1339" w:type="dxa"/>
                  <w:tcBorders>
                    <w:left w:val="single" w:sz="8" w:space="0" w:color="auto"/>
                    <w:right w:val="single" w:sz="8" w:space="0" w:color="auto"/>
                  </w:tcBorders>
                  <w:shd w:val="clear" w:color="auto" w:fill="auto"/>
                  <w:vAlign w:val="bottom"/>
                </w:tcPr>
                <w:p w14:paraId="381020A1" w14:textId="19A4642F" w:rsidR="00051842" w:rsidRPr="001B24E6" w:rsidRDefault="00051842" w:rsidP="00051842">
                  <w:pPr>
                    <w:pStyle w:val="TableText-NoSpacing"/>
                    <w:rPr>
                      <w:rStyle w:val="xOrangeStrong"/>
                    </w:rPr>
                  </w:pPr>
                  <w:r w:rsidRPr="00BE4E51">
                    <w:rPr>
                      <w:rStyle w:val="xOrangeStrong"/>
                    </w:rPr>
                    <w:t>14,695</w:t>
                  </w:r>
                </w:p>
              </w:tc>
              <w:tc>
                <w:tcPr>
                  <w:tcW w:w="1341" w:type="dxa"/>
                  <w:tcBorders>
                    <w:left w:val="single" w:sz="8" w:space="0" w:color="auto"/>
                    <w:right w:val="single" w:sz="8" w:space="0" w:color="auto"/>
                  </w:tcBorders>
                  <w:shd w:val="clear" w:color="auto" w:fill="auto"/>
                  <w:vAlign w:val="bottom"/>
                </w:tcPr>
                <w:p w14:paraId="5DC084D2" w14:textId="52A42AFA" w:rsidR="00051842" w:rsidRPr="001B24E6" w:rsidRDefault="00051842" w:rsidP="00051842">
                  <w:pPr>
                    <w:pStyle w:val="TableText-NoSpacing"/>
                    <w:rPr>
                      <w:rStyle w:val="xOrangeStrong"/>
                    </w:rPr>
                  </w:pPr>
                  <w:r w:rsidRPr="00BE4E51">
                    <w:rPr>
                      <w:rStyle w:val="xOrangeStrong"/>
                    </w:rPr>
                    <w:t>*</w:t>
                  </w:r>
                </w:p>
              </w:tc>
              <w:tc>
                <w:tcPr>
                  <w:tcW w:w="1341" w:type="dxa"/>
                  <w:tcBorders>
                    <w:left w:val="single" w:sz="8" w:space="0" w:color="auto"/>
                    <w:right w:val="single" w:sz="8" w:space="0" w:color="auto"/>
                  </w:tcBorders>
                  <w:shd w:val="clear" w:color="auto" w:fill="auto"/>
                  <w:noWrap/>
                  <w:vAlign w:val="bottom"/>
                </w:tcPr>
                <w:p w14:paraId="3DB45F4E" w14:textId="7F1192BB" w:rsidR="00051842" w:rsidRPr="001B24E6" w:rsidRDefault="00051842" w:rsidP="00051842">
                  <w:pPr>
                    <w:pStyle w:val="TableText-NoSpacing"/>
                    <w:rPr>
                      <w:rStyle w:val="xOrangeStrong"/>
                    </w:rPr>
                  </w:pPr>
                  <w:r w:rsidRPr="00BE4E51">
                    <w:rPr>
                      <w:rStyle w:val="xOrangeStrong"/>
                    </w:rPr>
                    <w:t>*</w:t>
                  </w:r>
                </w:p>
              </w:tc>
              <w:tc>
                <w:tcPr>
                  <w:tcW w:w="1607" w:type="dxa"/>
                  <w:tcBorders>
                    <w:left w:val="single" w:sz="8" w:space="0" w:color="auto"/>
                    <w:right w:val="single" w:sz="8" w:space="0" w:color="auto"/>
                  </w:tcBorders>
                  <w:shd w:val="clear" w:color="auto" w:fill="auto"/>
                  <w:noWrap/>
                  <w:vAlign w:val="bottom"/>
                </w:tcPr>
                <w:p w14:paraId="4BB90635" w14:textId="60370EEF" w:rsidR="00051842" w:rsidRPr="001B24E6" w:rsidRDefault="00051842" w:rsidP="00051842">
                  <w:pPr>
                    <w:pStyle w:val="TableText-NoSpacing"/>
                    <w:rPr>
                      <w:rStyle w:val="xOrangeStrong"/>
                    </w:rPr>
                  </w:pPr>
                  <w:r w:rsidRPr="00BE4E51">
                    <w:rPr>
                      <w:rStyle w:val="xOrangeStrong"/>
                    </w:rPr>
                    <w:t>*</w:t>
                  </w:r>
                </w:p>
              </w:tc>
              <w:tc>
                <w:tcPr>
                  <w:tcW w:w="1629" w:type="dxa"/>
                  <w:tcBorders>
                    <w:left w:val="single" w:sz="8" w:space="0" w:color="auto"/>
                    <w:right w:val="single" w:sz="8" w:space="0" w:color="auto"/>
                  </w:tcBorders>
                  <w:vAlign w:val="bottom"/>
                </w:tcPr>
                <w:p w14:paraId="142FF50D" w14:textId="3B44E288" w:rsidR="00051842" w:rsidRPr="001B24E6" w:rsidRDefault="00051842" w:rsidP="00051842">
                  <w:pPr>
                    <w:pStyle w:val="TableText-NoSpacing"/>
                    <w:rPr>
                      <w:rStyle w:val="xOrangeStrong"/>
                    </w:rPr>
                  </w:pPr>
                  <w:r w:rsidRPr="00BE4E51">
                    <w:rPr>
                      <w:rStyle w:val="xOrangeStrong"/>
                    </w:rPr>
                    <w:t>15.5</w:t>
                  </w:r>
                </w:p>
              </w:tc>
              <w:tc>
                <w:tcPr>
                  <w:tcW w:w="1630" w:type="dxa"/>
                  <w:tcBorders>
                    <w:left w:val="single" w:sz="8" w:space="0" w:color="auto"/>
                    <w:right w:val="single" w:sz="8" w:space="0" w:color="auto"/>
                  </w:tcBorders>
                  <w:shd w:val="clear" w:color="auto" w:fill="auto"/>
                  <w:noWrap/>
                  <w:vAlign w:val="bottom"/>
                </w:tcPr>
                <w:p w14:paraId="0ED8A661" w14:textId="5CB350F9" w:rsidR="00051842" w:rsidRPr="001B24E6" w:rsidRDefault="00051842" w:rsidP="00051842">
                  <w:pPr>
                    <w:pStyle w:val="TableText-NoSpacing"/>
                    <w:rPr>
                      <w:rStyle w:val="xOrangeStrong"/>
                    </w:rPr>
                  </w:pPr>
                  <w:r w:rsidRPr="00BE4E51">
                    <w:rPr>
                      <w:rStyle w:val="xOrangeStrong"/>
                    </w:rPr>
                    <w:t>15.5</w:t>
                  </w:r>
                </w:p>
              </w:tc>
              <w:tc>
                <w:tcPr>
                  <w:tcW w:w="1629" w:type="dxa"/>
                  <w:tcBorders>
                    <w:left w:val="single" w:sz="8" w:space="0" w:color="auto"/>
                    <w:right w:val="single" w:sz="8" w:space="0" w:color="auto"/>
                  </w:tcBorders>
                  <w:shd w:val="clear" w:color="auto" w:fill="auto"/>
                  <w:noWrap/>
                  <w:vAlign w:val="bottom"/>
                </w:tcPr>
                <w:p w14:paraId="287382A0" w14:textId="66364AEE" w:rsidR="00051842" w:rsidRPr="001B24E6" w:rsidRDefault="00051842" w:rsidP="00051842">
                  <w:pPr>
                    <w:pStyle w:val="TableText-NoSpacing"/>
                    <w:rPr>
                      <w:rStyle w:val="xOrangeStrong"/>
                    </w:rPr>
                  </w:pPr>
                  <w:r w:rsidRPr="00BE4E51">
                    <w:rPr>
                      <w:rStyle w:val="xOrangeStrong"/>
                    </w:rPr>
                    <w:t>*</w:t>
                  </w:r>
                </w:p>
              </w:tc>
              <w:tc>
                <w:tcPr>
                  <w:tcW w:w="1634" w:type="dxa"/>
                  <w:tcBorders>
                    <w:left w:val="single" w:sz="8" w:space="0" w:color="auto"/>
                    <w:right w:val="single" w:sz="8" w:space="0" w:color="auto"/>
                  </w:tcBorders>
                  <w:shd w:val="clear" w:color="auto" w:fill="auto"/>
                  <w:noWrap/>
                  <w:vAlign w:val="bottom"/>
                </w:tcPr>
                <w:p w14:paraId="7266EE1E" w14:textId="4BE56A92" w:rsidR="00051842" w:rsidRPr="001B24E6" w:rsidRDefault="00051842" w:rsidP="00051842">
                  <w:pPr>
                    <w:pStyle w:val="TableText-NoSpacing"/>
                    <w:rPr>
                      <w:rStyle w:val="xOrangeStrong"/>
                    </w:rPr>
                  </w:pPr>
                  <w:r w:rsidRPr="00BE4E51">
                    <w:rPr>
                      <w:rStyle w:val="xOrangeStrong"/>
                    </w:rPr>
                    <w:t>*</w:t>
                  </w:r>
                </w:p>
              </w:tc>
            </w:tr>
            <w:tr w:rsidR="00051842" w:rsidRPr="001B24E6" w14:paraId="6DAA2F7B" w14:textId="77777777" w:rsidTr="00051842">
              <w:trPr>
                <w:trHeight w:val="183"/>
              </w:trPr>
              <w:tc>
                <w:tcPr>
                  <w:tcW w:w="1780" w:type="dxa"/>
                  <w:tcBorders>
                    <w:left w:val="single" w:sz="8" w:space="0" w:color="auto"/>
                    <w:right w:val="single" w:sz="8" w:space="0" w:color="auto"/>
                  </w:tcBorders>
                  <w:shd w:val="clear" w:color="auto" w:fill="auto"/>
                  <w:vAlign w:val="bottom"/>
                </w:tcPr>
                <w:p w14:paraId="69711359" w14:textId="3B364246" w:rsidR="00051842" w:rsidRPr="001B24E6" w:rsidRDefault="00051842" w:rsidP="00051842">
                  <w:pPr>
                    <w:pStyle w:val="TableText-NoSpacing"/>
                    <w:rPr>
                      <w:rStyle w:val="xOrangeStrong"/>
                    </w:rPr>
                  </w:pPr>
                  <w:r w:rsidRPr="00BE4E51">
                    <w:rPr>
                      <w:rStyle w:val="xOrangeStrong"/>
                    </w:rPr>
                    <w:t>H</w:t>
                  </w:r>
                </w:p>
              </w:tc>
              <w:tc>
                <w:tcPr>
                  <w:tcW w:w="1339" w:type="dxa"/>
                  <w:tcBorders>
                    <w:left w:val="single" w:sz="8" w:space="0" w:color="auto"/>
                    <w:right w:val="single" w:sz="8" w:space="0" w:color="auto"/>
                  </w:tcBorders>
                  <w:shd w:val="clear" w:color="auto" w:fill="auto"/>
                  <w:vAlign w:val="bottom"/>
                </w:tcPr>
                <w:p w14:paraId="32003332" w14:textId="2B994C1A" w:rsidR="00051842" w:rsidRPr="001B24E6" w:rsidRDefault="00051842" w:rsidP="00051842">
                  <w:pPr>
                    <w:pStyle w:val="TableText-NoSpacing"/>
                    <w:rPr>
                      <w:rStyle w:val="xOrangeStrong"/>
                    </w:rPr>
                  </w:pPr>
                  <w:r w:rsidRPr="00BE4E51">
                    <w:rPr>
                      <w:rStyle w:val="xOrangeStrong"/>
                    </w:rPr>
                    <w:t>14,985</w:t>
                  </w:r>
                </w:p>
              </w:tc>
              <w:tc>
                <w:tcPr>
                  <w:tcW w:w="1341" w:type="dxa"/>
                  <w:tcBorders>
                    <w:left w:val="single" w:sz="8" w:space="0" w:color="auto"/>
                    <w:right w:val="single" w:sz="8" w:space="0" w:color="auto"/>
                  </w:tcBorders>
                  <w:shd w:val="clear" w:color="auto" w:fill="auto"/>
                  <w:vAlign w:val="bottom"/>
                </w:tcPr>
                <w:p w14:paraId="4CB8D44A" w14:textId="33093EAA" w:rsidR="00051842" w:rsidRPr="001B24E6" w:rsidRDefault="00051842" w:rsidP="00051842">
                  <w:pPr>
                    <w:pStyle w:val="TableText-NoSpacing"/>
                    <w:rPr>
                      <w:rStyle w:val="xOrangeStrong"/>
                    </w:rPr>
                  </w:pPr>
                  <w:r w:rsidRPr="00BE4E51">
                    <w:rPr>
                      <w:rStyle w:val="xOrangeStrong"/>
                    </w:rPr>
                    <w:t>53</w:t>
                  </w:r>
                </w:p>
              </w:tc>
              <w:tc>
                <w:tcPr>
                  <w:tcW w:w="1341" w:type="dxa"/>
                  <w:tcBorders>
                    <w:left w:val="single" w:sz="8" w:space="0" w:color="auto"/>
                    <w:right w:val="single" w:sz="8" w:space="0" w:color="auto"/>
                  </w:tcBorders>
                  <w:shd w:val="clear" w:color="auto" w:fill="auto"/>
                  <w:noWrap/>
                  <w:vAlign w:val="bottom"/>
                </w:tcPr>
                <w:p w14:paraId="69B4ED87" w14:textId="04B5C299" w:rsidR="00051842" w:rsidRPr="001B24E6" w:rsidRDefault="00051842" w:rsidP="00051842">
                  <w:pPr>
                    <w:pStyle w:val="TableText-NoSpacing"/>
                    <w:rPr>
                      <w:rStyle w:val="xOrangeStrong"/>
                    </w:rPr>
                  </w:pPr>
                  <w:r w:rsidRPr="00BE4E51">
                    <w:rPr>
                      <w:rStyle w:val="xOrangeStrong"/>
                    </w:rPr>
                    <w:t>144</w:t>
                  </w:r>
                </w:p>
              </w:tc>
              <w:tc>
                <w:tcPr>
                  <w:tcW w:w="1607" w:type="dxa"/>
                  <w:tcBorders>
                    <w:left w:val="single" w:sz="8" w:space="0" w:color="auto"/>
                    <w:right w:val="single" w:sz="8" w:space="0" w:color="auto"/>
                  </w:tcBorders>
                  <w:shd w:val="clear" w:color="auto" w:fill="auto"/>
                  <w:noWrap/>
                  <w:vAlign w:val="bottom"/>
                </w:tcPr>
                <w:p w14:paraId="5D093B4B" w14:textId="4BF71BF5" w:rsidR="00051842" w:rsidRPr="001B24E6" w:rsidRDefault="00051842" w:rsidP="00051842">
                  <w:pPr>
                    <w:pStyle w:val="TableText-NoSpacing"/>
                    <w:rPr>
                      <w:rStyle w:val="xOrangeStrong"/>
                    </w:rPr>
                  </w:pPr>
                  <w:r w:rsidRPr="00BE4E51">
                    <w:rPr>
                      <w:rStyle w:val="xOrangeStrong"/>
                    </w:rPr>
                    <w:t>2.8</w:t>
                  </w:r>
                </w:p>
              </w:tc>
              <w:tc>
                <w:tcPr>
                  <w:tcW w:w="1629" w:type="dxa"/>
                  <w:tcBorders>
                    <w:left w:val="single" w:sz="8" w:space="0" w:color="auto"/>
                    <w:right w:val="single" w:sz="8" w:space="0" w:color="auto"/>
                  </w:tcBorders>
                  <w:vAlign w:val="bottom"/>
                </w:tcPr>
                <w:p w14:paraId="463491A0" w14:textId="61F85E91" w:rsidR="00051842" w:rsidRPr="001B24E6" w:rsidRDefault="00051842" w:rsidP="00051842">
                  <w:pPr>
                    <w:pStyle w:val="TableText-NoSpacing"/>
                    <w:rPr>
                      <w:rStyle w:val="xOrangeStrong"/>
                    </w:rPr>
                  </w:pPr>
                  <w:r w:rsidRPr="00BE4E51">
                    <w:rPr>
                      <w:rStyle w:val="xOrangeStrong"/>
                    </w:rPr>
                    <w:t>16.2</w:t>
                  </w:r>
                </w:p>
              </w:tc>
              <w:tc>
                <w:tcPr>
                  <w:tcW w:w="1630" w:type="dxa"/>
                  <w:tcBorders>
                    <w:left w:val="single" w:sz="8" w:space="0" w:color="auto"/>
                    <w:right w:val="single" w:sz="8" w:space="0" w:color="auto"/>
                  </w:tcBorders>
                  <w:shd w:val="clear" w:color="auto" w:fill="auto"/>
                  <w:noWrap/>
                  <w:vAlign w:val="bottom"/>
                </w:tcPr>
                <w:p w14:paraId="69C377BF" w14:textId="1050D558" w:rsidR="00051842" w:rsidRPr="001B24E6" w:rsidRDefault="00051842" w:rsidP="00051842">
                  <w:pPr>
                    <w:pStyle w:val="TableText-NoSpacing"/>
                    <w:rPr>
                      <w:rStyle w:val="xOrangeStrong"/>
                    </w:rPr>
                  </w:pPr>
                  <w:r w:rsidRPr="00BE4E51">
                    <w:rPr>
                      <w:rStyle w:val="xOrangeStrong"/>
                    </w:rPr>
                    <w:t>16.2</w:t>
                  </w:r>
                </w:p>
              </w:tc>
              <w:tc>
                <w:tcPr>
                  <w:tcW w:w="1629" w:type="dxa"/>
                  <w:tcBorders>
                    <w:left w:val="single" w:sz="8" w:space="0" w:color="auto"/>
                    <w:right w:val="single" w:sz="8" w:space="0" w:color="auto"/>
                  </w:tcBorders>
                  <w:shd w:val="clear" w:color="auto" w:fill="auto"/>
                  <w:noWrap/>
                  <w:vAlign w:val="bottom"/>
                </w:tcPr>
                <w:p w14:paraId="0AD5C550" w14:textId="08153D54" w:rsidR="00051842" w:rsidRPr="001B24E6" w:rsidRDefault="00051842" w:rsidP="00051842">
                  <w:pPr>
                    <w:pStyle w:val="TableText-NoSpacing"/>
                    <w:rPr>
                      <w:rStyle w:val="xOrangeStrong"/>
                    </w:rPr>
                  </w:pPr>
                  <w:r w:rsidRPr="00BE4E51">
                    <w:rPr>
                      <w:rStyle w:val="xOrangeStrong"/>
                    </w:rPr>
                    <w:t>16.3</w:t>
                  </w:r>
                </w:p>
              </w:tc>
              <w:tc>
                <w:tcPr>
                  <w:tcW w:w="1634" w:type="dxa"/>
                  <w:tcBorders>
                    <w:left w:val="single" w:sz="8" w:space="0" w:color="auto"/>
                    <w:right w:val="single" w:sz="8" w:space="0" w:color="auto"/>
                  </w:tcBorders>
                  <w:shd w:val="clear" w:color="auto" w:fill="auto"/>
                  <w:noWrap/>
                  <w:vAlign w:val="bottom"/>
                </w:tcPr>
                <w:p w14:paraId="45FF4941" w14:textId="31DE8760" w:rsidR="00051842" w:rsidRPr="001B24E6" w:rsidRDefault="00051842" w:rsidP="00051842">
                  <w:pPr>
                    <w:pStyle w:val="TableText-NoSpacing"/>
                    <w:rPr>
                      <w:rStyle w:val="xOrangeStrong"/>
                    </w:rPr>
                  </w:pPr>
                  <w:r w:rsidRPr="00BE4E51">
                    <w:rPr>
                      <w:rStyle w:val="xOrangeStrong"/>
                    </w:rPr>
                    <w:t>0.1</w:t>
                  </w:r>
                </w:p>
              </w:tc>
            </w:tr>
            <w:tr w:rsidR="00051842" w:rsidRPr="001B24E6" w14:paraId="7FB3327C" w14:textId="77777777" w:rsidTr="00051842">
              <w:trPr>
                <w:trHeight w:val="183"/>
              </w:trPr>
              <w:tc>
                <w:tcPr>
                  <w:tcW w:w="1780" w:type="dxa"/>
                  <w:tcBorders>
                    <w:left w:val="single" w:sz="8" w:space="0" w:color="auto"/>
                    <w:right w:val="single" w:sz="8" w:space="0" w:color="auto"/>
                  </w:tcBorders>
                  <w:shd w:val="clear" w:color="auto" w:fill="auto"/>
                  <w:vAlign w:val="bottom"/>
                </w:tcPr>
                <w:p w14:paraId="34EC7EF7" w14:textId="40FC28C5" w:rsidR="00051842" w:rsidRPr="001B24E6" w:rsidRDefault="00051842" w:rsidP="00051842">
                  <w:pPr>
                    <w:pStyle w:val="TableText-NoSpacing"/>
                    <w:rPr>
                      <w:rStyle w:val="xOrangeStrong"/>
                    </w:rPr>
                  </w:pPr>
                  <w:r w:rsidRPr="00BE4E51">
                    <w:rPr>
                      <w:rStyle w:val="xOrangeStrong"/>
                    </w:rPr>
                    <w:t>I</w:t>
                  </w:r>
                </w:p>
              </w:tc>
              <w:tc>
                <w:tcPr>
                  <w:tcW w:w="1339" w:type="dxa"/>
                  <w:tcBorders>
                    <w:left w:val="single" w:sz="8" w:space="0" w:color="auto"/>
                    <w:right w:val="single" w:sz="8" w:space="0" w:color="auto"/>
                  </w:tcBorders>
                  <w:shd w:val="clear" w:color="auto" w:fill="auto"/>
                  <w:vAlign w:val="bottom"/>
                </w:tcPr>
                <w:p w14:paraId="6FCF982E" w14:textId="24B4DE91" w:rsidR="00051842" w:rsidRPr="001B24E6" w:rsidRDefault="00051842" w:rsidP="00051842">
                  <w:pPr>
                    <w:pStyle w:val="TableText-NoSpacing"/>
                    <w:rPr>
                      <w:rStyle w:val="xOrangeStrong"/>
                    </w:rPr>
                  </w:pPr>
                  <w:r w:rsidRPr="00BE4E51">
                    <w:rPr>
                      <w:rStyle w:val="xOrangeStrong"/>
                    </w:rPr>
                    <w:t>15,785</w:t>
                  </w:r>
                </w:p>
              </w:tc>
              <w:tc>
                <w:tcPr>
                  <w:tcW w:w="1341" w:type="dxa"/>
                  <w:tcBorders>
                    <w:left w:val="single" w:sz="8" w:space="0" w:color="auto"/>
                    <w:right w:val="single" w:sz="8" w:space="0" w:color="auto"/>
                  </w:tcBorders>
                  <w:shd w:val="clear" w:color="auto" w:fill="auto"/>
                  <w:vAlign w:val="bottom"/>
                </w:tcPr>
                <w:p w14:paraId="0A0DFD5F" w14:textId="49CB21B7" w:rsidR="00051842" w:rsidRPr="001B24E6" w:rsidRDefault="00051842" w:rsidP="00051842">
                  <w:pPr>
                    <w:pStyle w:val="TableText-NoSpacing"/>
                    <w:rPr>
                      <w:rStyle w:val="xOrangeStrong"/>
                    </w:rPr>
                  </w:pPr>
                  <w:r w:rsidRPr="00BE4E51">
                    <w:rPr>
                      <w:rStyle w:val="xOrangeStrong"/>
                    </w:rPr>
                    <w:t>28</w:t>
                  </w:r>
                </w:p>
              </w:tc>
              <w:tc>
                <w:tcPr>
                  <w:tcW w:w="1341" w:type="dxa"/>
                  <w:tcBorders>
                    <w:left w:val="single" w:sz="8" w:space="0" w:color="auto"/>
                    <w:right w:val="single" w:sz="8" w:space="0" w:color="auto"/>
                  </w:tcBorders>
                  <w:shd w:val="clear" w:color="auto" w:fill="auto"/>
                  <w:noWrap/>
                  <w:vAlign w:val="bottom"/>
                </w:tcPr>
                <w:p w14:paraId="55BDE546" w14:textId="10D9366F" w:rsidR="00051842" w:rsidRPr="001B24E6" w:rsidRDefault="00051842" w:rsidP="00051842">
                  <w:pPr>
                    <w:pStyle w:val="TableText-NoSpacing"/>
                    <w:rPr>
                      <w:rStyle w:val="xOrangeStrong"/>
                    </w:rPr>
                  </w:pPr>
                  <w:r w:rsidRPr="00BE4E51">
                    <w:rPr>
                      <w:rStyle w:val="xOrangeStrong"/>
                    </w:rPr>
                    <w:t>98</w:t>
                  </w:r>
                </w:p>
              </w:tc>
              <w:tc>
                <w:tcPr>
                  <w:tcW w:w="1607" w:type="dxa"/>
                  <w:tcBorders>
                    <w:left w:val="single" w:sz="8" w:space="0" w:color="auto"/>
                    <w:right w:val="single" w:sz="8" w:space="0" w:color="auto"/>
                  </w:tcBorders>
                  <w:shd w:val="clear" w:color="auto" w:fill="auto"/>
                  <w:noWrap/>
                  <w:vAlign w:val="bottom"/>
                </w:tcPr>
                <w:p w14:paraId="71119E5F" w14:textId="780A08B4" w:rsidR="00051842" w:rsidRPr="001B24E6" w:rsidRDefault="00051842" w:rsidP="00051842">
                  <w:pPr>
                    <w:pStyle w:val="TableText-NoSpacing"/>
                    <w:rPr>
                      <w:rStyle w:val="xOrangeStrong"/>
                    </w:rPr>
                  </w:pPr>
                  <w:r w:rsidRPr="00BE4E51">
                    <w:rPr>
                      <w:rStyle w:val="xOrangeStrong"/>
                    </w:rPr>
                    <w:t>2.2</w:t>
                  </w:r>
                </w:p>
              </w:tc>
              <w:tc>
                <w:tcPr>
                  <w:tcW w:w="1629" w:type="dxa"/>
                  <w:tcBorders>
                    <w:left w:val="single" w:sz="8" w:space="0" w:color="auto"/>
                    <w:right w:val="single" w:sz="8" w:space="0" w:color="auto"/>
                  </w:tcBorders>
                  <w:vAlign w:val="bottom"/>
                </w:tcPr>
                <w:p w14:paraId="4BF58A96" w14:textId="33FCCD10" w:rsidR="00051842" w:rsidRPr="001B24E6" w:rsidRDefault="00051842" w:rsidP="00051842">
                  <w:pPr>
                    <w:pStyle w:val="TableText-NoSpacing"/>
                    <w:rPr>
                      <w:rStyle w:val="xOrangeStrong"/>
                    </w:rPr>
                  </w:pPr>
                  <w:r w:rsidRPr="00BE4E51">
                    <w:rPr>
                      <w:rStyle w:val="xOrangeStrong"/>
                    </w:rPr>
                    <w:t>17.2</w:t>
                  </w:r>
                </w:p>
              </w:tc>
              <w:tc>
                <w:tcPr>
                  <w:tcW w:w="1630" w:type="dxa"/>
                  <w:tcBorders>
                    <w:left w:val="single" w:sz="8" w:space="0" w:color="auto"/>
                    <w:right w:val="single" w:sz="8" w:space="0" w:color="auto"/>
                  </w:tcBorders>
                  <w:shd w:val="clear" w:color="auto" w:fill="auto"/>
                  <w:noWrap/>
                  <w:vAlign w:val="bottom"/>
                </w:tcPr>
                <w:p w14:paraId="25D281DF" w14:textId="0453B968" w:rsidR="00051842" w:rsidRPr="001B24E6" w:rsidRDefault="00051842" w:rsidP="00051842">
                  <w:pPr>
                    <w:pStyle w:val="TableText-NoSpacing"/>
                    <w:rPr>
                      <w:rStyle w:val="xOrangeStrong"/>
                    </w:rPr>
                  </w:pPr>
                  <w:r w:rsidRPr="00BE4E51">
                    <w:rPr>
                      <w:rStyle w:val="xOrangeStrong"/>
                    </w:rPr>
                    <w:t>17.2</w:t>
                  </w:r>
                </w:p>
              </w:tc>
              <w:tc>
                <w:tcPr>
                  <w:tcW w:w="1629" w:type="dxa"/>
                  <w:tcBorders>
                    <w:left w:val="single" w:sz="8" w:space="0" w:color="auto"/>
                    <w:right w:val="single" w:sz="8" w:space="0" w:color="auto"/>
                  </w:tcBorders>
                  <w:shd w:val="clear" w:color="auto" w:fill="auto"/>
                  <w:noWrap/>
                  <w:vAlign w:val="bottom"/>
                </w:tcPr>
                <w:p w14:paraId="17CD18A3" w14:textId="1AFC6F0D" w:rsidR="00051842" w:rsidRPr="001B24E6" w:rsidRDefault="00051842" w:rsidP="00051842">
                  <w:pPr>
                    <w:pStyle w:val="TableText-NoSpacing"/>
                    <w:rPr>
                      <w:rStyle w:val="xOrangeStrong"/>
                    </w:rPr>
                  </w:pPr>
                  <w:r w:rsidRPr="00BE4E51">
                    <w:rPr>
                      <w:rStyle w:val="xOrangeStrong"/>
                    </w:rPr>
                    <w:t>17.4</w:t>
                  </w:r>
                </w:p>
              </w:tc>
              <w:tc>
                <w:tcPr>
                  <w:tcW w:w="1634" w:type="dxa"/>
                  <w:tcBorders>
                    <w:left w:val="single" w:sz="8" w:space="0" w:color="auto"/>
                    <w:right w:val="single" w:sz="8" w:space="0" w:color="auto"/>
                  </w:tcBorders>
                  <w:shd w:val="clear" w:color="auto" w:fill="auto"/>
                  <w:noWrap/>
                  <w:vAlign w:val="bottom"/>
                </w:tcPr>
                <w:p w14:paraId="3236E9C7" w14:textId="613CF5E6" w:rsidR="00051842" w:rsidRPr="001B24E6" w:rsidRDefault="00051842" w:rsidP="00051842">
                  <w:pPr>
                    <w:pStyle w:val="TableText-NoSpacing"/>
                    <w:rPr>
                      <w:rStyle w:val="xOrangeStrong"/>
                    </w:rPr>
                  </w:pPr>
                  <w:r w:rsidRPr="00BE4E51">
                    <w:rPr>
                      <w:rStyle w:val="xOrangeStrong"/>
                    </w:rPr>
                    <w:t>0.2</w:t>
                  </w:r>
                </w:p>
              </w:tc>
            </w:tr>
            <w:tr w:rsidR="00051842" w:rsidRPr="001B24E6" w14:paraId="3168B81B" w14:textId="77777777" w:rsidTr="00051842">
              <w:trPr>
                <w:trHeight w:val="183"/>
              </w:trPr>
              <w:tc>
                <w:tcPr>
                  <w:tcW w:w="1780" w:type="dxa"/>
                  <w:tcBorders>
                    <w:left w:val="single" w:sz="8" w:space="0" w:color="auto"/>
                    <w:right w:val="single" w:sz="8" w:space="0" w:color="auto"/>
                  </w:tcBorders>
                  <w:shd w:val="clear" w:color="auto" w:fill="auto"/>
                  <w:vAlign w:val="bottom"/>
                </w:tcPr>
                <w:p w14:paraId="18A4ABEC" w14:textId="7AB270E3" w:rsidR="00051842" w:rsidRPr="001B24E6" w:rsidRDefault="00051842" w:rsidP="00051842">
                  <w:pPr>
                    <w:pStyle w:val="TableText-NoSpacing"/>
                    <w:rPr>
                      <w:rStyle w:val="xOrangeStrong"/>
                    </w:rPr>
                  </w:pPr>
                  <w:r w:rsidRPr="00BE4E51">
                    <w:rPr>
                      <w:rStyle w:val="xOrangeStrong"/>
                    </w:rPr>
                    <w:t>J</w:t>
                  </w:r>
                </w:p>
              </w:tc>
              <w:tc>
                <w:tcPr>
                  <w:tcW w:w="1339" w:type="dxa"/>
                  <w:tcBorders>
                    <w:left w:val="single" w:sz="8" w:space="0" w:color="auto"/>
                    <w:right w:val="single" w:sz="8" w:space="0" w:color="auto"/>
                  </w:tcBorders>
                  <w:shd w:val="clear" w:color="auto" w:fill="auto"/>
                  <w:vAlign w:val="bottom"/>
                </w:tcPr>
                <w:p w14:paraId="00642D5E" w14:textId="2AA1A9BB" w:rsidR="00051842" w:rsidRPr="001B24E6" w:rsidRDefault="00051842" w:rsidP="00051842">
                  <w:pPr>
                    <w:pStyle w:val="TableText-NoSpacing"/>
                    <w:rPr>
                      <w:rStyle w:val="xOrangeStrong"/>
                    </w:rPr>
                  </w:pPr>
                  <w:r w:rsidRPr="00BE4E51">
                    <w:rPr>
                      <w:rStyle w:val="xOrangeStrong"/>
                    </w:rPr>
                    <w:t>16,465</w:t>
                  </w:r>
                </w:p>
              </w:tc>
              <w:tc>
                <w:tcPr>
                  <w:tcW w:w="1341" w:type="dxa"/>
                  <w:tcBorders>
                    <w:left w:val="single" w:sz="8" w:space="0" w:color="auto"/>
                    <w:right w:val="single" w:sz="8" w:space="0" w:color="auto"/>
                  </w:tcBorders>
                  <w:shd w:val="clear" w:color="auto" w:fill="auto"/>
                  <w:vAlign w:val="bottom"/>
                </w:tcPr>
                <w:p w14:paraId="1E2D1E35" w14:textId="16F928C1" w:rsidR="00051842" w:rsidRPr="001B24E6" w:rsidRDefault="00051842" w:rsidP="00051842">
                  <w:pPr>
                    <w:pStyle w:val="TableText-NoSpacing"/>
                    <w:rPr>
                      <w:rStyle w:val="xOrangeStrong"/>
                    </w:rPr>
                  </w:pPr>
                  <w:r w:rsidRPr="00BE4E51">
                    <w:rPr>
                      <w:rStyle w:val="xOrangeStrong"/>
                    </w:rPr>
                    <w:t>22</w:t>
                  </w:r>
                </w:p>
              </w:tc>
              <w:tc>
                <w:tcPr>
                  <w:tcW w:w="1341" w:type="dxa"/>
                  <w:tcBorders>
                    <w:left w:val="single" w:sz="8" w:space="0" w:color="auto"/>
                    <w:right w:val="single" w:sz="8" w:space="0" w:color="auto"/>
                  </w:tcBorders>
                  <w:shd w:val="clear" w:color="auto" w:fill="auto"/>
                  <w:noWrap/>
                  <w:vAlign w:val="bottom"/>
                </w:tcPr>
                <w:p w14:paraId="43EC8D6E" w14:textId="6F9D21F8" w:rsidR="00051842" w:rsidRPr="001B24E6" w:rsidRDefault="00051842" w:rsidP="00051842">
                  <w:pPr>
                    <w:pStyle w:val="TableText-NoSpacing"/>
                    <w:rPr>
                      <w:rStyle w:val="xOrangeStrong"/>
                    </w:rPr>
                  </w:pPr>
                  <w:r w:rsidRPr="00BE4E51">
                    <w:rPr>
                      <w:rStyle w:val="xOrangeStrong"/>
                    </w:rPr>
                    <w:t>80</w:t>
                  </w:r>
                </w:p>
              </w:tc>
              <w:tc>
                <w:tcPr>
                  <w:tcW w:w="1607" w:type="dxa"/>
                  <w:tcBorders>
                    <w:left w:val="single" w:sz="8" w:space="0" w:color="auto"/>
                    <w:right w:val="single" w:sz="8" w:space="0" w:color="auto"/>
                  </w:tcBorders>
                  <w:shd w:val="clear" w:color="auto" w:fill="auto"/>
                  <w:noWrap/>
                  <w:vAlign w:val="bottom"/>
                </w:tcPr>
                <w:p w14:paraId="64FA8356" w14:textId="7A2D0739" w:rsidR="00051842" w:rsidRPr="001B24E6" w:rsidRDefault="00051842" w:rsidP="00051842">
                  <w:pPr>
                    <w:pStyle w:val="TableText-NoSpacing"/>
                    <w:rPr>
                      <w:rStyle w:val="xOrangeStrong"/>
                    </w:rPr>
                  </w:pPr>
                  <w:r w:rsidRPr="00BE4E51">
                    <w:rPr>
                      <w:rStyle w:val="xOrangeStrong"/>
                    </w:rPr>
                    <w:t>2.7</w:t>
                  </w:r>
                </w:p>
              </w:tc>
              <w:tc>
                <w:tcPr>
                  <w:tcW w:w="1629" w:type="dxa"/>
                  <w:tcBorders>
                    <w:left w:val="single" w:sz="8" w:space="0" w:color="auto"/>
                    <w:right w:val="single" w:sz="8" w:space="0" w:color="auto"/>
                  </w:tcBorders>
                  <w:vAlign w:val="bottom"/>
                </w:tcPr>
                <w:p w14:paraId="798D53EE" w14:textId="2C7B17B6" w:rsidR="00051842" w:rsidRPr="001B24E6" w:rsidRDefault="00051842" w:rsidP="00051842">
                  <w:pPr>
                    <w:pStyle w:val="TableText-NoSpacing"/>
                    <w:rPr>
                      <w:rStyle w:val="xOrangeStrong"/>
                    </w:rPr>
                  </w:pPr>
                  <w:r w:rsidRPr="00BE4E51">
                    <w:rPr>
                      <w:rStyle w:val="xOrangeStrong"/>
                    </w:rPr>
                    <w:t>18.4</w:t>
                  </w:r>
                </w:p>
              </w:tc>
              <w:tc>
                <w:tcPr>
                  <w:tcW w:w="1630" w:type="dxa"/>
                  <w:tcBorders>
                    <w:left w:val="single" w:sz="8" w:space="0" w:color="auto"/>
                    <w:right w:val="single" w:sz="8" w:space="0" w:color="auto"/>
                  </w:tcBorders>
                  <w:shd w:val="clear" w:color="auto" w:fill="auto"/>
                  <w:noWrap/>
                  <w:vAlign w:val="bottom"/>
                </w:tcPr>
                <w:p w14:paraId="3DD9BB8F" w14:textId="09495A4B" w:rsidR="00051842" w:rsidRPr="001B24E6" w:rsidRDefault="00051842" w:rsidP="00051842">
                  <w:pPr>
                    <w:pStyle w:val="TableText-NoSpacing"/>
                    <w:rPr>
                      <w:rStyle w:val="xOrangeStrong"/>
                    </w:rPr>
                  </w:pPr>
                  <w:r w:rsidRPr="00BE4E51">
                    <w:rPr>
                      <w:rStyle w:val="xOrangeStrong"/>
                    </w:rPr>
                    <w:t>18.4</w:t>
                  </w:r>
                </w:p>
              </w:tc>
              <w:tc>
                <w:tcPr>
                  <w:tcW w:w="1629" w:type="dxa"/>
                  <w:tcBorders>
                    <w:left w:val="single" w:sz="8" w:space="0" w:color="auto"/>
                    <w:right w:val="single" w:sz="8" w:space="0" w:color="auto"/>
                  </w:tcBorders>
                  <w:shd w:val="clear" w:color="auto" w:fill="auto"/>
                  <w:noWrap/>
                  <w:vAlign w:val="bottom"/>
                </w:tcPr>
                <w:p w14:paraId="64FD3E94" w14:textId="5E19930F" w:rsidR="00051842" w:rsidRPr="001B24E6" w:rsidRDefault="00051842" w:rsidP="00051842">
                  <w:pPr>
                    <w:pStyle w:val="TableText-NoSpacing"/>
                    <w:rPr>
                      <w:rStyle w:val="xOrangeStrong"/>
                    </w:rPr>
                  </w:pPr>
                  <w:r w:rsidRPr="00BE4E51">
                    <w:rPr>
                      <w:rStyle w:val="xOrangeStrong"/>
                    </w:rPr>
                    <w:t>19.3</w:t>
                  </w:r>
                </w:p>
              </w:tc>
              <w:tc>
                <w:tcPr>
                  <w:tcW w:w="1634" w:type="dxa"/>
                  <w:tcBorders>
                    <w:left w:val="single" w:sz="8" w:space="0" w:color="auto"/>
                    <w:right w:val="single" w:sz="8" w:space="0" w:color="auto"/>
                  </w:tcBorders>
                  <w:shd w:val="clear" w:color="auto" w:fill="auto"/>
                  <w:noWrap/>
                  <w:vAlign w:val="bottom"/>
                </w:tcPr>
                <w:p w14:paraId="6256A79A" w14:textId="162B9FE9" w:rsidR="00051842" w:rsidRPr="001B24E6" w:rsidRDefault="00051842" w:rsidP="00051842">
                  <w:pPr>
                    <w:pStyle w:val="TableText-NoSpacing"/>
                    <w:rPr>
                      <w:rStyle w:val="xOrangeStrong"/>
                    </w:rPr>
                  </w:pPr>
                  <w:r w:rsidRPr="00BE4E51">
                    <w:rPr>
                      <w:rStyle w:val="xOrangeStrong"/>
                    </w:rPr>
                    <w:t>0.9</w:t>
                  </w:r>
                </w:p>
              </w:tc>
            </w:tr>
            <w:tr w:rsidR="00051842" w:rsidRPr="001B24E6" w14:paraId="2E4CE8C7" w14:textId="77777777" w:rsidTr="00051842">
              <w:trPr>
                <w:trHeight w:val="183"/>
              </w:trPr>
              <w:tc>
                <w:tcPr>
                  <w:tcW w:w="1780" w:type="dxa"/>
                  <w:tcBorders>
                    <w:left w:val="single" w:sz="8" w:space="0" w:color="auto"/>
                    <w:right w:val="single" w:sz="8" w:space="0" w:color="auto"/>
                  </w:tcBorders>
                  <w:shd w:val="clear" w:color="auto" w:fill="auto"/>
                  <w:vAlign w:val="bottom"/>
                </w:tcPr>
                <w:p w14:paraId="196BB2A3" w14:textId="22A271FB" w:rsidR="00051842" w:rsidRPr="001B24E6" w:rsidRDefault="00051842" w:rsidP="00051842">
                  <w:pPr>
                    <w:pStyle w:val="TableText-NoSpacing"/>
                    <w:rPr>
                      <w:rStyle w:val="xOrangeStrong"/>
                    </w:rPr>
                  </w:pPr>
                  <w:r w:rsidRPr="00BE4E51">
                    <w:rPr>
                      <w:rStyle w:val="xOrangeStrong"/>
                    </w:rPr>
                    <w:t>K</w:t>
                  </w:r>
                </w:p>
              </w:tc>
              <w:tc>
                <w:tcPr>
                  <w:tcW w:w="1339" w:type="dxa"/>
                  <w:tcBorders>
                    <w:left w:val="single" w:sz="8" w:space="0" w:color="auto"/>
                    <w:right w:val="single" w:sz="8" w:space="0" w:color="auto"/>
                  </w:tcBorders>
                  <w:shd w:val="clear" w:color="auto" w:fill="auto"/>
                  <w:vAlign w:val="bottom"/>
                </w:tcPr>
                <w:p w14:paraId="53B0CDFD" w14:textId="4CFB76D6" w:rsidR="00051842" w:rsidRPr="001B24E6" w:rsidRDefault="00051842" w:rsidP="00051842">
                  <w:pPr>
                    <w:pStyle w:val="TableText-NoSpacing"/>
                    <w:rPr>
                      <w:rStyle w:val="xOrangeStrong"/>
                    </w:rPr>
                  </w:pPr>
                  <w:r w:rsidRPr="00BE4E51">
                    <w:rPr>
                      <w:rStyle w:val="xOrangeStrong"/>
                    </w:rPr>
                    <w:t>17,965</w:t>
                  </w:r>
                </w:p>
              </w:tc>
              <w:tc>
                <w:tcPr>
                  <w:tcW w:w="1341" w:type="dxa"/>
                  <w:tcBorders>
                    <w:left w:val="single" w:sz="8" w:space="0" w:color="auto"/>
                    <w:right w:val="single" w:sz="8" w:space="0" w:color="auto"/>
                  </w:tcBorders>
                  <w:shd w:val="clear" w:color="auto" w:fill="auto"/>
                  <w:vAlign w:val="bottom"/>
                </w:tcPr>
                <w:p w14:paraId="40DB3448" w14:textId="660AC29C" w:rsidR="00051842" w:rsidRPr="001B24E6" w:rsidRDefault="00051842" w:rsidP="00051842">
                  <w:pPr>
                    <w:pStyle w:val="TableText-NoSpacing"/>
                    <w:rPr>
                      <w:rStyle w:val="xOrangeStrong"/>
                    </w:rPr>
                  </w:pPr>
                  <w:r w:rsidRPr="00BE4E51">
                    <w:rPr>
                      <w:rStyle w:val="xOrangeStrong"/>
                    </w:rPr>
                    <w:t>19</w:t>
                  </w:r>
                </w:p>
              </w:tc>
              <w:tc>
                <w:tcPr>
                  <w:tcW w:w="1341" w:type="dxa"/>
                  <w:tcBorders>
                    <w:left w:val="single" w:sz="8" w:space="0" w:color="auto"/>
                    <w:right w:val="single" w:sz="8" w:space="0" w:color="auto"/>
                  </w:tcBorders>
                  <w:shd w:val="clear" w:color="auto" w:fill="auto"/>
                  <w:noWrap/>
                  <w:vAlign w:val="bottom"/>
                </w:tcPr>
                <w:p w14:paraId="34719209" w14:textId="45D8D6D4" w:rsidR="00051842" w:rsidRPr="001B24E6" w:rsidRDefault="00051842" w:rsidP="00051842">
                  <w:pPr>
                    <w:pStyle w:val="TableText-NoSpacing"/>
                    <w:rPr>
                      <w:rStyle w:val="xOrangeStrong"/>
                    </w:rPr>
                  </w:pPr>
                  <w:r w:rsidRPr="00BE4E51">
                    <w:rPr>
                      <w:rStyle w:val="xOrangeStrong"/>
                    </w:rPr>
                    <w:t>69</w:t>
                  </w:r>
                </w:p>
              </w:tc>
              <w:tc>
                <w:tcPr>
                  <w:tcW w:w="1607" w:type="dxa"/>
                  <w:tcBorders>
                    <w:left w:val="single" w:sz="8" w:space="0" w:color="auto"/>
                    <w:right w:val="single" w:sz="8" w:space="0" w:color="auto"/>
                  </w:tcBorders>
                  <w:shd w:val="clear" w:color="auto" w:fill="auto"/>
                  <w:noWrap/>
                  <w:vAlign w:val="bottom"/>
                </w:tcPr>
                <w:p w14:paraId="03FC41FC" w14:textId="2AB65C08" w:rsidR="00051842" w:rsidRPr="001B24E6" w:rsidRDefault="00051842" w:rsidP="00051842">
                  <w:pPr>
                    <w:pStyle w:val="TableText-NoSpacing"/>
                    <w:rPr>
                      <w:rStyle w:val="xOrangeStrong"/>
                    </w:rPr>
                  </w:pPr>
                  <w:r w:rsidRPr="00BE4E51">
                    <w:rPr>
                      <w:rStyle w:val="xOrangeStrong"/>
                    </w:rPr>
                    <w:t>3.2</w:t>
                  </w:r>
                </w:p>
              </w:tc>
              <w:tc>
                <w:tcPr>
                  <w:tcW w:w="1629" w:type="dxa"/>
                  <w:tcBorders>
                    <w:left w:val="single" w:sz="8" w:space="0" w:color="auto"/>
                    <w:right w:val="single" w:sz="8" w:space="0" w:color="auto"/>
                  </w:tcBorders>
                  <w:vAlign w:val="bottom"/>
                </w:tcPr>
                <w:p w14:paraId="7F7C046F" w14:textId="30F570A7" w:rsidR="00051842" w:rsidRPr="001B24E6" w:rsidRDefault="00051842" w:rsidP="00051842">
                  <w:pPr>
                    <w:pStyle w:val="TableText-NoSpacing"/>
                    <w:rPr>
                      <w:rStyle w:val="xOrangeStrong"/>
                    </w:rPr>
                  </w:pPr>
                  <w:r w:rsidRPr="00BE4E51">
                    <w:rPr>
                      <w:rStyle w:val="xOrangeStrong"/>
                    </w:rPr>
                    <w:t>19.8</w:t>
                  </w:r>
                </w:p>
              </w:tc>
              <w:tc>
                <w:tcPr>
                  <w:tcW w:w="1630" w:type="dxa"/>
                  <w:tcBorders>
                    <w:left w:val="single" w:sz="8" w:space="0" w:color="auto"/>
                    <w:right w:val="single" w:sz="8" w:space="0" w:color="auto"/>
                  </w:tcBorders>
                  <w:shd w:val="clear" w:color="auto" w:fill="auto"/>
                  <w:noWrap/>
                  <w:vAlign w:val="bottom"/>
                </w:tcPr>
                <w:p w14:paraId="53C316C0" w14:textId="52EF9706" w:rsidR="00051842" w:rsidRPr="001B24E6" w:rsidRDefault="00051842" w:rsidP="00051842">
                  <w:pPr>
                    <w:pStyle w:val="TableText-NoSpacing"/>
                    <w:rPr>
                      <w:rStyle w:val="xOrangeStrong"/>
                    </w:rPr>
                  </w:pPr>
                  <w:r w:rsidRPr="00BE4E51">
                    <w:rPr>
                      <w:rStyle w:val="xOrangeStrong"/>
                    </w:rPr>
                    <w:t>19.8</w:t>
                  </w:r>
                </w:p>
              </w:tc>
              <w:tc>
                <w:tcPr>
                  <w:tcW w:w="1629" w:type="dxa"/>
                  <w:tcBorders>
                    <w:left w:val="single" w:sz="8" w:space="0" w:color="auto"/>
                    <w:right w:val="single" w:sz="8" w:space="0" w:color="auto"/>
                  </w:tcBorders>
                  <w:shd w:val="clear" w:color="auto" w:fill="auto"/>
                  <w:noWrap/>
                  <w:vAlign w:val="bottom"/>
                </w:tcPr>
                <w:p w14:paraId="7E4CAA79" w14:textId="4C81B1A6" w:rsidR="00051842" w:rsidRPr="001B24E6" w:rsidRDefault="00051842" w:rsidP="00051842">
                  <w:pPr>
                    <w:pStyle w:val="TableText-NoSpacing"/>
                    <w:rPr>
                      <w:rStyle w:val="xOrangeStrong"/>
                    </w:rPr>
                  </w:pPr>
                  <w:r w:rsidRPr="00BE4E51">
                    <w:rPr>
                      <w:rStyle w:val="xOrangeStrong"/>
                    </w:rPr>
                    <w:t>20.3</w:t>
                  </w:r>
                </w:p>
              </w:tc>
              <w:tc>
                <w:tcPr>
                  <w:tcW w:w="1634" w:type="dxa"/>
                  <w:tcBorders>
                    <w:left w:val="single" w:sz="8" w:space="0" w:color="auto"/>
                    <w:right w:val="single" w:sz="8" w:space="0" w:color="auto"/>
                  </w:tcBorders>
                  <w:shd w:val="clear" w:color="auto" w:fill="auto"/>
                  <w:noWrap/>
                  <w:vAlign w:val="bottom"/>
                </w:tcPr>
                <w:p w14:paraId="5E34E548" w14:textId="2688F96F" w:rsidR="00051842" w:rsidRPr="001B24E6" w:rsidRDefault="00051842" w:rsidP="00051842">
                  <w:pPr>
                    <w:pStyle w:val="TableText-NoSpacing"/>
                    <w:rPr>
                      <w:rStyle w:val="xOrangeStrong"/>
                    </w:rPr>
                  </w:pPr>
                  <w:r w:rsidRPr="00BE4E51">
                    <w:rPr>
                      <w:rStyle w:val="xOrangeStrong"/>
                    </w:rPr>
                    <w:t>0.5</w:t>
                  </w:r>
                </w:p>
              </w:tc>
            </w:tr>
            <w:tr w:rsidR="00051842" w:rsidRPr="001B24E6" w14:paraId="75B07E32" w14:textId="77777777" w:rsidTr="00051842">
              <w:trPr>
                <w:trHeight w:val="183"/>
              </w:trPr>
              <w:tc>
                <w:tcPr>
                  <w:tcW w:w="1780" w:type="dxa"/>
                  <w:tcBorders>
                    <w:left w:val="single" w:sz="8" w:space="0" w:color="auto"/>
                    <w:right w:val="single" w:sz="8" w:space="0" w:color="auto"/>
                  </w:tcBorders>
                  <w:shd w:val="clear" w:color="auto" w:fill="auto"/>
                  <w:vAlign w:val="bottom"/>
                </w:tcPr>
                <w:p w14:paraId="578AEA2A" w14:textId="49956613" w:rsidR="00051842" w:rsidRPr="001B24E6" w:rsidRDefault="00051842" w:rsidP="0005184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07463F3A" w14:textId="75CCB700"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2CF4521D" w14:textId="381E19B3"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33FEE54C" w14:textId="381927F1" w:rsidR="00051842" w:rsidRPr="001B24E6" w:rsidRDefault="00051842" w:rsidP="0005184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54AF6861" w14:textId="08E79A5A"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vAlign w:val="bottom"/>
                </w:tcPr>
                <w:p w14:paraId="68442DEC" w14:textId="5F45840C" w:rsidR="00051842" w:rsidRPr="001B24E6" w:rsidRDefault="00051842" w:rsidP="0005184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1AA2AB07" w14:textId="3BEF1D58"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6D87DB6B" w14:textId="5DC7254F" w:rsidR="00051842" w:rsidRPr="001B24E6" w:rsidRDefault="00051842" w:rsidP="0005184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0FF99AB3" w14:textId="3397B352" w:rsidR="00051842" w:rsidRPr="001B24E6" w:rsidRDefault="00051842" w:rsidP="00051842">
                  <w:pPr>
                    <w:pStyle w:val="TableText-NoSpacing"/>
                    <w:rPr>
                      <w:rStyle w:val="xOrangeStrong"/>
                    </w:rPr>
                  </w:pPr>
                </w:p>
              </w:tc>
            </w:tr>
            <w:tr w:rsidR="00051842" w:rsidRPr="001B24E6" w14:paraId="3BF762CF" w14:textId="77777777" w:rsidTr="00051842">
              <w:trPr>
                <w:trHeight w:val="183"/>
              </w:trPr>
              <w:tc>
                <w:tcPr>
                  <w:tcW w:w="1780" w:type="dxa"/>
                  <w:tcBorders>
                    <w:left w:val="single" w:sz="8" w:space="0" w:color="auto"/>
                    <w:right w:val="single" w:sz="8" w:space="0" w:color="auto"/>
                  </w:tcBorders>
                  <w:shd w:val="clear" w:color="auto" w:fill="auto"/>
                  <w:vAlign w:val="bottom"/>
                </w:tcPr>
                <w:p w14:paraId="0EE634B6" w14:textId="790151FF" w:rsidR="00051842" w:rsidRPr="001B24E6" w:rsidRDefault="00051842" w:rsidP="0005184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3080D700" w14:textId="4E003515"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59C4ED45" w14:textId="415AA888"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72CF5AD6" w14:textId="635B51B6" w:rsidR="00051842" w:rsidRPr="001B24E6" w:rsidRDefault="00051842" w:rsidP="0005184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17DCBDBA" w14:textId="7A8F37C4"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vAlign w:val="bottom"/>
                </w:tcPr>
                <w:p w14:paraId="0A675753" w14:textId="6E8EE25F" w:rsidR="00051842" w:rsidRPr="001B24E6" w:rsidRDefault="00051842" w:rsidP="0005184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398DBAF5" w14:textId="566B5453"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0D4A1E80" w14:textId="6E65E767" w:rsidR="00051842" w:rsidRPr="001B24E6" w:rsidRDefault="00051842" w:rsidP="0005184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6F80D1A4" w14:textId="0379B01C" w:rsidR="00051842" w:rsidRPr="001B24E6" w:rsidRDefault="00051842" w:rsidP="00051842">
                  <w:pPr>
                    <w:pStyle w:val="TableText-NoSpacing"/>
                    <w:rPr>
                      <w:rStyle w:val="xOrangeStrong"/>
                    </w:rPr>
                  </w:pPr>
                </w:p>
              </w:tc>
            </w:tr>
            <w:tr w:rsidR="00051842" w:rsidRPr="001B24E6" w14:paraId="36C5AEE3" w14:textId="77777777" w:rsidTr="00051842">
              <w:trPr>
                <w:trHeight w:val="183"/>
              </w:trPr>
              <w:tc>
                <w:tcPr>
                  <w:tcW w:w="1780" w:type="dxa"/>
                  <w:tcBorders>
                    <w:left w:val="single" w:sz="8" w:space="0" w:color="auto"/>
                    <w:right w:val="single" w:sz="8" w:space="0" w:color="auto"/>
                  </w:tcBorders>
                  <w:shd w:val="clear" w:color="auto" w:fill="auto"/>
                  <w:vAlign w:val="bottom"/>
                </w:tcPr>
                <w:p w14:paraId="1C967E23" w14:textId="12F53CCD" w:rsidR="00051842" w:rsidRPr="001B24E6" w:rsidRDefault="00051842" w:rsidP="0005184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5471BD82" w14:textId="415FCAD6"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2A80184B" w14:textId="78B48BB0"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0F30B696" w14:textId="2415F068" w:rsidR="00051842" w:rsidRPr="001B24E6" w:rsidRDefault="00051842" w:rsidP="0005184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5AD95AF4" w14:textId="45E60335"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vAlign w:val="bottom"/>
                </w:tcPr>
                <w:p w14:paraId="5F8320E6" w14:textId="054F1505" w:rsidR="00051842" w:rsidRPr="001B24E6" w:rsidRDefault="00051842" w:rsidP="0005184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449204BA" w14:textId="743A8D63"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30CC2000" w14:textId="024D8D83" w:rsidR="00051842" w:rsidRPr="001B24E6" w:rsidRDefault="00051842" w:rsidP="0005184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21F45DF8" w14:textId="42B3AF01" w:rsidR="00051842" w:rsidRPr="001B24E6" w:rsidRDefault="00051842" w:rsidP="00051842">
                  <w:pPr>
                    <w:pStyle w:val="TableText-NoSpacing"/>
                    <w:rPr>
                      <w:rStyle w:val="xOrangeStrong"/>
                    </w:rPr>
                  </w:pPr>
                </w:p>
              </w:tc>
            </w:tr>
            <w:tr w:rsidR="00051842" w:rsidRPr="001B24E6" w14:paraId="34C4CA67" w14:textId="77777777" w:rsidTr="00051842">
              <w:trPr>
                <w:trHeight w:val="183"/>
              </w:trPr>
              <w:tc>
                <w:tcPr>
                  <w:tcW w:w="1780" w:type="dxa"/>
                  <w:tcBorders>
                    <w:left w:val="single" w:sz="8" w:space="0" w:color="auto"/>
                    <w:right w:val="single" w:sz="8" w:space="0" w:color="auto"/>
                  </w:tcBorders>
                  <w:shd w:val="clear" w:color="auto" w:fill="auto"/>
                  <w:vAlign w:val="bottom"/>
                </w:tcPr>
                <w:p w14:paraId="58D3125B" w14:textId="6E626457" w:rsidR="00051842" w:rsidRPr="001B24E6" w:rsidRDefault="00051842" w:rsidP="0005184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3474095F" w14:textId="62D70832"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629852F5" w14:textId="14CEF699"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08B36BDB" w14:textId="2D118959" w:rsidR="00051842" w:rsidRPr="001B24E6" w:rsidRDefault="00051842" w:rsidP="0005184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663D64C8" w14:textId="4639A8E7"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vAlign w:val="bottom"/>
                </w:tcPr>
                <w:p w14:paraId="5C503DA6" w14:textId="753325AF" w:rsidR="00051842" w:rsidRPr="001B24E6" w:rsidRDefault="00051842" w:rsidP="0005184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0D59DFDA" w14:textId="649CFA17"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4BED59CE" w14:textId="2043D05B" w:rsidR="00051842" w:rsidRPr="001B24E6" w:rsidRDefault="00051842" w:rsidP="0005184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6B9B02BC" w14:textId="652A3BC5" w:rsidR="00051842" w:rsidRPr="001B24E6" w:rsidRDefault="00051842" w:rsidP="00051842">
                  <w:pPr>
                    <w:pStyle w:val="TableText-NoSpacing"/>
                    <w:rPr>
                      <w:rStyle w:val="xOrangeStrong"/>
                    </w:rPr>
                  </w:pPr>
                </w:p>
              </w:tc>
            </w:tr>
            <w:tr w:rsidR="00051842" w:rsidRPr="001B24E6" w14:paraId="6E194DE1" w14:textId="77777777" w:rsidTr="00051842">
              <w:trPr>
                <w:trHeight w:val="183"/>
              </w:trPr>
              <w:tc>
                <w:tcPr>
                  <w:tcW w:w="1780" w:type="dxa"/>
                  <w:tcBorders>
                    <w:left w:val="single" w:sz="8" w:space="0" w:color="auto"/>
                    <w:right w:val="single" w:sz="8" w:space="0" w:color="auto"/>
                  </w:tcBorders>
                  <w:shd w:val="clear" w:color="auto" w:fill="auto"/>
                  <w:vAlign w:val="bottom"/>
                </w:tcPr>
                <w:p w14:paraId="7C959EAA" w14:textId="1E5D3CAA" w:rsidR="00051842" w:rsidRPr="001B24E6" w:rsidRDefault="00051842" w:rsidP="0005184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12F4EA61" w14:textId="4242F928"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58D04036" w14:textId="60589B19"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483C4191" w14:textId="08E1FAA1" w:rsidR="00051842" w:rsidRPr="001B24E6" w:rsidRDefault="00051842" w:rsidP="0005184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4AAC2B5F" w14:textId="240903C2"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vAlign w:val="bottom"/>
                </w:tcPr>
                <w:p w14:paraId="4A08B13B" w14:textId="5BE9665E" w:rsidR="00051842" w:rsidRPr="001B24E6" w:rsidRDefault="00051842" w:rsidP="0005184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4A83F67B" w14:textId="4C8315D5"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4393A28D" w14:textId="3B5F27B5" w:rsidR="00051842" w:rsidRPr="001B24E6" w:rsidRDefault="00051842" w:rsidP="0005184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11CFDB35" w14:textId="4FB05950" w:rsidR="00051842" w:rsidRPr="001B24E6" w:rsidRDefault="00051842" w:rsidP="00051842">
                  <w:pPr>
                    <w:pStyle w:val="TableText-NoSpacing"/>
                    <w:rPr>
                      <w:rStyle w:val="xOrangeStrong"/>
                    </w:rPr>
                  </w:pPr>
                </w:p>
              </w:tc>
            </w:tr>
            <w:tr w:rsidR="00051842" w:rsidRPr="001B24E6" w14:paraId="3E71434E" w14:textId="77777777" w:rsidTr="00051842">
              <w:trPr>
                <w:trHeight w:val="183"/>
              </w:trPr>
              <w:tc>
                <w:tcPr>
                  <w:tcW w:w="1780" w:type="dxa"/>
                  <w:tcBorders>
                    <w:left w:val="single" w:sz="8" w:space="0" w:color="auto"/>
                    <w:right w:val="single" w:sz="8" w:space="0" w:color="auto"/>
                  </w:tcBorders>
                  <w:shd w:val="clear" w:color="auto" w:fill="auto"/>
                  <w:vAlign w:val="bottom"/>
                </w:tcPr>
                <w:p w14:paraId="5BCD9178" w14:textId="77777777" w:rsidR="00051842" w:rsidRPr="001B24E6" w:rsidRDefault="00051842" w:rsidP="0005184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7852959C" w14:textId="77777777"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13428CE4" w14:textId="77777777"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7B23CD2F" w14:textId="77777777" w:rsidR="00051842" w:rsidRPr="001B24E6" w:rsidRDefault="00051842" w:rsidP="0005184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2783736B" w14:textId="77777777"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vAlign w:val="bottom"/>
                </w:tcPr>
                <w:p w14:paraId="78EFA6B6" w14:textId="77777777" w:rsidR="00051842" w:rsidRPr="001B24E6" w:rsidRDefault="00051842" w:rsidP="0005184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1CDB81F7" w14:textId="77777777"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2C159F4C" w14:textId="77777777" w:rsidR="00051842" w:rsidRPr="001B24E6" w:rsidRDefault="00051842" w:rsidP="0005184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548CF3C9" w14:textId="77777777" w:rsidR="00051842" w:rsidRPr="001B24E6" w:rsidRDefault="00051842" w:rsidP="00051842">
                  <w:pPr>
                    <w:pStyle w:val="TableText-NoSpacing"/>
                    <w:rPr>
                      <w:rStyle w:val="xOrangeStrong"/>
                    </w:rPr>
                  </w:pPr>
                </w:p>
              </w:tc>
            </w:tr>
            <w:tr w:rsidR="00051842" w:rsidRPr="001B24E6" w14:paraId="328E4E5B" w14:textId="77777777" w:rsidTr="00051842">
              <w:trPr>
                <w:trHeight w:val="183"/>
              </w:trPr>
              <w:tc>
                <w:tcPr>
                  <w:tcW w:w="1780" w:type="dxa"/>
                  <w:tcBorders>
                    <w:left w:val="single" w:sz="8" w:space="0" w:color="auto"/>
                    <w:right w:val="single" w:sz="8" w:space="0" w:color="auto"/>
                  </w:tcBorders>
                  <w:shd w:val="clear" w:color="auto" w:fill="auto"/>
                  <w:vAlign w:val="bottom"/>
                </w:tcPr>
                <w:p w14:paraId="1A2FE6A6" w14:textId="77777777" w:rsidR="00051842" w:rsidRPr="001B24E6" w:rsidRDefault="00051842" w:rsidP="0005184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3AB02394" w14:textId="77777777"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1251C43A" w14:textId="77777777"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65E1A847" w14:textId="77777777" w:rsidR="00051842" w:rsidRPr="001B24E6" w:rsidRDefault="00051842" w:rsidP="0005184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1D01A960" w14:textId="77777777"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vAlign w:val="bottom"/>
                </w:tcPr>
                <w:p w14:paraId="63CB8BD5" w14:textId="77777777" w:rsidR="00051842" w:rsidRPr="001B24E6" w:rsidRDefault="00051842" w:rsidP="0005184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12C060EB" w14:textId="77777777"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7952D87B" w14:textId="77777777" w:rsidR="00051842" w:rsidRPr="001B24E6" w:rsidRDefault="00051842" w:rsidP="0005184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7A47E0F7" w14:textId="77777777" w:rsidR="00051842" w:rsidRPr="001B24E6" w:rsidRDefault="00051842" w:rsidP="00051842">
                  <w:pPr>
                    <w:pStyle w:val="TableText-NoSpacing"/>
                    <w:rPr>
                      <w:rStyle w:val="xOrangeStrong"/>
                    </w:rPr>
                  </w:pPr>
                </w:p>
              </w:tc>
            </w:tr>
            <w:tr w:rsidR="00051842" w:rsidRPr="001B24E6" w14:paraId="6FC4DA04" w14:textId="77777777" w:rsidTr="00051842">
              <w:trPr>
                <w:trHeight w:val="183"/>
              </w:trPr>
              <w:tc>
                <w:tcPr>
                  <w:tcW w:w="1780" w:type="dxa"/>
                  <w:tcBorders>
                    <w:left w:val="single" w:sz="8" w:space="0" w:color="auto"/>
                    <w:right w:val="single" w:sz="8" w:space="0" w:color="auto"/>
                  </w:tcBorders>
                  <w:shd w:val="clear" w:color="auto" w:fill="auto"/>
                  <w:vAlign w:val="bottom"/>
                </w:tcPr>
                <w:p w14:paraId="1860BED2" w14:textId="77777777" w:rsidR="00051842" w:rsidRPr="001B24E6" w:rsidRDefault="00051842" w:rsidP="0005184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528535E3" w14:textId="77777777"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5B7116C3" w14:textId="77777777"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1C8313C1" w14:textId="77777777" w:rsidR="00051842" w:rsidRPr="001B24E6" w:rsidRDefault="00051842" w:rsidP="0005184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6B998F94" w14:textId="77777777"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vAlign w:val="bottom"/>
                </w:tcPr>
                <w:p w14:paraId="7D261101" w14:textId="77777777" w:rsidR="00051842" w:rsidRPr="001B24E6" w:rsidRDefault="00051842" w:rsidP="0005184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38675776" w14:textId="77777777"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6F932CB2" w14:textId="77777777" w:rsidR="00051842" w:rsidRPr="001B24E6" w:rsidRDefault="00051842" w:rsidP="0005184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7C2698E7" w14:textId="77777777" w:rsidR="00051842" w:rsidRPr="001B24E6" w:rsidRDefault="00051842" w:rsidP="00051842">
                  <w:pPr>
                    <w:pStyle w:val="TableText-NoSpacing"/>
                    <w:rPr>
                      <w:rStyle w:val="xOrangeStrong"/>
                    </w:rPr>
                  </w:pPr>
                </w:p>
              </w:tc>
            </w:tr>
            <w:tr w:rsidR="00051842" w:rsidRPr="001B24E6" w14:paraId="54BCFE11" w14:textId="77777777" w:rsidTr="00051842">
              <w:trPr>
                <w:trHeight w:val="183"/>
              </w:trPr>
              <w:tc>
                <w:tcPr>
                  <w:tcW w:w="1780" w:type="dxa"/>
                  <w:tcBorders>
                    <w:left w:val="single" w:sz="8" w:space="0" w:color="auto"/>
                    <w:right w:val="single" w:sz="8" w:space="0" w:color="auto"/>
                  </w:tcBorders>
                  <w:shd w:val="clear" w:color="auto" w:fill="auto"/>
                  <w:vAlign w:val="bottom"/>
                </w:tcPr>
                <w:p w14:paraId="6DECAE48" w14:textId="77777777" w:rsidR="00051842" w:rsidRPr="001B24E6" w:rsidRDefault="00051842" w:rsidP="0005184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2BE6F07A" w14:textId="77777777"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55A43696" w14:textId="77777777"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17CEF029" w14:textId="77777777" w:rsidR="00051842" w:rsidRPr="001B24E6" w:rsidRDefault="00051842" w:rsidP="0005184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78E01C4C" w14:textId="77777777"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vAlign w:val="bottom"/>
                </w:tcPr>
                <w:p w14:paraId="48AA93C8" w14:textId="77777777" w:rsidR="00051842" w:rsidRPr="001B24E6" w:rsidRDefault="00051842" w:rsidP="0005184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52F44961" w14:textId="77777777"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00AFF365" w14:textId="77777777" w:rsidR="00051842" w:rsidRPr="001B24E6" w:rsidRDefault="00051842" w:rsidP="0005184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79192568" w14:textId="77777777" w:rsidR="00051842" w:rsidRPr="001B24E6" w:rsidRDefault="00051842" w:rsidP="00051842">
                  <w:pPr>
                    <w:pStyle w:val="TableText-NoSpacing"/>
                    <w:rPr>
                      <w:rStyle w:val="xOrangeStrong"/>
                    </w:rPr>
                  </w:pPr>
                </w:p>
              </w:tc>
            </w:tr>
            <w:tr w:rsidR="00051842" w:rsidRPr="001B24E6" w14:paraId="2EC6FDC1" w14:textId="77777777" w:rsidTr="00051842">
              <w:trPr>
                <w:trHeight w:val="183"/>
              </w:trPr>
              <w:tc>
                <w:tcPr>
                  <w:tcW w:w="1780" w:type="dxa"/>
                  <w:tcBorders>
                    <w:left w:val="single" w:sz="8" w:space="0" w:color="auto"/>
                    <w:right w:val="single" w:sz="8" w:space="0" w:color="auto"/>
                  </w:tcBorders>
                  <w:shd w:val="clear" w:color="auto" w:fill="auto"/>
                  <w:vAlign w:val="bottom"/>
                </w:tcPr>
                <w:p w14:paraId="716BBE25" w14:textId="77777777" w:rsidR="00051842" w:rsidRPr="001B24E6" w:rsidRDefault="00051842" w:rsidP="0005184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4D6A87D4" w14:textId="77777777"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0AE9A98F" w14:textId="77777777"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411A88BF" w14:textId="77777777" w:rsidR="00051842" w:rsidRPr="001B24E6" w:rsidRDefault="00051842" w:rsidP="0005184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31FCF143" w14:textId="77777777"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vAlign w:val="bottom"/>
                </w:tcPr>
                <w:p w14:paraId="4FC06411" w14:textId="77777777" w:rsidR="00051842" w:rsidRPr="001B24E6" w:rsidRDefault="00051842" w:rsidP="0005184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22CBBA04" w14:textId="77777777"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7CABFD1F" w14:textId="77777777" w:rsidR="00051842" w:rsidRPr="001B24E6" w:rsidRDefault="00051842" w:rsidP="0005184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6D1A8E03" w14:textId="77777777" w:rsidR="00051842" w:rsidRPr="001B24E6" w:rsidRDefault="00051842" w:rsidP="00051842">
                  <w:pPr>
                    <w:pStyle w:val="TableText-NoSpacing"/>
                    <w:rPr>
                      <w:rStyle w:val="xOrangeStrong"/>
                    </w:rPr>
                  </w:pPr>
                </w:p>
              </w:tc>
            </w:tr>
            <w:tr w:rsidR="00051842" w:rsidRPr="001B24E6" w14:paraId="2A988D21" w14:textId="77777777" w:rsidTr="00051842">
              <w:trPr>
                <w:trHeight w:val="183"/>
              </w:trPr>
              <w:tc>
                <w:tcPr>
                  <w:tcW w:w="1780" w:type="dxa"/>
                  <w:tcBorders>
                    <w:left w:val="single" w:sz="8" w:space="0" w:color="auto"/>
                    <w:right w:val="single" w:sz="8" w:space="0" w:color="auto"/>
                  </w:tcBorders>
                  <w:shd w:val="clear" w:color="auto" w:fill="auto"/>
                  <w:vAlign w:val="bottom"/>
                </w:tcPr>
                <w:p w14:paraId="2301A7E9" w14:textId="77777777" w:rsidR="00051842" w:rsidRPr="001B24E6" w:rsidRDefault="00051842" w:rsidP="0005184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11936479" w14:textId="77777777"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5E822CBA" w14:textId="77777777"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42FAD34E" w14:textId="77777777" w:rsidR="00051842" w:rsidRPr="001B24E6" w:rsidRDefault="00051842" w:rsidP="0005184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2B893B38" w14:textId="77777777"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vAlign w:val="bottom"/>
                </w:tcPr>
                <w:p w14:paraId="4AB18BB1" w14:textId="77777777" w:rsidR="00051842" w:rsidRPr="001B24E6" w:rsidRDefault="00051842" w:rsidP="0005184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1848CF8F" w14:textId="77777777"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3C4F54A6" w14:textId="77777777" w:rsidR="00051842" w:rsidRPr="001B24E6" w:rsidRDefault="00051842" w:rsidP="0005184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4A6F4AE2" w14:textId="77777777" w:rsidR="00051842" w:rsidRPr="001B24E6" w:rsidRDefault="00051842" w:rsidP="00051842">
                  <w:pPr>
                    <w:pStyle w:val="TableText-NoSpacing"/>
                    <w:rPr>
                      <w:rStyle w:val="xOrangeStrong"/>
                    </w:rPr>
                  </w:pPr>
                </w:p>
              </w:tc>
            </w:tr>
            <w:tr w:rsidR="00051842" w:rsidRPr="001B24E6" w14:paraId="2E25BDA3" w14:textId="77777777" w:rsidTr="00051842">
              <w:trPr>
                <w:trHeight w:val="183"/>
              </w:trPr>
              <w:tc>
                <w:tcPr>
                  <w:tcW w:w="1780" w:type="dxa"/>
                  <w:tcBorders>
                    <w:left w:val="single" w:sz="8" w:space="0" w:color="auto"/>
                    <w:right w:val="single" w:sz="8" w:space="0" w:color="auto"/>
                  </w:tcBorders>
                  <w:shd w:val="clear" w:color="auto" w:fill="auto"/>
                  <w:vAlign w:val="bottom"/>
                </w:tcPr>
                <w:p w14:paraId="396AFA57" w14:textId="77777777" w:rsidR="00051842" w:rsidRPr="001B24E6" w:rsidRDefault="00051842" w:rsidP="00051842">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58129CCB" w14:textId="77777777"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5D15F2A2" w14:textId="77777777" w:rsidR="00051842" w:rsidRPr="001B24E6" w:rsidRDefault="00051842" w:rsidP="00051842">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2E0A175B" w14:textId="77777777" w:rsidR="00051842" w:rsidRPr="001B24E6" w:rsidRDefault="00051842" w:rsidP="00051842">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542EC41E" w14:textId="77777777"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vAlign w:val="bottom"/>
                </w:tcPr>
                <w:p w14:paraId="2126865F" w14:textId="77777777" w:rsidR="00051842" w:rsidRPr="001B24E6" w:rsidRDefault="00051842" w:rsidP="00051842">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5DFDAB53" w14:textId="77777777" w:rsidR="00051842" w:rsidRPr="001B24E6" w:rsidRDefault="00051842" w:rsidP="00051842">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67A26D8F" w14:textId="77777777" w:rsidR="00051842" w:rsidRPr="001B24E6" w:rsidRDefault="00051842" w:rsidP="00051842">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5D52020E" w14:textId="77777777" w:rsidR="00051842" w:rsidRPr="001B24E6" w:rsidRDefault="00051842" w:rsidP="00051842">
                  <w:pPr>
                    <w:pStyle w:val="TableText-NoSpacing"/>
                    <w:rPr>
                      <w:rStyle w:val="xOrangeStrong"/>
                    </w:rPr>
                  </w:pPr>
                </w:p>
              </w:tc>
            </w:tr>
            <w:tr w:rsidR="00051842" w:rsidRPr="001B24E6" w14:paraId="4AAEB76A" w14:textId="77777777" w:rsidTr="00051842">
              <w:trPr>
                <w:trHeight w:val="183"/>
              </w:trPr>
              <w:tc>
                <w:tcPr>
                  <w:tcW w:w="1780" w:type="dxa"/>
                  <w:tcBorders>
                    <w:left w:val="single" w:sz="8" w:space="0" w:color="auto"/>
                    <w:bottom w:val="single" w:sz="8" w:space="0" w:color="auto"/>
                    <w:right w:val="single" w:sz="8" w:space="0" w:color="auto"/>
                  </w:tcBorders>
                  <w:shd w:val="clear" w:color="auto" w:fill="auto"/>
                  <w:vAlign w:val="bottom"/>
                </w:tcPr>
                <w:p w14:paraId="78E8D4ED" w14:textId="77777777" w:rsidR="00051842" w:rsidRPr="001B24E6" w:rsidRDefault="00051842" w:rsidP="00051842">
                  <w:pPr>
                    <w:pStyle w:val="TableText-NoSpacing"/>
                    <w:rPr>
                      <w:rStyle w:val="xOrangeStrong"/>
                    </w:rPr>
                  </w:pPr>
                </w:p>
              </w:tc>
              <w:tc>
                <w:tcPr>
                  <w:tcW w:w="1339" w:type="dxa"/>
                  <w:tcBorders>
                    <w:left w:val="single" w:sz="8" w:space="0" w:color="auto"/>
                    <w:bottom w:val="single" w:sz="8" w:space="0" w:color="auto"/>
                    <w:right w:val="single" w:sz="8" w:space="0" w:color="auto"/>
                  </w:tcBorders>
                  <w:shd w:val="clear" w:color="auto" w:fill="auto"/>
                  <w:vAlign w:val="bottom"/>
                </w:tcPr>
                <w:p w14:paraId="173D8994" w14:textId="77777777" w:rsidR="00051842" w:rsidRPr="001B24E6" w:rsidRDefault="00051842" w:rsidP="00051842">
                  <w:pPr>
                    <w:pStyle w:val="TableText-NoSpacing"/>
                    <w:rPr>
                      <w:rStyle w:val="xOrangeStrong"/>
                    </w:rPr>
                  </w:pPr>
                </w:p>
              </w:tc>
              <w:tc>
                <w:tcPr>
                  <w:tcW w:w="1341" w:type="dxa"/>
                  <w:tcBorders>
                    <w:left w:val="single" w:sz="8" w:space="0" w:color="auto"/>
                    <w:bottom w:val="single" w:sz="8" w:space="0" w:color="auto"/>
                    <w:right w:val="single" w:sz="8" w:space="0" w:color="auto"/>
                  </w:tcBorders>
                  <w:shd w:val="clear" w:color="auto" w:fill="auto"/>
                  <w:vAlign w:val="bottom"/>
                </w:tcPr>
                <w:p w14:paraId="2ED3A173" w14:textId="77777777" w:rsidR="00051842" w:rsidRPr="001B24E6" w:rsidRDefault="00051842" w:rsidP="00051842">
                  <w:pPr>
                    <w:pStyle w:val="TableText-NoSpacing"/>
                    <w:rPr>
                      <w:rStyle w:val="xOrangeStrong"/>
                    </w:rPr>
                  </w:pPr>
                </w:p>
              </w:tc>
              <w:tc>
                <w:tcPr>
                  <w:tcW w:w="1341" w:type="dxa"/>
                  <w:tcBorders>
                    <w:left w:val="single" w:sz="8" w:space="0" w:color="auto"/>
                    <w:bottom w:val="single" w:sz="8" w:space="0" w:color="auto"/>
                    <w:right w:val="single" w:sz="8" w:space="0" w:color="auto"/>
                  </w:tcBorders>
                  <w:shd w:val="clear" w:color="auto" w:fill="auto"/>
                  <w:noWrap/>
                  <w:vAlign w:val="bottom"/>
                </w:tcPr>
                <w:p w14:paraId="07E5727A" w14:textId="77777777" w:rsidR="00051842" w:rsidRPr="001B24E6" w:rsidRDefault="00051842" w:rsidP="00051842">
                  <w:pPr>
                    <w:pStyle w:val="TableText-NoSpacing"/>
                    <w:rPr>
                      <w:rStyle w:val="xOrangeStrong"/>
                    </w:rPr>
                  </w:pPr>
                </w:p>
              </w:tc>
              <w:tc>
                <w:tcPr>
                  <w:tcW w:w="1607" w:type="dxa"/>
                  <w:tcBorders>
                    <w:left w:val="single" w:sz="8" w:space="0" w:color="auto"/>
                    <w:bottom w:val="single" w:sz="8" w:space="0" w:color="auto"/>
                    <w:right w:val="single" w:sz="8" w:space="0" w:color="auto"/>
                  </w:tcBorders>
                  <w:shd w:val="clear" w:color="auto" w:fill="auto"/>
                  <w:noWrap/>
                  <w:vAlign w:val="bottom"/>
                </w:tcPr>
                <w:p w14:paraId="0865608E" w14:textId="77777777" w:rsidR="00051842" w:rsidRPr="001B24E6" w:rsidRDefault="00051842" w:rsidP="00051842">
                  <w:pPr>
                    <w:pStyle w:val="TableText-NoSpacing"/>
                    <w:rPr>
                      <w:rStyle w:val="xOrangeStrong"/>
                    </w:rPr>
                  </w:pPr>
                </w:p>
              </w:tc>
              <w:tc>
                <w:tcPr>
                  <w:tcW w:w="1629" w:type="dxa"/>
                  <w:tcBorders>
                    <w:left w:val="single" w:sz="8" w:space="0" w:color="auto"/>
                    <w:bottom w:val="single" w:sz="8" w:space="0" w:color="auto"/>
                    <w:right w:val="single" w:sz="8" w:space="0" w:color="auto"/>
                  </w:tcBorders>
                  <w:vAlign w:val="bottom"/>
                </w:tcPr>
                <w:p w14:paraId="3435DDD6" w14:textId="77777777" w:rsidR="00051842" w:rsidRPr="001B24E6" w:rsidRDefault="00051842" w:rsidP="00051842">
                  <w:pPr>
                    <w:pStyle w:val="TableText-NoSpacing"/>
                    <w:rPr>
                      <w:rStyle w:val="xOrangeStrong"/>
                    </w:rPr>
                  </w:pPr>
                </w:p>
              </w:tc>
              <w:tc>
                <w:tcPr>
                  <w:tcW w:w="1630" w:type="dxa"/>
                  <w:tcBorders>
                    <w:left w:val="single" w:sz="8" w:space="0" w:color="auto"/>
                    <w:bottom w:val="single" w:sz="8" w:space="0" w:color="auto"/>
                    <w:right w:val="single" w:sz="8" w:space="0" w:color="auto"/>
                  </w:tcBorders>
                  <w:shd w:val="clear" w:color="auto" w:fill="auto"/>
                  <w:noWrap/>
                  <w:vAlign w:val="bottom"/>
                </w:tcPr>
                <w:p w14:paraId="118C21B4" w14:textId="77777777" w:rsidR="00051842" w:rsidRPr="001B24E6" w:rsidRDefault="00051842" w:rsidP="00051842">
                  <w:pPr>
                    <w:pStyle w:val="TableText-NoSpacing"/>
                    <w:rPr>
                      <w:rStyle w:val="xOrangeStrong"/>
                    </w:rPr>
                  </w:pPr>
                </w:p>
              </w:tc>
              <w:tc>
                <w:tcPr>
                  <w:tcW w:w="1629" w:type="dxa"/>
                  <w:tcBorders>
                    <w:left w:val="single" w:sz="8" w:space="0" w:color="auto"/>
                    <w:bottom w:val="single" w:sz="8" w:space="0" w:color="auto"/>
                    <w:right w:val="single" w:sz="8" w:space="0" w:color="auto"/>
                  </w:tcBorders>
                  <w:shd w:val="clear" w:color="auto" w:fill="auto"/>
                  <w:noWrap/>
                  <w:vAlign w:val="bottom"/>
                </w:tcPr>
                <w:p w14:paraId="47F5AA64" w14:textId="77777777" w:rsidR="00051842" w:rsidRPr="001B24E6" w:rsidRDefault="00051842" w:rsidP="00051842">
                  <w:pPr>
                    <w:pStyle w:val="TableText-NoSpacing"/>
                    <w:rPr>
                      <w:rStyle w:val="xOrangeStrong"/>
                    </w:rPr>
                  </w:pPr>
                </w:p>
              </w:tc>
              <w:tc>
                <w:tcPr>
                  <w:tcW w:w="1634" w:type="dxa"/>
                  <w:tcBorders>
                    <w:left w:val="single" w:sz="8" w:space="0" w:color="auto"/>
                    <w:bottom w:val="single" w:sz="8" w:space="0" w:color="auto"/>
                    <w:right w:val="single" w:sz="8" w:space="0" w:color="auto"/>
                  </w:tcBorders>
                  <w:shd w:val="clear" w:color="auto" w:fill="auto"/>
                  <w:noWrap/>
                  <w:vAlign w:val="bottom"/>
                </w:tcPr>
                <w:p w14:paraId="36969A6A" w14:textId="77777777" w:rsidR="00051842" w:rsidRPr="001B24E6" w:rsidRDefault="00051842" w:rsidP="00051842">
                  <w:pPr>
                    <w:pStyle w:val="TableText-NoSpacing"/>
                    <w:rPr>
                      <w:rStyle w:val="xOrangeStrong"/>
                    </w:rPr>
                  </w:pPr>
                </w:p>
              </w:tc>
            </w:tr>
            <w:tr w:rsidR="00051842" w:rsidRPr="003E1F53" w14:paraId="323913E0" w14:textId="77777777" w:rsidTr="00051842">
              <w:trPr>
                <w:trHeight w:val="1166"/>
              </w:trPr>
              <w:tc>
                <w:tcPr>
                  <w:tcW w:w="13930" w:type="dxa"/>
                  <w:gridSpan w:val="9"/>
                  <w:tcBorders>
                    <w:top w:val="single" w:sz="8" w:space="0" w:color="auto"/>
                  </w:tcBorders>
                  <w:shd w:val="clear" w:color="auto" w:fill="auto"/>
                </w:tcPr>
                <w:p w14:paraId="0BE56B87" w14:textId="77777777" w:rsidR="00051842" w:rsidRDefault="00051842" w:rsidP="00051842">
                  <w:pPr>
                    <w:pStyle w:val="TableText-NoSpacing-Left"/>
                    <w:rPr>
                      <w:rStyle w:val="xOrangeStrong"/>
                    </w:rPr>
                  </w:pPr>
                  <w:r w:rsidRPr="003E1F53">
                    <w:rPr>
                      <w:rStyle w:val="xOrangeStrong-Superscript"/>
                    </w:rPr>
                    <w:t>1</w:t>
                  </w:r>
                  <w:r>
                    <w:rPr>
                      <w:rStyle w:val="xOrangeStrong"/>
                    </w:rPr>
                    <w:t xml:space="preserve"> </w:t>
                  </w:r>
                  <w:r w:rsidRPr="003E1F53">
                    <w:rPr>
                      <w:rStyle w:val="xOrangeStrong"/>
                    </w:rPr>
                    <w:t>Feet above mouth</w:t>
                  </w:r>
                </w:p>
                <w:p w14:paraId="60623285" w14:textId="7B5AD8FB" w:rsidR="00051842" w:rsidRPr="003E1F53" w:rsidRDefault="00051842" w:rsidP="00051842">
                  <w:pPr>
                    <w:pStyle w:val="TableText-NoSpacing-Left"/>
                    <w:rPr>
                      <w:rStyle w:val="xOrangeStrong"/>
                    </w:rPr>
                  </w:pPr>
                  <w:r w:rsidRPr="00BE4E51">
                    <w:rPr>
                      <w:rStyle w:val="xOrangeStrong-Superscript"/>
                    </w:rPr>
                    <w:t>2</w:t>
                  </w:r>
                  <w:r>
                    <w:rPr>
                      <w:rStyle w:val="xOrangeStrong"/>
                    </w:rPr>
                    <w:t xml:space="preserve"> </w:t>
                  </w:r>
                  <w:r w:rsidRPr="00BE4E51">
                    <w:rPr>
                      <w:rStyle w:val="xOrangeStrong"/>
                    </w:rPr>
                    <w:t>Floodway not computed/shown for this cross section</w:t>
                  </w:r>
                </w:p>
              </w:tc>
            </w:tr>
          </w:tbl>
          <w:p w14:paraId="52BC4001" w14:textId="77777777" w:rsidR="00051842" w:rsidRPr="003E1F53" w:rsidRDefault="00051842" w:rsidP="00051842">
            <w:pPr>
              <w:pStyle w:val="Spacer"/>
            </w:pPr>
          </w:p>
        </w:tc>
      </w:tr>
      <w:tr w:rsidR="00051842" w:rsidRPr="00B07F3B" w14:paraId="6164F3A8" w14:textId="77777777" w:rsidTr="00051842">
        <w:trPr>
          <w:trHeight w:val="419"/>
        </w:trPr>
        <w:tc>
          <w:tcPr>
            <w:tcW w:w="592" w:type="dxa"/>
            <w:vMerge w:val="restart"/>
            <w:tcBorders>
              <w:top w:val="single" w:sz="8" w:space="0" w:color="auto"/>
              <w:left w:val="single" w:sz="12" w:space="0" w:color="auto"/>
              <w:right w:val="single" w:sz="8" w:space="0" w:color="auto"/>
            </w:tcBorders>
            <w:shd w:val="clear" w:color="auto" w:fill="auto"/>
            <w:noWrap/>
            <w:textDirection w:val="tbRl"/>
            <w:vAlign w:val="center"/>
          </w:tcPr>
          <w:p w14:paraId="119631A1" w14:textId="77777777" w:rsidR="00051842" w:rsidRPr="00646FD7" w:rsidRDefault="00051842" w:rsidP="00051842">
            <w:pPr>
              <w:pStyle w:val="TableText-Centered"/>
              <w:rPr>
                <w:snapToGrid/>
              </w:rPr>
            </w:pPr>
            <w:r w:rsidRPr="00646FD7">
              <w:rPr>
                <w:snapToGrid/>
              </w:rPr>
              <w:t>TABLE 2</w:t>
            </w:r>
            <w:r>
              <w:rPr>
                <w:snapToGrid/>
              </w:rPr>
              <w:t>3</w:t>
            </w:r>
          </w:p>
        </w:tc>
        <w:tc>
          <w:tcPr>
            <w:tcW w:w="5723" w:type="dxa"/>
            <w:tcBorders>
              <w:top w:val="single" w:sz="8" w:space="0" w:color="auto"/>
              <w:left w:val="single" w:sz="8" w:space="0" w:color="auto"/>
              <w:bottom w:val="nil"/>
              <w:right w:val="single" w:sz="8" w:space="0" w:color="auto"/>
            </w:tcBorders>
            <w:shd w:val="clear" w:color="auto" w:fill="auto"/>
            <w:vAlign w:val="center"/>
          </w:tcPr>
          <w:p w14:paraId="49FAAD67" w14:textId="77777777" w:rsidR="00051842" w:rsidRPr="003E1F53" w:rsidRDefault="00051842" w:rsidP="00051842">
            <w:pPr>
              <w:pStyle w:val="TableText-NoSpacing"/>
              <w:rPr>
                <w:rStyle w:val="Strong"/>
              </w:rPr>
            </w:pPr>
            <w:r w:rsidRPr="003E1F53">
              <w:rPr>
                <w:rStyle w:val="Strong"/>
              </w:rPr>
              <w:t>FEDERAL EMERGENCY MANAGEMENT AGENCY</w:t>
            </w:r>
          </w:p>
        </w:tc>
        <w:tc>
          <w:tcPr>
            <w:tcW w:w="8282" w:type="dxa"/>
            <w:vMerge w:val="restart"/>
            <w:tcBorders>
              <w:top w:val="single" w:sz="8" w:space="0" w:color="auto"/>
              <w:left w:val="single" w:sz="8" w:space="0" w:color="auto"/>
              <w:right w:val="single" w:sz="12" w:space="0" w:color="000000"/>
            </w:tcBorders>
            <w:vAlign w:val="center"/>
          </w:tcPr>
          <w:p w14:paraId="30DB1FEF" w14:textId="77777777" w:rsidR="00051842" w:rsidRPr="003E1F53" w:rsidRDefault="00051842" w:rsidP="00051842">
            <w:pPr>
              <w:pStyle w:val="TableTitle-Floodway"/>
            </w:pPr>
            <w:r w:rsidRPr="003E1F53">
              <w:t>FLOODWAY DATA</w:t>
            </w:r>
          </w:p>
        </w:tc>
      </w:tr>
      <w:tr w:rsidR="00051842" w:rsidRPr="00B07F3B" w14:paraId="4BDFE9F4" w14:textId="77777777" w:rsidTr="00051842">
        <w:trPr>
          <w:trHeight w:val="288"/>
        </w:trPr>
        <w:tc>
          <w:tcPr>
            <w:tcW w:w="592" w:type="dxa"/>
            <w:vMerge/>
            <w:tcBorders>
              <w:left w:val="single" w:sz="12" w:space="0" w:color="auto"/>
              <w:right w:val="single" w:sz="8" w:space="0" w:color="auto"/>
            </w:tcBorders>
            <w:shd w:val="clear" w:color="auto" w:fill="auto"/>
            <w:noWrap/>
            <w:textDirection w:val="tbRl"/>
            <w:vAlign w:val="center"/>
          </w:tcPr>
          <w:p w14:paraId="78E45A15" w14:textId="77777777" w:rsidR="00051842" w:rsidRPr="00646FD7" w:rsidRDefault="00051842" w:rsidP="00051842">
            <w:pPr>
              <w:pStyle w:val="TableText-NoSpacing"/>
              <w:rPr>
                <w:bCs/>
                <w:szCs w:val="24"/>
              </w:rPr>
            </w:pPr>
          </w:p>
        </w:tc>
        <w:tc>
          <w:tcPr>
            <w:tcW w:w="5723" w:type="dxa"/>
            <w:vMerge w:val="restart"/>
            <w:tcBorders>
              <w:left w:val="single" w:sz="8" w:space="0" w:color="auto"/>
              <w:right w:val="single" w:sz="8" w:space="0" w:color="auto"/>
            </w:tcBorders>
            <w:shd w:val="clear" w:color="auto" w:fill="auto"/>
            <w:vAlign w:val="center"/>
          </w:tcPr>
          <w:p w14:paraId="6B60C09A" w14:textId="77777777" w:rsidR="00051842" w:rsidRPr="003E1F53" w:rsidRDefault="00051842" w:rsidP="00051842">
            <w:pPr>
              <w:pStyle w:val="TableTitle-FloodCounty"/>
              <w:rPr>
                <w:rStyle w:val="xOrange"/>
              </w:rPr>
            </w:pPr>
            <w:r w:rsidRPr="003E1F53">
              <w:rPr>
                <w:rStyle w:val="xOrange"/>
              </w:rPr>
              <w:t>FLOOD COUNTY, STATE</w:t>
            </w:r>
          </w:p>
        </w:tc>
        <w:tc>
          <w:tcPr>
            <w:tcW w:w="8282" w:type="dxa"/>
            <w:vMerge/>
            <w:tcBorders>
              <w:left w:val="single" w:sz="8" w:space="0" w:color="auto"/>
              <w:right w:val="single" w:sz="12" w:space="0" w:color="000000"/>
            </w:tcBorders>
            <w:vAlign w:val="center"/>
          </w:tcPr>
          <w:p w14:paraId="79C9C037" w14:textId="77777777" w:rsidR="00051842" w:rsidRPr="00646FD7" w:rsidRDefault="00051842" w:rsidP="00051842">
            <w:pPr>
              <w:pStyle w:val="TableText-NoSpacing"/>
              <w:rPr>
                <w:b/>
                <w:bCs/>
                <w:sz w:val="32"/>
                <w:szCs w:val="32"/>
              </w:rPr>
            </w:pPr>
          </w:p>
        </w:tc>
      </w:tr>
      <w:tr w:rsidR="00051842" w:rsidRPr="00B07F3B" w14:paraId="7C80E6A4" w14:textId="77777777" w:rsidTr="00051842">
        <w:trPr>
          <w:trHeight w:val="270"/>
        </w:trPr>
        <w:tc>
          <w:tcPr>
            <w:tcW w:w="592" w:type="dxa"/>
            <w:vMerge/>
            <w:tcBorders>
              <w:left w:val="single" w:sz="12" w:space="0" w:color="auto"/>
              <w:right w:val="single" w:sz="8" w:space="0" w:color="auto"/>
            </w:tcBorders>
            <w:vAlign w:val="center"/>
          </w:tcPr>
          <w:p w14:paraId="681F05BD" w14:textId="77777777" w:rsidR="00051842" w:rsidRPr="00646FD7" w:rsidRDefault="00051842" w:rsidP="00051842">
            <w:pPr>
              <w:pStyle w:val="TableText-NoSpacing"/>
              <w:rPr>
                <w:b/>
                <w:bCs/>
                <w:szCs w:val="24"/>
              </w:rPr>
            </w:pPr>
          </w:p>
        </w:tc>
        <w:tc>
          <w:tcPr>
            <w:tcW w:w="5723" w:type="dxa"/>
            <w:vMerge/>
            <w:tcBorders>
              <w:left w:val="single" w:sz="8" w:space="0" w:color="auto"/>
              <w:bottom w:val="nil"/>
              <w:right w:val="single" w:sz="8" w:space="0" w:color="auto"/>
            </w:tcBorders>
            <w:shd w:val="clear" w:color="auto" w:fill="auto"/>
          </w:tcPr>
          <w:p w14:paraId="092C042C" w14:textId="77777777" w:rsidR="00051842" w:rsidRPr="00646FD7" w:rsidRDefault="00051842" w:rsidP="00051842">
            <w:pPr>
              <w:pStyle w:val="TableText-NoSpacing"/>
              <w:rPr>
                <w:b/>
                <w:bCs/>
              </w:rPr>
            </w:pPr>
          </w:p>
        </w:tc>
        <w:tc>
          <w:tcPr>
            <w:tcW w:w="8282" w:type="dxa"/>
            <w:vMerge w:val="restart"/>
            <w:tcBorders>
              <w:top w:val="single" w:sz="8" w:space="0" w:color="auto"/>
              <w:left w:val="single" w:sz="8" w:space="0" w:color="auto"/>
              <w:right w:val="single" w:sz="12" w:space="0" w:color="000000"/>
            </w:tcBorders>
            <w:vAlign w:val="center"/>
          </w:tcPr>
          <w:p w14:paraId="78A8BDA9" w14:textId="68DC5364" w:rsidR="00051842" w:rsidRPr="003E1F53" w:rsidRDefault="00051842" w:rsidP="00051842">
            <w:pPr>
              <w:pStyle w:val="TableTitle-FloodingSource"/>
            </w:pPr>
            <w:r w:rsidRPr="003E1F53">
              <w:t xml:space="preserve">FLOODING SOURCE: </w:t>
            </w:r>
            <w:r w:rsidRPr="00051842">
              <w:rPr>
                <w:rStyle w:val="xOrange"/>
              </w:rPr>
              <w:t>PETAL CREEK</w:t>
            </w:r>
          </w:p>
        </w:tc>
      </w:tr>
      <w:tr w:rsidR="00051842" w:rsidRPr="00B07F3B" w14:paraId="41AF81A9" w14:textId="77777777" w:rsidTr="00051842">
        <w:trPr>
          <w:trHeight w:val="246"/>
        </w:trPr>
        <w:tc>
          <w:tcPr>
            <w:tcW w:w="592" w:type="dxa"/>
            <w:vMerge/>
            <w:tcBorders>
              <w:left w:val="single" w:sz="12" w:space="0" w:color="auto"/>
              <w:bottom w:val="single" w:sz="12" w:space="0" w:color="000000"/>
              <w:right w:val="single" w:sz="8" w:space="0" w:color="auto"/>
            </w:tcBorders>
            <w:vAlign w:val="center"/>
          </w:tcPr>
          <w:p w14:paraId="781D114B" w14:textId="77777777" w:rsidR="00051842" w:rsidRPr="00646FD7" w:rsidRDefault="00051842" w:rsidP="00051842">
            <w:pPr>
              <w:pStyle w:val="TableText-NoSpacing"/>
              <w:rPr>
                <w:b/>
                <w:bCs/>
                <w:szCs w:val="24"/>
              </w:rPr>
            </w:pPr>
          </w:p>
        </w:tc>
        <w:tc>
          <w:tcPr>
            <w:tcW w:w="5723" w:type="dxa"/>
            <w:tcBorders>
              <w:top w:val="nil"/>
              <w:left w:val="nil"/>
              <w:bottom w:val="single" w:sz="12" w:space="0" w:color="auto"/>
              <w:right w:val="single" w:sz="8" w:space="0" w:color="auto"/>
            </w:tcBorders>
            <w:shd w:val="clear" w:color="auto" w:fill="auto"/>
          </w:tcPr>
          <w:p w14:paraId="0E2D63DC" w14:textId="77777777" w:rsidR="00051842" w:rsidRPr="003E1F53" w:rsidRDefault="00051842" w:rsidP="00051842">
            <w:pPr>
              <w:pStyle w:val="TableText-NoSpacing"/>
              <w:rPr>
                <w:rStyle w:val="Strong"/>
              </w:rPr>
            </w:pPr>
            <w:r w:rsidRPr="003E1F53">
              <w:rPr>
                <w:rStyle w:val="Strong"/>
              </w:rPr>
              <w:t>AND INCORPORATED AREAS</w:t>
            </w:r>
          </w:p>
        </w:tc>
        <w:tc>
          <w:tcPr>
            <w:tcW w:w="8282" w:type="dxa"/>
            <w:vMerge/>
            <w:tcBorders>
              <w:left w:val="single" w:sz="8" w:space="0" w:color="auto"/>
              <w:bottom w:val="single" w:sz="12" w:space="0" w:color="000000"/>
              <w:right w:val="single" w:sz="12" w:space="0" w:color="000000"/>
            </w:tcBorders>
          </w:tcPr>
          <w:p w14:paraId="7E5C9AE7" w14:textId="77777777" w:rsidR="00051842" w:rsidRPr="00646FD7" w:rsidRDefault="00051842" w:rsidP="00051842">
            <w:pPr>
              <w:pStyle w:val="TableText-NoSpacing"/>
              <w:rPr>
                <w:b/>
                <w:bCs/>
                <w:szCs w:val="24"/>
              </w:rPr>
            </w:pPr>
          </w:p>
        </w:tc>
      </w:tr>
    </w:tbl>
    <w:p w14:paraId="530ABDD4" w14:textId="77777777" w:rsidR="001B24E6" w:rsidRPr="001B24E6" w:rsidRDefault="001B24E6" w:rsidP="00606A3D">
      <w:pPr>
        <w:pStyle w:val="Spacer"/>
      </w:pPr>
      <w:r w:rsidRPr="001B24E6">
        <w:br w:type="page"/>
      </w:r>
    </w:p>
    <w:p w14:paraId="4530030B" w14:textId="6E1A90F4" w:rsidR="00BE4E51" w:rsidRDefault="00BE4E51" w:rsidP="007F5ACC"/>
    <w:p w14:paraId="12D5AB0D" w14:textId="65BFCB7F" w:rsidR="007F5ACC" w:rsidRDefault="007F5ACC" w:rsidP="007F5ACC"/>
    <w:tbl>
      <w:tblPr>
        <w:tblW w:w="14597" w:type="dxa"/>
        <w:tblInd w:w="87" w:type="dxa"/>
        <w:tblLayout w:type="fixed"/>
        <w:tblLook w:val="04A0" w:firstRow="1" w:lastRow="0" w:firstColumn="1" w:lastColumn="0" w:noHBand="0" w:noVBand="1"/>
      </w:tblPr>
      <w:tblGrid>
        <w:gridCol w:w="592"/>
        <w:gridCol w:w="5723"/>
        <w:gridCol w:w="8282"/>
      </w:tblGrid>
      <w:tr w:rsidR="00606A3D" w:rsidRPr="00B07F3B" w14:paraId="6F83F9F9" w14:textId="77777777" w:rsidTr="001F1F1A">
        <w:trPr>
          <w:trHeight w:val="205"/>
        </w:trPr>
        <w:tc>
          <w:tcPr>
            <w:tcW w:w="14597" w:type="dxa"/>
            <w:gridSpan w:val="3"/>
            <w:tcBorders>
              <w:top w:val="single" w:sz="12" w:space="0" w:color="auto"/>
              <w:left w:val="single" w:sz="12" w:space="0" w:color="auto"/>
              <w:bottom w:val="nil"/>
              <w:right w:val="single" w:sz="12" w:space="0" w:color="auto"/>
            </w:tcBorders>
            <w:shd w:val="clear" w:color="auto" w:fill="auto"/>
            <w:noWrap/>
            <w:vAlign w:val="bottom"/>
          </w:tcPr>
          <w:p w14:paraId="73D3190D" w14:textId="77777777" w:rsidR="00606A3D" w:rsidRDefault="00606A3D" w:rsidP="001F1F1A">
            <w:pPr>
              <w:pStyle w:val="TableText-NoSpacing"/>
            </w:pPr>
          </w:p>
          <w:tbl>
            <w:tblPr>
              <w:tblW w:w="4850" w:type="pct"/>
              <w:tblInd w:w="216" w:type="dxa"/>
              <w:tblLayout w:type="fixed"/>
              <w:tblLook w:val="04A0" w:firstRow="1" w:lastRow="0" w:firstColumn="1" w:lastColumn="0" w:noHBand="0" w:noVBand="1"/>
            </w:tblPr>
            <w:tblGrid>
              <w:gridCol w:w="1294"/>
              <w:gridCol w:w="1350"/>
              <w:gridCol w:w="1080"/>
              <w:gridCol w:w="1350"/>
              <w:gridCol w:w="1445"/>
              <w:gridCol w:w="1607"/>
              <w:gridCol w:w="1518"/>
              <w:gridCol w:w="1518"/>
              <w:gridCol w:w="1518"/>
              <w:gridCol w:w="1250"/>
            </w:tblGrid>
            <w:tr w:rsidR="00606A3D" w:rsidRPr="00646FD7" w14:paraId="1A5E1913" w14:textId="77777777" w:rsidTr="00606A3D">
              <w:trPr>
                <w:trHeight w:val="183"/>
              </w:trPr>
              <w:tc>
                <w:tcPr>
                  <w:tcW w:w="26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8F4DD5A" w14:textId="77777777" w:rsidR="00606A3D" w:rsidRPr="003E1F53" w:rsidRDefault="00606A3D" w:rsidP="00606A3D">
                  <w:pPr>
                    <w:pStyle w:val="TableText-NoSpacing"/>
                    <w:rPr>
                      <w:rStyle w:val="Strong"/>
                    </w:rPr>
                  </w:pPr>
                  <w:r w:rsidRPr="003E1F53">
                    <w:rPr>
                      <w:rStyle w:val="Strong"/>
                    </w:rPr>
                    <w:t>LOCATION</w:t>
                  </w:r>
                </w:p>
              </w:tc>
              <w:tc>
                <w:tcPr>
                  <w:tcW w:w="387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04DC7EF2" w14:textId="77777777" w:rsidR="00606A3D" w:rsidRPr="003E1F53" w:rsidRDefault="00606A3D" w:rsidP="00606A3D">
                  <w:pPr>
                    <w:pStyle w:val="TableText-NoSpacing"/>
                    <w:rPr>
                      <w:rStyle w:val="Strong"/>
                    </w:rPr>
                  </w:pPr>
                  <w:r w:rsidRPr="003E1F53">
                    <w:rPr>
                      <w:rStyle w:val="Strong"/>
                    </w:rPr>
                    <w:t>FLOODWAY</w:t>
                  </w:r>
                </w:p>
              </w:tc>
              <w:tc>
                <w:tcPr>
                  <w:tcW w:w="7411" w:type="dxa"/>
                  <w:gridSpan w:val="5"/>
                  <w:tcBorders>
                    <w:top w:val="single" w:sz="8" w:space="0" w:color="auto"/>
                    <w:left w:val="single" w:sz="8" w:space="0" w:color="auto"/>
                    <w:bottom w:val="single" w:sz="8" w:space="0" w:color="auto"/>
                    <w:right w:val="single" w:sz="8" w:space="0" w:color="auto"/>
                  </w:tcBorders>
                </w:tcPr>
                <w:p w14:paraId="19FEB4B3" w14:textId="77777777" w:rsidR="00606A3D" w:rsidRPr="003E1F53" w:rsidRDefault="00606A3D" w:rsidP="00606A3D">
                  <w:pPr>
                    <w:pStyle w:val="TableText-NoSpacing"/>
                    <w:rPr>
                      <w:rStyle w:val="Strong"/>
                    </w:rPr>
                  </w:pPr>
                  <w:r w:rsidRPr="003E1F53">
                    <w:rPr>
                      <w:rStyle w:val="Strong"/>
                    </w:rPr>
                    <w:t>1% ANNUAL CHANCE FLOOD WATER SURFACE ELEVATION</w:t>
                  </w:r>
                </w:p>
                <w:p w14:paraId="5B670600" w14:textId="77777777" w:rsidR="00606A3D" w:rsidRPr="00646FD7" w:rsidRDefault="00606A3D" w:rsidP="00606A3D">
                  <w:pPr>
                    <w:pStyle w:val="TableText-NoSpacing"/>
                  </w:pPr>
                  <w:r w:rsidRPr="003E1F53">
                    <w:rPr>
                      <w:rStyle w:val="Strong"/>
                    </w:rPr>
                    <w:t>(</w:t>
                  </w:r>
                  <w:r w:rsidRPr="00575820">
                    <w:rPr>
                      <w:rStyle w:val="xOrangeStrong"/>
                    </w:rPr>
                    <w:t>FEET NAVD88</w:t>
                  </w:r>
                  <w:r w:rsidRPr="003E1F53">
                    <w:rPr>
                      <w:rStyle w:val="Strong"/>
                    </w:rPr>
                    <w:t>)</w:t>
                  </w:r>
                </w:p>
              </w:tc>
            </w:tr>
            <w:tr w:rsidR="00606A3D" w:rsidRPr="00646FD7" w14:paraId="75B8172E" w14:textId="77777777" w:rsidTr="00606A3D">
              <w:trPr>
                <w:trHeight w:val="574"/>
              </w:trPr>
              <w:tc>
                <w:tcPr>
                  <w:tcW w:w="1294" w:type="dxa"/>
                  <w:tcBorders>
                    <w:top w:val="single" w:sz="8" w:space="0" w:color="auto"/>
                    <w:left w:val="single" w:sz="8" w:space="0" w:color="auto"/>
                    <w:bottom w:val="single" w:sz="8" w:space="0" w:color="auto"/>
                    <w:right w:val="single" w:sz="8" w:space="0" w:color="auto"/>
                  </w:tcBorders>
                  <w:shd w:val="clear" w:color="auto" w:fill="auto"/>
                  <w:vAlign w:val="center"/>
                </w:tcPr>
                <w:p w14:paraId="26F4B709" w14:textId="77777777" w:rsidR="00606A3D" w:rsidRPr="00646FD7" w:rsidRDefault="00606A3D" w:rsidP="00606A3D">
                  <w:pPr>
                    <w:pStyle w:val="TableText-NoSpacing"/>
                  </w:pPr>
                  <w:r w:rsidRPr="00646FD7">
                    <w:t>CROSS SECTION</w:t>
                  </w:r>
                </w:p>
              </w:tc>
              <w:tc>
                <w:tcPr>
                  <w:tcW w:w="1350" w:type="dxa"/>
                  <w:tcBorders>
                    <w:top w:val="single" w:sz="8" w:space="0" w:color="auto"/>
                    <w:left w:val="single" w:sz="8" w:space="0" w:color="auto"/>
                    <w:bottom w:val="single" w:sz="8" w:space="0" w:color="auto"/>
                    <w:right w:val="single" w:sz="8" w:space="0" w:color="auto"/>
                  </w:tcBorders>
                  <w:shd w:val="clear" w:color="auto" w:fill="auto"/>
                  <w:vAlign w:val="center"/>
                </w:tcPr>
                <w:p w14:paraId="151E928A" w14:textId="77777777" w:rsidR="00606A3D" w:rsidRPr="00646FD7" w:rsidRDefault="00606A3D" w:rsidP="00606A3D">
                  <w:pPr>
                    <w:pStyle w:val="TableText-NoSpacing"/>
                  </w:pPr>
                  <w:r w:rsidRPr="00646FD7">
                    <w:t>DISTANCE</w:t>
                  </w:r>
                  <w:r>
                    <w:rPr>
                      <w:rStyle w:val="xOrangeStrong"/>
                    </w:rPr>
                    <w:t> </w:t>
                  </w:r>
                  <w:r w:rsidRPr="00575820">
                    <w:rPr>
                      <w:rStyle w:val="xOrangeStrong-Superscript"/>
                    </w:rPr>
                    <w:t>1</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tcPr>
                <w:p w14:paraId="50E8696F" w14:textId="77777777" w:rsidR="00606A3D" w:rsidRPr="00646FD7" w:rsidRDefault="00606A3D" w:rsidP="00606A3D">
                  <w:pPr>
                    <w:pStyle w:val="TableText-NoSpacing"/>
                  </w:pPr>
                  <w:r w:rsidRPr="00646FD7">
                    <w:t>WIDTH</w:t>
                  </w:r>
                  <w:r>
                    <w:br/>
                  </w:r>
                  <w:r w:rsidRPr="00646FD7">
                    <w:t>(</w:t>
                  </w:r>
                  <w:r w:rsidRPr="00575820">
                    <w:rPr>
                      <w:rStyle w:val="xOrangeStrong"/>
                    </w:rPr>
                    <w:t>FEET</w:t>
                  </w:r>
                  <w:r w:rsidRPr="00646FD7">
                    <w:t>)</w:t>
                  </w:r>
                </w:p>
              </w:tc>
              <w:tc>
                <w:tcPr>
                  <w:tcW w:w="1350" w:type="dxa"/>
                  <w:tcBorders>
                    <w:top w:val="single" w:sz="8" w:space="0" w:color="auto"/>
                    <w:left w:val="single" w:sz="8" w:space="0" w:color="auto"/>
                    <w:bottom w:val="single" w:sz="8" w:space="0" w:color="auto"/>
                    <w:right w:val="single" w:sz="8" w:space="0" w:color="auto"/>
                  </w:tcBorders>
                  <w:shd w:val="clear" w:color="auto" w:fill="auto"/>
                  <w:vAlign w:val="center"/>
                </w:tcPr>
                <w:p w14:paraId="7F21B517" w14:textId="77777777" w:rsidR="00606A3D" w:rsidRPr="00646FD7" w:rsidRDefault="00606A3D" w:rsidP="00606A3D">
                  <w:pPr>
                    <w:pStyle w:val="TableText-NoSpacing"/>
                  </w:pPr>
                  <w:r w:rsidRPr="00646FD7">
                    <w:t>SECTION AREA</w:t>
                  </w:r>
                  <w:r>
                    <w:br/>
                  </w:r>
                  <w:r w:rsidRPr="00646FD7">
                    <w:t>(</w:t>
                  </w:r>
                  <w:r w:rsidRPr="00575820">
                    <w:rPr>
                      <w:rStyle w:val="xOrangeStrong"/>
                    </w:rPr>
                    <w:t>SQ. FEET</w:t>
                  </w:r>
                  <w:r w:rsidRPr="00646FD7">
                    <w:t>)</w:t>
                  </w:r>
                </w:p>
              </w:tc>
              <w:tc>
                <w:tcPr>
                  <w:tcW w:w="1445" w:type="dxa"/>
                  <w:tcBorders>
                    <w:top w:val="single" w:sz="8" w:space="0" w:color="auto"/>
                    <w:left w:val="single" w:sz="8" w:space="0" w:color="auto"/>
                    <w:bottom w:val="single" w:sz="8" w:space="0" w:color="auto"/>
                    <w:right w:val="single" w:sz="8" w:space="0" w:color="auto"/>
                  </w:tcBorders>
                  <w:shd w:val="clear" w:color="auto" w:fill="auto"/>
                  <w:vAlign w:val="center"/>
                </w:tcPr>
                <w:p w14:paraId="4B2D3787" w14:textId="77777777" w:rsidR="00606A3D" w:rsidRPr="00646FD7" w:rsidRDefault="00606A3D" w:rsidP="00606A3D">
                  <w:pPr>
                    <w:pStyle w:val="TableText-NoSpacing"/>
                  </w:pPr>
                  <w:r w:rsidRPr="00646FD7">
                    <w:t>MEAN VELOCITY</w:t>
                  </w:r>
                  <w:r>
                    <w:br/>
                  </w:r>
                  <w:r w:rsidRPr="00646FD7">
                    <w:t>(</w:t>
                  </w:r>
                  <w:r w:rsidRPr="00575820">
                    <w:rPr>
                      <w:rStyle w:val="xOrangeStrong"/>
                    </w:rPr>
                    <w:t>FEET/ SEC</w:t>
                  </w:r>
                  <w:r w:rsidRPr="00646FD7">
                    <w:t>)</w:t>
                  </w:r>
                </w:p>
              </w:tc>
              <w:tc>
                <w:tcPr>
                  <w:tcW w:w="1607" w:type="dxa"/>
                  <w:tcBorders>
                    <w:top w:val="single" w:sz="8" w:space="0" w:color="auto"/>
                    <w:left w:val="single" w:sz="8" w:space="0" w:color="auto"/>
                    <w:bottom w:val="single" w:sz="8" w:space="0" w:color="auto"/>
                    <w:right w:val="single" w:sz="8" w:space="0" w:color="auto"/>
                  </w:tcBorders>
                  <w:vAlign w:val="center"/>
                </w:tcPr>
                <w:p w14:paraId="20B81FC5" w14:textId="77777777" w:rsidR="00606A3D" w:rsidRPr="00646FD7" w:rsidRDefault="00606A3D" w:rsidP="00606A3D">
                  <w:pPr>
                    <w:pStyle w:val="TableText-NoSpacing"/>
                  </w:pPr>
                  <w:r w:rsidRPr="00646FD7">
                    <w:t xml:space="preserve">REGULATORY </w:t>
                  </w:r>
                  <w:r w:rsidRPr="00575820">
                    <w:t>(</w:t>
                  </w:r>
                  <w:r w:rsidRPr="00575820">
                    <w:rPr>
                      <w:rStyle w:val="xBlueStrong"/>
                    </w:rPr>
                    <w:t>EXISTING CONDITIONS</w:t>
                  </w:r>
                  <w:r w:rsidRPr="00575820">
                    <w:t>)</w:t>
                  </w:r>
                </w:p>
              </w:tc>
              <w:tc>
                <w:tcPr>
                  <w:tcW w:w="1518" w:type="dxa"/>
                  <w:tcBorders>
                    <w:top w:val="single" w:sz="8" w:space="0" w:color="auto"/>
                    <w:left w:val="single" w:sz="8" w:space="0" w:color="auto"/>
                    <w:bottom w:val="single" w:sz="8" w:space="0" w:color="auto"/>
                    <w:right w:val="single" w:sz="8" w:space="0" w:color="auto"/>
                  </w:tcBorders>
                  <w:shd w:val="clear" w:color="auto" w:fill="auto"/>
                  <w:vAlign w:val="center"/>
                </w:tcPr>
                <w:p w14:paraId="52A7875B" w14:textId="77777777" w:rsidR="00606A3D" w:rsidRPr="00575820" w:rsidRDefault="00606A3D" w:rsidP="00606A3D">
                  <w:pPr>
                    <w:pStyle w:val="TableText-NoSpacing"/>
                    <w:rPr>
                      <w:rStyle w:val="xBlueStrong"/>
                    </w:rPr>
                  </w:pPr>
                  <w:r w:rsidRPr="00575820">
                    <w:rPr>
                      <w:rStyle w:val="xBlueStrong"/>
                    </w:rPr>
                    <w:t>FUTURE CONDITIONS</w:t>
                  </w:r>
                </w:p>
              </w:tc>
              <w:tc>
                <w:tcPr>
                  <w:tcW w:w="1518" w:type="dxa"/>
                  <w:tcBorders>
                    <w:top w:val="single" w:sz="8" w:space="0" w:color="auto"/>
                    <w:left w:val="single" w:sz="8" w:space="0" w:color="auto"/>
                    <w:bottom w:val="single" w:sz="8" w:space="0" w:color="auto"/>
                    <w:right w:val="single" w:sz="8" w:space="0" w:color="auto"/>
                  </w:tcBorders>
                  <w:shd w:val="clear" w:color="auto" w:fill="auto"/>
                  <w:vAlign w:val="center"/>
                </w:tcPr>
                <w:p w14:paraId="00009025" w14:textId="77777777" w:rsidR="00606A3D" w:rsidRPr="00646FD7" w:rsidRDefault="00606A3D" w:rsidP="00606A3D">
                  <w:pPr>
                    <w:pStyle w:val="TableText-NoSpacing"/>
                  </w:pPr>
                  <w:r w:rsidRPr="00646FD7">
                    <w:t>EXISTING CONDITIONS WITHOUT FLOODWAY</w:t>
                  </w:r>
                </w:p>
              </w:tc>
              <w:tc>
                <w:tcPr>
                  <w:tcW w:w="1518" w:type="dxa"/>
                  <w:tcBorders>
                    <w:top w:val="single" w:sz="8" w:space="0" w:color="auto"/>
                    <w:left w:val="single" w:sz="8" w:space="0" w:color="auto"/>
                    <w:bottom w:val="single" w:sz="8" w:space="0" w:color="auto"/>
                    <w:right w:val="single" w:sz="8" w:space="0" w:color="auto"/>
                  </w:tcBorders>
                  <w:shd w:val="clear" w:color="auto" w:fill="auto"/>
                  <w:vAlign w:val="center"/>
                </w:tcPr>
                <w:p w14:paraId="30A68600" w14:textId="77777777" w:rsidR="00606A3D" w:rsidRPr="00646FD7" w:rsidRDefault="00606A3D" w:rsidP="00606A3D">
                  <w:pPr>
                    <w:pStyle w:val="TableText-NoSpacing"/>
                  </w:pPr>
                  <w:r w:rsidRPr="00646FD7">
                    <w:t>EXISTING CONDITIONS WITH FLOODWAY</w:t>
                  </w:r>
                </w:p>
              </w:tc>
              <w:tc>
                <w:tcPr>
                  <w:tcW w:w="1250" w:type="dxa"/>
                  <w:tcBorders>
                    <w:top w:val="single" w:sz="8" w:space="0" w:color="auto"/>
                    <w:left w:val="single" w:sz="8" w:space="0" w:color="auto"/>
                    <w:bottom w:val="single" w:sz="8" w:space="0" w:color="auto"/>
                    <w:right w:val="single" w:sz="8" w:space="0" w:color="auto"/>
                  </w:tcBorders>
                  <w:shd w:val="clear" w:color="auto" w:fill="auto"/>
                  <w:vAlign w:val="center"/>
                </w:tcPr>
                <w:p w14:paraId="7F6F8E6E" w14:textId="77777777" w:rsidR="00606A3D" w:rsidRPr="00646FD7" w:rsidRDefault="00606A3D" w:rsidP="00606A3D">
                  <w:pPr>
                    <w:pStyle w:val="TableText-NoSpacing"/>
                  </w:pPr>
                  <w:r w:rsidRPr="00646FD7">
                    <w:t>INCREASE</w:t>
                  </w:r>
                </w:p>
              </w:tc>
            </w:tr>
            <w:tr w:rsidR="00606A3D" w:rsidRPr="00575820" w14:paraId="52CA90DE" w14:textId="77777777" w:rsidTr="00606A3D">
              <w:trPr>
                <w:trHeight w:val="183"/>
              </w:trPr>
              <w:tc>
                <w:tcPr>
                  <w:tcW w:w="1294" w:type="dxa"/>
                  <w:tcBorders>
                    <w:top w:val="single" w:sz="8" w:space="0" w:color="auto"/>
                    <w:left w:val="single" w:sz="8" w:space="0" w:color="auto"/>
                    <w:right w:val="single" w:sz="8" w:space="0" w:color="auto"/>
                  </w:tcBorders>
                  <w:shd w:val="clear" w:color="auto" w:fill="auto"/>
                  <w:vAlign w:val="bottom"/>
                </w:tcPr>
                <w:p w14:paraId="325E3E6A" w14:textId="77777777" w:rsidR="00606A3D" w:rsidRPr="00575820" w:rsidRDefault="00606A3D" w:rsidP="00606A3D">
                  <w:pPr>
                    <w:pStyle w:val="TableText-NoSpacing"/>
                    <w:rPr>
                      <w:rStyle w:val="xOrangeStrong"/>
                    </w:rPr>
                  </w:pPr>
                </w:p>
              </w:tc>
              <w:tc>
                <w:tcPr>
                  <w:tcW w:w="1350" w:type="dxa"/>
                  <w:tcBorders>
                    <w:top w:val="single" w:sz="8" w:space="0" w:color="auto"/>
                    <w:left w:val="single" w:sz="8" w:space="0" w:color="auto"/>
                    <w:right w:val="single" w:sz="8" w:space="0" w:color="auto"/>
                  </w:tcBorders>
                  <w:shd w:val="clear" w:color="auto" w:fill="auto"/>
                  <w:noWrap/>
                  <w:vAlign w:val="bottom"/>
                </w:tcPr>
                <w:p w14:paraId="648D4857" w14:textId="77777777" w:rsidR="00606A3D" w:rsidRPr="00575820" w:rsidRDefault="00606A3D" w:rsidP="00606A3D">
                  <w:pPr>
                    <w:pStyle w:val="TableText-NoSpacing"/>
                    <w:rPr>
                      <w:rStyle w:val="xOrangeStrong"/>
                    </w:rPr>
                  </w:pPr>
                  <w:r w:rsidRPr="00575820">
                    <w:rPr>
                      <w:rStyle w:val="xOrangeStrong"/>
                    </w:rPr>
                    <w:t> </w:t>
                  </w:r>
                </w:p>
              </w:tc>
              <w:tc>
                <w:tcPr>
                  <w:tcW w:w="1080" w:type="dxa"/>
                  <w:tcBorders>
                    <w:top w:val="single" w:sz="8" w:space="0" w:color="auto"/>
                    <w:left w:val="single" w:sz="8" w:space="0" w:color="auto"/>
                    <w:right w:val="single" w:sz="8" w:space="0" w:color="auto"/>
                  </w:tcBorders>
                  <w:shd w:val="clear" w:color="auto" w:fill="auto"/>
                  <w:noWrap/>
                  <w:vAlign w:val="bottom"/>
                </w:tcPr>
                <w:p w14:paraId="1B1D17A9" w14:textId="77777777" w:rsidR="00606A3D" w:rsidRPr="00575820" w:rsidRDefault="00606A3D" w:rsidP="00606A3D">
                  <w:pPr>
                    <w:pStyle w:val="TableText-NoSpacing"/>
                    <w:rPr>
                      <w:rStyle w:val="xOrangeStrong"/>
                    </w:rPr>
                  </w:pPr>
                  <w:r w:rsidRPr="00575820">
                    <w:rPr>
                      <w:rStyle w:val="xOrangeStrong"/>
                    </w:rPr>
                    <w:t> </w:t>
                  </w:r>
                </w:p>
              </w:tc>
              <w:tc>
                <w:tcPr>
                  <w:tcW w:w="1350" w:type="dxa"/>
                  <w:tcBorders>
                    <w:top w:val="single" w:sz="8" w:space="0" w:color="auto"/>
                    <w:left w:val="single" w:sz="8" w:space="0" w:color="auto"/>
                    <w:right w:val="single" w:sz="8" w:space="0" w:color="auto"/>
                  </w:tcBorders>
                  <w:shd w:val="clear" w:color="auto" w:fill="auto"/>
                  <w:noWrap/>
                  <w:vAlign w:val="bottom"/>
                </w:tcPr>
                <w:p w14:paraId="46217101" w14:textId="77777777" w:rsidR="00606A3D" w:rsidRPr="00575820" w:rsidRDefault="00606A3D" w:rsidP="00606A3D">
                  <w:pPr>
                    <w:pStyle w:val="TableText-NoSpacing"/>
                    <w:rPr>
                      <w:rStyle w:val="xOrangeStrong"/>
                    </w:rPr>
                  </w:pPr>
                  <w:r w:rsidRPr="00575820">
                    <w:rPr>
                      <w:rStyle w:val="xOrangeStrong"/>
                    </w:rPr>
                    <w:t> </w:t>
                  </w:r>
                </w:p>
              </w:tc>
              <w:tc>
                <w:tcPr>
                  <w:tcW w:w="1445" w:type="dxa"/>
                  <w:tcBorders>
                    <w:top w:val="single" w:sz="8" w:space="0" w:color="auto"/>
                    <w:left w:val="single" w:sz="8" w:space="0" w:color="auto"/>
                    <w:right w:val="single" w:sz="8" w:space="0" w:color="auto"/>
                  </w:tcBorders>
                  <w:shd w:val="clear" w:color="auto" w:fill="auto"/>
                  <w:noWrap/>
                  <w:vAlign w:val="bottom"/>
                </w:tcPr>
                <w:p w14:paraId="0BF91F90" w14:textId="77777777" w:rsidR="00606A3D" w:rsidRPr="00575820" w:rsidRDefault="00606A3D" w:rsidP="00606A3D">
                  <w:pPr>
                    <w:pStyle w:val="TableText-NoSpacing"/>
                    <w:rPr>
                      <w:rStyle w:val="xOrangeStrong"/>
                    </w:rPr>
                  </w:pPr>
                  <w:r w:rsidRPr="00575820">
                    <w:rPr>
                      <w:rStyle w:val="xOrangeStrong"/>
                    </w:rPr>
                    <w:t> </w:t>
                  </w:r>
                </w:p>
              </w:tc>
              <w:tc>
                <w:tcPr>
                  <w:tcW w:w="1607" w:type="dxa"/>
                  <w:tcBorders>
                    <w:top w:val="single" w:sz="8" w:space="0" w:color="auto"/>
                    <w:left w:val="single" w:sz="8" w:space="0" w:color="auto"/>
                    <w:right w:val="single" w:sz="8" w:space="0" w:color="auto"/>
                  </w:tcBorders>
                  <w:vAlign w:val="bottom"/>
                </w:tcPr>
                <w:p w14:paraId="6F3C95E0" w14:textId="77777777" w:rsidR="00606A3D" w:rsidRPr="00575820" w:rsidRDefault="00606A3D" w:rsidP="00606A3D">
                  <w:pPr>
                    <w:pStyle w:val="TableText-NoSpacing"/>
                    <w:rPr>
                      <w:rStyle w:val="xOrangeStrong"/>
                    </w:rPr>
                  </w:pPr>
                  <w:r w:rsidRPr="00575820">
                    <w:rPr>
                      <w:rStyle w:val="xOrangeStrong"/>
                    </w:rPr>
                    <w:t> </w:t>
                  </w:r>
                </w:p>
              </w:tc>
              <w:tc>
                <w:tcPr>
                  <w:tcW w:w="1518" w:type="dxa"/>
                  <w:tcBorders>
                    <w:top w:val="single" w:sz="8" w:space="0" w:color="auto"/>
                    <w:left w:val="single" w:sz="8" w:space="0" w:color="auto"/>
                    <w:right w:val="single" w:sz="8" w:space="0" w:color="auto"/>
                  </w:tcBorders>
                  <w:shd w:val="clear" w:color="auto" w:fill="auto"/>
                  <w:noWrap/>
                  <w:vAlign w:val="bottom"/>
                </w:tcPr>
                <w:p w14:paraId="024EA5EB" w14:textId="77777777" w:rsidR="00606A3D" w:rsidRPr="00575820" w:rsidRDefault="00606A3D" w:rsidP="00606A3D">
                  <w:pPr>
                    <w:pStyle w:val="TableText-NoSpacing"/>
                    <w:rPr>
                      <w:rStyle w:val="xOrangeStrong"/>
                    </w:rPr>
                  </w:pPr>
                </w:p>
              </w:tc>
              <w:tc>
                <w:tcPr>
                  <w:tcW w:w="1518" w:type="dxa"/>
                  <w:tcBorders>
                    <w:top w:val="single" w:sz="8" w:space="0" w:color="auto"/>
                    <w:left w:val="single" w:sz="8" w:space="0" w:color="auto"/>
                    <w:right w:val="single" w:sz="8" w:space="0" w:color="auto"/>
                  </w:tcBorders>
                  <w:shd w:val="clear" w:color="auto" w:fill="auto"/>
                  <w:noWrap/>
                  <w:vAlign w:val="bottom"/>
                </w:tcPr>
                <w:p w14:paraId="1E3FDF72" w14:textId="77777777" w:rsidR="00606A3D" w:rsidRPr="00575820" w:rsidRDefault="00606A3D" w:rsidP="00606A3D">
                  <w:pPr>
                    <w:pStyle w:val="TableText-NoSpacing"/>
                    <w:rPr>
                      <w:rStyle w:val="xOrangeStrong"/>
                    </w:rPr>
                  </w:pPr>
                  <w:r w:rsidRPr="00575820">
                    <w:rPr>
                      <w:rStyle w:val="xOrangeStrong"/>
                    </w:rPr>
                    <w:t> </w:t>
                  </w:r>
                </w:p>
              </w:tc>
              <w:tc>
                <w:tcPr>
                  <w:tcW w:w="1518" w:type="dxa"/>
                  <w:tcBorders>
                    <w:top w:val="single" w:sz="8" w:space="0" w:color="auto"/>
                    <w:left w:val="single" w:sz="8" w:space="0" w:color="auto"/>
                    <w:right w:val="single" w:sz="8" w:space="0" w:color="auto"/>
                  </w:tcBorders>
                  <w:shd w:val="clear" w:color="auto" w:fill="auto"/>
                  <w:noWrap/>
                  <w:vAlign w:val="bottom"/>
                </w:tcPr>
                <w:p w14:paraId="136BDF4D" w14:textId="77777777" w:rsidR="00606A3D" w:rsidRPr="00575820" w:rsidRDefault="00606A3D" w:rsidP="00606A3D">
                  <w:pPr>
                    <w:pStyle w:val="TableText-NoSpacing"/>
                    <w:rPr>
                      <w:rStyle w:val="xOrangeStrong"/>
                    </w:rPr>
                  </w:pPr>
                  <w:r w:rsidRPr="00575820">
                    <w:rPr>
                      <w:rStyle w:val="xOrangeStrong"/>
                    </w:rPr>
                    <w:t> </w:t>
                  </w:r>
                </w:p>
              </w:tc>
              <w:tc>
                <w:tcPr>
                  <w:tcW w:w="1250" w:type="dxa"/>
                  <w:tcBorders>
                    <w:top w:val="single" w:sz="8" w:space="0" w:color="auto"/>
                    <w:left w:val="single" w:sz="8" w:space="0" w:color="auto"/>
                    <w:right w:val="single" w:sz="8" w:space="0" w:color="auto"/>
                  </w:tcBorders>
                  <w:shd w:val="clear" w:color="auto" w:fill="auto"/>
                  <w:noWrap/>
                  <w:vAlign w:val="bottom"/>
                </w:tcPr>
                <w:p w14:paraId="2C625102" w14:textId="77777777" w:rsidR="00606A3D" w:rsidRPr="00575820" w:rsidRDefault="00606A3D" w:rsidP="00606A3D">
                  <w:pPr>
                    <w:pStyle w:val="TableText-NoSpacing"/>
                    <w:rPr>
                      <w:rStyle w:val="xOrangeStrong"/>
                    </w:rPr>
                  </w:pPr>
                  <w:r w:rsidRPr="00575820">
                    <w:rPr>
                      <w:rStyle w:val="xOrangeStrong"/>
                    </w:rPr>
                    <w:t> </w:t>
                  </w:r>
                </w:p>
              </w:tc>
            </w:tr>
            <w:tr w:rsidR="00606A3D" w:rsidRPr="00575820" w14:paraId="28266AE3" w14:textId="77777777" w:rsidTr="00606A3D">
              <w:trPr>
                <w:trHeight w:val="205"/>
              </w:trPr>
              <w:tc>
                <w:tcPr>
                  <w:tcW w:w="1294" w:type="dxa"/>
                  <w:tcBorders>
                    <w:left w:val="single" w:sz="8" w:space="0" w:color="auto"/>
                    <w:right w:val="single" w:sz="8" w:space="0" w:color="auto"/>
                  </w:tcBorders>
                  <w:shd w:val="clear" w:color="auto" w:fill="auto"/>
                  <w:vAlign w:val="bottom"/>
                </w:tcPr>
                <w:p w14:paraId="40247801" w14:textId="77777777" w:rsidR="00606A3D" w:rsidRPr="00575820" w:rsidRDefault="00606A3D" w:rsidP="00606A3D">
                  <w:pPr>
                    <w:pStyle w:val="TableText-NoSpacing"/>
                    <w:rPr>
                      <w:rStyle w:val="xOrangeStrong"/>
                    </w:rPr>
                  </w:pPr>
                  <w:r w:rsidRPr="00575820">
                    <w:rPr>
                      <w:rStyle w:val="xOrangeStrong"/>
                    </w:rPr>
                    <w:t>A</w:t>
                  </w:r>
                </w:p>
              </w:tc>
              <w:tc>
                <w:tcPr>
                  <w:tcW w:w="1350" w:type="dxa"/>
                  <w:tcBorders>
                    <w:left w:val="single" w:sz="8" w:space="0" w:color="auto"/>
                    <w:right w:val="single" w:sz="8" w:space="0" w:color="auto"/>
                  </w:tcBorders>
                  <w:shd w:val="clear" w:color="auto" w:fill="auto"/>
                  <w:vAlign w:val="bottom"/>
                </w:tcPr>
                <w:p w14:paraId="521C92A8" w14:textId="77777777" w:rsidR="00606A3D" w:rsidRPr="00575820" w:rsidRDefault="00606A3D" w:rsidP="00606A3D">
                  <w:pPr>
                    <w:pStyle w:val="TableText-NoSpacing"/>
                    <w:rPr>
                      <w:rStyle w:val="xOrangeStrong"/>
                    </w:rPr>
                  </w:pPr>
                  <w:r w:rsidRPr="00575820">
                    <w:rPr>
                      <w:rStyle w:val="xOrangeStrong"/>
                    </w:rPr>
                    <w:t>500</w:t>
                  </w:r>
                </w:p>
              </w:tc>
              <w:tc>
                <w:tcPr>
                  <w:tcW w:w="1080" w:type="dxa"/>
                  <w:tcBorders>
                    <w:left w:val="single" w:sz="8" w:space="0" w:color="auto"/>
                    <w:right w:val="single" w:sz="8" w:space="0" w:color="auto"/>
                  </w:tcBorders>
                  <w:shd w:val="clear" w:color="auto" w:fill="auto"/>
                  <w:vAlign w:val="bottom"/>
                </w:tcPr>
                <w:p w14:paraId="2D331E22" w14:textId="77777777" w:rsidR="00606A3D" w:rsidRPr="00575820" w:rsidRDefault="00606A3D" w:rsidP="00606A3D">
                  <w:pPr>
                    <w:pStyle w:val="TableText-NoSpacing"/>
                    <w:rPr>
                      <w:rStyle w:val="xOrangeStrong"/>
                    </w:rPr>
                  </w:pPr>
                  <w:r w:rsidRPr="00575820">
                    <w:rPr>
                      <w:rStyle w:val="xOrangeStrong"/>
                    </w:rPr>
                    <w:t>350</w:t>
                  </w:r>
                </w:p>
              </w:tc>
              <w:tc>
                <w:tcPr>
                  <w:tcW w:w="1350" w:type="dxa"/>
                  <w:tcBorders>
                    <w:left w:val="single" w:sz="8" w:space="0" w:color="auto"/>
                    <w:right w:val="single" w:sz="8" w:space="0" w:color="auto"/>
                  </w:tcBorders>
                  <w:shd w:val="clear" w:color="auto" w:fill="auto"/>
                  <w:noWrap/>
                  <w:vAlign w:val="bottom"/>
                </w:tcPr>
                <w:p w14:paraId="1D17D5CC" w14:textId="77777777" w:rsidR="00606A3D" w:rsidRPr="00575820" w:rsidRDefault="00606A3D" w:rsidP="00606A3D">
                  <w:pPr>
                    <w:pStyle w:val="TableText-NoSpacing"/>
                    <w:rPr>
                      <w:rStyle w:val="xOrangeStrong"/>
                    </w:rPr>
                  </w:pPr>
                  <w:r w:rsidRPr="00575820">
                    <w:rPr>
                      <w:rStyle w:val="xOrangeStrong"/>
                    </w:rPr>
                    <w:t>7,466</w:t>
                  </w:r>
                </w:p>
              </w:tc>
              <w:tc>
                <w:tcPr>
                  <w:tcW w:w="1445" w:type="dxa"/>
                  <w:tcBorders>
                    <w:left w:val="single" w:sz="8" w:space="0" w:color="auto"/>
                    <w:right w:val="single" w:sz="8" w:space="0" w:color="auto"/>
                  </w:tcBorders>
                  <w:shd w:val="clear" w:color="auto" w:fill="auto"/>
                  <w:noWrap/>
                  <w:vAlign w:val="bottom"/>
                </w:tcPr>
                <w:p w14:paraId="3671A59D" w14:textId="77777777" w:rsidR="00606A3D" w:rsidRPr="00575820" w:rsidRDefault="00606A3D" w:rsidP="00606A3D">
                  <w:pPr>
                    <w:pStyle w:val="TableText-NoSpacing"/>
                    <w:rPr>
                      <w:rStyle w:val="xOrangeStrong"/>
                    </w:rPr>
                  </w:pPr>
                  <w:r w:rsidRPr="00575820">
                    <w:rPr>
                      <w:rStyle w:val="xOrangeStrong"/>
                    </w:rPr>
                    <w:t>1.8</w:t>
                  </w:r>
                </w:p>
              </w:tc>
              <w:tc>
                <w:tcPr>
                  <w:tcW w:w="1607" w:type="dxa"/>
                  <w:tcBorders>
                    <w:left w:val="single" w:sz="8" w:space="0" w:color="auto"/>
                    <w:right w:val="single" w:sz="8" w:space="0" w:color="auto"/>
                  </w:tcBorders>
                  <w:vAlign w:val="bottom"/>
                </w:tcPr>
                <w:p w14:paraId="40EB3BD8" w14:textId="77777777" w:rsidR="00606A3D" w:rsidRPr="00575820" w:rsidRDefault="00606A3D" w:rsidP="00606A3D">
                  <w:pPr>
                    <w:pStyle w:val="TableText-NoSpacing"/>
                    <w:rPr>
                      <w:rStyle w:val="xOrangeStrong"/>
                    </w:rPr>
                  </w:pPr>
                  <w:r w:rsidRPr="00575820">
                    <w:rPr>
                      <w:rStyle w:val="xOrangeStrong"/>
                    </w:rPr>
                    <w:t>37.2</w:t>
                  </w:r>
                </w:p>
              </w:tc>
              <w:tc>
                <w:tcPr>
                  <w:tcW w:w="1518" w:type="dxa"/>
                  <w:tcBorders>
                    <w:left w:val="single" w:sz="8" w:space="0" w:color="auto"/>
                    <w:right w:val="single" w:sz="8" w:space="0" w:color="auto"/>
                  </w:tcBorders>
                  <w:shd w:val="clear" w:color="auto" w:fill="auto"/>
                  <w:noWrap/>
                  <w:vAlign w:val="bottom"/>
                </w:tcPr>
                <w:p w14:paraId="1B63B612" w14:textId="77777777" w:rsidR="00606A3D" w:rsidRPr="00575820" w:rsidRDefault="00606A3D" w:rsidP="00606A3D">
                  <w:pPr>
                    <w:pStyle w:val="TableText-NoSpacing"/>
                    <w:rPr>
                      <w:rStyle w:val="xOrangeStrong"/>
                    </w:rPr>
                  </w:pPr>
                  <w:r w:rsidRPr="00575820">
                    <w:rPr>
                      <w:rStyle w:val="xOrangeStrong"/>
                    </w:rPr>
                    <w:t>37.7</w:t>
                  </w:r>
                </w:p>
              </w:tc>
              <w:tc>
                <w:tcPr>
                  <w:tcW w:w="1518" w:type="dxa"/>
                  <w:tcBorders>
                    <w:left w:val="single" w:sz="8" w:space="0" w:color="auto"/>
                    <w:right w:val="single" w:sz="8" w:space="0" w:color="auto"/>
                  </w:tcBorders>
                  <w:shd w:val="clear" w:color="auto" w:fill="auto"/>
                  <w:noWrap/>
                  <w:vAlign w:val="bottom"/>
                </w:tcPr>
                <w:p w14:paraId="5B4C99E4" w14:textId="77777777" w:rsidR="00606A3D" w:rsidRPr="00575820" w:rsidRDefault="00606A3D" w:rsidP="00606A3D">
                  <w:pPr>
                    <w:pStyle w:val="TableText-NoSpacing"/>
                    <w:rPr>
                      <w:rStyle w:val="xOrangeStrong"/>
                    </w:rPr>
                  </w:pPr>
                  <w:r w:rsidRPr="00575820">
                    <w:rPr>
                      <w:rStyle w:val="xOrangeStrong"/>
                    </w:rPr>
                    <w:t>37.2</w:t>
                  </w:r>
                </w:p>
              </w:tc>
              <w:tc>
                <w:tcPr>
                  <w:tcW w:w="1518" w:type="dxa"/>
                  <w:tcBorders>
                    <w:left w:val="single" w:sz="8" w:space="0" w:color="auto"/>
                    <w:right w:val="single" w:sz="8" w:space="0" w:color="auto"/>
                  </w:tcBorders>
                  <w:shd w:val="clear" w:color="auto" w:fill="auto"/>
                  <w:noWrap/>
                  <w:vAlign w:val="bottom"/>
                </w:tcPr>
                <w:p w14:paraId="24B8B95D" w14:textId="77777777" w:rsidR="00606A3D" w:rsidRPr="00575820" w:rsidRDefault="00606A3D" w:rsidP="00606A3D">
                  <w:pPr>
                    <w:pStyle w:val="TableText-NoSpacing"/>
                    <w:rPr>
                      <w:rStyle w:val="xOrangeStrong"/>
                    </w:rPr>
                  </w:pPr>
                  <w:r w:rsidRPr="00575820">
                    <w:rPr>
                      <w:rStyle w:val="xOrangeStrong"/>
                    </w:rPr>
                    <w:t>38.2</w:t>
                  </w:r>
                </w:p>
              </w:tc>
              <w:tc>
                <w:tcPr>
                  <w:tcW w:w="1250" w:type="dxa"/>
                  <w:tcBorders>
                    <w:left w:val="single" w:sz="8" w:space="0" w:color="auto"/>
                    <w:right w:val="single" w:sz="8" w:space="0" w:color="auto"/>
                  </w:tcBorders>
                  <w:shd w:val="clear" w:color="auto" w:fill="auto"/>
                  <w:noWrap/>
                  <w:vAlign w:val="bottom"/>
                </w:tcPr>
                <w:p w14:paraId="5DABF016" w14:textId="77777777" w:rsidR="00606A3D" w:rsidRPr="00575820" w:rsidRDefault="00606A3D" w:rsidP="00606A3D">
                  <w:pPr>
                    <w:pStyle w:val="TableText-NoSpacing"/>
                    <w:rPr>
                      <w:rStyle w:val="xOrangeStrong"/>
                    </w:rPr>
                  </w:pPr>
                  <w:r w:rsidRPr="00575820">
                    <w:rPr>
                      <w:rStyle w:val="xOrangeStrong"/>
                    </w:rPr>
                    <w:t>1.0</w:t>
                  </w:r>
                </w:p>
              </w:tc>
            </w:tr>
            <w:tr w:rsidR="00606A3D" w:rsidRPr="00575820" w14:paraId="3B553C4A" w14:textId="77777777" w:rsidTr="00606A3D">
              <w:trPr>
                <w:trHeight w:val="205"/>
              </w:trPr>
              <w:tc>
                <w:tcPr>
                  <w:tcW w:w="1294" w:type="dxa"/>
                  <w:tcBorders>
                    <w:left w:val="single" w:sz="8" w:space="0" w:color="auto"/>
                    <w:right w:val="single" w:sz="8" w:space="0" w:color="auto"/>
                  </w:tcBorders>
                  <w:shd w:val="clear" w:color="auto" w:fill="auto"/>
                  <w:vAlign w:val="bottom"/>
                </w:tcPr>
                <w:p w14:paraId="64DF59B5" w14:textId="77777777" w:rsidR="00606A3D" w:rsidRPr="00575820" w:rsidRDefault="00606A3D" w:rsidP="00606A3D">
                  <w:pPr>
                    <w:pStyle w:val="TableText-NoSpacing"/>
                    <w:rPr>
                      <w:rStyle w:val="xOrangeStrong"/>
                    </w:rPr>
                  </w:pPr>
                  <w:r w:rsidRPr="00575820">
                    <w:rPr>
                      <w:rStyle w:val="xOrangeStrong"/>
                    </w:rPr>
                    <w:t>B</w:t>
                  </w:r>
                </w:p>
              </w:tc>
              <w:tc>
                <w:tcPr>
                  <w:tcW w:w="1350" w:type="dxa"/>
                  <w:tcBorders>
                    <w:left w:val="single" w:sz="8" w:space="0" w:color="auto"/>
                    <w:right w:val="single" w:sz="8" w:space="0" w:color="auto"/>
                  </w:tcBorders>
                  <w:shd w:val="clear" w:color="auto" w:fill="auto"/>
                  <w:vAlign w:val="bottom"/>
                </w:tcPr>
                <w:p w14:paraId="67816D63" w14:textId="77777777" w:rsidR="00606A3D" w:rsidRPr="00575820" w:rsidRDefault="00606A3D" w:rsidP="00606A3D">
                  <w:pPr>
                    <w:pStyle w:val="TableText-NoSpacing"/>
                    <w:rPr>
                      <w:rStyle w:val="xOrangeStrong"/>
                    </w:rPr>
                  </w:pPr>
                  <w:r w:rsidRPr="00575820">
                    <w:rPr>
                      <w:rStyle w:val="xOrangeStrong"/>
                    </w:rPr>
                    <w:t>620</w:t>
                  </w:r>
                </w:p>
              </w:tc>
              <w:tc>
                <w:tcPr>
                  <w:tcW w:w="1080" w:type="dxa"/>
                  <w:tcBorders>
                    <w:left w:val="single" w:sz="8" w:space="0" w:color="auto"/>
                    <w:right w:val="single" w:sz="8" w:space="0" w:color="auto"/>
                  </w:tcBorders>
                  <w:shd w:val="clear" w:color="auto" w:fill="auto"/>
                  <w:vAlign w:val="bottom"/>
                </w:tcPr>
                <w:p w14:paraId="6B4E59BC" w14:textId="77777777" w:rsidR="00606A3D" w:rsidRPr="00575820" w:rsidRDefault="00606A3D" w:rsidP="00606A3D">
                  <w:pPr>
                    <w:pStyle w:val="TableText-NoSpacing"/>
                    <w:rPr>
                      <w:rStyle w:val="xOrangeStrong"/>
                    </w:rPr>
                  </w:pPr>
                  <w:r w:rsidRPr="00575820">
                    <w:rPr>
                      <w:rStyle w:val="xOrangeStrong"/>
                    </w:rPr>
                    <w:t>350</w:t>
                  </w:r>
                </w:p>
              </w:tc>
              <w:tc>
                <w:tcPr>
                  <w:tcW w:w="1350" w:type="dxa"/>
                  <w:tcBorders>
                    <w:left w:val="single" w:sz="8" w:space="0" w:color="auto"/>
                    <w:right w:val="single" w:sz="8" w:space="0" w:color="auto"/>
                  </w:tcBorders>
                  <w:shd w:val="clear" w:color="auto" w:fill="auto"/>
                  <w:noWrap/>
                  <w:vAlign w:val="bottom"/>
                </w:tcPr>
                <w:p w14:paraId="37D57B48" w14:textId="77777777" w:rsidR="00606A3D" w:rsidRPr="00575820" w:rsidRDefault="00606A3D" w:rsidP="00606A3D">
                  <w:pPr>
                    <w:pStyle w:val="TableText-NoSpacing"/>
                    <w:rPr>
                      <w:rStyle w:val="xOrangeStrong"/>
                    </w:rPr>
                  </w:pPr>
                  <w:r w:rsidRPr="00575820">
                    <w:rPr>
                      <w:rStyle w:val="xOrangeStrong"/>
                    </w:rPr>
                    <w:t>7,221</w:t>
                  </w:r>
                </w:p>
              </w:tc>
              <w:tc>
                <w:tcPr>
                  <w:tcW w:w="1445" w:type="dxa"/>
                  <w:tcBorders>
                    <w:left w:val="single" w:sz="8" w:space="0" w:color="auto"/>
                    <w:right w:val="single" w:sz="8" w:space="0" w:color="auto"/>
                  </w:tcBorders>
                  <w:shd w:val="clear" w:color="auto" w:fill="auto"/>
                  <w:noWrap/>
                  <w:vAlign w:val="bottom"/>
                </w:tcPr>
                <w:p w14:paraId="13E747E9" w14:textId="77777777" w:rsidR="00606A3D" w:rsidRPr="00575820" w:rsidRDefault="00606A3D" w:rsidP="00606A3D">
                  <w:pPr>
                    <w:pStyle w:val="TableText-NoSpacing"/>
                    <w:rPr>
                      <w:rStyle w:val="xOrangeStrong"/>
                    </w:rPr>
                  </w:pPr>
                  <w:r w:rsidRPr="00575820">
                    <w:rPr>
                      <w:rStyle w:val="xOrangeStrong"/>
                    </w:rPr>
                    <w:t>1.8</w:t>
                  </w:r>
                </w:p>
              </w:tc>
              <w:tc>
                <w:tcPr>
                  <w:tcW w:w="1607" w:type="dxa"/>
                  <w:tcBorders>
                    <w:left w:val="single" w:sz="8" w:space="0" w:color="auto"/>
                    <w:right w:val="single" w:sz="8" w:space="0" w:color="auto"/>
                  </w:tcBorders>
                  <w:vAlign w:val="bottom"/>
                </w:tcPr>
                <w:p w14:paraId="2ABE6573" w14:textId="77777777" w:rsidR="00606A3D" w:rsidRPr="00575820" w:rsidRDefault="00606A3D" w:rsidP="00606A3D">
                  <w:pPr>
                    <w:pStyle w:val="TableText-NoSpacing"/>
                    <w:rPr>
                      <w:rStyle w:val="xOrangeStrong"/>
                    </w:rPr>
                  </w:pPr>
                  <w:r w:rsidRPr="00575820">
                    <w:rPr>
                      <w:rStyle w:val="xOrangeStrong"/>
                    </w:rPr>
                    <w:t>37.2</w:t>
                  </w:r>
                </w:p>
              </w:tc>
              <w:tc>
                <w:tcPr>
                  <w:tcW w:w="1518" w:type="dxa"/>
                  <w:tcBorders>
                    <w:left w:val="single" w:sz="8" w:space="0" w:color="auto"/>
                    <w:right w:val="single" w:sz="8" w:space="0" w:color="auto"/>
                  </w:tcBorders>
                  <w:shd w:val="clear" w:color="auto" w:fill="auto"/>
                  <w:noWrap/>
                  <w:vAlign w:val="bottom"/>
                </w:tcPr>
                <w:p w14:paraId="6546C245" w14:textId="77777777" w:rsidR="00606A3D" w:rsidRPr="00575820" w:rsidRDefault="00606A3D" w:rsidP="00606A3D">
                  <w:pPr>
                    <w:pStyle w:val="TableText-NoSpacing"/>
                    <w:rPr>
                      <w:rStyle w:val="xOrangeStrong"/>
                    </w:rPr>
                  </w:pPr>
                  <w:r w:rsidRPr="00575820">
                    <w:rPr>
                      <w:rStyle w:val="xOrangeStrong"/>
                    </w:rPr>
                    <w:t>37.7</w:t>
                  </w:r>
                </w:p>
              </w:tc>
              <w:tc>
                <w:tcPr>
                  <w:tcW w:w="1518" w:type="dxa"/>
                  <w:tcBorders>
                    <w:left w:val="single" w:sz="8" w:space="0" w:color="auto"/>
                    <w:right w:val="single" w:sz="8" w:space="0" w:color="auto"/>
                  </w:tcBorders>
                  <w:shd w:val="clear" w:color="auto" w:fill="auto"/>
                  <w:noWrap/>
                  <w:vAlign w:val="bottom"/>
                </w:tcPr>
                <w:p w14:paraId="6697B492" w14:textId="77777777" w:rsidR="00606A3D" w:rsidRPr="00575820" w:rsidRDefault="00606A3D" w:rsidP="00606A3D">
                  <w:pPr>
                    <w:pStyle w:val="TableText-NoSpacing"/>
                    <w:rPr>
                      <w:rStyle w:val="xOrangeStrong"/>
                    </w:rPr>
                  </w:pPr>
                  <w:r w:rsidRPr="00575820">
                    <w:rPr>
                      <w:rStyle w:val="xOrangeStrong"/>
                    </w:rPr>
                    <w:t>37.2</w:t>
                  </w:r>
                </w:p>
              </w:tc>
              <w:tc>
                <w:tcPr>
                  <w:tcW w:w="1518" w:type="dxa"/>
                  <w:tcBorders>
                    <w:left w:val="single" w:sz="8" w:space="0" w:color="auto"/>
                    <w:right w:val="single" w:sz="8" w:space="0" w:color="auto"/>
                  </w:tcBorders>
                  <w:shd w:val="clear" w:color="auto" w:fill="auto"/>
                  <w:noWrap/>
                  <w:vAlign w:val="bottom"/>
                </w:tcPr>
                <w:p w14:paraId="64F72745" w14:textId="77777777" w:rsidR="00606A3D" w:rsidRPr="00575820" w:rsidRDefault="00606A3D" w:rsidP="00606A3D">
                  <w:pPr>
                    <w:pStyle w:val="TableText-NoSpacing"/>
                    <w:rPr>
                      <w:rStyle w:val="xOrangeStrong"/>
                    </w:rPr>
                  </w:pPr>
                  <w:r w:rsidRPr="00575820">
                    <w:rPr>
                      <w:rStyle w:val="xOrangeStrong"/>
                    </w:rPr>
                    <w:t>38.2</w:t>
                  </w:r>
                </w:p>
              </w:tc>
              <w:tc>
                <w:tcPr>
                  <w:tcW w:w="1250" w:type="dxa"/>
                  <w:tcBorders>
                    <w:left w:val="single" w:sz="8" w:space="0" w:color="auto"/>
                    <w:right w:val="single" w:sz="8" w:space="0" w:color="auto"/>
                  </w:tcBorders>
                  <w:shd w:val="clear" w:color="auto" w:fill="auto"/>
                  <w:noWrap/>
                  <w:vAlign w:val="bottom"/>
                </w:tcPr>
                <w:p w14:paraId="78AA60EC" w14:textId="77777777" w:rsidR="00606A3D" w:rsidRPr="00575820" w:rsidRDefault="00606A3D" w:rsidP="00606A3D">
                  <w:pPr>
                    <w:pStyle w:val="TableText-NoSpacing"/>
                    <w:rPr>
                      <w:rStyle w:val="xOrangeStrong"/>
                    </w:rPr>
                  </w:pPr>
                  <w:r w:rsidRPr="00575820">
                    <w:rPr>
                      <w:rStyle w:val="xOrangeStrong"/>
                    </w:rPr>
                    <w:t>1.0</w:t>
                  </w:r>
                </w:p>
              </w:tc>
            </w:tr>
            <w:tr w:rsidR="00606A3D" w:rsidRPr="00575820" w14:paraId="4C1F26B7" w14:textId="77777777" w:rsidTr="00606A3D">
              <w:trPr>
                <w:trHeight w:val="205"/>
              </w:trPr>
              <w:tc>
                <w:tcPr>
                  <w:tcW w:w="1294" w:type="dxa"/>
                  <w:tcBorders>
                    <w:left w:val="single" w:sz="8" w:space="0" w:color="auto"/>
                    <w:right w:val="single" w:sz="8" w:space="0" w:color="auto"/>
                  </w:tcBorders>
                  <w:shd w:val="clear" w:color="auto" w:fill="auto"/>
                  <w:vAlign w:val="bottom"/>
                </w:tcPr>
                <w:p w14:paraId="4FF6B4C7" w14:textId="77777777" w:rsidR="00606A3D" w:rsidRPr="00575820" w:rsidRDefault="00606A3D" w:rsidP="00606A3D">
                  <w:pPr>
                    <w:pStyle w:val="TableText-NoSpacing"/>
                    <w:rPr>
                      <w:rStyle w:val="xOrangeStrong"/>
                    </w:rPr>
                  </w:pPr>
                  <w:r w:rsidRPr="00575820">
                    <w:rPr>
                      <w:rStyle w:val="xOrangeStrong"/>
                    </w:rPr>
                    <w:t>C</w:t>
                  </w:r>
                </w:p>
              </w:tc>
              <w:tc>
                <w:tcPr>
                  <w:tcW w:w="1350" w:type="dxa"/>
                  <w:tcBorders>
                    <w:left w:val="single" w:sz="8" w:space="0" w:color="auto"/>
                    <w:right w:val="single" w:sz="8" w:space="0" w:color="auto"/>
                  </w:tcBorders>
                  <w:shd w:val="clear" w:color="auto" w:fill="auto"/>
                  <w:vAlign w:val="bottom"/>
                </w:tcPr>
                <w:p w14:paraId="46822496" w14:textId="77777777" w:rsidR="00606A3D" w:rsidRPr="00575820" w:rsidRDefault="00606A3D" w:rsidP="00606A3D">
                  <w:pPr>
                    <w:pStyle w:val="TableText-NoSpacing"/>
                    <w:rPr>
                      <w:rStyle w:val="xOrangeStrong"/>
                    </w:rPr>
                  </w:pPr>
                  <w:r w:rsidRPr="00575820">
                    <w:rPr>
                      <w:rStyle w:val="xOrangeStrong"/>
                    </w:rPr>
                    <w:t>1,020</w:t>
                  </w:r>
                </w:p>
              </w:tc>
              <w:tc>
                <w:tcPr>
                  <w:tcW w:w="1080" w:type="dxa"/>
                  <w:tcBorders>
                    <w:left w:val="single" w:sz="8" w:space="0" w:color="auto"/>
                    <w:right w:val="single" w:sz="8" w:space="0" w:color="auto"/>
                  </w:tcBorders>
                  <w:shd w:val="clear" w:color="auto" w:fill="auto"/>
                  <w:vAlign w:val="bottom"/>
                </w:tcPr>
                <w:p w14:paraId="09C276B9" w14:textId="77777777" w:rsidR="00606A3D" w:rsidRPr="00575820" w:rsidRDefault="00606A3D" w:rsidP="00606A3D">
                  <w:pPr>
                    <w:pStyle w:val="TableText-NoSpacing"/>
                    <w:rPr>
                      <w:rStyle w:val="xOrangeStrong"/>
                    </w:rPr>
                  </w:pPr>
                  <w:r w:rsidRPr="00575820">
                    <w:rPr>
                      <w:rStyle w:val="xOrangeStrong"/>
                    </w:rPr>
                    <w:t>350</w:t>
                  </w:r>
                </w:p>
              </w:tc>
              <w:tc>
                <w:tcPr>
                  <w:tcW w:w="1350" w:type="dxa"/>
                  <w:tcBorders>
                    <w:left w:val="single" w:sz="8" w:space="0" w:color="auto"/>
                    <w:right w:val="single" w:sz="8" w:space="0" w:color="auto"/>
                  </w:tcBorders>
                  <w:shd w:val="clear" w:color="auto" w:fill="auto"/>
                  <w:noWrap/>
                  <w:vAlign w:val="bottom"/>
                </w:tcPr>
                <w:p w14:paraId="04513DB9" w14:textId="77777777" w:rsidR="00606A3D" w:rsidRPr="00575820" w:rsidRDefault="00606A3D" w:rsidP="00606A3D">
                  <w:pPr>
                    <w:pStyle w:val="TableText-NoSpacing"/>
                    <w:rPr>
                      <w:rStyle w:val="xOrangeStrong"/>
                    </w:rPr>
                  </w:pPr>
                  <w:r w:rsidRPr="00575820">
                    <w:rPr>
                      <w:rStyle w:val="xOrangeStrong"/>
                    </w:rPr>
                    <w:t>7,632</w:t>
                  </w:r>
                </w:p>
              </w:tc>
              <w:tc>
                <w:tcPr>
                  <w:tcW w:w="1445" w:type="dxa"/>
                  <w:tcBorders>
                    <w:left w:val="single" w:sz="8" w:space="0" w:color="auto"/>
                    <w:right w:val="single" w:sz="8" w:space="0" w:color="auto"/>
                  </w:tcBorders>
                  <w:shd w:val="clear" w:color="auto" w:fill="auto"/>
                  <w:noWrap/>
                  <w:vAlign w:val="bottom"/>
                </w:tcPr>
                <w:p w14:paraId="3BB9A39F" w14:textId="77777777" w:rsidR="00606A3D" w:rsidRPr="00575820" w:rsidRDefault="00606A3D" w:rsidP="00606A3D">
                  <w:pPr>
                    <w:pStyle w:val="TableText-NoSpacing"/>
                    <w:rPr>
                      <w:rStyle w:val="xOrangeStrong"/>
                    </w:rPr>
                  </w:pPr>
                  <w:r w:rsidRPr="00575820">
                    <w:rPr>
                      <w:rStyle w:val="xOrangeStrong"/>
                    </w:rPr>
                    <w:t>1.8</w:t>
                  </w:r>
                </w:p>
              </w:tc>
              <w:tc>
                <w:tcPr>
                  <w:tcW w:w="1607" w:type="dxa"/>
                  <w:tcBorders>
                    <w:left w:val="single" w:sz="8" w:space="0" w:color="auto"/>
                    <w:right w:val="single" w:sz="8" w:space="0" w:color="auto"/>
                  </w:tcBorders>
                  <w:vAlign w:val="bottom"/>
                </w:tcPr>
                <w:p w14:paraId="5BC6D431" w14:textId="77777777" w:rsidR="00606A3D" w:rsidRPr="00575820" w:rsidRDefault="00606A3D" w:rsidP="00606A3D">
                  <w:pPr>
                    <w:pStyle w:val="TableText-NoSpacing"/>
                    <w:rPr>
                      <w:rStyle w:val="xOrangeStrong"/>
                    </w:rPr>
                  </w:pPr>
                  <w:r w:rsidRPr="00575820">
                    <w:rPr>
                      <w:rStyle w:val="xOrangeStrong"/>
                    </w:rPr>
                    <w:t>37.3</w:t>
                  </w:r>
                </w:p>
              </w:tc>
              <w:tc>
                <w:tcPr>
                  <w:tcW w:w="1518" w:type="dxa"/>
                  <w:tcBorders>
                    <w:left w:val="single" w:sz="8" w:space="0" w:color="auto"/>
                    <w:right w:val="single" w:sz="8" w:space="0" w:color="auto"/>
                  </w:tcBorders>
                  <w:shd w:val="clear" w:color="auto" w:fill="auto"/>
                  <w:noWrap/>
                  <w:vAlign w:val="bottom"/>
                </w:tcPr>
                <w:p w14:paraId="75C735F0" w14:textId="77777777" w:rsidR="00606A3D" w:rsidRPr="00575820" w:rsidRDefault="00606A3D" w:rsidP="00606A3D">
                  <w:pPr>
                    <w:pStyle w:val="TableText-NoSpacing"/>
                    <w:rPr>
                      <w:rStyle w:val="xOrangeStrong"/>
                    </w:rPr>
                  </w:pPr>
                  <w:r w:rsidRPr="00575820">
                    <w:rPr>
                      <w:rStyle w:val="xOrangeStrong"/>
                    </w:rPr>
                    <w:t>37.8</w:t>
                  </w:r>
                </w:p>
              </w:tc>
              <w:tc>
                <w:tcPr>
                  <w:tcW w:w="1518" w:type="dxa"/>
                  <w:tcBorders>
                    <w:left w:val="single" w:sz="8" w:space="0" w:color="auto"/>
                    <w:right w:val="single" w:sz="8" w:space="0" w:color="auto"/>
                  </w:tcBorders>
                  <w:shd w:val="clear" w:color="auto" w:fill="auto"/>
                  <w:noWrap/>
                  <w:vAlign w:val="bottom"/>
                </w:tcPr>
                <w:p w14:paraId="766D25BB" w14:textId="77777777" w:rsidR="00606A3D" w:rsidRPr="00575820" w:rsidRDefault="00606A3D" w:rsidP="00606A3D">
                  <w:pPr>
                    <w:pStyle w:val="TableText-NoSpacing"/>
                    <w:rPr>
                      <w:rStyle w:val="xOrangeStrong"/>
                    </w:rPr>
                  </w:pPr>
                  <w:r w:rsidRPr="00575820">
                    <w:rPr>
                      <w:rStyle w:val="xOrangeStrong"/>
                    </w:rPr>
                    <w:t>37.3</w:t>
                  </w:r>
                </w:p>
              </w:tc>
              <w:tc>
                <w:tcPr>
                  <w:tcW w:w="1518" w:type="dxa"/>
                  <w:tcBorders>
                    <w:left w:val="single" w:sz="8" w:space="0" w:color="auto"/>
                    <w:right w:val="single" w:sz="8" w:space="0" w:color="auto"/>
                  </w:tcBorders>
                  <w:shd w:val="clear" w:color="auto" w:fill="auto"/>
                  <w:noWrap/>
                  <w:vAlign w:val="bottom"/>
                </w:tcPr>
                <w:p w14:paraId="544D665A" w14:textId="77777777" w:rsidR="00606A3D" w:rsidRPr="00575820" w:rsidRDefault="00606A3D" w:rsidP="00606A3D">
                  <w:pPr>
                    <w:pStyle w:val="TableText-NoSpacing"/>
                    <w:rPr>
                      <w:rStyle w:val="xOrangeStrong"/>
                    </w:rPr>
                  </w:pPr>
                  <w:r w:rsidRPr="00575820">
                    <w:rPr>
                      <w:rStyle w:val="xOrangeStrong"/>
                    </w:rPr>
                    <w:t>38.3</w:t>
                  </w:r>
                </w:p>
              </w:tc>
              <w:tc>
                <w:tcPr>
                  <w:tcW w:w="1250" w:type="dxa"/>
                  <w:tcBorders>
                    <w:left w:val="single" w:sz="8" w:space="0" w:color="auto"/>
                    <w:right w:val="single" w:sz="8" w:space="0" w:color="auto"/>
                  </w:tcBorders>
                  <w:shd w:val="clear" w:color="auto" w:fill="auto"/>
                  <w:noWrap/>
                  <w:vAlign w:val="bottom"/>
                </w:tcPr>
                <w:p w14:paraId="385C686E" w14:textId="77777777" w:rsidR="00606A3D" w:rsidRPr="00575820" w:rsidRDefault="00606A3D" w:rsidP="00606A3D">
                  <w:pPr>
                    <w:pStyle w:val="TableText-NoSpacing"/>
                    <w:rPr>
                      <w:rStyle w:val="xOrangeStrong"/>
                    </w:rPr>
                  </w:pPr>
                  <w:r w:rsidRPr="00575820">
                    <w:rPr>
                      <w:rStyle w:val="xOrangeStrong"/>
                    </w:rPr>
                    <w:t>1.0</w:t>
                  </w:r>
                </w:p>
              </w:tc>
            </w:tr>
            <w:tr w:rsidR="00606A3D" w:rsidRPr="00575820" w14:paraId="722865EF" w14:textId="77777777" w:rsidTr="00606A3D">
              <w:trPr>
                <w:trHeight w:val="205"/>
              </w:trPr>
              <w:tc>
                <w:tcPr>
                  <w:tcW w:w="1294" w:type="dxa"/>
                  <w:tcBorders>
                    <w:left w:val="single" w:sz="8" w:space="0" w:color="auto"/>
                    <w:right w:val="single" w:sz="8" w:space="0" w:color="auto"/>
                  </w:tcBorders>
                  <w:shd w:val="clear" w:color="auto" w:fill="auto"/>
                  <w:vAlign w:val="bottom"/>
                </w:tcPr>
                <w:p w14:paraId="621D23C1" w14:textId="77777777" w:rsidR="00606A3D" w:rsidRPr="00575820" w:rsidRDefault="00606A3D" w:rsidP="00606A3D">
                  <w:pPr>
                    <w:pStyle w:val="TableText-NoSpacing"/>
                    <w:rPr>
                      <w:rStyle w:val="xOrangeStrong"/>
                    </w:rPr>
                  </w:pPr>
                  <w:r w:rsidRPr="00575820">
                    <w:rPr>
                      <w:rStyle w:val="xOrangeStrong"/>
                    </w:rPr>
                    <w:t>D</w:t>
                  </w:r>
                </w:p>
              </w:tc>
              <w:tc>
                <w:tcPr>
                  <w:tcW w:w="1350" w:type="dxa"/>
                  <w:tcBorders>
                    <w:left w:val="single" w:sz="8" w:space="0" w:color="auto"/>
                    <w:right w:val="single" w:sz="8" w:space="0" w:color="auto"/>
                  </w:tcBorders>
                  <w:shd w:val="clear" w:color="auto" w:fill="auto"/>
                  <w:vAlign w:val="bottom"/>
                </w:tcPr>
                <w:p w14:paraId="12F184D3" w14:textId="77777777" w:rsidR="00606A3D" w:rsidRPr="00575820" w:rsidRDefault="00606A3D" w:rsidP="00606A3D">
                  <w:pPr>
                    <w:pStyle w:val="TableText-NoSpacing"/>
                    <w:rPr>
                      <w:rStyle w:val="xOrangeStrong"/>
                    </w:rPr>
                  </w:pPr>
                  <w:r w:rsidRPr="00575820">
                    <w:rPr>
                      <w:rStyle w:val="xOrangeStrong"/>
                    </w:rPr>
                    <w:t>2,620</w:t>
                  </w:r>
                </w:p>
              </w:tc>
              <w:tc>
                <w:tcPr>
                  <w:tcW w:w="1080" w:type="dxa"/>
                  <w:tcBorders>
                    <w:left w:val="single" w:sz="8" w:space="0" w:color="auto"/>
                    <w:right w:val="single" w:sz="8" w:space="0" w:color="auto"/>
                  </w:tcBorders>
                  <w:shd w:val="clear" w:color="auto" w:fill="auto"/>
                  <w:vAlign w:val="bottom"/>
                </w:tcPr>
                <w:p w14:paraId="568140BB" w14:textId="77777777" w:rsidR="00606A3D" w:rsidRPr="00575820" w:rsidRDefault="00606A3D" w:rsidP="00606A3D">
                  <w:pPr>
                    <w:pStyle w:val="TableText-NoSpacing"/>
                    <w:rPr>
                      <w:rStyle w:val="xOrangeStrong"/>
                    </w:rPr>
                  </w:pPr>
                  <w:r w:rsidRPr="00575820">
                    <w:rPr>
                      <w:rStyle w:val="xOrangeStrong"/>
                    </w:rPr>
                    <w:t>404</w:t>
                  </w:r>
                </w:p>
              </w:tc>
              <w:tc>
                <w:tcPr>
                  <w:tcW w:w="1350" w:type="dxa"/>
                  <w:tcBorders>
                    <w:left w:val="single" w:sz="8" w:space="0" w:color="auto"/>
                    <w:right w:val="single" w:sz="8" w:space="0" w:color="auto"/>
                  </w:tcBorders>
                  <w:shd w:val="clear" w:color="auto" w:fill="auto"/>
                  <w:noWrap/>
                  <w:vAlign w:val="bottom"/>
                </w:tcPr>
                <w:p w14:paraId="379D3AF9" w14:textId="77777777" w:rsidR="00606A3D" w:rsidRPr="00575820" w:rsidRDefault="00606A3D" w:rsidP="00606A3D">
                  <w:pPr>
                    <w:pStyle w:val="TableText-NoSpacing"/>
                    <w:rPr>
                      <w:rStyle w:val="xOrangeStrong"/>
                    </w:rPr>
                  </w:pPr>
                  <w:r w:rsidRPr="00575820">
                    <w:rPr>
                      <w:rStyle w:val="xOrangeStrong"/>
                    </w:rPr>
                    <w:t>9,307</w:t>
                  </w:r>
                </w:p>
              </w:tc>
              <w:tc>
                <w:tcPr>
                  <w:tcW w:w="1445" w:type="dxa"/>
                  <w:tcBorders>
                    <w:left w:val="single" w:sz="8" w:space="0" w:color="auto"/>
                    <w:right w:val="single" w:sz="8" w:space="0" w:color="auto"/>
                  </w:tcBorders>
                  <w:shd w:val="clear" w:color="auto" w:fill="auto"/>
                  <w:noWrap/>
                  <w:vAlign w:val="bottom"/>
                </w:tcPr>
                <w:p w14:paraId="25EC31A8" w14:textId="77777777" w:rsidR="00606A3D" w:rsidRPr="00575820" w:rsidRDefault="00606A3D" w:rsidP="00606A3D">
                  <w:pPr>
                    <w:pStyle w:val="TableText-NoSpacing"/>
                    <w:rPr>
                      <w:rStyle w:val="xOrangeStrong"/>
                    </w:rPr>
                  </w:pPr>
                  <w:r w:rsidRPr="00575820">
                    <w:rPr>
                      <w:rStyle w:val="xOrangeStrong"/>
                    </w:rPr>
                    <w:t>1.5</w:t>
                  </w:r>
                </w:p>
              </w:tc>
              <w:tc>
                <w:tcPr>
                  <w:tcW w:w="1607" w:type="dxa"/>
                  <w:tcBorders>
                    <w:left w:val="single" w:sz="8" w:space="0" w:color="auto"/>
                    <w:right w:val="single" w:sz="8" w:space="0" w:color="auto"/>
                  </w:tcBorders>
                  <w:vAlign w:val="bottom"/>
                </w:tcPr>
                <w:p w14:paraId="7139D3A5" w14:textId="77777777" w:rsidR="00606A3D" w:rsidRPr="00575820" w:rsidRDefault="00606A3D" w:rsidP="00606A3D">
                  <w:pPr>
                    <w:pStyle w:val="TableText-NoSpacing"/>
                    <w:rPr>
                      <w:rStyle w:val="xOrangeStrong"/>
                    </w:rPr>
                  </w:pPr>
                  <w:r w:rsidRPr="00575820">
                    <w:rPr>
                      <w:rStyle w:val="xOrangeStrong"/>
                    </w:rPr>
                    <w:t>37.4</w:t>
                  </w:r>
                </w:p>
              </w:tc>
              <w:tc>
                <w:tcPr>
                  <w:tcW w:w="1518" w:type="dxa"/>
                  <w:tcBorders>
                    <w:left w:val="single" w:sz="8" w:space="0" w:color="auto"/>
                    <w:right w:val="single" w:sz="8" w:space="0" w:color="auto"/>
                  </w:tcBorders>
                  <w:shd w:val="clear" w:color="auto" w:fill="auto"/>
                  <w:noWrap/>
                  <w:vAlign w:val="bottom"/>
                </w:tcPr>
                <w:p w14:paraId="52794412" w14:textId="77777777" w:rsidR="00606A3D" w:rsidRPr="00575820" w:rsidRDefault="00606A3D" w:rsidP="00606A3D">
                  <w:pPr>
                    <w:pStyle w:val="TableText-NoSpacing"/>
                    <w:rPr>
                      <w:rStyle w:val="xOrangeStrong"/>
                    </w:rPr>
                  </w:pPr>
                  <w:r w:rsidRPr="00575820">
                    <w:rPr>
                      <w:rStyle w:val="xOrangeStrong"/>
                    </w:rPr>
                    <w:t>37.9</w:t>
                  </w:r>
                </w:p>
              </w:tc>
              <w:tc>
                <w:tcPr>
                  <w:tcW w:w="1518" w:type="dxa"/>
                  <w:tcBorders>
                    <w:left w:val="single" w:sz="8" w:space="0" w:color="auto"/>
                    <w:right w:val="single" w:sz="8" w:space="0" w:color="auto"/>
                  </w:tcBorders>
                  <w:shd w:val="clear" w:color="auto" w:fill="auto"/>
                  <w:noWrap/>
                  <w:vAlign w:val="bottom"/>
                </w:tcPr>
                <w:p w14:paraId="11354C5F" w14:textId="77777777" w:rsidR="00606A3D" w:rsidRPr="00575820" w:rsidRDefault="00606A3D" w:rsidP="00606A3D">
                  <w:pPr>
                    <w:pStyle w:val="TableText-NoSpacing"/>
                    <w:rPr>
                      <w:rStyle w:val="xOrangeStrong"/>
                    </w:rPr>
                  </w:pPr>
                  <w:r w:rsidRPr="00575820">
                    <w:rPr>
                      <w:rStyle w:val="xOrangeStrong"/>
                    </w:rPr>
                    <w:t>37.4</w:t>
                  </w:r>
                </w:p>
              </w:tc>
              <w:tc>
                <w:tcPr>
                  <w:tcW w:w="1518" w:type="dxa"/>
                  <w:tcBorders>
                    <w:left w:val="single" w:sz="8" w:space="0" w:color="auto"/>
                    <w:right w:val="single" w:sz="8" w:space="0" w:color="auto"/>
                  </w:tcBorders>
                  <w:shd w:val="clear" w:color="auto" w:fill="auto"/>
                  <w:noWrap/>
                  <w:vAlign w:val="bottom"/>
                </w:tcPr>
                <w:p w14:paraId="44BF8638" w14:textId="77777777" w:rsidR="00606A3D" w:rsidRPr="00575820" w:rsidRDefault="00606A3D" w:rsidP="00606A3D">
                  <w:pPr>
                    <w:pStyle w:val="TableText-NoSpacing"/>
                    <w:rPr>
                      <w:rStyle w:val="xOrangeStrong"/>
                    </w:rPr>
                  </w:pPr>
                  <w:r w:rsidRPr="00575820">
                    <w:rPr>
                      <w:rStyle w:val="xOrangeStrong"/>
                    </w:rPr>
                    <w:t>38.4</w:t>
                  </w:r>
                </w:p>
              </w:tc>
              <w:tc>
                <w:tcPr>
                  <w:tcW w:w="1250" w:type="dxa"/>
                  <w:tcBorders>
                    <w:left w:val="single" w:sz="8" w:space="0" w:color="auto"/>
                    <w:right w:val="single" w:sz="8" w:space="0" w:color="auto"/>
                  </w:tcBorders>
                  <w:shd w:val="clear" w:color="auto" w:fill="auto"/>
                  <w:noWrap/>
                  <w:vAlign w:val="bottom"/>
                </w:tcPr>
                <w:p w14:paraId="028CE48B" w14:textId="77777777" w:rsidR="00606A3D" w:rsidRPr="00575820" w:rsidRDefault="00606A3D" w:rsidP="00606A3D">
                  <w:pPr>
                    <w:pStyle w:val="TableText-NoSpacing"/>
                    <w:rPr>
                      <w:rStyle w:val="xOrangeStrong"/>
                    </w:rPr>
                  </w:pPr>
                  <w:r w:rsidRPr="00575820">
                    <w:rPr>
                      <w:rStyle w:val="xOrangeStrong"/>
                    </w:rPr>
                    <w:t>1.0</w:t>
                  </w:r>
                </w:p>
              </w:tc>
            </w:tr>
            <w:tr w:rsidR="00606A3D" w:rsidRPr="00575820" w14:paraId="67D995DB" w14:textId="77777777" w:rsidTr="00606A3D">
              <w:trPr>
                <w:trHeight w:val="183"/>
              </w:trPr>
              <w:tc>
                <w:tcPr>
                  <w:tcW w:w="1294" w:type="dxa"/>
                  <w:tcBorders>
                    <w:left w:val="single" w:sz="8" w:space="0" w:color="auto"/>
                    <w:right w:val="single" w:sz="8" w:space="0" w:color="auto"/>
                  </w:tcBorders>
                  <w:shd w:val="clear" w:color="auto" w:fill="auto"/>
                  <w:vAlign w:val="bottom"/>
                </w:tcPr>
                <w:p w14:paraId="12DB7FEF" w14:textId="77777777" w:rsidR="00606A3D" w:rsidRPr="00575820" w:rsidRDefault="00606A3D" w:rsidP="00606A3D">
                  <w:pPr>
                    <w:pStyle w:val="TableText-NoSpacing"/>
                    <w:rPr>
                      <w:rStyle w:val="xOrangeStrong"/>
                    </w:rPr>
                  </w:pPr>
                  <w:r w:rsidRPr="00575820">
                    <w:rPr>
                      <w:rStyle w:val="xOrangeStrong"/>
                    </w:rPr>
                    <w:t>E</w:t>
                  </w:r>
                </w:p>
              </w:tc>
              <w:tc>
                <w:tcPr>
                  <w:tcW w:w="1350" w:type="dxa"/>
                  <w:tcBorders>
                    <w:left w:val="single" w:sz="8" w:space="0" w:color="auto"/>
                    <w:right w:val="single" w:sz="8" w:space="0" w:color="auto"/>
                  </w:tcBorders>
                  <w:shd w:val="clear" w:color="auto" w:fill="auto"/>
                  <w:vAlign w:val="bottom"/>
                </w:tcPr>
                <w:p w14:paraId="09C7B2D8" w14:textId="77777777" w:rsidR="00606A3D" w:rsidRPr="00575820" w:rsidRDefault="00606A3D" w:rsidP="00606A3D">
                  <w:pPr>
                    <w:pStyle w:val="TableText-NoSpacing"/>
                    <w:rPr>
                      <w:rStyle w:val="xOrangeStrong"/>
                    </w:rPr>
                  </w:pPr>
                  <w:r w:rsidRPr="00575820">
                    <w:rPr>
                      <w:rStyle w:val="xOrangeStrong"/>
                    </w:rPr>
                    <w:t>4,580</w:t>
                  </w:r>
                </w:p>
              </w:tc>
              <w:tc>
                <w:tcPr>
                  <w:tcW w:w="1080" w:type="dxa"/>
                  <w:tcBorders>
                    <w:left w:val="single" w:sz="8" w:space="0" w:color="auto"/>
                    <w:right w:val="single" w:sz="8" w:space="0" w:color="auto"/>
                  </w:tcBorders>
                  <w:shd w:val="clear" w:color="auto" w:fill="auto"/>
                  <w:vAlign w:val="bottom"/>
                </w:tcPr>
                <w:p w14:paraId="4D24B2BA" w14:textId="77777777" w:rsidR="00606A3D" w:rsidRPr="00575820" w:rsidRDefault="00606A3D" w:rsidP="00606A3D">
                  <w:pPr>
                    <w:pStyle w:val="TableText-NoSpacing"/>
                    <w:rPr>
                      <w:rStyle w:val="xOrangeStrong"/>
                    </w:rPr>
                  </w:pPr>
                  <w:r w:rsidRPr="00575820">
                    <w:rPr>
                      <w:rStyle w:val="xOrangeStrong"/>
                    </w:rPr>
                    <w:t>321</w:t>
                  </w:r>
                </w:p>
              </w:tc>
              <w:tc>
                <w:tcPr>
                  <w:tcW w:w="1350" w:type="dxa"/>
                  <w:tcBorders>
                    <w:left w:val="single" w:sz="8" w:space="0" w:color="auto"/>
                    <w:right w:val="single" w:sz="8" w:space="0" w:color="auto"/>
                  </w:tcBorders>
                  <w:shd w:val="clear" w:color="auto" w:fill="auto"/>
                  <w:noWrap/>
                  <w:vAlign w:val="bottom"/>
                </w:tcPr>
                <w:p w14:paraId="13E9747F" w14:textId="77777777" w:rsidR="00606A3D" w:rsidRPr="00575820" w:rsidRDefault="00606A3D" w:rsidP="00606A3D">
                  <w:pPr>
                    <w:pStyle w:val="TableText-NoSpacing"/>
                    <w:rPr>
                      <w:rStyle w:val="xOrangeStrong"/>
                    </w:rPr>
                  </w:pPr>
                  <w:r w:rsidRPr="00575820">
                    <w:rPr>
                      <w:rStyle w:val="xOrangeStrong"/>
                    </w:rPr>
                    <w:t>6,278</w:t>
                  </w:r>
                </w:p>
              </w:tc>
              <w:tc>
                <w:tcPr>
                  <w:tcW w:w="1445" w:type="dxa"/>
                  <w:tcBorders>
                    <w:left w:val="single" w:sz="8" w:space="0" w:color="auto"/>
                    <w:right w:val="single" w:sz="8" w:space="0" w:color="auto"/>
                  </w:tcBorders>
                  <w:shd w:val="clear" w:color="auto" w:fill="auto"/>
                  <w:noWrap/>
                  <w:vAlign w:val="bottom"/>
                </w:tcPr>
                <w:p w14:paraId="7E26E754" w14:textId="77777777" w:rsidR="00606A3D" w:rsidRPr="00575820" w:rsidRDefault="00606A3D" w:rsidP="00606A3D">
                  <w:pPr>
                    <w:pStyle w:val="TableText-NoSpacing"/>
                    <w:rPr>
                      <w:rStyle w:val="xOrangeStrong"/>
                    </w:rPr>
                  </w:pPr>
                  <w:r w:rsidRPr="00575820">
                    <w:rPr>
                      <w:rStyle w:val="xOrangeStrong"/>
                    </w:rPr>
                    <w:t>2.2</w:t>
                  </w:r>
                </w:p>
              </w:tc>
              <w:tc>
                <w:tcPr>
                  <w:tcW w:w="1607" w:type="dxa"/>
                  <w:tcBorders>
                    <w:left w:val="single" w:sz="8" w:space="0" w:color="auto"/>
                    <w:right w:val="single" w:sz="8" w:space="0" w:color="auto"/>
                  </w:tcBorders>
                  <w:vAlign w:val="bottom"/>
                </w:tcPr>
                <w:p w14:paraId="35856E63" w14:textId="77777777" w:rsidR="00606A3D" w:rsidRPr="00575820" w:rsidRDefault="00606A3D" w:rsidP="00606A3D">
                  <w:pPr>
                    <w:pStyle w:val="TableText-NoSpacing"/>
                    <w:rPr>
                      <w:rStyle w:val="xOrangeStrong"/>
                    </w:rPr>
                  </w:pPr>
                  <w:r w:rsidRPr="00575820">
                    <w:rPr>
                      <w:rStyle w:val="xOrangeStrong"/>
                    </w:rPr>
                    <w:t>37.4</w:t>
                  </w:r>
                </w:p>
              </w:tc>
              <w:tc>
                <w:tcPr>
                  <w:tcW w:w="1518" w:type="dxa"/>
                  <w:tcBorders>
                    <w:left w:val="single" w:sz="8" w:space="0" w:color="auto"/>
                    <w:right w:val="single" w:sz="8" w:space="0" w:color="auto"/>
                  </w:tcBorders>
                  <w:shd w:val="clear" w:color="auto" w:fill="auto"/>
                  <w:noWrap/>
                  <w:vAlign w:val="bottom"/>
                </w:tcPr>
                <w:p w14:paraId="5AE8A2F5" w14:textId="77777777" w:rsidR="00606A3D" w:rsidRPr="00575820" w:rsidRDefault="00606A3D" w:rsidP="00606A3D">
                  <w:pPr>
                    <w:pStyle w:val="TableText-NoSpacing"/>
                    <w:rPr>
                      <w:rStyle w:val="xOrangeStrong"/>
                    </w:rPr>
                  </w:pPr>
                  <w:r w:rsidRPr="00575820">
                    <w:rPr>
                      <w:rStyle w:val="xOrangeStrong"/>
                    </w:rPr>
                    <w:t>37.9</w:t>
                  </w:r>
                </w:p>
              </w:tc>
              <w:tc>
                <w:tcPr>
                  <w:tcW w:w="1518" w:type="dxa"/>
                  <w:tcBorders>
                    <w:left w:val="single" w:sz="8" w:space="0" w:color="auto"/>
                    <w:right w:val="single" w:sz="8" w:space="0" w:color="auto"/>
                  </w:tcBorders>
                  <w:shd w:val="clear" w:color="auto" w:fill="auto"/>
                  <w:noWrap/>
                  <w:vAlign w:val="bottom"/>
                </w:tcPr>
                <w:p w14:paraId="29C0666D" w14:textId="77777777" w:rsidR="00606A3D" w:rsidRPr="00575820" w:rsidRDefault="00606A3D" w:rsidP="00606A3D">
                  <w:pPr>
                    <w:pStyle w:val="TableText-NoSpacing"/>
                    <w:rPr>
                      <w:rStyle w:val="xOrangeStrong"/>
                    </w:rPr>
                  </w:pPr>
                  <w:r w:rsidRPr="00575820">
                    <w:rPr>
                      <w:rStyle w:val="xOrangeStrong"/>
                    </w:rPr>
                    <w:t>37.4</w:t>
                  </w:r>
                </w:p>
              </w:tc>
              <w:tc>
                <w:tcPr>
                  <w:tcW w:w="1518" w:type="dxa"/>
                  <w:tcBorders>
                    <w:left w:val="single" w:sz="8" w:space="0" w:color="auto"/>
                    <w:right w:val="single" w:sz="8" w:space="0" w:color="auto"/>
                  </w:tcBorders>
                  <w:shd w:val="clear" w:color="auto" w:fill="auto"/>
                  <w:noWrap/>
                  <w:vAlign w:val="bottom"/>
                </w:tcPr>
                <w:p w14:paraId="552619C5" w14:textId="77777777" w:rsidR="00606A3D" w:rsidRPr="00575820" w:rsidRDefault="00606A3D" w:rsidP="00606A3D">
                  <w:pPr>
                    <w:pStyle w:val="TableText-NoSpacing"/>
                    <w:rPr>
                      <w:rStyle w:val="xOrangeStrong"/>
                    </w:rPr>
                  </w:pPr>
                  <w:r w:rsidRPr="00575820">
                    <w:rPr>
                      <w:rStyle w:val="xOrangeStrong"/>
                    </w:rPr>
                    <w:t>38.4</w:t>
                  </w:r>
                </w:p>
              </w:tc>
              <w:tc>
                <w:tcPr>
                  <w:tcW w:w="1250" w:type="dxa"/>
                  <w:tcBorders>
                    <w:left w:val="single" w:sz="8" w:space="0" w:color="auto"/>
                    <w:right w:val="single" w:sz="8" w:space="0" w:color="auto"/>
                  </w:tcBorders>
                  <w:shd w:val="clear" w:color="auto" w:fill="auto"/>
                  <w:noWrap/>
                  <w:vAlign w:val="bottom"/>
                </w:tcPr>
                <w:p w14:paraId="31B780EB" w14:textId="77777777" w:rsidR="00606A3D" w:rsidRPr="00575820" w:rsidRDefault="00606A3D" w:rsidP="00606A3D">
                  <w:pPr>
                    <w:pStyle w:val="TableText-NoSpacing"/>
                    <w:rPr>
                      <w:rStyle w:val="xOrangeStrong"/>
                    </w:rPr>
                  </w:pPr>
                  <w:r w:rsidRPr="00575820">
                    <w:rPr>
                      <w:rStyle w:val="xOrangeStrong"/>
                    </w:rPr>
                    <w:t>1.0</w:t>
                  </w:r>
                </w:p>
              </w:tc>
            </w:tr>
            <w:tr w:rsidR="00606A3D" w:rsidRPr="00575820" w14:paraId="761C0DB7" w14:textId="77777777" w:rsidTr="00606A3D">
              <w:trPr>
                <w:trHeight w:val="183"/>
              </w:trPr>
              <w:tc>
                <w:tcPr>
                  <w:tcW w:w="1294" w:type="dxa"/>
                  <w:tcBorders>
                    <w:left w:val="single" w:sz="8" w:space="0" w:color="auto"/>
                    <w:right w:val="single" w:sz="8" w:space="0" w:color="auto"/>
                  </w:tcBorders>
                  <w:shd w:val="clear" w:color="auto" w:fill="auto"/>
                  <w:vAlign w:val="bottom"/>
                </w:tcPr>
                <w:p w14:paraId="2156CE46" w14:textId="77777777" w:rsidR="00606A3D" w:rsidRPr="00575820" w:rsidRDefault="00606A3D" w:rsidP="00606A3D">
                  <w:pPr>
                    <w:pStyle w:val="TableText-NoSpacing"/>
                    <w:rPr>
                      <w:rStyle w:val="xOrangeStrong"/>
                    </w:rPr>
                  </w:pPr>
                  <w:r w:rsidRPr="00575820">
                    <w:rPr>
                      <w:rStyle w:val="xOrangeStrong"/>
                    </w:rPr>
                    <w:t>F</w:t>
                  </w:r>
                </w:p>
              </w:tc>
              <w:tc>
                <w:tcPr>
                  <w:tcW w:w="1350" w:type="dxa"/>
                  <w:tcBorders>
                    <w:left w:val="single" w:sz="8" w:space="0" w:color="auto"/>
                    <w:right w:val="single" w:sz="8" w:space="0" w:color="auto"/>
                  </w:tcBorders>
                  <w:shd w:val="clear" w:color="auto" w:fill="auto"/>
                  <w:vAlign w:val="bottom"/>
                </w:tcPr>
                <w:p w14:paraId="1A34137F" w14:textId="77777777" w:rsidR="00606A3D" w:rsidRPr="00575820" w:rsidRDefault="00606A3D" w:rsidP="00606A3D">
                  <w:pPr>
                    <w:pStyle w:val="TableText-NoSpacing"/>
                    <w:rPr>
                      <w:rStyle w:val="xOrangeStrong"/>
                    </w:rPr>
                  </w:pPr>
                  <w:r w:rsidRPr="00575820">
                    <w:rPr>
                      <w:rStyle w:val="xOrangeStrong"/>
                    </w:rPr>
                    <w:t>7,020</w:t>
                  </w:r>
                </w:p>
              </w:tc>
              <w:tc>
                <w:tcPr>
                  <w:tcW w:w="1080" w:type="dxa"/>
                  <w:tcBorders>
                    <w:left w:val="single" w:sz="8" w:space="0" w:color="auto"/>
                    <w:right w:val="single" w:sz="8" w:space="0" w:color="auto"/>
                  </w:tcBorders>
                  <w:shd w:val="clear" w:color="auto" w:fill="auto"/>
                  <w:vAlign w:val="bottom"/>
                </w:tcPr>
                <w:p w14:paraId="5ADCAE3A" w14:textId="77777777" w:rsidR="00606A3D" w:rsidRPr="00575820" w:rsidRDefault="00606A3D" w:rsidP="00606A3D">
                  <w:pPr>
                    <w:pStyle w:val="TableText-NoSpacing"/>
                    <w:rPr>
                      <w:rStyle w:val="xOrangeStrong"/>
                    </w:rPr>
                  </w:pPr>
                  <w:r w:rsidRPr="00575820">
                    <w:rPr>
                      <w:rStyle w:val="xOrangeStrong"/>
                    </w:rPr>
                    <w:t>347</w:t>
                  </w:r>
                </w:p>
              </w:tc>
              <w:tc>
                <w:tcPr>
                  <w:tcW w:w="1350" w:type="dxa"/>
                  <w:tcBorders>
                    <w:left w:val="single" w:sz="8" w:space="0" w:color="auto"/>
                    <w:right w:val="single" w:sz="8" w:space="0" w:color="auto"/>
                  </w:tcBorders>
                  <w:shd w:val="clear" w:color="auto" w:fill="auto"/>
                  <w:noWrap/>
                  <w:vAlign w:val="bottom"/>
                </w:tcPr>
                <w:p w14:paraId="5F14BEA9" w14:textId="77777777" w:rsidR="00606A3D" w:rsidRPr="00575820" w:rsidRDefault="00606A3D" w:rsidP="00606A3D">
                  <w:pPr>
                    <w:pStyle w:val="TableText-NoSpacing"/>
                    <w:rPr>
                      <w:rStyle w:val="xOrangeStrong"/>
                    </w:rPr>
                  </w:pPr>
                  <w:r w:rsidRPr="00575820">
                    <w:rPr>
                      <w:rStyle w:val="xOrangeStrong"/>
                    </w:rPr>
                    <w:t>6,501</w:t>
                  </w:r>
                </w:p>
              </w:tc>
              <w:tc>
                <w:tcPr>
                  <w:tcW w:w="1445" w:type="dxa"/>
                  <w:tcBorders>
                    <w:left w:val="single" w:sz="8" w:space="0" w:color="auto"/>
                    <w:right w:val="single" w:sz="8" w:space="0" w:color="auto"/>
                  </w:tcBorders>
                  <w:shd w:val="clear" w:color="auto" w:fill="auto"/>
                  <w:noWrap/>
                  <w:vAlign w:val="bottom"/>
                </w:tcPr>
                <w:p w14:paraId="39E34032" w14:textId="77777777" w:rsidR="00606A3D" w:rsidRPr="00575820" w:rsidRDefault="00606A3D" w:rsidP="00606A3D">
                  <w:pPr>
                    <w:pStyle w:val="TableText-NoSpacing"/>
                    <w:rPr>
                      <w:rStyle w:val="xOrangeStrong"/>
                    </w:rPr>
                  </w:pPr>
                  <w:r w:rsidRPr="00575820">
                    <w:rPr>
                      <w:rStyle w:val="xOrangeStrong"/>
                    </w:rPr>
                    <w:t>2.1</w:t>
                  </w:r>
                </w:p>
              </w:tc>
              <w:tc>
                <w:tcPr>
                  <w:tcW w:w="1607" w:type="dxa"/>
                  <w:tcBorders>
                    <w:left w:val="single" w:sz="8" w:space="0" w:color="auto"/>
                    <w:right w:val="single" w:sz="8" w:space="0" w:color="auto"/>
                  </w:tcBorders>
                  <w:vAlign w:val="bottom"/>
                </w:tcPr>
                <w:p w14:paraId="5E22A018" w14:textId="77777777" w:rsidR="00606A3D" w:rsidRPr="00575820" w:rsidRDefault="00606A3D" w:rsidP="00606A3D">
                  <w:pPr>
                    <w:pStyle w:val="TableText-NoSpacing"/>
                    <w:rPr>
                      <w:rStyle w:val="xOrangeStrong"/>
                    </w:rPr>
                  </w:pPr>
                  <w:r w:rsidRPr="00575820">
                    <w:rPr>
                      <w:rStyle w:val="xOrangeStrong"/>
                    </w:rPr>
                    <w:t>37.6</w:t>
                  </w:r>
                </w:p>
              </w:tc>
              <w:tc>
                <w:tcPr>
                  <w:tcW w:w="1518" w:type="dxa"/>
                  <w:tcBorders>
                    <w:left w:val="single" w:sz="8" w:space="0" w:color="auto"/>
                    <w:right w:val="single" w:sz="8" w:space="0" w:color="auto"/>
                  </w:tcBorders>
                  <w:shd w:val="clear" w:color="auto" w:fill="auto"/>
                  <w:noWrap/>
                  <w:vAlign w:val="bottom"/>
                </w:tcPr>
                <w:p w14:paraId="7164A211" w14:textId="77777777" w:rsidR="00606A3D" w:rsidRPr="00575820" w:rsidRDefault="00606A3D" w:rsidP="00606A3D">
                  <w:pPr>
                    <w:pStyle w:val="TableText-NoSpacing"/>
                    <w:rPr>
                      <w:rStyle w:val="xOrangeStrong"/>
                    </w:rPr>
                  </w:pPr>
                  <w:r w:rsidRPr="00575820">
                    <w:rPr>
                      <w:rStyle w:val="xOrangeStrong"/>
                    </w:rPr>
                    <w:t>38.1</w:t>
                  </w:r>
                </w:p>
              </w:tc>
              <w:tc>
                <w:tcPr>
                  <w:tcW w:w="1518" w:type="dxa"/>
                  <w:tcBorders>
                    <w:left w:val="single" w:sz="8" w:space="0" w:color="auto"/>
                    <w:right w:val="single" w:sz="8" w:space="0" w:color="auto"/>
                  </w:tcBorders>
                  <w:shd w:val="clear" w:color="auto" w:fill="auto"/>
                  <w:noWrap/>
                  <w:vAlign w:val="bottom"/>
                </w:tcPr>
                <w:p w14:paraId="3CAA4EDA" w14:textId="77777777" w:rsidR="00606A3D" w:rsidRPr="00575820" w:rsidRDefault="00606A3D" w:rsidP="00606A3D">
                  <w:pPr>
                    <w:pStyle w:val="TableText-NoSpacing"/>
                    <w:rPr>
                      <w:rStyle w:val="xOrangeStrong"/>
                    </w:rPr>
                  </w:pPr>
                  <w:r w:rsidRPr="00575820">
                    <w:rPr>
                      <w:rStyle w:val="xOrangeStrong"/>
                    </w:rPr>
                    <w:t>37.6</w:t>
                  </w:r>
                </w:p>
              </w:tc>
              <w:tc>
                <w:tcPr>
                  <w:tcW w:w="1518" w:type="dxa"/>
                  <w:tcBorders>
                    <w:left w:val="single" w:sz="8" w:space="0" w:color="auto"/>
                    <w:right w:val="single" w:sz="8" w:space="0" w:color="auto"/>
                  </w:tcBorders>
                  <w:shd w:val="clear" w:color="auto" w:fill="auto"/>
                  <w:noWrap/>
                  <w:vAlign w:val="bottom"/>
                </w:tcPr>
                <w:p w14:paraId="6C9FD197" w14:textId="77777777" w:rsidR="00606A3D" w:rsidRPr="00575820" w:rsidRDefault="00606A3D" w:rsidP="00606A3D">
                  <w:pPr>
                    <w:pStyle w:val="TableText-NoSpacing"/>
                    <w:rPr>
                      <w:rStyle w:val="xOrangeStrong"/>
                    </w:rPr>
                  </w:pPr>
                  <w:r w:rsidRPr="00575820">
                    <w:rPr>
                      <w:rStyle w:val="xOrangeStrong"/>
                    </w:rPr>
                    <w:t>38.6</w:t>
                  </w:r>
                </w:p>
              </w:tc>
              <w:tc>
                <w:tcPr>
                  <w:tcW w:w="1250" w:type="dxa"/>
                  <w:tcBorders>
                    <w:left w:val="single" w:sz="8" w:space="0" w:color="auto"/>
                    <w:right w:val="single" w:sz="8" w:space="0" w:color="auto"/>
                  </w:tcBorders>
                  <w:shd w:val="clear" w:color="auto" w:fill="auto"/>
                  <w:noWrap/>
                  <w:vAlign w:val="bottom"/>
                </w:tcPr>
                <w:p w14:paraId="4A388A3C" w14:textId="77777777" w:rsidR="00606A3D" w:rsidRPr="00575820" w:rsidRDefault="00606A3D" w:rsidP="00606A3D">
                  <w:pPr>
                    <w:pStyle w:val="TableText-NoSpacing"/>
                    <w:rPr>
                      <w:rStyle w:val="xOrangeStrong"/>
                    </w:rPr>
                  </w:pPr>
                  <w:r w:rsidRPr="00575820">
                    <w:rPr>
                      <w:rStyle w:val="xOrangeStrong"/>
                    </w:rPr>
                    <w:t>1.0</w:t>
                  </w:r>
                </w:p>
              </w:tc>
            </w:tr>
            <w:tr w:rsidR="00606A3D" w:rsidRPr="00575820" w14:paraId="710D2B4A" w14:textId="77777777" w:rsidTr="00606A3D">
              <w:trPr>
                <w:trHeight w:val="183"/>
              </w:trPr>
              <w:tc>
                <w:tcPr>
                  <w:tcW w:w="1294" w:type="dxa"/>
                  <w:tcBorders>
                    <w:left w:val="single" w:sz="8" w:space="0" w:color="auto"/>
                    <w:right w:val="single" w:sz="8" w:space="0" w:color="auto"/>
                  </w:tcBorders>
                  <w:shd w:val="clear" w:color="auto" w:fill="auto"/>
                  <w:vAlign w:val="bottom"/>
                </w:tcPr>
                <w:p w14:paraId="2D47113B" w14:textId="77777777" w:rsidR="00606A3D" w:rsidRPr="00575820" w:rsidRDefault="00606A3D" w:rsidP="00606A3D">
                  <w:pPr>
                    <w:pStyle w:val="TableText-NoSpacing"/>
                    <w:rPr>
                      <w:rStyle w:val="xOrangeStrong"/>
                    </w:rPr>
                  </w:pPr>
                  <w:r w:rsidRPr="00575820">
                    <w:rPr>
                      <w:rStyle w:val="xOrangeStrong"/>
                    </w:rPr>
                    <w:t>G</w:t>
                  </w:r>
                </w:p>
              </w:tc>
              <w:tc>
                <w:tcPr>
                  <w:tcW w:w="1350" w:type="dxa"/>
                  <w:tcBorders>
                    <w:left w:val="single" w:sz="8" w:space="0" w:color="auto"/>
                    <w:right w:val="single" w:sz="8" w:space="0" w:color="auto"/>
                  </w:tcBorders>
                  <w:shd w:val="clear" w:color="auto" w:fill="auto"/>
                  <w:vAlign w:val="bottom"/>
                </w:tcPr>
                <w:p w14:paraId="1A6CBFB4" w14:textId="77777777" w:rsidR="00606A3D" w:rsidRPr="00575820" w:rsidRDefault="00606A3D" w:rsidP="00606A3D">
                  <w:pPr>
                    <w:pStyle w:val="TableText-NoSpacing"/>
                    <w:rPr>
                      <w:rStyle w:val="xOrangeStrong"/>
                    </w:rPr>
                  </w:pPr>
                  <w:r w:rsidRPr="00575820">
                    <w:rPr>
                      <w:rStyle w:val="xOrangeStrong"/>
                    </w:rPr>
                    <w:t>7,940</w:t>
                  </w:r>
                </w:p>
              </w:tc>
              <w:tc>
                <w:tcPr>
                  <w:tcW w:w="1080" w:type="dxa"/>
                  <w:tcBorders>
                    <w:left w:val="single" w:sz="8" w:space="0" w:color="auto"/>
                    <w:right w:val="single" w:sz="8" w:space="0" w:color="auto"/>
                  </w:tcBorders>
                  <w:shd w:val="clear" w:color="auto" w:fill="auto"/>
                  <w:vAlign w:val="bottom"/>
                </w:tcPr>
                <w:p w14:paraId="590329DE" w14:textId="77777777" w:rsidR="00606A3D" w:rsidRPr="00575820" w:rsidRDefault="00606A3D" w:rsidP="00606A3D">
                  <w:pPr>
                    <w:pStyle w:val="TableText-NoSpacing"/>
                    <w:rPr>
                      <w:rStyle w:val="xOrangeStrong"/>
                    </w:rPr>
                  </w:pPr>
                  <w:r w:rsidRPr="00575820">
                    <w:rPr>
                      <w:rStyle w:val="xOrangeStrong"/>
                    </w:rPr>
                    <w:t>223</w:t>
                  </w:r>
                </w:p>
              </w:tc>
              <w:tc>
                <w:tcPr>
                  <w:tcW w:w="1350" w:type="dxa"/>
                  <w:tcBorders>
                    <w:left w:val="single" w:sz="8" w:space="0" w:color="auto"/>
                    <w:right w:val="single" w:sz="8" w:space="0" w:color="auto"/>
                  </w:tcBorders>
                  <w:shd w:val="clear" w:color="auto" w:fill="auto"/>
                  <w:noWrap/>
                  <w:vAlign w:val="bottom"/>
                </w:tcPr>
                <w:p w14:paraId="6969FC71" w14:textId="77777777" w:rsidR="00606A3D" w:rsidRPr="00575820" w:rsidRDefault="00606A3D" w:rsidP="00606A3D">
                  <w:pPr>
                    <w:pStyle w:val="TableText-NoSpacing"/>
                    <w:rPr>
                      <w:rStyle w:val="xOrangeStrong"/>
                    </w:rPr>
                  </w:pPr>
                  <w:r w:rsidRPr="00575820">
                    <w:rPr>
                      <w:rStyle w:val="xOrangeStrong"/>
                    </w:rPr>
                    <w:t>3,395</w:t>
                  </w:r>
                </w:p>
              </w:tc>
              <w:tc>
                <w:tcPr>
                  <w:tcW w:w="1445" w:type="dxa"/>
                  <w:tcBorders>
                    <w:left w:val="single" w:sz="8" w:space="0" w:color="auto"/>
                    <w:right w:val="single" w:sz="8" w:space="0" w:color="auto"/>
                  </w:tcBorders>
                  <w:shd w:val="clear" w:color="auto" w:fill="auto"/>
                  <w:noWrap/>
                  <w:vAlign w:val="bottom"/>
                </w:tcPr>
                <w:p w14:paraId="2206703E" w14:textId="77777777" w:rsidR="00606A3D" w:rsidRPr="00575820" w:rsidRDefault="00606A3D" w:rsidP="00606A3D">
                  <w:pPr>
                    <w:pStyle w:val="TableText-NoSpacing"/>
                    <w:rPr>
                      <w:rStyle w:val="xOrangeStrong"/>
                    </w:rPr>
                  </w:pPr>
                  <w:r w:rsidRPr="00575820">
                    <w:rPr>
                      <w:rStyle w:val="xOrangeStrong"/>
                    </w:rPr>
                    <w:t>4.0</w:t>
                  </w:r>
                </w:p>
              </w:tc>
              <w:tc>
                <w:tcPr>
                  <w:tcW w:w="1607" w:type="dxa"/>
                  <w:tcBorders>
                    <w:left w:val="single" w:sz="8" w:space="0" w:color="auto"/>
                    <w:right w:val="single" w:sz="8" w:space="0" w:color="auto"/>
                  </w:tcBorders>
                  <w:vAlign w:val="bottom"/>
                </w:tcPr>
                <w:p w14:paraId="6C0CB14B" w14:textId="77777777" w:rsidR="00606A3D" w:rsidRPr="00575820" w:rsidRDefault="00606A3D" w:rsidP="00606A3D">
                  <w:pPr>
                    <w:pStyle w:val="TableText-NoSpacing"/>
                    <w:rPr>
                      <w:rStyle w:val="xOrangeStrong"/>
                    </w:rPr>
                  </w:pPr>
                  <w:r w:rsidRPr="00575820">
                    <w:rPr>
                      <w:rStyle w:val="xOrangeStrong"/>
                    </w:rPr>
                    <w:t>37.6</w:t>
                  </w:r>
                </w:p>
              </w:tc>
              <w:tc>
                <w:tcPr>
                  <w:tcW w:w="1518" w:type="dxa"/>
                  <w:tcBorders>
                    <w:left w:val="single" w:sz="8" w:space="0" w:color="auto"/>
                    <w:right w:val="single" w:sz="8" w:space="0" w:color="auto"/>
                  </w:tcBorders>
                  <w:shd w:val="clear" w:color="auto" w:fill="auto"/>
                  <w:noWrap/>
                  <w:vAlign w:val="bottom"/>
                </w:tcPr>
                <w:p w14:paraId="3DFA81FB" w14:textId="77777777" w:rsidR="00606A3D" w:rsidRPr="00575820" w:rsidRDefault="00606A3D" w:rsidP="00606A3D">
                  <w:pPr>
                    <w:pStyle w:val="TableText-NoSpacing"/>
                    <w:rPr>
                      <w:rStyle w:val="xOrangeStrong"/>
                    </w:rPr>
                  </w:pPr>
                  <w:r w:rsidRPr="00575820">
                    <w:rPr>
                      <w:rStyle w:val="xOrangeStrong"/>
                    </w:rPr>
                    <w:t>38.1</w:t>
                  </w:r>
                </w:p>
              </w:tc>
              <w:tc>
                <w:tcPr>
                  <w:tcW w:w="1518" w:type="dxa"/>
                  <w:tcBorders>
                    <w:left w:val="single" w:sz="8" w:space="0" w:color="auto"/>
                    <w:right w:val="single" w:sz="8" w:space="0" w:color="auto"/>
                  </w:tcBorders>
                  <w:shd w:val="clear" w:color="auto" w:fill="auto"/>
                  <w:noWrap/>
                  <w:vAlign w:val="bottom"/>
                </w:tcPr>
                <w:p w14:paraId="4E595E36" w14:textId="77777777" w:rsidR="00606A3D" w:rsidRPr="00575820" w:rsidRDefault="00606A3D" w:rsidP="00606A3D">
                  <w:pPr>
                    <w:pStyle w:val="TableText-NoSpacing"/>
                    <w:rPr>
                      <w:rStyle w:val="xOrangeStrong"/>
                    </w:rPr>
                  </w:pPr>
                  <w:r w:rsidRPr="00575820">
                    <w:rPr>
                      <w:rStyle w:val="xOrangeStrong"/>
                    </w:rPr>
                    <w:t>37.6</w:t>
                  </w:r>
                </w:p>
              </w:tc>
              <w:tc>
                <w:tcPr>
                  <w:tcW w:w="1518" w:type="dxa"/>
                  <w:tcBorders>
                    <w:left w:val="single" w:sz="8" w:space="0" w:color="auto"/>
                    <w:right w:val="single" w:sz="8" w:space="0" w:color="auto"/>
                  </w:tcBorders>
                  <w:shd w:val="clear" w:color="auto" w:fill="auto"/>
                  <w:noWrap/>
                  <w:vAlign w:val="bottom"/>
                </w:tcPr>
                <w:p w14:paraId="55802A43" w14:textId="77777777" w:rsidR="00606A3D" w:rsidRPr="00575820" w:rsidRDefault="00606A3D" w:rsidP="00606A3D">
                  <w:pPr>
                    <w:pStyle w:val="TableText-NoSpacing"/>
                    <w:rPr>
                      <w:rStyle w:val="xOrangeStrong"/>
                    </w:rPr>
                  </w:pPr>
                  <w:r w:rsidRPr="00575820">
                    <w:rPr>
                      <w:rStyle w:val="xOrangeStrong"/>
                    </w:rPr>
                    <w:t>38.6</w:t>
                  </w:r>
                </w:p>
              </w:tc>
              <w:tc>
                <w:tcPr>
                  <w:tcW w:w="1250" w:type="dxa"/>
                  <w:tcBorders>
                    <w:left w:val="single" w:sz="8" w:space="0" w:color="auto"/>
                    <w:right w:val="single" w:sz="8" w:space="0" w:color="auto"/>
                  </w:tcBorders>
                  <w:shd w:val="clear" w:color="auto" w:fill="auto"/>
                  <w:noWrap/>
                  <w:vAlign w:val="bottom"/>
                </w:tcPr>
                <w:p w14:paraId="30E234B7" w14:textId="77777777" w:rsidR="00606A3D" w:rsidRPr="00575820" w:rsidRDefault="00606A3D" w:rsidP="00606A3D">
                  <w:pPr>
                    <w:pStyle w:val="TableText-NoSpacing"/>
                    <w:rPr>
                      <w:rStyle w:val="xOrangeStrong"/>
                    </w:rPr>
                  </w:pPr>
                  <w:r w:rsidRPr="00575820">
                    <w:rPr>
                      <w:rStyle w:val="xOrangeStrong"/>
                    </w:rPr>
                    <w:t>1.0</w:t>
                  </w:r>
                </w:p>
              </w:tc>
            </w:tr>
            <w:tr w:rsidR="00606A3D" w:rsidRPr="00575820" w14:paraId="78A4CC0A" w14:textId="77777777" w:rsidTr="00606A3D">
              <w:trPr>
                <w:trHeight w:val="183"/>
              </w:trPr>
              <w:tc>
                <w:tcPr>
                  <w:tcW w:w="1294" w:type="dxa"/>
                  <w:tcBorders>
                    <w:left w:val="single" w:sz="8" w:space="0" w:color="auto"/>
                    <w:right w:val="single" w:sz="8" w:space="0" w:color="auto"/>
                  </w:tcBorders>
                  <w:shd w:val="clear" w:color="auto" w:fill="auto"/>
                  <w:vAlign w:val="bottom"/>
                </w:tcPr>
                <w:p w14:paraId="2142BBC8" w14:textId="77777777" w:rsidR="00606A3D" w:rsidRPr="00575820" w:rsidRDefault="00606A3D" w:rsidP="00606A3D">
                  <w:pPr>
                    <w:pStyle w:val="TableText-NoSpacing"/>
                    <w:rPr>
                      <w:rStyle w:val="xOrangeStrong"/>
                    </w:rPr>
                  </w:pPr>
                  <w:r w:rsidRPr="00575820">
                    <w:rPr>
                      <w:rStyle w:val="xOrangeStrong"/>
                    </w:rPr>
                    <w:t>H</w:t>
                  </w:r>
                </w:p>
              </w:tc>
              <w:tc>
                <w:tcPr>
                  <w:tcW w:w="1350" w:type="dxa"/>
                  <w:tcBorders>
                    <w:left w:val="single" w:sz="8" w:space="0" w:color="auto"/>
                    <w:right w:val="single" w:sz="8" w:space="0" w:color="auto"/>
                  </w:tcBorders>
                  <w:shd w:val="clear" w:color="auto" w:fill="auto"/>
                  <w:vAlign w:val="bottom"/>
                </w:tcPr>
                <w:p w14:paraId="182AB1EA" w14:textId="77777777" w:rsidR="00606A3D" w:rsidRPr="00575820" w:rsidRDefault="00606A3D" w:rsidP="00606A3D">
                  <w:pPr>
                    <w:pStyle w:val="TableText-NoSpacing"/>
                    <w:rPr>
                      <w:rStyle w:val="xOrangeStrong"/>
                    </w:rPr>
                  </w:pPr>
                  <w:r w:rsidRPr="00575820">
                    <w:rPr>
                      <w:rStyle w:val="xOrangeStrong"/>
                    </w:rPr>
                    <w:t>8,140</w:t>
                  </w:r>
                </w:p>
              </w:tc>
              <w:tc>
                <w:tcPr>
                  <w:tcW w:w="1080" w:type="dxa"/>
                  <w:tcBorders>
                    <w:left w:val="single" w:sz="8" w:space="0" w:color="auto"/>
                    <w:right w:val="single" w:sz="8" w:space="0" w:color="auto"/>
                  </w:tcBorders>
                  <w:shd w:val="clear" w:color="auto" w:fill="auto"/>
                  <w:vAlign w:val="bottom"/>
                </w:tcPr>
                <w:p w14:paraId="38F811B6" w14:textId="77777777" w:rsidR="00606A3D" w:rsidRPr="00575820" w:rsidRDefault="00606A3D" w:rsidP="00606A3D">
                  <w:pPr>
                    <w:pStyle w:val="TableText-NoSpacing"/>
                    <w:rPr>
                      <w:rStyle w:val="xOrangeStrong"/>
                    </w:rPr>
                  </w:pPr>
                  <w:r w:rsidRPr="00575820">
                    <w:rPr>
                      <w:rStyle w:val="xOrangeStrong"/>
                    </w:rPr>
                    <w:t>219</w:t>
                  </w:r>
                </w:p>
              </w:tc>
              <w:tc>
                <w:tcPr>
                  <w:tcW w:w="1350" w:type="dxa"/>
                  <w:tcBorders>
                    <w:left w:val="single" w:sz="8" w:space="0" w:color="auto"/>
                    <w:right w:val="single" w:sz="8" w:space="0" w:color="auto"/>
                  </w:tcBorders>
                  <w:shd w:val="clear" w:color="auto" w:fill="auto"/>
                  <w:noWrap/>
                  <w:vAlign w:val="bottom"/>
                </w:tcPr>
                <w:p w14:paraId="1FCC3355" w14:textId="77777777" w:rsidR="00606A3D" w:rsidRPr="00575820" w:rsidRDefault="00606A3D" w:rsidP="00606A3D">
                  <w:pPr>
                    <w:pStyle w:val="TableText-NoSpacing"/>
                    <w:rPr>
                      <w:rStyle w:val="xOrangeStrong"/>
                    </w:rPr>
                  </w:pPr>
                  <w:r w:rsidRPr="00575820">
                    <w:rPr>
                      <w:rStyle w:val="xOrangeStrong"/>
                    </w:rPr>
                    <w:t>3,346</w:t>
                  </w:r>
                </w:p>
              </w:tc>
              <w:tc>
                <w:tcPr>
                  <w:tcW w:w="1445" w:type="dxa"/>
                  <w:tcBorders>
                    <w:left w:val="single" w:sz="8" w:space="0" w:color="auto"/>
                    <w:right w:val="single" w:sz="8" w:space="0" w:color="auto"/>
                  </w:tcBorders>
                  <w:shd w:val="clear" w:color="auto" w:fill="auto"/>
                  <w:noWrap/>
                  <w:vAlign w:val="bottom"/>
                </w:tcPr>
                <w:p w14:paraId="77DA10E7" w14:textId="77777777" w:rsidR="00606A3D" w:rsidRPr="00575820" w:rsidRDefault="00606A3D" w:rsidP="00606A3D">
                  <w:pPr>
                    <w:pStyle w:val="TableText-NoSpacing"/>
                    <w:rPr>
                      <w:rStyle w:val="xOrangeStrong"/>
                    </w:rPr>
                  </w:pPr>
                  <w:r w:rsidRPr="00575820">
                    <w:rPr>
                      <w:rStyle w:val="xOrangeStrong"/>
                    </w:rPr>
                    <w:t>4.1</w:t>
                  </w:r>
                </w:p>
              </w:tc>
              <w:tc>
                <w:tcPr>
                  <w:tcW w:w="1607" w:type="dxa"/>
                  <w:tcBorders>
                    <w:left w:val="single" w:sz="8" w:space="0" w:color="auto"/>
                    <w:right w:val="single" w:sz="8" w:space="0" w:color="auto"/>
                  </w:tcBorders>
                  <w:vAlign w:val="bottom"/>
                </w:tcPr>
                <w:p w14:paraId="03C763A2" w14:textId="77777777" w:rsidR="00606A3D" w:rsidRPr="00575820" w:rsidRDefault="00606A3D" w:rsidP="00606A3D">
                  <w:pPr>
                    <w:pStyle w:val="TableText-NoSpacing"/>
                    <w:rPr>
                      <w:rStyle w:val="xOrangeStrong"/>
                    </w:rPr>
                  </w:pPr>
                  <w:r w:rsidRPr="00575820">
                    <w:rPr>
                      <w:rStyle w:val="xOrangeStrong"/>
                    </w:rPr>
                    <w:t>37.7</w:t>
                  </w:r>
                </w:p>
              </w:tc>
              <w:tc>
                <w:tcPr>
                  <w:tcW w:w="1518" w:type="dxa"/>
                  <w:tcBorders>
                    <w:left w:val="single" w:sz="8" w:space="0" w:color="auto"/>
                    <w:right w:val="single" w:sz="8" w:space="0" w:color="auto"/>
                  </w:tcBorders>
                  <w:shd w:val="clear" w:color="auto" w:fill="auto"/>
                  <w:noWrap/>
                  <w:vAlign w:val="bottom"/>
                </w:tcPr>
                <w:p w14:paraId="1345FF1E" w14:textId="77777777" w:rsidR="00606A3D" w:rsidRPr="00575820" w:rsidRDefault="00606A3D" w:rsidP="00606A3D">
                  <w:pPr>
                    <w:pStyle w:val="TableText-NoSpacing"/>
                    <w:rPr>
                      <w:rStyle w:val="xOrangeStrong"/>
                    </w:rPr>
                  </w:pPr>
                  <w:r w:rsidRPr="00575820">
                    <w:rPr>
                      <w:rStyle w:val="xOrangeStrong"/>
                    </w:rPr>
                    <w:t>38.2</w:t>
                  </w:r>
                </w:p>
              </w:tc>
              <w:tc>
                <w:tcPr>
                  <w:tcW w:w="1518" w:type="dxa"/>
                  <w:tcBorders>
                    <w:left w:val="single" w:sz="8" w:space="0" w:color="auto"/>
                    <w:right w:val="single" w:sz="8" w:space="0" w:color="auto"/>
                  </w:tcBorders>
                  <w:shd w:val="clear" w:color="auto" w:fill="auto"/>
                  <w:noWrap/>
                  <w:vAlign w:val="bottom"/>
                </w:tcPr>
                <w:p w14:paraId="7F58DD63" w14:textId="77777777" w:rsidR="00606A3D" w:rsidRPr="00575820" w:rsidRDefault="00606A3D" w:rsidP="00606A3D">
                  <w:pPr>
                    <w:pStyle w:val="TableText-NoSpacing"/>
                    <w:rPr>
                      <w:rStyle w:val="xOrangeStrong"/>
                    </w:rPr>
                  </w:pPr>
                  <w:r w:rsidRPr="00575820">
                    <w:rPr>
                      <w:rStyle w:val="xOrangeStrong"/>
                    </w:rPr>
                    <w:t>37.7</w:t>
                  </w:r>
                </w:p>
              </w:tc>
              <w:tc>
                <w:tcPr>
                  <w:tcW w:w="1518" w:type="dxa"/>
                  <w:tcBorders>
                    <w:left w:val="single" w:sz="8" w:space="0" w:color="auto"/>
                    <w:right w:val="single" w:sz="8" w:space="0" w:color="auto"/>
                  </w:tcBorders>
                  <w:shd w:val="clear" w:color="auto" w:fill="auto"/>
                  <w:noWrap/>
                  <w:vAlign w:val="bottom"/>
                </w:tcPr>
                <w:p w14:paraId="0F3227B6" w14:textId="77777777" w:rsidR="00606A3D" w:rsidRPr="00575820" w:rsidRDefault="00606A3D" w:rsidP="00606A3D">
                  <w:pPr>
                    <w:pStyle w:val="TableText-NoSpacing"/>
                    <w:rPr>
                      <w:rStyle w:val="xOrangeStrong"/>
                    </w:rPr>
                  </w:pPr>
                  <w:r w:rsidRPr="00575820">
                    <w:rPr>
                      <w:rStyle w:val="xOrangeStrong"/>
                    </w:rPr>
                    <w:t>38.7</w:t>
                  </w:r>
                </w:p>
              </w:tc>
              <w:tc>
                <w:tcPr>
                  <w:tcW w:w="1250" w:type="dxa"/>
                  <w:tcBorders>
                    <w:left w:val="single" w:sz="8" w:space="0" w:color="auto"/>
                    <w:right w:val="single" w:sz="8" w:space="0" w:color="auto"/>
                  </w:tcBorders>
                  <w:shd w:val="clear" w:color="auto" w:fill="auto"/>
                  <w:noWrap/>
                  <w:vAlign w:val="bottom"/>
                </w:tcPr>
                <w:p w14:paraId="122A37A1" w14:textId="77777777" w:rsidR="00606A3D" w:rsidRPr="00575820" w:rsidRDefault="00606A3D" w:rsidP="00606A3D">
                  <w:pPr>
                    <w:pStyle w:val="TableText-NoSpacing"/>
                    <w:rPr>
                      <w:rStyle w:val="xOrangeStrong"/>
                    </w:rPr>
                  </w:pPr>
                  <w:r w:rsidRPr="00575820">
                    <w:rPr>
                      <w:rStyle w:val="xOrangeStrong"/>
                    </w:rPr>
                    <w:t>1.0</w:t>
                  </w:r>
                </w:p>
              </w:tc>
            </w:tr>
            <w:tr w:rsidR="00606A3D" w:rsidRPr="00575820" w14:paraId="25C8BC7D" w14:textId="77777777" w:rsidTr="00606A3D">
              <w:trPr>
                <w:trHeight w:val="183"/>
              </w:trPr>
              <w:tc>
                <w:tcPr>
                  <w:tcW w:w="1294" w:type="dxa"/>
                  <w:tcBorders>
                    <w:left w:val="single" w:sz="8" w:space="0" w:color="auto"/>
                    <w:right w:val="single" w:sz="8" w:space="0" w:color="auto"/>
                  </w:tcBorders>
                  <w:shd w:val="clear" w:color="auto" w:fill="auto"/>
                  <w:vAlign w:val="bottom"/>
                </w:tcPr>
                <w:p w14:paraId="65349072" w14:textId="77777777" w:rsidR="00606A3D" w:rsidRPr="00575820" w:rsidRDefault="00606A3D" w:rsidP="00606A3D">
                  <w:pPr>
                    <w:pStyle w:val="TableText-NoSpacing"/>
                    <w:rPr>
                      <w:rStyle w:val="xOrangeStrong"/>
                    </w:rPr>
                  </w:pPr>
                  <w:r w:rsidRPr="00575820">
                    <w:rPr>
                      <w:rStyle w:val="xOrangeStrong"/>
                    </w:rPr>
                    <w:t>I</w:t>
                  </w:r>
                </w:p>
              </w:tc>
              <w:tc>
                <w:tcPr>
                  <w:tcW w:w="1350" w:type="dxa"/>
                  <w:tcBorders>
                    <w:left w:val="single" w:sz="8" w:space="0" w:color="auto"/>
                    <w:right w:val="single" w:sz="8" w:space="0" w:color="auto"/>
                  </w:tcBorders>
                  <w:shd w:val="clear" w:color="auto" w:fill="auto"/>
                  <w:vAlign w:val="bottom"/>
                </w:tcPr>
                <w:p w14:paraId="2C964626" w14:textId="77777777" w:rsidR="00606A3D" w:rsidRPr="00575820" w:rsidRDefault="00606A3D" w:rsidP="00606A3D">
                  <w:pPr>
                    <w:pStyle w:val="TableText-NoSpacing"/>
                    <w:rPr>
                      <w:rStyle w:val="xOrangeStrong"/>
                    </w:rPr>
                  </w:pPr>
                  <w:r w:rsidRPr="00575820">
                    <w:rPr>
                      <w:rStyle w:val="xOrangeStrong"/>
                    </w:rPr>
                    <w:t>8,190</w:t>
                  </w:r>
                </w:p>
              </w:tc>
              <w:tc>
                <w:tcPr>
                  <w:tcW w:w="1080" w:type="dxa"/>
                  <w:tcBorders>
                    <w:left w:val="single" w:sz="8" w:space="0" w:color="auto"/>
                    <w:right w:val="single" w:sz="8" w:space="0" w:color="auto"/>
                  </w:tcBorders>
                  <w:shd w:val="clear" w:color="auto" w:fill="auto"/>
                  <w:vAlign w:val="bottom"/>
                </w:tcPr>
                <w:p w14:paraId="1C0DE664" w14:textId="77777777" w:rsidR="00606A3D" w:rsidRPr="00575820" w:rsidRDefault="00606A3D" w:rsidP="00606A3D">
                  <w:pPr>
                    <w:pStyle w:val="TableText-NoSpacing"/>
                    <w:rPr>
                      <w:rStyle w:val="xOrangeStrong"/>
                    </w:rPr>
                  </w:pPr>
                  <w:r w:rsidRPr="00575820">
                    <w:rPr>
                      <w:rStyle w:val="xOrangeStrong"/>
                    </w:rPr>
                    <w:t>219</w:t>
                  </w:r>
                </w:p>
              </w:tc>
              <w:tc>
                <w:tcPr>
                  <w:tcW w:w="1350" w:type="dxa"/>
                  <w:tcBorders>
                    <w:left w:val="single" w:sz="8" w:space="0" w:color="auto"/>
                    <w:right w:val="single" w:sz="8" w:space="0" w:color="auto"/>
                  </w:tcBorders>
                  <w:shd w:val="clear" w:color="auto" w:fill="auto"/>
                  <w:noWrap/>
                  <w:vAlign w:val="bottom"/>
                </w:tcPr>
                <w:p w14:paraId="5C4C41D9" w14:textId="77777777" w:rsidR="00606A3D" w:rsidRPr="00575820" w:rsidRDefault="00606A3D" w:rsidP="00606A3D">
                  <w:pPr>
                    <w:pStyle w:val="TableText-NoSpacing"/>
                    <w:rPr>
                      <w:rStyle w:val="xOrangeStrong"/>
                    </w:rPr>
                  </w:pPr>
                  <w:r w:rsidRPr="00575820">
                    <w:rPr>
                      <w:rStyle w:val="xOrangeStrong"/>
                    </w:rPr>
                    <w:t>3,337</w:t>
                  </w:r>
                </w:p>
              </w:tc>
              <w:tc>
                <w:tcPr>
                  <w:tcW w:w="1445" w:type="dxa"/>
                  <w:tcBorders>
                    <w:left w:val="single" w:sz="8" w:space="0" w:color="auto"/>
                    <w:right w:val="single" w:sz="8" w:space="0" w:color="auto"/>
                  </w:tcBorders>
                  <w:shd w:val="clear" w:color="auto" w:fill="auto"/>
                  <w:noWrap/>
                  <w:vAlign w:val="bottom"/>
                </w:tcPr>
                <w:p w14:paraId="74871285" w14:textId="77777777" w:rsidR="00606A3D" w:rsidRPr="00575820" w:rsidRDefault="00606A3D" w:rsidP="00606A3D">
                  <w:pPr>
                    <w:pStyle w:val="TableText-NoSpacing"/>
                    <w:rPr>
                      <w:rStyle w:val="xOrangeStrong"/>
                    </w:rPr>
                  </w:pPr>
                  <w:r w:rsidRPr="00575820">
                    <w:rPr>
                      <w:rStyle w:val="xOrangeStrong"/>
                    </w:rPr>
                    <w:t>4.1</w:t>
                  </w:r>
                </w:p>
              </w:tc>
              <w:tc>
                <w:tcPr>
                  <w:tcW w:w="1607" w:type="dxa"/>
                  <w:tcBorders>
                    <w:left w:val="single" w:sz="8" w:space="0" w:color="auto"/>
                    <w:right w:val="single" w:sz="8" w:space="0" w:color="auto"/>
                  </w:tcBorders>
                  <w:vAlign w:val="bottom"/>
                </w:tcPr>
                <w:p w14:paraId="7CDE7FB5" w14:textId="77777777" w:rsidR="00606A3D" w:rsidRPr="00575820" w:rsidRDefault="00606A3D" w:rsidP="00606A3D">
                  <w:pPr>
                    <w:pStyle w:val="TableText-NoSpacing"/>
                    <w:rPr>
                      <w:rStyle w:val="xOrangeStrong"/>
                    </w:rPr>
                  </w:pPr>
                  <w:r w:rsidRPr="00575820">
                    <w:rPr>
                      <w:rStyle w:val="xOrangeStrong"/>
                    </w:rPr>
                    <w:t>37.7</w:t>
                  </w:r>
                </w:p>
              </w:tc>
              <w:tc>
                <w:tcPr>
                  <w:tcW w:w="1518" w:type="dxa"/>
                  <w:tcBorders>
                    <w:left w:val="single" w:sz="8" w:space="0" w:color="auto"/>
                    <w:right w:val="single" w:sz="8" w:space="0" w:color="auto"/>
                  </w:tcBorders>
                  <w:shd w:val="clear" w:color="auto" w:fill="auto"/>
                  <w:noWrap/>
                  <w:vAlign w:val="bottom"/>
                </w:tcPr>
                <w:p w14:paraId="7ED64BA5" w14:textId="77777777" w:rsidR="00606A3D" w:rsidRPr="00575820" w:rsidRDefault="00606A3D" w:rsidP="00606A3D">
                  <w:pPr>
                    <w:pStyle w:val="TableText-NoSpacing"/>
                    <w:rPr>
                      <w:rStyle w:val="xOrangeStrong"/>
                    </w:rPr>
                  </w:pPr>
                  <w:r w:rsidRPr="00575820">
                    <w:rPr>
                      <w:rStyle w:val="xOrangeStrong"/>
                    </w:rPr>
                    <w:t>38.2</w:t>
                  </w:r>
                </w:p>
              </w:tc>
              <w:tc>
                <w:tcPr>
                  <w:tcW w:w="1518" w:type="dxa"/>
                  <w:tcBorders>
                    <w:left w:val="single" w:sz="8" w:space="0" w:color="auto"/>
                    <w:right w:val="single" w:sz="8" w:space="0" w:color="auto"/>
                  </w:tcBorders>
                  <w:shd w:val="clear" w:color="auto" w:fill="auto"/>
                  <w:noWrap/>
                  <w:vAlign w:val="bottom"/>
                </w:tcPr>
                <w:p w14:paraId="7E20F3BF" w14:textId="77777777" w:rsidR="00606A3D" w:rsidRPr="00575820" w:rsidRDefault="00606A3D" w:rsidP="00606A3D">
                  <w:pPr>
                    <w:pStyle w:val="TableText-NoSpacing"/>
                    <w:rPr>
                      <w:rStyle w:val="xOrangeStrong"/>
                    </w:rPr>
                  </w:pPr>
                  <w:r w:rsidRPr="00575820">
                    <w:rPr>
                      <w:rStyle w:val="xOrangeStrong"/>
                    </w:rPr>
                    <w:t>37.7</w:t>
                  </w:r>
                </w:p>
              </w:tc>
              <w:tc>
                <w:tcPr>
                  <w:tcW w:w="1518" w:type="dxa"/>
                  <w:tcBorders>
                    <w:left w:val="single" w:sz="8" w:space="0" w:color="auto"/>
                    <w:right w:val="single" w:sz="8" w:space="0" w:color="auto"/>
                  </w:tcBorders>
                  <w:shd w:val="clear" w:color="auto" w:fill="auto"/>
                  <w:noWrap/>
                  <w:vAlign w:val="bottom"/>
                </w:tcPr>
                <w:p w14:paraId="5133DB80" w14:textId="77777777" w:rsidR="00606A3D" w:rsidRPr="00575820" w:rsidRDefault="00606A3D" w:rsidP="00606A3D">
                  <w:pPr>
                    <w:pStyle w:val="TableText-NoSpacing"/>
                    <w:rPr>
                      <w:rStyle w:val="xOrangeStrong"/>
                    </w:rPr>
                  </w:pPr>
                  <w:r w:rsidRPr="00575820">
                    <w:rPr>
                      <w:rStyle w:val="xOrangeStrong"/>
                    </w:rPr>
                    <w:t>38.7</w:t>
                  </w:r>
                </w:p>
              </w:tc>
              <w:tc>
                <w:tcPr>
                  <w:tcW w:w="1250" w:type="dxa"/>
                  <w:tcBorders>
                    <w:left w:val="single" w:sz="8" w:space="0" w:color="auto"/>
                    <w:right w:val="single" w:sz="8" w:space="0" w:color="auto"/>
                  </w:tcBorders>
                  <w:shd w:val="clear" w:color="auto" w:fill="auto"/>
                  <w:noWrap/>
                  <w:vAlign w:val="bottom"/>
                </w:tcPr>
                <w:p w14:paraId="4D7893BE" w14:textId="77777777" w:rsidR="00606A3D" w:rsidRPr="00575820" w:rsidRDefault="00606A3D" w:rsidP="00606A3D">
                  <w:pPr>
                    <w:pStyle w:val="TableText-NoSpacing"/>
                    <w:rPr>
                      <w:rStyle w:val="xOrangeStrong"/>
                    </w:rPr>
                  </w:pPr>
                  <w:r w:rsidRPr="00575820">
                    <w:rPr>
                      <w:rStyle w:val="xOrangeStrong"/>
                    </w:rPr>
                    <w:t>1.0</w:t>
                  </w:r>
                </w:p>
              </w:tc>
            </w:tr>
            <w:tr w:rsidR="00606A3D" w:rsidRPr="00575820" w14:paraId="3D32DF7E" w14:textId="77777777" w:rsidTr="00606A3D">
              <w:trPr>
                <w:trHeight w:val="183"/>
              </w:trPr>
              <w:tc>
                <w:tcPr>
                  <w:tcW w:w="1294" w:type="dxa"/>
                  <w:tcBorders>
                    <w:left w:val="single" w:sz="8" w:space="0" w:color="auto"/>
                    <w:right w:val="single" w:sz="8" w:space="0" w:color="auto"/>
                  </w:tcBorders>
                  <w:shd w:val="clear" w:color="auto" w:fill="auto"/>
                  <w:vAlign w:val="bottom"/>
                </w:tcPr>
                <w:p w14:paraId="20F3C06F" w14:textId="77777777" w:rsidR="00606A3D" w:rsidRPr="00575820" w:rsidRDefault="00606A3D" w:rsidP="00606A3D">
                  <w:pPr>
                    <w:pStyle w:val="TableText-NoSpacing"/>
                    <w:rPr>
                      <w:rStyle w:val="xOrangeStrong"/>
                    </w:rPr>
                  </w:pPr>
                  <w:r w:rsidRPr="00575820">
                    <w:rPr>
                      <w:rStyle w:val="xOrangeStrong"/>
                    </w:rPr>
                    <w:t>J</w:t>
                  </w:r>
                </w:p>
              </w:tc>
              <w:tc>
                <w:tcPr>
                  <w:tcW w:w="1350" w:type="dxa"/>
                  <w:tcBorders>
                    <w:left w:val="single" w:sz="8" w:space="0" w:color="auto"/>
                    <w:right w:val="single" w:sz="8" w:space="0" w:color="auto"/>
                  </w:tcBorders>
                  <w:shd w:val="clear" w:color="auto" w:fill="auto"/>
                  <w:vAlign w:val="bottom"/>
                </w:tcPr>
                <w:p w14:paraId="422A1E91" w14:textId="77777777" w:rsidR="00606A3D" w:rsidRPr="00575820" w:rsidRDefault="00606A3D" w:rsidP="00606A3D">
                  <w:pPr>
                    <w:pStyle w:val="TableText-NoSpacing"/>
                    <w:rPr>
                      <w:rStyle w:val="xOrangeStrong"/>
                    </w:rPr>
                  </w:pPr>
                  <w:r w:rsidRPr="00575820">
                    <w:rPr>
                      <w:rStyle w:val="xOrangeStrong"/>
                    </w:rPr>
                    <w:t>8,420</w:t>
                  </w:r>
                </w:p>
              </w:tc>
              <w:tc>
                <w:tcPr>
                  <w:tcW w:w="1080" w:type="dxa"/>
                  <w:tcBorders>
                    <w:left w:val="single" w:sz="8" w:space="0" w:color="auto"/>
                    <w:right w:val="single" w:sz="8" w:space="0" w:color="auto"/>
                  </w:tcBorders>
                  <w:shd w:val="clear" w:color="auto" w:fill="auto"/>
                  <w:vAlign w:val="bottom"/>
                </w:tcPr>
                <w:p w14:paraId="64E37C03" w14:textId="77777777" w:rsidR="00606A3D" w:rsidRPr="00575820" w:rsidRDefault="00606A3D" w:rsidP="00606A3D">
                  <w:pPr>
                    <w:pStyle w:val="TableText-NoSpacing"/>
                    <w:rPr>
                      <w:rStyle w:val="xOrangeStrong"/>
                    </w:rPr>
                  </w:pPr>
                  <w:r w:rsidRPr="00575820">
                    <w:rPr>
                      <w:rStyle w:val="xOrangeStrong"/>
                    </w:rPr>
                    <w:t>201</w:t>
                  </w:r>
                </w:p>
              </w:tc>
              <w:tc>
                <w:tcPr>
                  <w:tcW w:w="1350" w:type="dxa"/>
                  <w:tcBorders>
                    <w:left w:val="single" w:sz="8" w:space="0" w:color="auto"/>
                    <w:right w:val="single" w:sz="8" w:space="0" w:color="auto"/>
                  </w:tcBorders>
                  <w:shd w:val="clear" w:color="auto" w:fill="auto"/>
                  <w:noWrap/>
                  <w:vAlign w:val="bottom"/>
                </w:tcPr>
                <w:p w14:paraId="0619690B" w14:textId="77777777" w:rsidR="00606A3D" w:rsidRPr="00575820" w:rsidRDefault="00606A3D" w:rsidP="00606A3D">
                  <w:pPr>
                    <w:pStyle w:val="TableText-NoSpacing"/>
                    <w:rPr>
                      <w:rStyle w:val="xOrangeStrong"/>
                    </w:rPr>
                  </w:pPr>
                  <w:r w:rsidRPr="00575820">
                    <w:rPr>
                      <w:rStyle w:val="xOrangeStrong"/>
                    </w:rPr>
                    <w:t>3,175</w:t>
                  </w:r>
                </w:p>
              </w:tc>
              <w:tc>
                <w:tcPr>
                  <w:tcW w:w="1445" w:type="dxa"/>
                  <w:tcBorders>
                    <w:left w:val="single" w:sz="8" w:space="0" w:color="auto"/>
                    <w:right w:val="single" w:sz="8" w:space="0" w:color="auto"/>
                  </w:tcBorders>
                  <w:shd w:val="clear" w:color="auto" w:fill="auto"/>
                  <w:noWrap/>
                  <w:vAlign w:val="bottom"/>
                </w:tcPr>
                <w:p w14:paraId="17DF7855" w14:textId="77777777" w:rsidR="00606A3D" w:rsidRPr="00575820" w:rsidRDefault="00606A3D" w:rsidP="00606A3D">
                  <w:pPr>
                    <w:pStyle w:val="TableText-NoSpacing"/>
                    <w:rPr>
                      <w:rStyle w:val="xOrangeStrong"/>
                    </w:rPr>
                  </w:pPr>
                  <w:r w:rsidRPr="00575820">
                    <w:rPr>
                      <w:rStyle w:val="xOrangeStrong"/>
                    </w:rPr>
                    <w:t>4.3</w:t>
                  </w:r>
                </w:p>
              </w:tc>
              <w:tc>
                <w:tcPr>
                  <w:tcW w:w="1607" w:type="dxa"/>
                  <w:tcBorders>
                    <w:left w:val="single" w:sz="8" w:space="0" w:color="auto"/>
                    <w:right w:val="single" w:sz="8" w:space="0" w:color="auto"/>
                  </w:tcBorders>
                  <w:vAlign w:val="bottom"/>
                </w:tcPr>
                <w:p w14:paraId="7318043B" w14:textId="77777777" w:rsidR="00606A3D" w:rsidRPr="00575820" w:rsidRDefault="00606A3D" w:rsidP="00606A3D">
                  <w:pPr>
                    <w:pStyle w:val="TableText-NoSpacing"/>
                    <w:rPr>
                      <w:rStyle w:val="xOrangeStrong"/>
                    </w:rPr>
                  </w:pPr>
                  <w:r w:rsidRPr="00575820">
                    <w:rPr>
                      <w:rStyle w:val="xOrangeStrong"/>
                    </w:rPr>
                    <w:t>37.8</w:t>
                  </w:r>
                </w:p>
              </w:tc>
              <w:tc>
                <w:tcPr>
                  <w:tcW w:w="1518" w:type="dxa"/>
                  <w:tcBorders>
                    <w:left w:val="single" w:sz="8" w:space="0" w:color="auto"/>
                    <w:right w:val="single" w:sz="8" w:space="0" w:color="auto"/>
                  </w:tcBorders>
                  <w:shd w:val="clear" w:color="auto" w:fill="auto"/>
                  <w:noWrap/>
                  <w:vAlign w:val="bottom"/>
                </w:tcPr>
                <w:p w14:paraId="7B6743D7" w14:textId="77777777" w:rsidR="00606A3D" w:rsidRPr="00575820" w:rsidRDefault="00606A3D" w:rsidP="00606A3D">
                  <w:pPr>
                    <w:pStyle w:val="TableText-NoSpacing"/>
                    <w:rPr>
                      <w:rStyle w:val="xOrangeStrong"/>
                    </w:rPr>
                  </w:pPr>
                  <w:r w:rsidRPr="00575820">
                    <w:rPr>
                      <w:rStyle w:val="xOrangeStrong"/>
                    </w:rPr>
                    <w:t>38.3</w:t>
                  </w:r>
                </w:p>
              </w:tc>
              <w:tc>
                <w:tcPr>
                  <w:tcW w:w="1518" w:type="dxa"/>
                  <w:tcBorders>
                    <w:left w:val="single" w:sz="8" w:space="0" w:color="auto"/>
                    <w:right w:val="single" w:sz="8" w:space="0" w:color="auto"/>
                  </w:tcBorders>
                  <w:shd w:val="clear" w:color="auto" w:fill="auto"/>
                  <w:noWrap/>
                  <w:vAlign w:val="bottom"/>
                </w:tcPr>
                <w:p w14:paraId="43A28B69" w14:textId="77777777" w:rsidR="00606A3D" w:rsidRPr="00575820" w:rsidRDefault="00606A3D" w:rsidP="00606A3D">
                  <w:pPr>
                    <w:pStyle w:val="TableText-NoSpacing"/>
                    <w:rPr>
                      <w:rStyle w:val="xOrangeStrong"/>
                    </w:rPr>
                  </w:pPr>
                  <w:r w:rsidRPr="00575820">
                    <w:rPr>
                      <w:rStyle w:val="xOrangeStrong"/>
                    </w:rPr>
                    <w:t>37.8</w:t>
                  </w:r>
                </w:p>
              </w:tc>
              <w:tc>
                <w:tcPr>
                  <w:tcW w:w="1518" w:type="dxa"/>
                  <w:tcBorders>
                    <w:left w:val="single" w:sz="8" w:space="0" w:color="auto"/>
                    <w:right w:val="single" w:sz="8" w:space="0" w:color="auto"/>
                  </w:tcBorders>
                  <w:shd w:val="clear" w:color="auto" w:fill="auto"/>
                  <w:noWrap/>
                  <w:vAlign w:val="bottom"/>
                </w:tcPr>
                <w:p w14:paraId="4DCB222C" w14:textId="77777777" w:rsidR="00606A3D" w:rsidRPr="00575820" w:rsidRDefault="00606A3D" w:rsidP="00606A3D">
                  <w:pPr>
                    <w:pStyle w:val="TableText-NoSpacing"/>
                    <w:rPr>
                      <w:rStyle w:val="xOrangeStrong"/>
                    </w:rPr>
                  </w:pPr>
                  <w:r w:rsidRPr="00575820">
                    <w:rPr>
                      <w:rStyle w:val="xOrangeStrong"/>
                    </w:rPr>
                    <w:t>38.8</w:t>
                  </w:r>
                </w:p>
              </w:tc>
              <w:tc>
                <w:tcPr>
                  <w:tcW w:w="1250" w:type="dxa"/>
                  <w:tcBorders>
                    <w:left w:val="single" w:sz="8" w:space="0" w:color="auto"/>
                    <w:right w:val="single" w:sz="8" w:space="0" w:color="auto"/>
                  </w:tcBorders>
                  <w:shd w:val="clear" w:color="auto" w:fill="auto"/>
                  <w:noWrap/>
                  <w:vAlign w:val="bottom"/>
                </w:tcPr>
                <w:p w14:paraId="04EAC276" w14:textId="77777777" w:rsidR="00606A3D" w:rsidRPr="00575820" w:rsidRDefault="00606A3D" w:rsidP="00606A3D">
                  <w:pPr>
                    <w:pStyle w:val="TableText-NoSpacing"/>
                    <w:rPr>
                      <w:rStyle w:val="xOrangeStrong"/>
                    </w:rPr>
                  </w:pPr>
                  <w:r w:rsidRPr="00575820">
                    <w:rPr>
                      <w:rStyle w:val="xOrangeStrong"/>
                    </w:rPr>
                    <w:t>1.0</w:t>
                  </w:r>
                </w:p>
              </w:tc>
            </w:tr>
            <w:tr w:rsidR="00606A3D" w:rsidRPr="00575820" w14:paraId="71F38B78" w14:textId="77777777" w:rsidTr="00606A3D">
              <w:trPr>
                <w:trHeight w:val="183"/>
              </w:trPr>
              <w:tc>
                <w:tcPr>
                  <w:tcW w:w="1294" w:type="dxa"/>
                  <w:tcBorders>
                    <w:left w:val="single" w:sz="8" w:space="0" w:color="auto"/>
                    <w:right w:val="single" w:sz="8" w:space="0" w:color="auto"/>
                  </w:tcBorders>
                  <w:shd w:val="clear" w:color="auto" w:fill="auto"/>
                  <w:vAlign w:val="bottom"/>
                </w:tcPr>
                <w:p w14:paraId="63B4A835" w14:textId="77777777" w:rsidR="00606A3D" w:rsidRPr="00575820" w:rsidRDefault="00606A3D" w:rsidP="00606A3D">
                  <w:pPr>
                    <w:pStyle w:val="TableText-NoSpacing"/>
                    <w:rPr>
                      <w:rStyle w:val="xOrangeStrong"/>
                    </w:rPr>
                  </w:pPr>
                  <w:r w:rsidRPr="00575820">
                    <w:rPr>
                      <w:rStyle w:val="xOrangeStrong"/>
                    </w:rPr>
                    <w:t>K</w:t>
                  </w:r>
                </w:p>
              </w:tc>
              <w:tc>
                <w:tcPr>
                  <w:tcW w:w="1350" w:type="dxa"/>
                  <w:tcBorders>
                    <w:left w:val="single" w:sz="8" w:space="0" w:color="auto"/>
                    <w:right w:val="single" w:sz="8" w:space="0" w:color="auto"/>
                  </w:tcBorders>
                  <w:shd w:val="clear" w:color="auto" w:fill="auto"/>
                  <w:vAlign w:val="bottom"/>
                </w:tcPr>
                <w:p w14:paraId="24A5E561" w14:textId="77777777" w:rsidR="00606A3D" w:rsidRPr="00575820" w:rsidRDefault="00606A3D" w:rsidP="00606A3D">
                  <w:pPr>
                    <w:pStyle w:val="TableText-NoSpacing"/>
                    <w:rPr>
                      <w:rStyle w:val="xOrangeStrong"/>
                    </w:rPr>
                  </w:pPr>
                  <w:r w:rsidRPr="00575820">
                    <w:rPr>
                      <w:rStyle w:val="xOrangeStrong"/>
                    </w:rPr>
                    <w:t>10,700</w:t>
                  </w:r>
                </w:p>
              </w:tc>
              <w:tc>
                <w:tcPr>
                  <w:tcW w:w="1080" w:type="dxa"/>
                  <w:tcBorders>
                    <w:left w:val="single" w:sz="8" w:space="0" w:color="auto"/>
                    <w:right w:val="single" w:sz="8" w:space="0" w:color="auto"/>
                  </w:tcBorders>
                  <w:shd w:val="clear" w:color="auto" w:fill="auto"/>
                  <w:vAlign w:val="bottom"/>
                </w:tcPr>
                <w:p w14:paraId="0B5D71D7" w14:textId="77777777" w:rsidR="00606A3D" w:rsidRPr="00575820" w:rsidRDefault="00606A3D" w:rsidP="00606A3D">
                  <w:pPr>
                    <w:pStyle w:val="TableText-NoSpacing"/>
                    <w:rPr>
                      <w:rStyle w:val="xOrangeStrong"/>
                    </w:rPr>
                  </w:pPr>
                  <w:r w:rsidRPr="00575820">
                    <w:rPr>
                      <w:rStyle w:val="xOrangeStrong"/>
                    </w:rPr>
                    <w:t>194</w:t>
                  </w:r>
                </w:p>
              </w:tc>
              <w:tc>
                <w:tcPr>
                  <w:tcW w:w="1350" w:type="dxa"/>
                  <w:tcBorders>
                    <w:left w:val="single" w:sz="8" w:space="0" w:color="auto"/>
                    <w:right w:val="single" w:sz="8" w:space="0" w:color="auto"/>
                  </w:tcBorders>
                  <w:shd w:val="clear" w:color="auto" w:fill="auto"/>
                  <w:noWrap/>
                  <w:vAlign w:val="bottom"/>
                </w:tcPr>
                <w:p w14:paraId="1AE4F00B" w14:textId="77777777" w:rsidR="00606A3D" w:rsidRPr="00575820" w:rsidRDefault="00606A3D" w:rsidP="00606A3D">
                  <w:pPr>
                    <w:pStyle w:val="TableText-NoSpacing"/>
                    <w:rPr>
                      <w:rStyle w:val="xOrangeStrong"/>
                    </w:rPr>
                  </w:pPr>
                  <w:r w:rsidRPr="00575820">
                    <w:rPr>
                      <w:rStyle w:val="xOrangeStrong"/>
                    </w:rPr>
                    <w:t>3,745</w:t>
                  </w:r>
                </w:p>
              </w:tc>
              <w:tc>
                <w:tcPr>
                  <w:tcW w:w="1445" w:type="dxa"/>
                  <w:tcBorders>
                    <w:left w:val="single" w:sz="8" w:space="0" w:color="auto"/>
                    <w:right w:val="single" w:sz="8" w:space="0" w:color="auto"/>
                  </w:tcBorders>
                  <w:shd w:val="clear" w:color="auto" w:fill="auto"/>
                  <w:noWrap/>
                  <w:vAlign w:val="bottom"/>
                </w:tcPr>
                <w:p w14:paraId="5BD98C8B" w14:textId="77777777" w:rsidR="00606A3D" w:rsidRPr="00575820" w:rsidRDefault="00606A3D" w:rsidP="00606A3D">
                  <w:pPr>
                    <w:pStyle w:val="TableText-NoSpacing"/>
                    <w:rPr>
                      <w:rStyle w:val="xOrangeStrong"/>
                    </w:rPr>
                  </w:pPr>
                  <w:r w:rsidRPr="00575820">
                    <w:rPr>
                      <w:rStyle w:val="xOrangeStrong"/>
                    </w:rPr>
                    <w:t>3.7</w:t>
                  </w:r>
                </w:p>
              </w:tc>
              <w:tc>
                <w:tcPr>
                  <w:tcW w:w="1607" w:type="dxa"/>
                  <w:tcBorders>
                    <w:left w:val="single" w:sz="8" w:space="0" w:color="auto"/>
                    <w:right w:val="single" w:sz="8" w:space="0" w:color="auto"/>
                  </w:tcBorders>
                  <w:vAlign w:val="bottom"/>
                </w:tcPr>
                <w:p w14:paraId="43F19354" w14:textId="77777777" w:rsidR="00606A3D" w:rsidRPr="00575820" w:rsidRDefault="00606A3D" w:rsidP="00606A3D">
                  <w:pPr>
                    <w:pStyle w:val="TableText-NoSpacing"/>
                    <w:rPr>
                      <w:rStyle w:val="xOrangeStrong"/>
                    </w:rPr>
                  </w:pPr>
                  <w:r w:rsidRPr="00575820">
                    <w:rPr>
                      <w:rStyle w:val="xOrangeStrong"/>
                    </w:rPr>
                    <w:t>38.6</w:t>
                  </w:r>
                </w:p>
              </w:tc>
              <w:tc>
                <w:tcPr>
                  <w:tcW w:w="1518" w:type="dxa"/>
                  <w:tcBorders>
                    <w:left w:val="single" w:sz="8" w:space="0" w:color="auto"/>
                    <w:right w:val="single" w:sz="8" w:space="0" w:color="auto"/>
                  </w:tcBorders>
                  <w:shd w:val="clear" w:color="auto" w:fill="auto"/>
                  <w:noWrap/>
                  <w:vAlign w:val="bottom"/>
                </w:tcPr>
                <w:p w14:paraId="25ADC766" w14:textId="77777777" w:rsidR="00606A3D" w:rsidRPr="00575820" w:rsidRDefault="00606A3D" w:rsidP="00606A3D">
                  <w:pPr>
                    <w:pStyle w:val="TableText-NoSpacing"/>
                    <w:rPr>
                      <w:rStyle w:val="xOrangeStrong"/>
                    </w:rPr>
                  </w:pPr>
                  <w:r w:rsidRPr="00575820">
                    <w:rPr>
                      <w:rStyle w:val="xOrangeStrong"/>
                    </w:rPr>
                    <w:t>38.4</w:t>
                  </w:r>
                </w:p>
              </w:tc>
              <w:tc>
                <w:tcPr>
                  <w:tcW w:w="1518" w:type="dxa"/>
                  <w:tcBorders>
                    <w:left w:val="single" w:sz="8" w:space="0" w:color="auto"/>
                    <w:right w:val="single" w:sz="8" w:space="0" w:color="auto"/>
                  </w:tcBorders>
                  <w:shd w:val="clear" w:color="auto" w:fill="auto"/>
                  <w:noWrap/>
                  <w:vAlign w:val="bottom"/>
                </w:tcPr>
                <w:p w14:paraId="16C74B48" w14:textId="77777777" w:rsidR="00606A3D" w:rsidRPr="00575820" w:rsidRDefault="00606A3D" w:rsidP="00606A3D">
                  <w:pPr>
                    <w:pStyle w:val="TableText-NoSpacing"/>
                    <w:rPr>
                      <w:rStyle w:val="xOrangeStrong"/>
                    </w:rPr>
                  </w:pPr>
                  <w:r w:rsidRPr="00575820">
                    <w:rPr>
                      <w:rStyle w:val="xOrangeStrong"/>
                    </w:rPr>
                    <w:t>38.6</w:t>
                  </w:r>
                </w:p>
              </w:tc>
              <w:tc>
                <w:tcPr>
                  <w:tcW w:w="1518" w:type="dxa"/>
                  <w:tcBorders>
                    <w:left w:val="single" w:sz="8" w:space="0" w:color="auto"/>
                    <w:right w:val="single" w:sz="8" w:space="0" w:color="auto"/>
                  </w:tcBorders>
                  <w:shd w:val="clear" w:color="auto" w:fill="auto"/>
                  <w:noWrap/>
                  <w:vAlign w:val="bottom"/>
                </w:tcPr>
                <w:p w14:paraId="769FB79C" w14:textId="77777777" w:rsidR="00606A3D" w:rsidRPr="00575820" w:rsidRDefault="00606A3D" w:rsidP="00606A3D">
                  <w:pPr>
                    <w:pStyle w:val="TableText-NoSpacing"/>
                    <w:rPr>
                      <w:rStyle w:val="xOrangeStrong"/>
                    </w:rPr>
                  </w:pPr>
                  <w:r w:rsidRPr="00575820">
                    <w:rPr>
                      <w:rStyle w:val="xOrangeStrong"/>
                    </w:rPr>
                    <w:t>39.6</w:t>
                  </w:r>
                </w:p>
              </w:tc>
              <w:tc>
                <w:tcPr>
                  <w:tcW w:w="1250" w:type="dxa"/>
                  <w:tcBorders>
                    <w:left w:val="single" w:sz="8" w:space="0" w:color="auto"/>
                    <w:right w:val="single" w:sz="8" w:space="0" w:color="auto"/>
                  </w:tcBorders>
                  <w:shd w:val="clear" w:color="auto" w:fill="auto"/>
                  <w:noWrap/>
                  <w:vAlign w:val="bottom"/>
                </w:tcPr>
                <w:p w14:paraId="6853CD30" w14:textId="77777777" w:rsidR="00606A3D" w:rsidRPr="00575820" w:rsidRDefault="00606A3D" w:rsidP="00606A3D">
                  <w:pPr>
                    <w:pStyle w:val="TableText-NoSpacing"/>
                    <w:rPr>
                      <w:rStyle w:val="xOrangeStrong"/>
                    </w:rPr>
                  </w:pPr>
                  <w:r w:rsidRPr="00575820">
                    <w:rPr>
                      <w:rStyle w:val="xOrangeStrong"/>
                    </w:rPr>
                    <w:t>1.0</w:t>
                  </w:r>
                </w:p>
              </w:tc>
            </w:tr>
            <w:tr w:rsidR="00606A3D" w:rsidRPr="00646FD7" w14:paraId="3065DE06" w14:textId="77777777" w:rsidTr="00606A3D">
              <w:trPr>
                <w:trHeight w:val="183"/>
              </w:trPr>
              <w:tc>
                <w:tcPr>
                  <w:tcW w:w="1294" w:type="dxa"/>
                  <w:tcBorders>
                    <w:left w:val="single" w:sz="8" w:space="0" w:color="auto"/>
                    <w:right w:val="single" w:sz="8" w:space="0" w:color="auto"/>
                  </w:tcBorders>
                  <w:shd w:val="clear" w:color="auto" w:fill="auto"/>
                  <w:vAlign w:val="bottom"/>
                </w:tcPr>
                <w:p w14:paraId="273A5D0D"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vAlign w:val="bottom"/>
                </w:tcPr>
                <w:p w14:paraId="05108947" w14:textId="77777777" w:rsidR="00606A3D" w:rsidRPr="00646FD7" w:rsidRDefault="00606A3D" w:rsidP="00606A3D">
                  <w:pPr>
                    <w:pStyle w:val="TableText-NoSpacing"/>
                  </w:pPr>
                </w:p>
              </w:tc>
              <w:tc>
                <w:tcPr>
                  <w:tcW w:w="1080" w:type="dxa"/>
                  <w:tcBorders>
                    <w:left w:val="single" w:sz="8" w:space="0" w:color="auto"/>
                    <w:right w:val="single" w:sz="8" w:space="0" w:color="auto"/>
                  </w:tcBorders>
                  <w:shd w:val="clear" w:color="auto" w:fill="auto"/>
                  <w:vAlign w:val="bottom"/>
                </w:tcPr>
                <w:p w14:paraId="666F1C31"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noWrap/>
                  <w:vAlign w:val="bottom"/>
                </w:tcPr>
                <w:p w14:paraId="4F9974DE" w14:textId="77777777" w:rsidR="00606A3D" w:rsidRPr="00646FD7" w:rsidRDefault="00606A3D" w:rsidP="00606A3D">
                  <w:pPr>
                    <w:pStyle w:val="TableText-NoSpacing"/>
                  </w:pPr>
                </w:p>
              </w:tc>
              <w:tc>
                <w:tcPr>
                  <w:tcW w:w="1445" w:type="dxa"/>
                  <w:tcBorders>
                    <w:left w:val="single" w:sz="8" w:space="0" w:color="auto"/>
                    <w:right w:val="single" w:sz="8" w:space="0" w:color="auto"/>
                  </w:tcBorders>
                  <w:shd w:val="clear" w:color="auto" w:fill="auto"/>
                  <w:noWrap/>
                  <w:vAlign w:val="bottom"/>
                </w:tcPr>
                <w:p w14:paraId="4D254629" w14:textId="77777777" w:rsidR="00606A3D" w:rsidRPr="00646FD7" w:rsidRDefault="00606A3D" w:rsidP="00606A3D">
                  <w:pPr>
                    <w:pStyle w:val="TableText-NoSpacing"/>
                  </w:pPr>
                </w:p>
              </w:tc>
              <w:tc>
                <w:tcPr>
                  <w:tcW w:w="1607" w:type="dxa"/>
                  <w:tcBorders>
                    <w:left w:val="single" w:sz="8" w:space="0" w:color="auto"/>
                    <w:right w:val="single" w:sz="8" w:space="0" w:color="auto"/>
                  </w:tcBorders>
                  <w:vAlign w:val="bottom"/>
                </w:tcPr>
                <w:p w14:paraId="2A0160BF" w14:textId="77777777" w:rsidR="00606A3D" w:rsidRPr="00646FD7" w:rsidRDefault="00606A3D" w:rsidP="00606A3D">
                  <w:pPr>
                    <w:pStyle w:val="TableText-NoSpacing"/>
                    <w:rPr>
                      <w:highlight w:val="yellow"/>
                    </w:rPr>
                  </w:pPr>
                </w:p>
              </w:tc>
              <w:tc>
                <w:tcPr>
                  <w:tcW w:w="1518" w:type="dxa"/>
                  <w:tcBorders>
                    <w:left w:val="single" w:sz="8" w:space="0" w:color="auto"/>
                    <w:right w:val="single" w:sz="8" w:space="0" w:color="auto"/>
                  </w:tcBorders>
                  <w:shd w:val="clear" w:color="auto" w:fill="auto"/>
                  <w:noWrap/>
                  <w:vAlign w:val="bottom"/>
                </w:tcPr>
                <w:p w14:paraId="11E94EAA"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3E7B89FA"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24691AD5" w14:textId="77777777" w:rsidR="00606A3D" w:rsidRPr="00646FD7" w:rsidRDefault="00606A3D" w:rsidP="00606A3D">
                  <w:pPr>
                    <w:pStyle w:val="TableText-NoSpacing"/>
                  </w:pPr>
                </w:p>
              </w:tc>
              <w:tc>
                <w:tcPr>
                  <w:tcW w:w="1250" w:type="dxa"/>
                  <w:tcBorders>
                    <w:left w:val="single" w:sz="8" w:space="0" w:color="auto"/>
                    <w:right w:val="single" w:sz="8" w:space="0" w:color="auto"/>
                  </w:tcBorders>
                  <w:shd w:val="clear" w:color="auto" w:fill="auto"/>
                  <w:noWrap/>
                  <w:vAlign w:val="bottom"/>
                </w:tcPr>
                <w:p w14:paraId="6F371D24" w14:textId="77777777" w:rsidR="00606A3D" w:rsidRPr="00646FD7" w:rsidRDefault="00606A3D" w:rsidP="00606A3D">
                  <w:pPr>
                    <w:pStyle w:val="TableText-NoSpacing"/>
                  </w:pPr>
                </w:p>
              </w:tc>
            </w:tr>
            <w:tr w:rsidR="00606A3D" w:rsidRPr="00646FD7" w14:paraId="31E94EA9" w14:textId="77777777" w:rsidTr="00606A3D">
              <w:trPr>
                <w:trHeight w:val="183"/>
              </w:trPr>
              <w:tc>
                <w:tcPr>
                  <w:tcW w:w="1294" w:type="dxa"/>
                  <w:tcBorders>
                    <w:left w:val="single" w:sz="8" w:space="0" w:color="auto"/>
                    <w:right w:val="single" w:sz="8" w:space="0" w:color="auto"/>
                  </w:tcBorders>
                  <w:shd w:val="clear" w:color="auto" w:fill="auto"/>
                  <w:vAlign w:val="bottom"/>
                </w:tcPr>
                <w:p w14:paraId="4F034E0B"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vAlign w:val="bottom"/>
                </w:tcPr>
                <w:p w14:paraId="4CD5C8DF" w14:textId="77777777" w:rsidR="00606A3D" w:rsidRPr="00646FD7" w:rsidRDefault="00606A3D" w:rsidP="00606A3D">
                  <w:pPr>
                    <w:pStyle w:val="TableText-NoSpacing"/>
                  </w:pPr>
                </w:p>
              </w:tc>
              <w:tc>
                <w:tcPr>
                  <w:tcW w:w="1080" w:type="dxa"/>
                  <w:tcBorders>
                    <w:left w:val="single" w:sz="8" w:space="0" w:color="auto"/>
                    <w:right w:val="single" w:sz="8" w:space="0" w:color="auto"/>
                  </w:tcBorders>
                  <w:shd w:val="clear" w:color="auto" w:fill="auto"/>
                  <w:vAlign w:val="bottom"/>
                </w:tcPr>
                <w:p w14:paraId="4087FACA"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noWrap/>
                  <w:vAlign w:val="bottom"/>
                </w:tcPr>
                <w:p w14:paraId="3BACE0D0" w14:textId="77777777" w:rsidR="00606A3D" w:rsidRPr="00646FD7" w:rsidRDefault="00606A3D" w:rsidP="00606A3D">
                  <w:pPr>
                    <w:pStyle w:val="TableText-NoSpacing"/>
                  </w:pPr>
                </w:p>
              </w:tc>
              <w:tc>
                <w:tcPr>
                  <w:tcW w:w="1445" w:type="dxa"/>
                  <w:tcBorders>
                    <w:left w:val="single" w:sz="8" w:space="0" w:color="auto"/>
                    <w:right w:val="single" w:sz="8" w:space="0" w:color="auto"/>
                  </w:tcBorders>
                  <w:shd w:val="clear" w:color="auto" w:fill="auto"/>
                  <w:noWrap/>
                  <w:vAlign w:val="bottom"/>
                </w:tcPr>
                <w:p w14:paraId="723965B3" w14:textId="77777777" w:rsidR="00606A3D" w:rsidRPr="00646FD7" w:rsidRDefault="00606A3D" w:rsidP="00606A3D">
                  <w:pPr>
                    <w:pStyle w:val="TableText-NoSpacing"/>
                  </w:pPr>
                </w:p>
              </w:tc>
              <w:tc>
                <w:tcPr>
                  <w:tcW w:w="1607" w:type="dxa"/>
                  <w:tcBorders>
                    <w:left w:val="single" w:sz="8" w:space="0" w:color="auto"/>
                    <w:right w:val="single" w:sz="8" w:space="0" w:color="auto"/>
                  </w:tcBorders>
                  <w:vAlign w:val="bottom"/>
                </w:tcPr>
                <w:p w14:paraId="1EFF7193"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48B4DD75"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5DA0AF2A"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786CBA0B" w14:textId="77777777" w:rsidR="00606A3D" w:rsidRPr="00646FD7" w:rsidRDefault="00606A3D" w:rsidP="00606A3D">
                  <w:pPr>
                    <w:pStyle w:val="TableText-NoSpacing"/>
                  </w:pPr>
                </w:p>
              </w:tc>
              <w:tc>
                <w:tcPr>
                  <w:tcW w:w="1250" w:type="dxa"/>
                  <w:tcBorders>
                    <w:left w:val="single" w:sz="8" w:space="0" w:color="auto"/>
                    <w:right w:val="single" w:sz="8" w:space="0" w:color="auto"/>
                  </w:tcBorders>
                  <w:shd w:val="clear" w:color="auto" w:fill="auto"/>
                  <w:noWrap/>
                  <w:vAlign w:val="bottom"/>
                </w:tcPr>
                <w:p w14:paraId="7E2A2563" w14:textId="77777777" w:rsidR="00606A3D" w:rsidRPr="00646FD7" w:rsidRDefault="00606A3D" w:rsidP="00606A3D">
                  <w:pPr>
                    <w:pStyle w:val="TableText-NoSpacing"/>
                  </w:pPr>
                </w:p>
              </w:tc>
            </w:tr>
            <w:tr w:rsidR="00606A3D" w:rsidRPr="00646FD7" w14:paraId="0AEF690A" w14:textId="77777777" w:rsidTr="00606A3D">
              <w:trPr>
                <w:trHeight w:val="183"/>
              </w:trPr>
              <w:tc>
                <w:tcPr>
                  <w:tcW w:w="1294" w:type="dxa"/>
                  <w:tcBorders>
                    <w:left w:val="single" w:sz="8" w:space="0" w:color="auto"/>
                    <w:right w:val="single" w:sz="8" w:space="0" w:color="auto"/>
                  </w:tcBorders>
                  <w:shd w:val="clear" w:color="auto" w:fill="auto"/>
                  <w:vAlign w:val="bottom"/>
                </w:tcPr>
                <w:p w14:paraId="5E7B816F"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vAlign w:val="bottom"/>
                </w:tcPr>
                <w:p w14:paraId="43216993" w14:textId="77777777" w:rsidR="00606A3D" w:rsidRPr="00646FD7" w:rsidRDefault="00606A3D" w:rsidP="00606A3D">
                  <w:pPr>
                    <w:pStyle w:val="TableText-NoSpacing"/>
                  </w:pPr>
                </w:p>
              </w:tc>
              <w:tc>
                <w:tcPr>
                  <w:tcW w:w="1080" w:type="dxa"/>
                  <w:tcBorders>
                    <w:left w:val="single" w:sz="8" w:space="0" w:color="auto"/>
                    <w:right w:val="single" w:sz="8" w:space="0" w:color="auto"/>
                  </w:tcBorders>
                  <w:shd w:val="clear" w:color="auto" w:fill="auto"/>
                  <w:vAlign w:val="bottom"/>
                </w:tcPr>
                <w:p w14:paraId="73DBF59B"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noWrap/>
                  <w:vAlign w:val="bottom"/>
                </w:tcPr>
                <w:p w14:paraId="586A26E8" w14:textId="77777777" w:rsidR="00606A3D" w:rsidRPr="00646FD7" w:rsidRDefault="00606A3D" w:rsidP="00606A3D">
                  <w:pPr>
                    <w:pStyle w:val="TableText-NoSpacing"/>
                  </w:pPr>
                </w:p>
              </w:tc>
              <w:tc>
                <w:tcPr>
                  <w:tcW w:w="1445" w:type="dxa"/>
                  <w:tcBorders>
                    <w:left w:val="single" w:sz="8" w:space="0" w:color="auto"/>
                    <w:right w:val="single" w:sz="8" w:space="0" w:color="auto"/>
                  </w:tcBorders>
                  <w:shd w:val="clear" w:color="auto" w:fill="auto"/>
                  <w:noWrap/>
                  <w:vAlign w:val="bottom"/>
                </w:tcPr>
                <w:p w14:paraId="7B6365D3" w14:textId="77777777" w:rsidR="00606A3D" w:rsidRPr="00646FD7" w:rsidRDefault="00606A3D" w:rsidP="00606A3D">
                  <w:pPr>
                    <w:pStyle w:val="TableText-NoSpacing"/>
                  </w:pPr>
                </w:p>
              </w:tc>
              <w:tc>
                <w:tcPr>
                  <w:tcW w:w="1607" w:type="dxa"/>
                  <w:tcBorders>
                    <w:left w:val="single" w:sz="8" w:space="0" w:color="auto"/>
                    <w:right w:val="single" w:sz="8" w:space="0" w:color="auto"/>
                  </w:tcBorders>
                  <w:vAlign w:val="bottom"/>
                </w:tcPr>
                <w:p w14:paraId="2F463DCC"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34BD958D"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681EFEEA"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082635CC" w14:textId="77777777" w:rsidR="00606A3D" w:rsidRPr="00646FD7" w:rsidRDefault="00606A3D" w:rsidP="00606A3D">
                  <w:pPr>
                    <w:pStyle w:val="TableText-NoSpacing"/>
                  </w:pPr>
                </w:p>
              </w:tc>
              <w:tc>
                <w:tcPr>
                  <w:tcW w:w="1250" w:type="dxa"/>
                  <w:tcBorders>
                    <w:left w:val="single" w:sz="8" w:space="0" w:color="auto"/>
                    <w:right w:val="single" w:sz="8" w:space="0" w:color="auto"/>
                  </w:tcBorders>
                  <w:shd w:val="clear" w:color="auto" w:fill="auto"/>
                  <w:noWrap/>
                  <w:vAlign w:val="bottom"/>
                </w:tcPr>
                <w:p w14:paraId="3CEA7DF8" w14:textId="77777777" w:rsidR="00606A3D" w:rsidRPr="00646FD7" w:rsidRDefault="00606A3D" w:rsidP="00606A3D">
                  <w:pPr>
                    <w:pStyle w:val="TableText-NoSpacing"/>
                  </w:pPr>
                </w:p>
              </w:tc>
            </w:tr>
            <w:tr w:rsidR="00606A3D" w:rsidRPr="00646FD7" w14:paraId="789D9A8C" w14:textId="77777777" w:rsidTr="00606A3D">
              <w:trPr>
                <w:trHeight w:val="183"/>
              </w:trPr>
              <w:tc>
                <w:tcPr>
                  <w:tcW w:w="1294" w:type="dxa"/>
                  <w:tcBorders>
                    <w:left w:val="single" w:sz="8" w:space="0" w:color="auto"/>
                    <w:right w:val="single" w:sz="8" w:space="0" w:color="auto"/>
                  </w:tcBorders>
                  <w:shd w:val="clear" w:color="auto" w:fill="auto"/>
                  <w:vAlign w:val="bottom"/>
                </w:tcPr>
                <w:p w14:paraId="1D9D6539"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vAlign w:val="bottom"/>
                </w:tcPr>
                <w:p w14:paraId="3A410536" w14:textId="77777777" w:rsidR="00606A3D" w:rsidRPr="00646FD7" w:rsidRDefault="00606A3D" w:rsidP="00606A3D">
                  <w:pPr>
                    <w:pStyle w:val="TableText-NoSpacing"/>
                  </w:pPr>
                </w:p>
              </w:tc>
              <w:tc>
                <w:tcPr>
                  <w:tcW w:w="1080" w:type="dxa"/>
                  <w:tcBorders>
                    <w:left w:val="single" w:sz="8" w:space="0" w:color="auto"/>
                    <w:right w:val="single" w:sz="8" w:space="0" w:color="auto"/>
                  </w:tcBorders>
                  <w:shd w:val="clear" w:color="auto" w:fill="auto"/>
                  <w:vAlign w:val="bottom"/>
                </w:tcPr>
                <w:p w14:paraId="6B71C9B9"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noWrap/>
                  <w:vAlign w:val="bottom"/>
                </w:tcPr>
                <w:p w14:paraId="0754A7A3" w14:textId="77777777" w:rsidR="00606A3D" w:rsidRPr="00646FD7" w:rsidRDefault="00606A3D" w:rsidP="00606A3D">
                  <w:pPr>
                    <w:pStyle w:val="TableText-NoSpacing"/>
                  </w:pPr>
                </w:p>
              </w:tc>
              <w:tc>
                <w:tcPr>
                  <w:tcW w:w="1445" w:type="dxa"/>
                  <w:tcBorders>
                    <w:left w:val="single" w:sz="8" w:space="0" w:color="auto"/>
                    <w:right w:val="single" w:sz="8" w:space="0" w:color="auto"/>
                  </w:tcBorders>
                  <w:shd w:val="clear" w:color="auto" w:fill="auto"/>
                  <w:noWrap/>
                  <w:vAlign w:val="bottom"/>
                </w:tcPr>
                <w:p w14:paraId="55AFBB35" w14:textId="77777777" w:rsidR="00606A3D" w:rsidRPr="00646FD7" w:rsidRDefault="00606A3D" w:rsidP="00606A3D">
                  <w:pPr>
                    <w:pStyle w:val="TableText-NoSpacing"/>
                  </w:pPr>
                </w:p>
              </w:tc>
              <w:tc>
                <w:tcPr>
                  <w:tcW w:w="1607" w:type="dxa"/>
                  <w:tcBorders>
                    <w:left w:val="single" w:sz="8" w:space="0" w:color="auto"/>
                    <w:right w:val="single" w:sz="8" w:space="0" w:color="auto"/>
                  </w:tcBorders>
                  <w:vAlign w:val="bottom"/>
                </w:tcPr>
                <w:p w14:paraId="51ADB36C"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0FC927E7"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330C9173"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0434BC07" w14:textId="77777777" w:rsidR="00606A3D" w:rsidRPr="00646FD7" w:rsidRDefault="00606A3D" w:rsidP="00606A3D">
                  <w:pPr>
                    <w:pStyle w:val="TableText-NoSpacing"/>
                  </w:pPr>
                </w:p>
              </w:tc>
              <w:tc>
                <w:tcPr>
                  <w:tcW w:w="1250" w:type="dxa"/>
                  <w:tcBorders>
                    <w:left w:val="single" w:sz="8" w:space="0" w:color="auto"/>
                    <w:right w:val="single" w:sz="8" w:space="0" w:color="auto"/>
                  </w:tcBorders>
                  <w:shd w:val="clear" w:color="auto" w:fill="auto"/>
                  <w:noWrap/>
                  <w:vAlign w:val="bottom"/>
                </w:tcPr>
                <w:p w14:paraId="761E0473" w14:textId="77777777" w:rsidR="00606A3D" w:rsidRPr="00646FD7" w:rsidRDefault="00606A3D" w:rsidP="00606A3D">
                  <w:pPr>
                    <w:pStyle w:val="TableText-NoSpacing"/>
                  </w:pPr>
                </w:p>
              </w:tc>
            </w:tr>
            <w:tr w:rsidR="00606A3D" w:rsidRPr="00646FD7" w14:paraId="2C79A079" w14:textId="77777777" w:rsidTr="00606A3D">
              <w:trPr>
                <w:trHeight w:val="183"/>
              </w:trPr>
              <w:tc>
                <w:tcPr>
                  <w:tcW w:w="1294" w:type="dxa"/>
                  <w:tcBorders>
                    <w:left w:val="single" w:sz="8" w:space="0" w:color="auto"/>
                    <w:right w:val="single" w:sz="8" w:space="0" w:color="auto"/>
                  </w:tcBorders>
                  <w:shd w:val="clear" w:color="auto" w:fill="auto"/>
                  <w:vAlign w:val="bottom"/>
                </w:tcPr>
                <w:p w14:paraId="513EE6EB"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vAlign w:val="bottom"/>
                </w:tcPr>
                <w:p w14:paraId="752D9B29" w14:textId="77777777" w:rsidR="00606A3D" w:rsidRPr="00646FD7" w:rsidRDefault="00606A3D" w:rsidP="00606A3D">
                  <w:pPr>
                    <w:pStyle w:val="TableText-NoSpacing"/>
                  </w:pPr>
                </w:p>
              </w:tc>
              <w:tc>
                <w:tcPr>
                  <w:tcW w:w="1080" w:type="dxa"/>
                  <w:tcBorders>
                    <w:left w:val="single" w:sz="8" w:space="0" w:color="auto"/>
                    <w:right w:val="single" w:sz="8" w:space="0" w:color="auto"/>
                  </w:tcBorders>
                  <w:shd w:val="clear" w:color="auto" w:fill="auto"/>
                  <w:vAlign w:val="bottom"/>
                </w:tcPr>
                <w:p w14:paraId="71A67345"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noWrap/>
                  <w:vAlign w:val="bottom"/>
                </w:tcPr>
                <w:p w14:paraId="19A1162E" w14:textId="77777777" w:rsidR="00606A3D" w:rsidRPr="00646FD7" w:rsidRDefault="00606A3D" w:rsidP="00606A3D">
                  <w:pPr>
                    <w:pStyle w:val="TableText-NoSpacing"/>
                  </w:pPr>
                </w:p>
              </w:tc>
              <w:tc>
                <w:tcPr>
                  <w:tcW w:w="1445" w:type="dxa"/>
                  <w:tcBorders>
                    <w:left w:val="single" w:sz="8" w:space="0" w:color="auto"/>
                    <w:right w:val="single" w:sz="8" w:space="0" w:color="auto"/>
                  </w:tcBorders>
                  <w:shd w:val="clear" w:color="auto" w:fill="auto"/>
                  <w:noWrap/>
                  <w:vAlign w:val="bottom"/>
                </w:tcPr>
                <w:p w14:paraId="53DC9CC8" w14:textId="77777777" w:rsidR="00606A3D" w:rsidRPr="00646FD7" w:rsidRDefault="00606A3D" w:rsidP="00606A3D">
                  <w:pPr>
                    <w:pStyle w:val="TableText-NoSpacing"/>
                  </w:pPr>
                </w:p>
              </w:tc>
              <w:tc>
                <w:tcPr>
                  <w:tcW w:w="1607" w:type="dxa"/>
                  <w:tcBorders>
                    <w:left w:val="single" w:sz="8" w:space="0" w:color="auto"/>
                    <w:right w:val="single" w:sz="8" w:space="0" w:color="auto"/>
                  </w:tcBorders>
                  <w:vAlign w:val="bottom"/>
                </w:tcPr>
                <w:p w14:paraId="517775BA"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6EEC4EF0"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7A9D3C61"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7D22445B" w14:textId="77777777" w:rsidR="00606A3D" w:rsidRPr="00646FD7" w:rsidRDefault="00606A3D" w:rsidP="00606A3D">
                  <w:pPr>
                    <w:pStyle w:val="TableText-NoSpacing"/>
                  </w:pPr>
                </w:p>
              </w:tc>
              <w:tc>
                <w:tcPr>
                  <w:tcW w:w="1250" w:type="dxa"/>
                  <w:tcBorders>
                    <w:left w:val="single" w:sz="8" w:space="0" w:color="auto"/>
                    <w:right w:val="single" w:sz="8" w:space="0" w:color="auto"/>
                  </w:tcBorders>
                  <w:shd w:val="clear" w:color="auto" w:fill="auto"/>
                  <w:noWrap/>
                  <w:vAlign w:val="bottom"/>
                </w:tcPr>
                <w:p w14:paraId="26A53F49" w14:textId="77777777" w:rsidR="00606A3D" w:rsidRPr="00646FD7" w:rsidRDefault="00606A3D" w:rsidP="00606A3D">
                  <w:pPr>
                    <w:pStyle w:val="TableText-NoSpacing"/>
                  </w:pPr>
                </w:p>
              </w:tc>
            </w:tr>
            <w:tr w:rsidR="00606A3D" w:rsidRPr="00646FD7" w14:paraId="413D61BE" w14:textId="77777777" w:rsidTr="00606A3D">
              <w:trPr>
                <w:trHeight w:val="183"/>
              </w:trPr>
              <w:tc>
                <w:tcPr>
                  <w:tcW w:w="1294" w:type="dxa"/>
                  <w:tcBorders>
                    <w:left w:val="single" w:sz="8" w:space="0" w:color="auto"/>
                    <w:right w:val="single" w:sz="8" w:space="0" w:color="auto"/>
                  </w:tcBorders>
                  <w:shd w:val="clear" w:color="auto" w:fill="auto"/>
                  <w:vAlign w:val="bottom"/>
                </w:tcPr>
                <w:p w14:paraId="3F72FBA2"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vAlign w:val="bottom"/>
                </w:tcPr>
                <w:p w14:paraId="392C5DB4" w14:textId="77777777" w:rsidR="00606A3D" w:rsidRPr="00646FD7" w:rsidRDefault="00606A3D" w:rsidP="00606A3D">
                  <w:pPr>
                    <w:pStyle w:val="TableText-NoSpacing"/>
                  </w:pPr>
                </w:p>
              </w:tc>
              <w:tc>
                <w:tcPr>
                  <w:tcW w:w="1080" w:type="dxa"/>
                  <w:tcBorders>
                    <w:left w:val="single" w:sz="8" w:space="0" w:color="auto"/>
                    <w:right w:val="single" w:sz="8" w:space="0" w:color="auto"/>
                  </w:tcBorders>
                  <w:shd w:val="clear" w:color="auto" w:fill="auto"/>
                  <w:vAlign w:val="bottom"/>
                </w:tcPr>
                <w:p w14:paraId="761392C9"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noWrap/>
                  <w:vAlign w:val="bottom"/>
                </w:tcPr>
                <w:p w14:paraId="67F32566" w14:textId="77777777" w:rsidR="00606A3D" w:rsidRPr="00646FD7" w:rsidRDefault="00606A3D" w:rsidP="00606A3D">
                  <w:pPr>
                    <w:pStyle w:val="TableText-NoSpacing"/>
                  </w:pPr>
                </w:p>
              </w:tc>
              <w:tc>
                <w:tcPr>
                  <w:tcW w:w="1445" w:type="dxa"/>
                  <w:tcBorders>
                    <w:left w:val="single" w:sz="8" w:space="0" w:color="auto"/>
                    <w:right w:val="single" w:sz="8" w:space="0" w:color="auto"/>
                  </w:tcBorders>
                  <w:shd w:val="clear" w:color="auto" w:fill="auto"/>
                  <w:noWrap/>
                  <w:vAlign w:val="bottom"/>
                </w:tcPr>
                <w:p w14:paraId="75EEA7F9" w14:textId="77777777" w:rsidR="00606A3D" w:rsidRPr="00646FD7" w:rsidRDefault="00606A3D" w:rsidP="00606A3D">
                  <w:pPr>
                    <w:pStyle w:val="TableText-NoSpacing"/>
                  </w:pPr>
                </w:p>
              </w:tc>
              <w:tc>
                <w:tcPr>
                  <w:tcW w:w="1607" w:type="dxa"/>
                  <w:tcBorders>
                    <w:left w:val="single" w:sz="8" w:space="0" w:color="auto"/>
                    <w:right w:val="single" w:sz="8" w:space="0" w:color="auto"/>
                  </w:tcBorders>
                  <w:vAlign w:val="bottom"/>
                </w:tcPr>
                <w:p w14:paraId="5FAEE734"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53E89785"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1D09BD28"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19AA7A54" w14:textId="77777777" w:rsidR="00606A3D" w:rsidRPr="00646FD7" w:rsidRDefault="00606A3D" w:rsidP="00606A3D">
                  <w:pPr>
                    <w:pStyle w:val="TableText-NoSpacing"/>
                  </w:pPr>
                </w:p>
              </w:tc>
              <w:tc>
                <w:tcPr>
                  <w:tcW w:w="1250" w:type="dxa"/>
                  <w:tcBorders>
                    <w:left w:val="single" w:sz="8" w:space="0" w:color="auto"/>
                    <w:right w:val="single" w:sz="8" w:space="0" w:color="auto"/>
                  </w:tcBorders>
                  <w:shd w:val="clear" w:color="auto" w:fill="auto"/>
                  <w:noWrap/>
                  <w:vAlign w:val="bottom"/>
                </w:tcPr>
                <w:p w14:paraId="3C23B757" w14:textId="77777777" w:rsidR="00606A3D" w:rsidRPr="00646FD7" w:rsidRDefault="00606A3D" w:rsidP="00606A3D">
                  <w:pPr>
                    <w:pStyle w:val="TableText-NoSpacing"/>
                  </w:pPr>
                </w:p>
              </w:tc>
            </w:tr>
            <w:tr w:rsidR="00606A3D" w:rsidRPr="00646FD7" w14:paraId="7C724538" w14:textId="77777777" w:rsidTr="00606A3D">
              <w:trPr>
                <w:trHeight w:val="183"/>
              </w:trPr>
              <w:tc>
                <w:tcPr>
                  <w:tcW w:w="1294" w:type="dxa"/>
                  <w:tcBorders>
                    <w:left w:val="single" w:sz="8" w:space="0" w:color="auto"/>
                    <w:right w:val="single" w:sz="8" w:space="0" w:color="auto"/>
                  </w:tcBorders>
                  <w:shd w:val="clear" w:color="auto" w:fill="auto"/>
                  <w:vAlign w:val="bottom"/>
                </w:tcPr>
                <w:p w14:paraId="6ADB8765"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vAlign w:val="bottom"/>
                </w:tcPr>
                <w:p w14:paraId="02E61193" w14:textId="77777777" w:rsidR="00606A3D" w:rsidRPr="00646FD7" w:rsidRDefault="00606A3D" w:rsidP="00606A3D">
                  <w:pPr>
                    <w:pStyle w:val="TableText-NoSpacing"/>
                  </w:pPr>
                </w:p>
              </w:tc>
              <w:tc>
                <w:tcPr>
                  <w:tcW w:w="1080" w:type="dxa"/>
                  <w:tcBorders>
                    <w:left w:val="single" w:sz="8" w:space="0" w:color="auto"/>
                    <w:right w:val="single" w:sz="8" w:space="0" w:color="auto"/>
                  </w:tcBorders>
                  <w:shd w:val="clear" w:color="auto" w:fill="auto"/>
                  <w:vAlign w:val="bottom"/>
                </w:tcPr>
                <w:p w14:paraId="4F3CECD3"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noWrap/>
                  <w:vAlign w:val="bottom"/>
                </w:tcPr>
                <w:p w14:paraId="6F562BE0" w14:textId="77777777" w:rsidR="00606A3D" w:rsidRPr="00646FD7" w:rsidRDefault="00606A3D" w:rsidP="00606A3D">
                  <w:pPr>
                    <w:pStyle w:val="TableText-NoSpacing"/>
                  </w:pPr>
                </w:p>
              </w:tc>
              <w:tc>
                <w:tcPr>
                  <w:tcW w:w="1445" w:type="dxa"/>
                  <w:tcBorders>
                    <w:left w:val="single" w:sz="8" w:space="0" w:color="auto"/>
                    <w:right w:val="single" w:sz="8" w:space="0" w:color="auto"/>
                  </w:tcBorders>
                  <w:shd w:val="clear" w:color="auto" w:fill="auto"/>
                  <w:noWrap/>
                  <w:vAlign w:val="bottom"/>
                </w:tcPr>
                <w:p w14:paraId="57DE1D52" w14:textId="77777777" w:rsidR="00606A3D" w:rsidRPr="00646FD7" w:rsidRDefault="00606A3D" w:rsidP="00606A3D">
                  <w:pPr>
                    <w:pStyle w:val="TableText-NoSpacing"/>
                  </w:pPr>
                </w:p>
              </w:tc>
              <w:tc>
                <w:tcPr>
                  <w:tcW w:w="1607" w:type="dxa"/>
                  <w:tcBorders>
                    <w:left w:val="single" w:sz="8" w:space="0" w:color="auto"/>
                    <w:right w:val="single" w:sz="8" w:space="0" w:color="auto"/>
                  </w:tcBorders>
                  <w:vAlign w:val="bottom"/>
                </w:tcPr>
                <w:p w14:paraId="7F17B0D2"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4AE766EB"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2A641E50"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5DEBADD7" w14:textId="77777777" w:rsidR="00606A3D" w:rsidRPr="00646FD7" w:rsidRDefault="00606A3D" w:rsidP="00606A3D">
                  <w:pPr>
                    <w:pStyle w:val="TableText-NoSpacing"/>
                  </w:pPr>
                </w:p>
              </w:tc>
              <w:tc>
                <w:tcPr>
                  <w:tcW w:w="1250" w:type="dxa"/>
                  <w:tcBorders>
                    <w:left w:val="single" w:sz="8" w:space="0" w:color="auto"/>
                    <w:right w:val="single" w:sz="8" w:space="0" w:color="auto"/>
                  </w:tcBorders>
                  <w:shd w:val="clear" w:color="auto" w:fill="auto"/>
                  <w:noWrap/>
                  <w:vAlign w:val="bottom"/>
                </w:tcPr>
                <w:p w14:paraId="3578F596" w14:textId="77777777" w:rsidR="00606A3D" w:rsidRPr="00646FD7" w:rsidRDefault="00606A3D" w:rsidP="00606A3D">
                  <w:pPr>
                    <w:pStyle w:val="TableText-NoSpacing"/>
                  </w:pPr>
                </w:p>
              </w:tc>
            </w:tr>
            <w:tr w:rsidR="00606A3D" w:rsidRPr="00646FD7" w14:paraId="327A894E" w14:textId="77777777" w:rsidTr="00606A3D">
              <w:trPr>
                <w:trHeight w:val="183"/>
              </w:trPr>
              <w:tc>
                <w:tcPr>
                  <w:tcW w:w="1294" w:type="dxa"/>
                  <w:tcBorders>
                    <w:left w:val="single" w:sz="8" w:space="0" w:color="auto"/>
                    <w:right w:val="single" w:sz="8" w:space="0" w:color="auto"/>
                  </w:tcBorders>
                  <w:shd w:val="clear" w:color="auto" w:fill="auto"/>
                  <w:vAlign w:val="bottom"/>
                </w:tcPr>
                <w:p w14:paraId="46D66B5B"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vAlign w:val="bottom"/>
                </w:tcPr>
                <w:p w14:paraId="2AE15F32" w14:textId="77777777" w:rsidR="00606A3D" w:rsidRPr="00646FD7" w:rsidRDefault="00606A3D" w:rsidP="00606A3D">
                  <w:pPr>
                    <w:pStyle w:val="TableText-NoSpacing"/>
                  </w:pPr>
                </w:p>
              </w:tc>
              <w:tc>
                <w:tcPr>
                  <w:tcW w:w="1080" w:type="dxa"/>
                  <w:tcBorders>
                    <w:left w:val="single" w:sz="8" w:space="0" w:color="auto"/>
                    <w:right w:val="single" w:sz="8" w:space="0" w:color="auto"/>
                  </w:tcBorders>
                  <w:shd w:val="clear" w:color="auto" w:fill="auto"/>
                  <w:vAlign w:val="bottom"/>
                </w:tcPr>
                <w:p w14:paraId="230DD28A"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noWrap/>
                  <w:vAlign w:val="bottom"/>
                </w:tcPr>
                <w:p w14:paraId="6452B5A6" w14:textId="77777777" w:rsidR="00606A3D" w:rsidRPr="00646FD7" w:rsidRDefault="00606A3D" w:rsidP="00606A3D">
                  <w:pPr>
                    <w:pStyle w:val="TableText-NoSpacing"/>
                  </w:pPr>
                </w:p>
              </w:tc>
              <w:tc>
                <w:tcPr>
                  <w:tcW w:w="1445" w:type="dxa"/>
                  <w:tcBorders>
                    <w:left w:val="single" w:sz="8" w:space="0" w:color="auto"/>
                    <w:right w:val="single" w:sz="8" w:space="0" w:color="auto"/>
                  </w:tcBorders>
                  <w:shd w:val="clear" w:color="auto" w:fill="auto"/>
                  <w:noWrap/>
                  <w:vAlign w:val="bottom"/>
                </w:tcPr>
                <w:p w14:paraId="540F8003" w14:textId="77777777" w:rsidR="00606A3D" w:rsidRPr="00646FD7" w:rsidRDefault="00606A3D" w:rsidP="00606A3D">
                  <w:pPr>
                    <w:pStyle w:val="TableText-NoSpacing"/>
                  </w:pPr>
                </w:p>
              </w:tc>
              <w:tc>
                <w:tcPr>
                  <w:tcW w:w="1607" w:type="dxa"/>
                  <w:tcBorders>
                    <w:left w:val="single" w:sz="8" w:space="0" w:color="auto"/>
                    <w:right w:val="single" w:sz="8" w:space="0" w:color="auto"/>
                  </w:tcBorders>
                  <w:vAlign w:val="bottom"/>
                </w:tcPr>
                <w:p w14:paraId="71AEE3B4"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5D6270D1"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248EE8A8"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198029A2" w14:textId="77777777" w:rsidR="00606A3D" w:rsidRPr="00646FD7" w:rsidRDefault="00606A3D" w:rsidP="00606A3D">
                  <w:pPr>
                    <w:pStyle w:val="TableText-NoSpacing"/>
                  </w:pPr>
                </w:p>
              </w:tc>
              <w:tc>
                <w:tcPr>
                  <w:tcW w:w="1250" w:type="dxa"/>
                  <w:tcBorders>
                    <w:left w:val="single" w:sz="8" w:space="0" w:color="auto"/>
                    <w:right w:val="single" w:sz="8" w:space="0" w:color="auto"/>
                  </w:tcBorders>
                  <w:shd w:val="clear" w:color="auto" w:fill="auto"/>
                  <w:noWrap/>
                  <w:vAlign w:val="bottom"/>
                </w:tcPr>
                <w:p w14:paraId="64C9F2F5" w14:textId="77777777" w:rsidR="00606A3D" w:rsidRPr="00646FD7" w:rsidRDefault="00606A3D" w:rsidP="00606A3D">
                  <w:pPr>
                    <w:pStyle w:val="TableText-NoSpacing"/>
                  </w:pPr>
                </w:p>
              </w:tc>
            </w:tr>
            <w:tr w:rsidR="00606A3D" w:rsidRPr="00646FD7" w14:paraId="451B598A" w14:textId="77777777" w:rsidTr="00606A3D">
              <w:trPr>
                <w:trHeight w:val="183"/>
              </w:trPr>
              <w:tc>
                <w:tcPr>
                  <w:tcW w:w="1294" w:type="dxa"/>
                  <w:tcBorders>
                    <w:left w:val="single" w:sz="8" w:space="0" w:color="auto"/>
                    <w:right w:val="single" w:sz="8" w:space="0" w:color="auto"/>
                  </w:tcBorders>
                  <w:shd w:val="clear" w:color="auto" w:fill="auto"/>
                  <w:vAlign w:val="bottom"/>
                </w:tcPr>
                <w:p w14:paraId="21F2492F"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vAlign w:val="bottom"/>
                </w:tcPr>
                <w:p w14:paraId="66EE4D5D" w14:textId="77777777" w:rsidR="00606A3D" w:rsidRPr="00646FD7" w:rsidRDefault="00606A3D" w:rsidP="00606A3D">
                  <w:pPr>
                    <w:pStyle w:val="TableText-NoSpacing"/>
                  </w:pPr>
                </w:p>
              </w:tc>
              <w:tc>
                <w:tcPr>
                  <w:tcW w:w="1080" w:type="dxa"/>
                  <w:tcBorders>
                    <w:left w:val="single" w:sz="8" w:space="0" w:color="auto"/>
                    <w:right w:val="single" w:sz="8" w:space="0" w:color="auto"/>
                  </w:tcBorders>
                  <w:shd w:val="clear" w:color="auto" w:fill="auto"/>
                  <w:vAlign w:val="bottom"/>
                </w:tcPr>
                <w:p w14:paraId="5F1AD8F4"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noWrap/>
                  <w:vAlign w:val="bottom"/>
                </w:tcPr>
                <w:p w14:paraId="2401DF42" w14:textId="77777777" w:rsidR="00606A3D" w:rsidRPr="00646FD7" w:rsidRDefault="00606A3D" w:rsidP="00606A3D">
                  <w:pPr>
                    <w:pStyle w:val="TableText-NoSpacing"/>
                  </w:pPr>
                </w:p>
              </w:tc>
              <w:tc>
                <w:tcPr>
                  <w:tcW w:w="1445" w:type="dxa"/>
                  <w:tcBorders>
                    <w:left w:val="single" w:sz="8" w:space="0" w:color="auto"/>
                    <w:right w:val="single" w:sz="8" w:space="0" w:color="auto"/>
                  </w:tcBorders>
                  <w:shd w:val="clear" w:color="auto" w:fill="auto"/>
                  <w:noWrap/>
                  <w:vAlign w:val="bottom"/>
                </w:tcPr>
                <w:p w14:paraId="76DEBFEA" w14:textId="77777777" w:rsidR="00606A3D" w:rsidRPr="00646FD7" w:rsidRDefault="00606A3D" w:rsidP="00606A3D">
                  <w:pPr>
                    <w:pStyle w:val="TableText-NoSpacing"/>
                  </w:pPr>
                </w:p>
              </w:tc>
              <w:tc>
                <w:tcPr>
                  <w:tcW w:w="1607" w:type="dxa"/>
                  <w:tcBorders>
                    <w:left w:val="single" w:sz="8" w:space="0" w:color="auto"/>
                    <w:right w:val="single" w:sz="8" w:space="0" w:color="auto"/>
                  </w:tcBorders>
                  <w:vAlign w:val="bottom"/>
                </w:tcPr>
                <w:p w14:paraId="5A756526"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64B6476E"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3FDF44FE"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73668BAD" w14:textId="77777777" w:rsidR="00606A3D" w:rsidRPr="00646FD7" w:rsidRDefault="00606A3D" w:rsidP="00606A3D">
                  <w:pPr>
                    <w:pStyle w:val="TableText-NoSpacing"/>
                  </w:pPr>
                </w:p>
              </w:tc>
              <w:tc>
                <w:tcPr>
                  <w:tcW w:w="1250" w:type="dxa"/>
                  <w:tcBorders>
                    <w:left w:val="single" w:sz="8" w:space="0" w:color="auto"/>
                    <w:right w:val="single" w:sz="8" w:space="0" w:color="auto"/>
                  </w:tcBorders>
                  <w:shd w:val="clear" w:color="auto" w:fill="auto"/>
                  <w:noWrap/>
                  <w:vAlign w:val="bottom"/>
                </w:tcPr>
                <w:p w14:paraId="40097005" w14:textId="77777777" w:rsidR="00606A3D" w:rsidRPr="00646FD7" w:rsidRDefault="00606A3D" w:rsidP="00606A3D">
                  <w:pPr>
                    <w:pStyle w:val="TableText-NoSpacing"/>
                  </w:pPr>
                </w:p>
              </w:tc>
            </w:tr>
            <w:tr w:rsidR="00606A3D" w:rsidRPr="00646FD7" w14:paraId="5C95C7E4" w14:textId="77777777" w:rsidTr="00606A3D">
              <w:trPr>
                <w:trHeight w:val="183"/>
              </w:trPr>
              <w:tc>
                <w:tcPr>
                  <w:tcW w:w="1294" w:type="dxa"/>
                  <w:tcBorders>
                    <w:left w:val="single" w:sz="8" w:space="0" w:color="auto"/>
                    <w:right w:val="single" w:sz="8" w:space="0" w:color="auto"/>
                  </w:tcBorders>
                  <w:shd w:val="clear" w:color="auto" w:fill="auto"/>
                  <w:vAlign w:val="bottom"/>
                </w:tcPr>
                <w:p w14:paraId="4546E849"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vAlign w:val="bottom"/>
                </w:tcPr>
                <w:p w14:paraId="4C4A1A9A" w14:textId="77777777" w:rsidR="00606A3D" w:rsidRPr="00646FD7" w:rsidRDefault="00606A3D" w:rsidP="00606A3D">
                  <w:pPr>
                    <w:pStyle w:val="TableText-NoSpacing"/>
                  </w:pPr>
                </w:p>
              </w:tc>
              <w:tc>
                <w:tcPr>
                  <w:tcW w:w="1080" w:type="dxa"/>
                  <w:tcBorders>
                    <w:left w:val="single" w:sz="8" w:space="0" w:color="auto"/>
                    <w:right w:val="single" w:sz="8" w:space="0" w:color="auto"/>
                  </w:tcBorders>
                  <w:shd w:val="clear" w:color="auto" w:fill="auto"/>
                  <w:vAlign w:val="bottom"/>
                </w:tcPr>
                <w:p w14:paraId="51EB56DE"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noWrap/>
                  <w:vAlign w:val="bottom"/>
                </w:tcPr>
                <w:p w14:paraId="4C706315" w14:textId="77777777" w:rsidR="00606A3D" w:rsidRPr="00646FD7" w:rsidRDefault="00606A3D" w:rsidP="00606A3D">
                  <w:pPr>
                    <w:pStyle w:val="TableText-NoSpacing"/>
                  </w:pPr>
                </w:p>
              </w:tc>
              <w:tc>
                <w:tcPr>
                  <w:tcW w:w="1445" w:type="dxa"/>
                  <w:tcBorders>
                    <w:left w:val="single" w:sz="8" w:space="0" w:color="auto"/>
                    <w:right w:val="single" w:sz="8" w:space="0" w:color="auto"/>
                  </w:tcBorders>
                  <w:shd w:val="clear" w:color="auto" w:fill="auto"/>
                  <w:noWrap/>
                  <w:vAlign w:val="bottom"/>
                </w:tcPr>
                <w:p w14:paraId="0E95EDB4" w14:textId="77777777" w:rsidR="00606A3D" w:rsidRPr="00646FD7" w:rsidRDefault="00606A3D" w:rsidP="00606A3D">
                  <w:pPr>
                    <w:pStyle w:val="TableText-NoSpacing"/>
                  </w:pPr>
                </w:p>
              </w:tc>
              <w:tc>
                <w:tcPr>
                  <w:tcW w:w="1607" w:type="dxa"/>
                  <w:tcBorders>
                    <w:left w:val="single" w:sz="8" w:space="0" w:color="auto"/>
                    <w:right w:val="single" w:sz="8" w:space="0" w:color="auto"/>
                  </w:tcBorders>
                  <w:vAlign w:val="bottom"/>
                </w:tcPr>
                <w:p w14:paraId="28CCDA66"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55E343E2"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0AB02439"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226A607F" w14:textId="77777777" w:rsidR="00606A3D" w:rsidRPr="00646FD7" w:rsidRDefault="00606A3D" w:rsidP="00606A3D">
                  <w:pPr>
                    <w:pStyle w:val="TableText-NoSpacing"/>
                  </w:pPr>
                </w:p>
              </w:tc>
              <w:tc>
                <w:tcPr>
                  <w:tcW w:w="1250" w:type="dxa"/>
                  <w:tcBorders>
                    <w:left w:val="single" w:sz="8" w:space="0" w:color="auto"/>
                    <w:right w:val="single" w:sz="8" w:space="0" w:color="auto"/>
                  </w:tcBorders>
                  <w:shd w:val="clear" w:color="auto" w:fill="auto"/>
                  <w:noWrap/>
                  <w:vAlign w:val="bottom"/>
                </w:tcPr>
                <w:p w14:paraId="6604AE0B" w14:textId="77777777" w:rsidR="00606A3D" w:rsidRPr="00646FD7" w:rsidRDefault="00606A3D" w:rsidP="00606A3D">
                  <w:pPr>
                    <w:pStyle w:val="TableText-NoSpacing"/>
                  </w:pPr>
                </w:p>
              </w:tc>
            </w:tr>
            <w:tr w:rsidR="00606A3D" w:rsidRPr="00646FD7" w14:paraId="725B3656" w14:textId="77777777" w:rsidTr="00606A3D">
              <w:trPr>
                <w:trHeight w:val="183"/>
              </w:trPr>
              <w:tc>
                <w:tcPr>
                  <w:tcW w:w="1294" w:type="dxa"/>
                  <w:tcBorders>
                    <w:left w:val="single" w:sz="8" w:space="0" w:color="auto"/>
                    <w:right w:val="single" w:sz="8" w:space="0" w:color="auto"/>
                  </w:tcBorders>
                  <w:shd w:val="clear" w:color="auto" w:fill="auto"/>
                  <w:vAlign w:val="bottom"/>
                </w:tcPr>
                <w:p w14:paraId="7922653E"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vAlign w:val="bottom"/>
                </w:tcPr>
                <w:p w14:paraId="3792FF8C" w14:textId="77777777" w:rsidR="00606A3D" w:rsidRPr="00646FD7" w:rsidRDefault="00606A3D" w:rsidP="00606A3D">
                  <w:pPr>
                    <w:pStyle w:val="TableText-NoSpacing"/>
                  </w:pPr>
                </w:p>
              </w:tc>
              <w:tc>
                <w:tcPr>
                  <w:tcW w:w="1080" w:type="dxa"/>
                  <w:tcBorders>
                    <w:left w:val="single" w:sz="8" w:space="0" w:color="auto"/>
                    <w:right w:val="single" w:sz="8" w:space="0" w:color="auto"/>
                  </w:tcBorders>
                  <w:shd w:val="clear" w:color="auto" w:fill="auto"/>
                  <w:vAlign w:val="bottom"/>
                </w:tcPr>
                <w:p w14:paraId="1D6279CC" w14:textId="77777777" w:rsidR="00606A3D" w:rsidRPr="00646FD7" w:rsidRDefault="00606A3D" w:rsidP="00606A3D">
                  <w:pPr>
                    <w:pStyle w:val="TableText-NoSpacing"/>
                  </w:pPr>
                </w:p>
              </w:tc>
              <w:tc>
                <w:tcPr>
                  <w:tcW w:w="1350" w:type="dxa"/>
                  <w:tcBorders>
                    <w:left w:val="single" w:sz="8" w:space="0" w:color="auto"/>
                    <w:right w:val="single" w:sz="8" w:space="0" w:color="auto"/>
                  </w:tcBorders>
                  <w:shd w:val="clear" w:color="auto" w:fill="auto"/>
                  <w:noWrap/>
                  <w:vAlign w:val="bottom"/>
                </w:tcPr>
                <w:p w14:paraId="65E75C13" w14:textId="77777777" w:rsidR="00606A3D" w:rsidRPr="00646FD7" w:rsidRDefault="00606A3D" w:rsidP="00606A3D">
                  <w:pPr>
                    <w:pStyle w:val="TableText-NoSpacing"/>
                  </w:pPr>
                </w:p>
              </w:tc>
              <w:tc>
                <w:tcPr>
                  <w:tcW w:w="1445" w:type="dxa"/>
                  <w:tcBorders>
                    <w:left w:val="single" w:sz="8" w:space="0" w:color="auto"/>
                    <w:right w:val="single" w:sz="8" w:space="0" w:color="auto"/>
                  </w:tcBorders>
                  <w:shd w:val="clear" w:color="auto" w:fill="auto"/>
                  <w:noWrap/>
                  <w:vAlign w:val="bottom"/>
                </w:tcPr>
                <w:p w14:paraId="77C4445A" w14:textId="77777777" w:rsidR="00606A3D" w:rsidRPr="00646FD7" w:rsidRDefault="00606A3D" w:rsidP="00606A3D">
                  <w:pPr>
                    <w:pStyle w:val="TableText-NoSpacing"/>
                  </w:pPr>
                </w:p>
              </w:tc>
              <w:tc>
                <w:tcPr>
                  <w:tcW w:w="1607" w:type="dxa"/>
                  <w:tcBorders>
                    <w:left w:val="single" w:sz="8" w:space="0" w:color="auto"/>
                    <w:right w:val="single" w:sz="8" w:space="0" w:color="auto"/>
                  </w:tcBorders>
                  <w:vAlign w:val="bottom"/>
                </w:tcPr>
                <w:p w14:paraId="3F7F2FC6"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0D589B2B"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1B458B1A" w14:textId="77777777" w:rsidR="00606A3D" w:rsidRPr="00646FD7" w:rsidRDefault="00606A3D" w:rsidP="00606A3D">
                  <w:pPr>
                    <w:pStyle w:val="TableText-NoSpacing"/>
                  </w:pPr>
                </w:p>
              </w:tc>
              <w:tc>
                <w:tcPr>
                  <w:tcW w:w="1518" w:type="dxa"/>
                  <w:tcBorders>
                    <w:left w:val="single" w:sz="8" w:space="0" w:color="auto"/>
                    <w:right w:val="single" w:sz="8" w:space="0" w:color="auto"/>
                  </w:tcBorders>
                  <w:shd w:val="clear" w:color="auto" w:fill="auto"/>
                  <w:noWrap/>
                  <w:vAlign w:val="bottom"/>
                </w:tcPr>
                <w:p w14:paraId="55F62D0D" w14:textId="77777777" w:rsidR="00606A3D" w:rsidRPr="00646FD7" w:rsidRDefault="00606A3D" w:rsidP="00606A3D">
                  <w:pPr>
                    <w:pStyle w:val="TableText-NoSpacing"/>
                  </w:pPr>
                </w:p>
              </w:tc>
              <w:tc>
                <w:tcPr>
                  <w:tcW w:w="1250" w:type="dxa"/>
                  <w:tcBorders>
                    <w:left w:val="single" w:sz="8" w:space="0" w:color="auto"/>
                    <w:right w:val="single" w:sz="8" w:space="0" w:color="auto"/>
                  </w:tcBorders>
                  <w:shd w:val="clear" w:color="auto" w:fill="auto"/>
                  <w:noWrap/>
                  <w:vAlign w:val="bottom"/>
                </w:tcPr>
                <w:p w14:paraId="602B25EF" w14:textId="77777777" w:rsidR="00606A3D" w:rsidRPr="00646FD7" w:rsidRDefault="00606A3D" w:rsidP="00606A3D">
                  <w:pPr>
                    <w:pStyle w:val="TableText-NoSpacing"/>
                  </w:pPr>
                </w:p>
              </w:tc>
            </w:tr>
            <w:tr w:rsidR="00606A3D" w:rsidRPr="00646FD7" w14:paraId="7C027ED1" w14:textId="77777777" w:rsidTr="00606A3D">
              <w:trPr>
                <w:trHeight w:val="183"/>
              </w:trPr>
              <w:tc>
                <w:tcPr>
                  <w:tcW w:w="1294" w:type="dxa"/>
                  <w:tcBorders>
                    <w:left w:val="single" w:sz="8" w:space="0" w:color="auto"/>
                    <w:bottom w:val="single" w:sz="4" w:space="0" w:color="auto"/>
                    <w:right w:val="single" w:sz="8" w:space="0" w:color="auto"/>
                  </w:tcBorders>
                  <w:shd w:val="clear" w:color="auto" w:fill="auto"/>
                  <w:vAlign w:val="bottom"/>
                </w:tcPr>
                <w:p w14:paraId="30406C64" w14:textId="77777777" w:rsidR="00606A3D" w:rsidRPr="00646FD7" w:rsidRDefault="00606A3D" w:rsidP="00606A3D">
                  <w:pPr>
                    <w:pStyle w:val="TableText-NoSpacing"/>
                  </w:pPr>
                </w:p>
              </w:tc>
              <w:tc>
                <w:tcPr>
                  <w:tcW w:w="1350" w:type="dxa"/>
                  <w:tcBorders>
                    <w:left w:val="single" w:sz="8" w:space="0" w:color="auto"/>
                    <w:bottom w:val="single" w:sz="4" w:space="0" w:color="auto"/>
                    <w:right w:val="single" w:sz="8" w:space="0" w:color="auto"/>
                  </w:tcBorders>
                  <w:shd w:val="clear" w:color="auto" w:fill="auto"/>
                  <w:vAlign w:val="bottom"/>
                </w:tcPr>
                <w:p w14:paraId="328B0894" w14:textId="77777777" w:rsidR="00606A3D" w:rsidRPr="00646FD7" w:rsidRDefault="00606A3D" w:rsidP="00606A3D">
                  <w:pPr>
                    <w:pStyle w:val="TableText-NoSpacing"/>
                  </w:pPr>
                </w:p>
              </w:tc>
              <w:tc>
                <w:tcPr>
                  <w:tcW w:w="1080" w:type="dxa"/>
                  <w:tcBorders>
                    <w:left w:val="single" w:sz="8" w:space="0" w:color="auto"/>
                    <w:bottom w:val="single" w:sz="4" w:space="0" w:color="auto"/>
                    <w:right w:val="single" w:sz="8" w:space="0" w:color="auto"/>
                  </w:tcBorders>
                  <w:shd w:val="clear" w:color="auto" w:fill="auto"/>
                  <w:vAlign w:val="bottom"/>
                </w:tcPr>
                <w:p w14:paraId="1AD4DDD9" w14:textId="77777777" w:rsidR="00606A3D" w:rsidRPr="00646FD7" w:rsidRDefault="00606A3D" w:rsidP="00606A3D">
                  <w:pPr>
                    <w:pStyle w:val="TableText-NoSpacing"/>
                  </w:pPr>
                </w:p>
              </w:tc>
              <w:tc>
                <w:tcPr>
                  <w:tcW w:w="1350" w:type="dxa"/>
                  <w:tcBorders>
                    <w:left w:val="single" w:sz="8" w:space="0" w:color="auto"/>
                    <w:bottom w:val="single" w:sz="4" w:space="0" w:color="auto"/>
                    <w:right w:val="single" w:sz="8" w:space="0" w:color="auto"/>
                  </w:tcBorders>
                  <w:shd w:val="clear" w:color="auto" w:fill="auto"/>
                  <w:noWrap/>
                  <w:vAlign w:val="bottom"/>
                </w:tcPr>
                <w:p w14:paraId="734F9DA1" w14:textId="77777777" w:rsidR="00606A3D" w:rsidRPr="00646FD7" w:rsidRDefault="00606A3D" w:rsidP="00606A3D">
                  <w:pPr>
                    <w:pStyle w:val="TableText-NoSpacing"/>
                  </w:pPr>
                </w:p>
              </w:tc>
              <w:tc>
                <w:tcPr>
                  <w:tcW w:w="1445" w:type="dxa"/>
                  <w:tcBorders>
                    <w:left w:val="single" w:sz="8" w:space="0" w:color="auto"/>
                    <w:bottom w:val="single" w:sz="4" w:space="0" w:color="auto"/>
                    <w:right w:val="single" w:sz="8" w:space="0" w:color="auto"/>
                  </w:tcBorders>
                  <w:shd w:val="clear" w:color="auto" w:fill="auto"/>
                  <w:noWrap/>
                  <w:vAlign w:val="bottom"/>
                </w:tcPr>
                <w:p w14:paraId="505F147C" w14:textId="77777777" w:rsidR="00606A3D" w:rsidRPr="00646FD7" w:rsidRDefault="00606A3D" w:rsidP="00606A3D">
                  <w:pPr>
                    <w:pStyle w:val="TableText-NoSpacing"/>
                  </w:pPr>
                </w:p>
              </w:tc>
              <w:tc>
                <w:tcPr>
                  <w:tcW w:w="1607" w:type="dxa"/>
                  <w:tcBorders>
                    <w:left w:val="single" w:sz="8" w:space="0" w:color="auto"/>
                    <w:bottom w:val="single" w:sz="4" w:space="0" w:color="auto"/>
                    <w:right w:val="single" w:sz="8" w:space="0" w:color="auto"/>
                  </w:tcBorders>
                  <w:vAlign w:val="bottom"/>
                </w:tcPr>
                <w:p w14:paraId="6AA1C192" w14:textId="77777777" w:rsidR="00606A3D" w:rsidRPr="00646FD7" w:rsidRDefault="00606A3D" w:rsidP="00606A3D">
                  <w:pPr>
                    <w:pStyle w:val="TableText-NoSpacing"/>
                  </w:pPr>
                </w:p>
              </w:tc>
              <w:tc>
                <w:tcPr>
                  <w:tcW w:w="1518" w:type="dxa"/>
                  <w:tcBorders>
                    <w:left w:val="single" w:sz="8" w:space="0" w:color="auto"/>
                    <w:bottom w:val="single" w:sz="4" w:space="0" w:color="auto"/>
                    <w:right w:val="single" w:sz="8" w:space="0" w:color="auto"/>
                  </w:tcBorders>
                  <w:shd w:val="clear" w:color="auto" w:fill="auto"/>
                  <w:noWrap/>
                  <w:vAlign w:val="bottom"/>
                </w:tcPr>
                <w:p w14:paraId="5A8BE6CA" w14:textId="77777777" w:rsidR="00606A3D" w:rsidRPr="00646FD7" w:rsidRDefault="00606A3D" w:rsidP="00606A3D">
                  <w:pPr>
                    <w:pStyle w:val="TableText-NoSpacing"/>
                  </w:pPr>
                </w:p>
              </w:tc>
              <w:tc>
                <w:tcPr>
                  <w:tcW w:w="1518" w:type="dxa"/>
                  <w:tcBorders>
                    <w:left w:val="single" w:sz="8" w:space="0" w:color="auto"/>
                    <w:bottom w:val="single" w:sz="4" w:space="0" w:color="auto"/>
                    <w:right w:val="single" w:sz="8" w:space="0" w:color="auto"/>
                  </w:tcBorders>
                  <w:shd w:val="clear" w:color="auto" w:fill="auto"/>
                  <w:noWrap/>
                  <w:vAlign w:val="bottom"/>
                </w:tcPr>
                <w:p w14:paraId="4421AAAD" w14:textId="77777777" w:rsidR="00606A3D" w:rsidRPr="00646FD7" w:rsidRDefault="00606A3D" w:rsidP="00606A3D">
                  <w:pPr>
                    <w:pStyle w:val="TableText-NoSpacing"/>
                  </w:pPr>
                </w:p>
              </w:tc>
              <w:tc>
                <w:tcPr>
                  <w:tcW w:w="1518" w:type="dxa"/>
                  <w:tcBorders>
                    <w:left w:val="single" w:sz="8" w:space="0" w:color="auto"/>
                    <w:bottom w:val="single" w:sz="4" w:space="0" w:color="auto"/>
                    <w:right w:val="single" w:sz="8" w:space="0" w:color="auto"/>
                  </w:tcBorders>
                  <w:shd w:val="clear" w:color="auto" w:fill="auto"/>
                  <w:noWrap/>
                  <w:vAlign w:val="bottom"/>
                </w:tcPr>
                <w:p w14:paraId="5A9D79C6" w14:textId="77777777" w:rsidR="00606A3D" w:rsidRPr="00646FD7" w:rsidRDefault="00606A3D" w:rsidP="00606A3D">
                  <w:pPr>
                    <w:pStyle w:val="TableText-NoSpacing"/>
                  </w:pPr>
                </w:p>
              </w:tc>
              <w:tc>
                <w:tcPr>
                  <w:tcW w:w="1250" w:type="dxa"/>
                  <w:tcBorders>
                    <w:left w:val="single" w:sz="8" w:space="0" w:color="auto"/>
                    <w:bottom w:val="single" w:sz="4" w:space="0" w:color="auto"/>
                    <w:right w:val="single" w:sz="8" w:space="0" w:color="auto"/>
                  </w:tcBorders>
                  <w:shd w:val="clear" w:color="auto" w:fill="auto"/>
                  <w:noWrap/>
                  <w:vAlign w:val="bottom"/>
                </w:tcPr>
                <w:p w14:paraId="66559358" w14:textId="77777777" w:rsidR="00606A3D" w:rsidRPr="00646FD7" w:rsidRDefault="00606A3D" w:rsidP="00606A3D">
                  <w:pPr>
                    <w:pStyle w:val="TableText-NoSpacing"/>
                  </w:pPr>
                </w:p>
              </w:tc>
            </w:tr>
            <w:tr w:rsidR="00606A3D" w:rsidRPr="00646FD7" w14:paraId="43E84C08" w14:textId="77777777" w:rsidTr="00195304">
              <w:trPr>
                <w:trHeight w:val="827"/>
              </w:trPr>
              <w:tc>
                <w:tcPr>
                  <w:tcW w:w="13930" w:type="dxa"/>
                  <w:gridSpan w:val="10"/>
                  <w:tcBorders>
                    <w:top w:val="single" w:sz="4" w:space="0" w:color="auto"/>
                  </w:tcBorders>
                  <w:shd w:val="clear" w:color="auto" w:fill="auto"/>
                </w:tcPr>
                <w:p w14:paraId="06C80EB1" w14:textId="77777777" w:rsidR="00606A3D" w:rsidRPr="00646FD7" w:rsidRDefault="00606A3D" w:rsidP="00606A3D">
                  <w:pPr>
                    <w:pStyle w:val="TableText-NoSpacing-Left"/>
                  </w:pPr>
                  <w:r w:rsidRPr="003E1F53">
                    <w:rPr>
                      <w:rStyle w:val="xOrangeStrong-Superscript"/>
                    </w:rPr>
                    <w:t>1</w:t>
                  </w:r>
                  <w:r>
                    <w:rPr>
                      <w:rStyle w:val="xOrangeStrong"/>
                    </w:rPr>
                    <w:t xml:space="preserve"> </w:t>
                  </w:r>
                  <w:r w:rsidRPr="003E1F53">
                    <w:rPr>
                      <w:rStyle w:val="xOrangeStrong"/>
                    </w:rPr>
                    <w:t>Feet above mouth</w:t>
                  </w:r>
                </w:p>
              </w:tc>
            </w:tr>
          </w:tbl>
          <w:p w14:paraId="16239E7E" w14:textId="5BDD5AF1" w:rsidR="00606A3D" w:rsidRPr="003E1F53" w:rsidRDefault="00606A3D" w:rsidP="001F1F1A">
            <w:pPr>
              <w:pStyle w:val="Spacer"/>
            </w:pPr>
          </w:p>
        </w:tc>
      </w:tr>
      <w:tr w:rsidR="00606A3D" w:rsidRPr="00B07F3B" w14:paraId="4AC34A91" w14:textId="77777777" w:rsidTr="001F1F1A">
        <w:trPr>
          <w:trHeight w:val="419"/>
        </w:trPr>
        <w:tc>
          <w:tcPr>
            <w:tcW w:w="592" w:type="dxa"/>
            <w:vMerge w:val="restart"/>
            <w:tcBorders>
              <w:top w:val="single" w:sz="8" w:space="0" w:color="auto"/>
              <w:left w:val="single" w:sz="12" w:space="0" w:color="auto"/>
              <w:right w:val="single" w:sz="8" w:space="0" w:color="auto"/>
            </w:tcBorders>
            <w:shd w:val="clear" w:color="auto" w:fill="auto"/>
            <w:noWrap/>
            <w:textDirection w:val="tbRl"/>
            <w:vAlign w:val="center"/>
          </w:tcPr>
          <w:p w14:paraId="3519BA1F" w14:textId="77777777" w:rsidR="00606A3D" w:rsidRPr="00646FD7" w:rsidRDefault="00606A3D" w:rsidP="001F1F1A">
            <w:pPr>
              <w:pStyle w:val="TableText-Centered"/>
              <w:rPr>
                <w:snapToGrid/>
              </w:rPr>
            </w:pPr>
            <w:r w:rsidRPr="00646FD7">
              <w:rPr>
                <w:snapToGrid/>
              </w:rPr>
              <w:t>TABLE 2</w:t>
            </w:r>
            <w:r>
              <w:rPr>
                <w:snapToGrid/>
              </w:rPr>
              <w:t>3</w:t>
            </w:r>
          </w:p>
        </w:tc>
        <w:tc>
          <w:tcPr>
            <w:tcW w:w="5723" w:type="dxa"/>
            <w:tcBorders>
              <w:top w:val="single" w:sz="8" w:space="0" w:color="auto"/>
              <w:left w:val="single" w:sz="8" w:space="0" w:color="auto"/>
              <w:bottom w:val="nil"/>
              <w:right w:val="single" w:sz="8" w:space="0" w:color="auto"/>
            </w:tcBorders>
            <w:shd w:val="clear" w:color="auto" w:fill="auto"/>
            <w:vAlign w:val="center"/>
          </w:tcPr>
          <w:p w14:paraId="37060A0F" w14:textId="77777777" w:rsidR="00606A3D" w:rsidRPr="003E1F53" w:rsidRDefault="00606A3D" w:rsidP="001F1F1A">
            <w:pPr>
              <w:pStyle w:val="TableText-NoSpacing"/>
              <w:rPr>
                <w:rStyle w:val="Strong"/>
              </w:rPr>
            </w:pPr>
            <w:r w:rsidRPr="003E1F53">
              <w:rPr>
                <w:rStyle w:val="Strong"/>
              </w:rPr>
              <w:t>FEDERAL EMERGENCY MANAGEMENT AGENCY</w:t>
            </w:r>
          </w:p>
        </w:tc>
        <w:tc>
          <w:tcPr>
            <w:tcW w:w="8282" w:type="dxa"/>
            <w:vMerge w:val="restart"/>
            <w:tcBorders>
              <w:top w:val="single" w:sz="8" w:space="0" w:color="auto"/>
              <w:left w:val="single" w:sz="8" w:space="0" w:color="auto"/>
              <w:right w:val="single" w:sz="12" w:space="0" w:color="000000"/>
            </w:tcBorders>
            <w:vAlign w:val="center"/>
          </w:tcPr>
          <w:p w14:paraId="7DBCB045" w14:textId="77777777" w:rsidR="00606A3D" w:rsidRPr="003E1F53" w:rsidRDefault="00606A3D" w:rsidP="001F1F1A">
            <w:pPr>
              <w:pStyle w:val="TableTitle-Floodway"/>
            </w:pPr>
            <w:r w:rsidRPr="003E1F53">
              <w:t>FLOODWAY DATA</w:t>
            </w:r>
          </w:p>
        </w:tc>
      </w:tr>
      <w:tr w:rsidR="00606A3D" w:rsidRPr="00B07F3B" w14:paraId="657F9577" w14:textId="77777777" w:rsidTr="001F1F1A">
        <w:trPr>
          <w:trHeight w:val="288"/>
        </w:trPr>
        <w:tc>
          <w:tcPr>
            <w:tcW w:w="592" w:type="dxa"/>
            <w:vMerge/>
            <w:tcBorders>
              <w:left w:val="single" w:sz="12" w:space="0" w:color="auto"/>
              <w:right w:val="single" w:sz="8" w:space="0" w:color="auto"/>
            </w:tcBorders>
            <w:shd w:val="clear" w:color="auto" w:fill="auto"/>
            <w:noWrap/>
            <w:textDirection w:val="tbRl"/>
            <w:vAlign w:val="center"/>
          </w:tcPr>
          <w:p w14:paraId="41106E20" w14:textId="77777777" w:rsidR="00606A3D" w:rsidRPr="00646FD7" w:rsidRDefault="00606A3D" w:rsidP="001F1F1A">
            <w:pPr>
              <w:pStyle w:val="TableText-NoSpacing"/>
              <w:rPr>
                <w:bCs/>
                <w:szCs w:val="24"/>
              </w:rPr>
            </w:pPr>
          </w:p>
        </w:tc>
        <w:tc>
          <w:tcPr>
            <w:tcW w:w="5723" w:type="dxa"/>
            <w:vMerge w:val="restart"/>
            <w:tcBorders>
              <w:left w:val="single" w:sz="8" w:space="0" w:color="auto"/>
              <w:right w:val="single" w:sz="8" w:space="0" w:color="auto"/>
            </w:tcBorders>
            <w:shd w:val="clear" w:color="auto" w:fill="auto"/>
            <w:vAlign w:val="center"/>
          </w:tcPr>
          <w:p w14:paraId="2E5D861C" w14:textId="77777777" w:rsidR="00606A3D" w:rsidRPr="003E1F53" w:rsidRDefault="00606A3D" w:rsidP="001F1F1A">
            <w:pPr>
              <w:pStyle w:val="TableTitle-FloodCounty"/>
              <w:rPr>
                <w:rStyle w:val="xOrange"/>
              </w:rPr>
            </w:pPr>
            <w:r w:rsidRPr="003E1F53">
              <w:rPr>
                <w:rStyle w:val="xOrange"/>
              </w:rPr>
              <w:t>FLOOD COUNTY, STATE</w:t>
            </w:r>
          </w:p>
        </w:tc>
        <w:tc>
          <w:tcPr>
            <w:tcW w:w="8282" w:type="dxa"/>
            <w:vMerge/>
            <w:tcBorders>
              <w:left w:val="single" w:sz="8" w:space="0" w:color="auto"/>
              <w:right w:val="single" w:sz="12" w:space="0" w:color="000000"/>
            </w:tcBorders>
            <w:vAlign w:val="center"/>
          </w:tcPr>
          <w:p w14:paraId="54EEBAC2" w14:textId="77777777" w:rsidR="00606A3D" w:rsidRPr="00646FD7" w:rsidRDefault="00606A3D" w:rsidP="001F1F1A">
            <w:pPr>
              <w:pStyle w:val="TableText-NoSpacing"/>
              <w:rPr>
                <w:b/>
                <w:bCs/>
                <w:sz w:val="32"/>
                <w:szCs w:val="32"/>
              </w:rPr>
            </w:pPr>
          </w:p>
        </w:tc>
      </w:tr>
      <w:tr w:rsidR="00606A3D" w:rsidRPr="00B07F3B" w14:paraId="5400FAD8" w14:textId="77777777" w:rsidTr="001F1F1A">
        <w:trPr>
          <w:trHeight w:val="270"/>
        </w:trPr>
        <w:tc>
          <w:tcPr>
            <w:tcW w:w="592" w:type="dxa"/>
            <w:vMerge/>
            <w:tcBorders>
              <w:left w:val="single" w:sz="12" w:space="0" w:color="auto"/>
              <w:right w:val="single" w:sz="8" w:space="0" w:color="auto"/>
            </w:tcBorders>
            <w:vAlign w:val="center"/>
          </w:tcPr>
          <w:p w14:paraId="6A95F322" w14:textId="77777777" w:rsidR="00606A3D" w:rsidRPr="00646FD7" w:rsidRDefault="00606A3D" w:rsidP="001F1F1A">
            <w:pPr>
              <w:pStyle w:val="TableText-NoSpacing"/>
              <w:rPr>
                <w:b/>
                <w:bCs/>
                <w:szCs w:val="24"/>
              </w:rPr>
            </w:pPr>
          </w:p>
        </w:tc>
        <w:tc>
          <w:tcPr>
            <w:tcW w:w="5723" w:type="dxa"/>
            <w:vMerge/>
            <w:tcBorders>
              <w:left w:val="single" w:sz="8" w:space="0" w:color="auto"/>
              <w:bottom w:val="nil"/>
              <w:right w:val="single" w:sz="8" w:space="0" w:color="auto"/>
            </w:tcBorders>
            <w:shd w:val="clear" w:color="auto" w:fill="auto"/>
          </w:tcPr>
          <w:p w14:paraId="159D57B0" w14:textId="77777777" w:rsidR="00606A3D" w:rsidRPr="00646FD7" w:rsidRDefault="00606A3D" w:rsidP="001F1F1A">
            <w:pPr>
              <w:pStyle w:val="TableText-NoSpacing"/>
              <w:rPr>
                <w:b/>
                <w:bCs/>
              </w:rPr>
            </w:pPr>
          </w:p>
        </w:tc>
        <w:tc>
          <w:tcPr>
            <w:tcW w:w="8282" w:type="dxa"/>
            <w:vMerge w:val="restart"/>
            <w:tcBorders>
              <w:top w:val="single" w:sz="8" w:space="0" w:color="auto"/>
              <w:left w:val="single" w:sz="8" w:space="0" w:color="auto"/>
              <w:right w:val="single" w:sz="12" w:space="0" w:color="000000"/>
            </w:tcBorders>
            <w:vAlign w:val="center"/>
          </w:tcPr>
          <w:p w14:paraId="5039C9D6" w14:textId="77777777" w:rsidR="00606A3D" w:rsidRPr="003E1F53" w:rsidRDefault="00606A3D" w:rsidP="001F1F1A">
            <w:pPr>
              <w:pStyle w:val="TableTitle-FloodingSource"/>
            </w:pPr>
            <w:r w:rsidRPr="003E1F53">
              <w:t xml:space="preserve">FLOODING SOURCE: </w:t>
            </w:r>
            <w:r w:rsidRPr="007F5ACC">
              <w:rPr>
                <w:rStyle w:val="xOrange"/>
              </w:rPr>
              <w:t>WOOD BRANCH</w:t>
            </w:r>
          </w:p>
        </w:tc>
      </w:tr>
      <w:tr w:rsidR="00606A3D" w:rsidRPr="00B07F3B" w14:paraId="7717ECE4" w14:textId="77777777" w:rsidTr="001F1F1A">
        <w:trPr>
          <w:trHeight w:val="246"/>
        </w:trPr>
        <w:tc>
          <w:tcPr>
            <w:tcW w:w="592" w:type="dxa"/>
            <w:vMerge/>
            <w:tcBorders>
              <w:left w:val="single" w:sz="12" w:space="0" w:color="auto"/>
              <w:bottom w:val="single" w:sz="12" w:space="0" w:color="000000"/>
              <w:right w:val="single" w:sz="8" w:space="0" w:color="auto"/>
            </w:tcBorders>
            <w:vAlign w:val="center"/>
          </w:tcPr>
          <w:p w14:paraId="44A42415" w14:textId="77777777" w:rsidR="00606A3D" w:rsidRPr="00646FD7" w:rsidRDefault="00606A3D" w:rsidP="001F1F1A">
            <w:pPr>
              <w:pStyle w:val="TableText-NoSpacing"/>
              <w:rPr>
                <w:b/>
                <w:bCs/>
                <w:szCs w:val="24"/>
              </w:rPr>
            </w:pPr>
          </w:p>
        </w:tc>
        <w:tc>
          <w:tcPr>
            <w:tcW w:w="5723" w:type="dxa"/>
            <w:tcBorders>
              <w:top w:val="nil"/>
              <w:left w:val="nil"/>
              <w:bottom w:val="single" w:sz="12" w:space="0" w:color="auto"/>
              <w:right w:val="single" w:sz="8" w:space="0" w:color="auto"/>
            </w:tcBorders>
            <w:shd w:val="clear" w:color="auto" w:fill="auto"/>
          </w:tcPr>
          <w:p w14:paraId="68091DE1" w14:textId="77777777" w:rsidR="00606A3D" w:rsidRPr="003E1F53" w:rsidRDefault="00606A3D" w:rsidP="001F1F1A">
            <w:pPr>
              <w:pStyle w:val="TableText-NoSpacing"/>
              <w:rPr>
                <w:rStyle w:val="Strong"/>
              </w:rPr>
            </w:pPr>
            <w:r w:rsidRPr="003E1F53">
              <w:rPr>
                <w:rStyle w:val="Strong"/>
              </w:rPr>
              <w:t>AND INCORPORATED AREAS</w:t>
            </w:r>
          </w:p>
        </w:tc>
        <w:tc>
          <w:tcPr>
            <w:tcW w:w="8282" w:type="dxa"/>
            <w:vMerge/>
            <w:tcBorders>
              <w:left w:val="single" w:sz="8" w:space="0" w:color="auto"/>
              <w:bottom w:val="single" w:sz="12" w:space="0" w:color="000000"/>
              <w:right w:val="single" w:sz="12" w:space="0" w:color="000000"/>
            </w:tcBorders>
          </w:tcPr>
          <w:p w14:paraId="40CC424A" w14:textId="77777777" w:rsidR="00606A3D" w:rsidRPr="00646FD7" w:rsidRDefault="00606A3D" w:rsidP="001F1F1A">
            <w:pPr>
              <w:pStyle w:val="TableText-NoSpacing"/>
              <w:rPr>
                <w:b/>
                <w:bCs/>
                <w:szCs w:val="24"/>
              </w:rPr>
            </w:pPr>
          </w:p>
        </w:tc>
      </w:tr>
    </w:tbl>
    <w:p w14:paraId="0A926C5B" w14:textId="77777777" w:rsidR="007F5ACC" w:rsidRPr="007F5ACC" w:rsidRDefault="007F5ACC" w:rsidP="00606A3D">
      <w:pPr>
        <w:pStyle w:val="Spacer"/>
      </w:pPr>
      <w:r w:rsidRPr="007F5ACC">
        <w:br w:type="page"/>
      </w:r>
    </w:p>
    <w:p w14:paraId="5B7C771F" w14:textId="4CDA2684" w:rsidR="0092506E" w:rsidRDefault="0092506E" w:rsidP="001B24E6"/>
    <w:tbl>
      <w:tblPr>
        <w:tblW w:w="14597" w:type="dxa"/>
        <w:tblInd w:w="87" w:type="dxa"/>
        <w:tblLayout w:type="fixed"/>
        <w:tblLook w:val="04A0" w:firstRow="1" w:lastRow="0" w:firstColumn="1" w:lastColumn="0" w:noHBand="0" w:noVBand="1"/>
      </w:tblPr>
      <w:tblGrid>
        <w:gridCol w:w="592"/>
        <w:gridCol w:w="5723"/>
        <w:gridCol w:w="8282"/>
      </w:tblGrid>
      <w:tr w:rsidR="00766FBE" w:rsidRPr="00B07F3B" w14:paraId="471F13D2" w14:textId="77777777" w:rsidTr="001F1F1A">
        <w:trPr>
          <w:trHeight w:val="205"/>
        </w:trPr>
        <w:tc>
          <w:tcPr>
            <w:tcW w:w="14597" w:type="dxa"/>
            <w:gridSpan w:val="3"/>
            <w:tcBorders>
              <w:top w:val="single" w:sz="12" w:space="0" w:color="auto"/>
              <w:left w:val="single" w:sz="12" w:space="0" w:color="auto"/>
              <w:bottom w:val="nil"/>
              <w:right w:val="single" w:sz="12" w:space="0" w:color="auto"/>
            </w:tcBorders>
            <w:shd w:val="clear" w:color="auto" w:fill="auto"/>
            <w:noWrap/>
            <w:vAlign w:val="bottom"/>
          </w:tcPr>
          <w:p w14:paraId="61F19FCC" w14:textId="77777777" w:rsidR="00766FBE" w:rsidRDefault="00766FBE" w:rsidP="001F1F1A">
            <w:pPr>
              <w:pStyle w:val="TableText-NoSpacing"/>
            </w:pPr>
          </w:p>
          <w:tbl>
            <w:tblPr>
              <w:tblW w:w="4850" w:type="pct"/>
              <w:tblInd w:w="216" w:type="dxa"/>
              <w:tblLayout w:type="fixed"/>
              <w:tblLook w:val="04A0" w:firstRow="1" w:lastRow="0" w:firstColumn="1" w:lastColumn="0" w:noHBand="0" w:noVBand="1"/>
            </w:tblPr>
            <w:tblGrid>
              <w:gridCol w:w="1780"/>
              <w:gridCol w:w="1339"/>
              <w:gridCol w:w="1341"/>
              <w:gridCol w:w="1341"/>
              <w:gridCol w:w="1607"/>
              <w:gridCol w:w="1629"/>
              <w:gridCol w:w="1630"/>
              <w:gridCol w:w="1629"/>
              <w:gridCol w:w="1634"/>
            </w:tblGrid>
            <w:tr w:rsidR="00766FBE" w:rsidRPr="00646FD7" w14:paraId="47527230" w14:textId="77777777" w:rsidTr="001F1F1A">
              <w:trPr>
                <w:trHeight w:val="183"/>
                <w:tblHeader/>
              </w:trPr>
              <w:tc>
                <w:tcPr>
                  <w:tcW w:w="311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D8C51DE" w14:textId="77777777" w:rsidR="00766FBE" w:rsidRPr="003E1F53" w:rsidRDefault="00766FBE" w:rsidP="001F1F1A">
                  <w:pPr>
                    <w:pStyle w:val="TableText-NoSpacing"/>
                    <w:rPr>
                      <w:rStyle w:val="Strong"/>
                    </w:rPr>
                  </w:pPr>
                  <w:r w:rsidRPr="003E1F53">
                    <w:rPr>
                      <w:rStyle w:val="Strong"/>
                    </w:rPr>
                    <w:t>LOCATION</w:t>
                  </w:r>
                </w:p>
              </w:tc>
              <w:tc>
                <w:tcPr>
                  <w:tcW w:w="428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5B2D75AF" w14:textId="77777777" w:rsidR="00766FBE" w:rsidRPr="003E1F53" w:rsidRDefault="00766FBE" w:rsidP="001F1F1A">
                  <w:pPr>
                    <w:pStyle w:val="TableText-NoSpacing"/>
                    <w:rPr>
                      <w:rStyle w:val="Strong"/>
                    </w:rPr>
                  </w:pPr>
                  <w:r w:rsidRPr="003E1F53">
                    <w:rPr>
                      <w:rStyle w:val="Strong"/>
                    </w:rPr>
                    <w:t>FLOODWAY</w:t>
                  </w:r>
                </w:p>
              </w:tc>
              <w:tc>
                <w:tcPr>
                  <w:tcW w:w="6522" w:type="dxa"/>
                  <w:gridSpan w:val="4"/>
                  <w:tcBorders>
                    <w:top w:val="single" w:sz="8" w:space="0" w:color="auto"/>
                    <w:left w:val="single" w:sz="8" w:space="0" w:color="auto"/>
                    <w:bottom w:val="single" w:sz="8" w:space="0" w:color="auto"/>
                    <w:right w:val="single" w:sz="8" w:space="0" w:color="auto"/>
                  </w:tcBorders>
                </w:tcPr>
                <w:p w14:paraId="7A0891B6" w14:textId="77777777" w:rsidR="00766FBE" w:rsidRPr="003E1F53" w:rsidRDefault="00766FBE" w:rsidP="001F1F1A">
                  <w:pPr>
                    <w:pStyle w:val="TableText-NoSpacing"/>
                    <w:rPr>
                      <w:rStyle w:val="Strong"/>
                    </w:rPr>
                  </w:pPr>
                  <w:r w:rsidRPr="003E1F53">
                    <w:rPr>
                      <w:rStyle w:val="Strong"/>
                    </w:rPr>
                    <w:t>1% ANNUAL CHANCE FLOOD WATER SURFACE ELEVATION</w:t>
                  </w:r>
                </w:p>
                <w:p w14:paraId="35CAFCD6" w14:textId="77777777" w:rsidR="00766FBE" w:rsidRPr="00646FD7" w:rsidRDefault="00766FBE" w:rsidP="001F1F1A">
                  <w:pPr>
                    <w:pStyle w:val="TableText-NoSpacing"/>
                  </w:pPr>
                  <w:r w:rsidRPr="003E1F53">
                    <w:rPr>
                      <w:rStyle w:val="Strong"/>
                    </w:rPr>
                    <w:t>(</w:t>
                  </w:r>
                  <w:r w:rsidRPr="00575820">
                    <w:rPr>
                      <w:rStyle w:val="xOrangeStrong"/>
                    </w:rPr>
                    <w:t>FEET NAVD88</w:t>
                  </w:r>
                  <w:r w:rsidRPr="003E1F53">
                    <w:rPr>
                      <w:rStyle w:val="Strong"/>
                    </w:rPr>
                    <w:t>)</w:t>
                  </w:r>
                </w:p>
              </w:tc>
            </w:tr>
            <w:tr w:rsidR="00766FBE" w:rsidRPr="00646FD7" w14:paraId="61FFBD82" w14:textId="77777777" w:rsidTr="001F1F1A">
              <w:trPr>
                <w:trHeight w:val="574"/>
                <w:tblHeader/>
              </w:trPr>
              <w:tc>
                <w:tcPr>
                  <w:tcW w:w="1780" w:type="dxa"/>
                  <w:tcBorders>
                    <w:top w:val="single" w:sz="8" w:space="0" w:color="auto"/>
                    <w:left w:val="single" w:sz="8" w:space="0" w:color="auto"/>
                    <w:bottom w:val="single" w:sz="8" w:space="0" w:color="auto"/>
                    <w:right w:val="single" w:sz="8" w:space="0" w:color="auto"/>
                  </w:tcBorders>
                  <w:shd w:val="clear" w:color="auto" w:fill="auto"/>
                  <w:vAlign w:val="center"/>
                </w:tcPr>
                <w:p w14:paraId="40F36A1D" w14:textId="77777777" w:rsidR="00766FBE" w:rsidRPr="00646FD7" w:rsidRDefault="00766FBE" w:rsidP="001F1F1A">
                  <w:pPr>
                    <w:pStyle w:val="TableText-NoSpacing"/>
                  </w:pPr>
                  <w:r w:rsidRPr="00646FD7">
                    <w:t>CROSS SECTION</w:t>
                  </w:r>
                </w:p>
              </w:tc>
              <w:tc>
                <w:tcPr>
                  <w:tcW w:w="1339" w:type="dxa"/>
                  <w:tcBorders>
                    <w:top w:val="single" w:sz="8" w:space="0" w:color="auto"/>
                    <w:left w:val="single" w:sz="8" w:space="0" w:color="auto"/>
                    <w:bottom w:val="single" w:sz="8" w:space="0" w:color="auto"/>
                    <w:right w:val="single" w:sz="8" w:space="0" w:color="auto"/>
                  </w:tcBorders>
                  <w:shd w:val="clear" w:color="auto" w:fill="auto"/>
                  <w:vAlign w:val="center"/>
                </w:tcPr>
                <w:p w14:paraId="553AA9BC" w14:textId="77777777" w:rsidR="00766FBE" w:rsidRPr="00646FD7" w:rsidRDefault="00766FBE" w:rsidP="001F1F1A">
                  <w:pPr>
                    <w:pStyle w:val="TableText-NoSpacing"/>
                  </w:pPr>
                  <w:r w:rsidRPr="00646FD7">
                    <w:t>DISTANCE</w:t>
                  </w:r>
                  <w:r>
                    <w:rPr>
                      <w:rStyle w:val="xOrangeStrong"/>
                    </w:rPr>
                    <w:t> </w:t>
                  </w:r>
                  <w:r w:rsidRPr="00575820">
                    <w:rPr>
                      <w:rStyle w:val="xOrangeStrong-Superscript"/>
                    </w:rPr>
                    <w:t>1</w:t>
                  </w:r>
                </w:p>
              </w:tc>
              <w:tc>
                <w:tcPr>
                  <w:tcW w:w="1341" w:type="dxa"/>
                  <w:tcBorders>
                    <w:top w:val="single" w:sz="8" w:space="0" w:color="auto"/>
                    <w:left w:val="single" w:sz="8" w:space="0" w:color="auto"/>
                    <w:bottom w:val="single" w:sz="8" w:space="0" w:color="auto"/>
                    <w:right w:val="single" w:sz="8" w:space="0" w:color="auto"/>
                  </w:tcBorders>
                  <w:shd w:val="clear" w:color="auto" w:fill="auto"/>
                  <w:vAlign w:val="center"/>
                </w:tcPr>
                <w:p w14:paraId="468E6AE9" w14:textId="77777777" w:rsidR="00766FBE" w:rsidRPr="00646FD7" w:rsidRDefault="00766FBE" w:rsidP="001F1F1A">
                  <w:pPr>
                    <w:pStyle w:val="TableText-NoSpacing"/>
                  </w:pPr>
                  <w:r w:rsidRPr="00646FD7">
                    <w:t>WIDTH</w:t>
                  </w:r>
                  <w:r>
                    <w:br/>
                  </w:r>
                  <w:r w:rsidRPr="00646FD7">
                    <w:t>(</w:t>
                  </w:r>
                  <w:r w:rsidRPr="00575820">
                    <w:rPr>
                      <w:rStyle w:val="xOrangeStrong"/>
                    </w:rPr>
                    <w:t>FEET</w:t>
                  </w:r>
                  <w:r w:rsidRPr="00646FD7">
                    <w:t>)</w:t>
                  </w:r>
                </w:p>
              </w:tc>
              <w:tc>
                <w:tcPr>
                  <w:tcW w:w="1341" w:type="dxa"/>
                  <w:tcBorders>
                    <w:top w:val="single" w:sz="8" w:space="0" w:color="auto"/>
                    <w:left w:val="single" w:sz="8" w:space="0" w:color="auto"/>
                    <w:bottom w:val="single" w:sz="8" w:space="0" w:color="auto"/>
                    <w:right w:val="single" w:sz="8" w:space="0" w:color="auto"/>
                  </w:tcBorders>
                  <w:shd w:val="clear" w:color="auto" w:fill="auto"/>
                  <w:vAlign w:val="center"/>
                </w:tcPr>
                <w:p w14:paraId="60A84FC6" w14:textId="77777777" w:rsidR="00766FBE" w:rsidRPr="00646FD7" w:rsidRDefault="00766FBE" w:rsidP="001F1F1A">
                  <w:pPr>
                    <w:pStyle w:val="TableText-NoSpacing"/>
                  </w:pPr>
                  <w:r w:rsidRPr="00646FD7">
                    <w:t>SECTION AREA</w:t>
                  </w:r>
                  <w:r>
                    <w:br/>
                  </w:r>
                  <w:r w:rsidRPr="00646FD7">
                    <w:t>(</w:t>
                  </w:r>
                  <w:r w:rsidRPr="00575820">
                    <w:rPr>
                      <w:rStyle w:val="xOrangeStrong"/>
                    </w:rPr>
                    <w:t>SQ. FEET</w:t>
                  </w:r>
                  <w:r w:rsidRPr="00646FD7">
                    <w:t>)</w:t>
                  </w:r>
                </w:p>
              </w:tc>
              <w:tc>
                <w:tcPr>
                  <w:tcW w:w="1607" w:type="dxa"/>
                  <w:tcBorders>
                    <w:top w:val="single" w:sz="8" w:space="0" w:color="auto"/>
                    <w:left w:val="single" w:sz="8" w:space="0" w:color="auto"/>
                    <w:bottom w:val="single" w:sz="8" w:space="0" w:color="auto"/>
                    <w:right w:val="single" w:sz="8" w:space="0" w:color="auto"/>
                  </w:tcBorders>
                  <w:shd w:val="clear" w:color="auto" w:fill="auto"/>
                  <w:vAlign w:val="center"/>
                </w:tcPr>
                <w:p w14:paraId="340944AF" w14:textId="77777777" w:rsidR="00766FBE" w:rsidRPr="00646FD7" w:rsidRDefault="00766FBE" w:rsidP="001F1F1A">
                  <w:pPr>
                    <w:pStyle w:val="TableText-NoSpacing"/>
                  </w:pPr>
                  <w:r w:rsidRPr="00646FD7">
                    <w:t>MEAN VELOCITY</w:t>
                  </w:r>
                  <w:r>
                    <w:br/>
                  </w:r>
                  <w:r w:rsidRPr="00646FD7">
                    <w:t>(</w:t>
                  </w:r>
                  <w:r w:rsidRPr="00575820">
                    <w:rPr>
                      <w:rStyle w:val="xOrangeStrong"/>
                    </w:rPr>
                    <w:t>FEET/ SEC</w:t>
                  </w:r>
                  <w:r w:rsidRPr="00646FD7">
                    <w:t>)</w:t>
                  </w:r>
                </w:p>
              </w:tc>
              <w:tc>
                <w:tcPr>
                  <w:tcW w:w="1629" w:type="dxa"/>
                  <w:tcBorders>
                    <w:top w:val="single" w:sz="8" w:space="0" w:color="auto"/>
                    <w:left w:val="single" w:sz="8" w:space="0" w:color="auto"/>
                    <w:bottom w:val="single" w:sz="8" w:space="0" w:color="auto"/>
                    <w:right w:val="single" w:sz="8" w:space="0" w:color="auto"/>
                  </w:tcBorders>
                  <w:vAlign w:val="center"/>
                </w:tcPr>
                <w:p w14:paraId="629CBAAC" w14:textId="77777777" w:rsidR="00766FBE" w:rsidRPr="00575820" w:rsidRDefault="00766FBE" w:rsidP="001F1F1A">
                  <w:pPr>
                    <w:pStyle w:val="TableText-NoSpacing"/>
                    <w:rPr>
                      <w:rStyle w:val="xBlueStrong"/>
                    </w:rPr>
                  </w:pPr>
                  <w:r w:rsidRPr="00646FD7">
                    <w:t>REGULATORY</w:t>
                  </w:r>
                </w:p>
              </w:tc>
              <w:tc>
                <w:tcPr>
                  <w:tcW w:w="1630" w:type="dxa"/>
                  <w:tcBorders>
                    <w:top w:val="single" w:sz="8" w:space="0" w:color="auto"/>
                    <w:left w:val="single" w:sz="8" w:space="0" w:color="auto"/>
                    <w:bottom w:val="single" w:sz="8" w:space="0" w:color="auto"/>
                    <w:right w:val="single" w:sz="8" w:space="0" w:color="auto"/>
                  </w:tcBorders>
                  <w:shd w:val="clear" w:color="auto" w:fill="auto"/>
                  <w:vAlign w:val="center"/>
                </w:tcPr>
                <w:p w14:paraId="31B2552B" w14:textId="77777777" w:rsidR="00766FBE" w:rsidRPr="00646FD7" w:rsidRDefault="00766FBE" w:rsidP="001F1F1A">
                  <w:pPr>
                    <w:pStyle w:val="TableText-NoSpacing"/>
                  </w:pPr>
                  <w:r w:rsidRPr="00646FD7">
                    <w:t>WITHOUT FLOODWAY</w:t>
                  </w:r>
                </w:p>
              </w:tc>
              <w:tc>
                <w:tcPr>
                  <w:tcW w:w="1629" w:type="dxa"/>
                  <w:tcBorders>
                    <w:top w:val="single" w:sz="8" w:space="0" w:color="auto"/>
                    <w:left w:val="single" w:sz="8" w:space="0" w:color="auto"/>
                    <w:bottom w:val="single" w:sz="8" w:space="0" w:color="auto"/>
                    <w:right w:val="single" w:sz="8" w:space="0" w:color="auto"/>
                  </w:tcBorders>
                  <w:shd w:val="clear" w:color="auto" w:fill="auto"/>
                  <w:vAlign w:val="center"/>
                </w:tcPr>
                <w:p w14:paraId="217A0FB1" w14:textId="77777777" w:rsidR="00766FBE" w:rsidRPr="00646FD7" w:rsidRDefault="00766FBE" w:rsidP="001F1F1A">
                  <w:pPr>
                    <w:pStyle w:val="TableText-NoSpacing"/>
                  </w:pPr>
                  <w:r w:rsidRPr="00646FD7">
                    <w:t>WITH FLOODWAY</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center"/>
                </w:tcPr>
                <w:p w14:paraId="62B8AE33" w14:textId="77777777" w:rsidR="00766FBE" w:rsidRPr="00646FD7" w:rsidRDefault="00766FBE" w:rsidP="001F1F1A">
                  <w:pPr>
                    <w:pStyle w:val="TableText-NoSpacing"/>
                  </w:pPr>
                  <w:r w:rsidRPr="00646FD7">
                    <w:t>INCREASE</w:t>
                  </w:r>
                </w:p>
              </w:tc>
            </w:tr>
            <w:tr w:rsidR="00766FBE" w:rsidRPr="00D72644" w14:paraId="3F01EA25" w14:textId="77777777" w:rsidTr="001F1F1A">
              <w:trPr>
                <w:trHeight w:val="183"/>
              </w:trPr>
              <w:tc>
                <w:tcPr>
                  <w:tcW w:w="1780" w:type="dxa"/>
                  <w:tcBorders>
                    <w:top w:val="single" w:sz="8" w:space="0" w:color="auto"/>
                    <w:left w:val="single" w:sz="8" w:space="0" w:color="auto"/>
                    <w:right w:val="single" w:sz="8" w:space="0" w:color="auto"/>
                  </w:tcBorders>
                  <w:shd w:val="clear" w:color="auto" w:fill="auto"/>
                  <w:vAlign w:val="bottom"/>
                </w:tcPr>
                <w:p w14:paraId="2B15FC0B" w14:textId="77777777" w:rsidR="00766FBE" w:rsidRPr="00D72644" w:rsidRDefault="00766FBE" w:rsidP="001F1F1A">
                  <w:pPr>
                    <w:pStyle w:val="TableText-NoSpacing"/>
                    <w:rPr>
                      <w:rStyle w:val="xOrangeStrong"/>
                    </w:rPr>
                  </w:pPr>
                </w:p>
              </w:tc>
              <w:tc>
                <w:tcPr>
                  <w:tcW w:w="1339" w:type="dxa"/>
                  <w:tcBorders>
                    <w:top w:val="single" w:sz="8" w:space="0" w:color="auto"/>
                    <w:left w:val="single" w:sz="8" w:space="0" w:color="auto"/>
                    <w:right w:val="single" w:sz="8" w:space="0" w:color="auto"/>
                  </w:tcBorders>
                  <w:shd w:val="clear" w:color="auto" w:fill="auto"/>
                  <w:noWrap/>
                  <w:vAlign w:val="bottom"/>
                </w:tcPr>
                <w:p w14:paraId="05730758" w14:textId="77777777" w:rsidR="00766FBE" w:rsidRPr="00D72644" w:rsidRDefault="00766FBE" w:rsidP="001F1F1A">
                  <w:pPr>
                    <w:pStyle w:val="TableText-NoSpacing"/>
                    <w:rPr>
                      <w:rStyle w:val="xOrangeStrong"/>
                    </w:rPr>
                  </w:pPr>
                </w:p>
              </w:tc>
              <w:tc>
                <w:tcPr>
                  <w:tcW w:w="1341" w:type="dxa"/>
                  <w:tcBorders>
                    <w:top w:val="single" w:sz="8" w:space="0" w:color="auto"/>
                    <w:left w:val="single" w:sz="8" w:space="0" w:color="auto"/>
                    <w:right w:val="single" w:sz="8" w:space="0" w:color="auto"/>
                  </w:tcBorders>
                  <w:shd w:val="clear" w:color="auto" w:fill="auto"/>
                  <w:noWrap/>
                  <w:vAlign w:val="bottom"/>
                </w:tcPr>
                <w:p w14:paraId="28ED6A2D" w14:textId="77777777" w:rsidR="00766FBE" w:rsidRPr="00D72644" w:rsidRDefault="00766FBE" w:rsidP="001F1F1A">
                  <w:pPr>
                    <w:pStyle w:val="TableText-NoSpacing"/>
                    <w:rPr>
                      <w:rStyle w:val="xOrangeStrong"/>
                    </w:rPr>
                  </w:pPr>
                </w:p>
              </w:tc>
              <w:tc>
                <w:tcPr>
                  <w:tcW w:w="1341" w:type="dxa"/>
                  <w:tcBorders>
                    <w:top w:val="single" w:sz="8" w:space="0" w:color="auto"/>
                    <w:left w:val="single" w:sz="8" w:space="0" w:color="auto"/>
                    <w:right w:val="single" w:sz="8" w:space="0" w:color="auto"/>
                  </w:tcBorders>
                  <w:shd w:val="clear" w:color="auto" w:fill="auto"/>
                  <w:noWrap/>
                  <w:vAlign w:val="bottom"/>
                </w:tcPr>
                <w:p w14:paraId="370F0475" w14:textId="77777777" w:rsidR="00766FBE" w:rsidRPr="00D72644" w:rsidRDefault="00766FBE" w:rsidP="001F1F1A">
                  <w:pPr>
                    <w:pStyle w:val="TableText-NoSpacing"/>
                    <w:rPr>
                      <w:rStyle w:val="xOrangeStrong"/>
                    </w:rPr>
                  </w:pPr>
                </w:p>
              </w:tc>
              <w:tc>
                <w:tcPr>
                  <w:tcW w:w="1607" w:type="dxa"/>
                  <w:tcBorders>
                    <w:top w:val="single" w:sz="8" w:space="0" w:color="auto"/>
                    <w:left w:val="single" w:sz="8" w:space="0" w:color="auto"/>
                    <w:right w:val="single" w:sz="8" w:space="0" w:color="auto"/>
                  </w:tcBorders>
                  <w:shd w:val="clear" w:color="auto" w:fill="auto"/>
                  <w:noWrap/>
                  <w:vAlign w:val="bottom"/>
                </w:tcPr>
                <w:p w14:paraId="562ADA9D" w14:textId="77777777" w:rsidR="00766FBE" w:rsidRPr="00D72644" w:rsidRDefault="00766FBE" w:rsidP="001F1F1A">
                  <w:pPr>
                    <w:pStyle w:val="TableText-NoSpacing"/>
                    <w:rPr>
                      <w:rStyle w:val="xOrangeStrong"/>
                    </w:rPr>
                  </w:pPr>
                </w:p>
              </w:tc>
              <w:tc>
                <w:tcPr>
                  <w:tcW w:w="1629" w:type="dxa"/>
                  <w:tcBorders>
                    <w:top w:val="single" w:sz="8" w:space="0" w:color="auto"/>
                    <w:left w:val="single" w:sz="8" w:space="0" w:color="auto"/>
                    <w:right w:val="single" w:sz="8" w:space="0" w:color="auto"/>
                  </w:tcBorders>
                  <w:vAlign w:val="bottom"/>
                </w:tcPr>
                <w:p w14:paraId="45119845" w14:textId="77777777" w:rsidR="00766FBE" w:rsidRPr="00D72644" w:rsidRDefault="00766FBE" w:rsidP="001F1F1A">
                  <w:pPr>
                    <w:pStyle w:val="TableText-NoSpacing"/>
                    <w:rPr>
                      <w:rStyle w:val="xOrangeStrong"/>
                    </w:rPr>
                  </w:pPr>
                </w:p>
              </w:tc>
              <w:tc>
                <w:tcPr>
                  <w:tcW w:w="1630" w:type="dxa"/>
                  <w:tcBorders>
                    <w:top w:val="single" w:sz="8" w:space="0" w:color="auto"/>
                    <w:left w:val="single" w:sz="8" w:space="0" w:color="auto"/>
                    <w:right w:val="single" w:sz="8" w:space="0" w:color="auto"/>
                  </w:tcBorders>
                  <w:shd w:val="clear" w:color="auto" w:fill="auto"/>
                  <w:noWrap/>
                  <w:vAlign w:val="bottom"/>
                </w:tcPr>
                <w:p w14:paraId="4F0B63BC" w14:textId="77777777" w:rsidR="00766FBE" w:rsidRPr="00D72644" w:rsidRDefault="00766FBE" w:rsidP="001F1F1A">
                  <w:pPr>
                    <w:pStyle w:val="TableText-NoSpacing"/>
                    <w:rPr>
                      <w:rStyle w:val="xOrangeStrong"/>
                    </w:rPr>
                  </w:pPr>
                </w:p>
              </w:tc>
              <w:tc>
                <w:tcPr>
                  <w:tcW w:w="1629" w:type="dxa"/>
                  <w:tcBorders>
                    <w:top w:val="single" w:sz="8" w:space="0" w:color="auto"/>
                    <w:left w:val="single" w:sz="8" w:space="0" w:color="auto"/>
                    <w:right w:val="single" w:sz="8" w:space="0" w:color="auto"/>
                  </w:tcBorders>
                  <w:shd w:val="clear" w:color="auto" w:fill="auto"/>
                  <w:noWrap/>
                  <w:vAlign w:val="bottom"/>
                </w:tcPr>
                <w:p w14:paraId="02FE06E1" w14:textId="77777777" w:rsidR="00766FBE" w:rsidRPr="00D72644" w:rsidRDefault="00766FBE" w:rsidP="001F1F1A">
                  <w:pPr>
                    <w:pStyle w:val="TableText-NoSpacing"/>
                    <w:rPr>
                      <w:rStyle w:val="xOrangeStrong"/>
                    </w:rPr>
                  </w:pPr>
                </w:p>
              </w:tc>
              <w:tc>
                <w:tcPr>
                  <w:tcW w:w="1634" w:type="dxa"/>
                  <w:tcBorders>
                    <w:top w:val="single" w:sz="8" w:space="0" w:color="auto"/>
                    <w:left w:val="single" w:sz="8" w:space="0" w:color="auto"/>
                    <w:right w:val="single" w:sz="8" w:space="0" w:color="auto"/>
                  </w:tcBorders>
                  <w:shd w:val="clear" w:color="auto" w:fill="auto"/>
                  <w:noWrap/>
                  <w:vAlign w:val="bottom"/>
                </w:tcPr>
                <w:p w14:paraId="665AA893" w14:textId="77777777" w:rsidR="00766FBE" w:rsidRPr="00D72644" w:rsidRDefault="00766FBE" w:rsidP="001F1F1A">
                  <w:pPr>
                    <w:pStyle w:val="TableText-NoSpacing"/>
                    <w:rPr>
                      <w:rStyle w:val="xOrangeStrong"/>
                    </w:rPr>
                  </w:pPr>
                </w:p>
              </w:tc>
            </w:tr>
            <w:tr w:rsidR="00766FBE" w:rsidRPr="001B24E6" w14:paraId="2AA0315E" w14:textId="77777777" w:rsidTr="001F1F1A">
              <w:trPr>
                <w:trHeight w:val="205"/>
              </w:trPr>
              <w:tc>
                <w:tcPr>
                  <w:tcW w:w="1780" w:type="dxa"/>
                  <w:tcBorders>
                    <w:left w:val="single" w:sz="8" w:space="0" w:color="auto"/>
                    <w:right w:val="single" w:sz="8" w:space="0" w:color="auto"/>
                  </w:tcBorders>
                  <w:shd w:val="clear" w:color="auto" w:fill="auto"/>
                  <w:vAlign w:val="bottom"/>
                </w:tcPr>
                <w:p w14:paraId="478056A5" w14:textId="3DD8B9B4" w:rsidR="00766FBE" w:rsidRPr="001B24E6" w:rsidRDefault="00766FBE" w:rsidP="00766FBE">
                  <w:pPr>
                    <w:pStyle w:val="TableText-NoSpacing"/>
                    <w:rPr>
                      <w:rStyle w:val="xOrangeStrong"/>
                    </w:rPr>
                  </w:pPr>
                  <w:r w:rsidRPr="00E05444">
                    <w:rPr>
                      <w:rStyle w:val="xOrangeStrong"/>
                    </w:rPr>
                    <w:t>A</w:t>
                  </w:r>
                </w:p>
              </w:tc>
              <w:tc>
                <w:tcPr>
                  <w:tcW w:w="1339" w:type="dxa"/>
                  <w:tcBorders>
                    <w:left w:val="single" w:sz="8" w:space="0" w:color="auto"/>
                    <w:right w:val="single" w:sz="8" w:space="0" w:color="auto"/>
                  </w:tcBorders>
                  <w:shd w:val="clear" w:color="auto" w:fill="auto"/>
                  <w:vAlign w:val="bottom"/>
                </w:tcPr>
                <w:p w14:paraId="2188E38A" w14:textId="3E590276" w:rsidR="00766FBE" w:rsidRPr="001B24E6" w:rsidRDefault="00766FBE" w:rsidP="00766FBE">
                  <w:pPr>
                    <w:pStyle w:val="TableText-NoSpacing"/>
                    <w:rPr>
                      <w:rStyle w:val="xOrangeStrong"/>
                    </w:rPr>
                  </w:pPr>
                  <w:r w:rsidRPr="00E05444">
                    <w:rPr>
                      <w:rStyle w:val="xOrangeStrong"/>
                    </w:rPr>
                    <w:t>8,600</w:t>
                  </w:r>
                </w:p>
              </w:tc>
              <w:tc>
                <w:tcPr>
                  <w:tcW w:w="1341" w:type="dxa"/>
                  <w:tcBorders>
                    <w:left w:val="single" w:sz="8" w:space="0" w:color="auto"/>
                    <w:right w:val="single" w:sz="8" w:space="0" w:color="auto"/>
                  </w:tcBorders>
                  <w:shd w:val="clear" w:color="auto" w:fill="auto"/>
                  <w:vAlign w:val="bottom"/>
                </w:tcPr>
                <w:p w14:paraId="1B8DF8AE" w14:textId="77C03B0F" w:rsidR="00766FBE" w:rsidRPr="001B24E6" w:rsidRDefault="00766FBE" w:rsidP="00766FBE">
                  <w:pPr>
                    <w:pStyle w:val="TableText-NoSpacing"/>
                    <w:rPr>
                      <w:rStyle w:val="xOrangeStrong"/>
                    </w:rPr>
                  </w:pPr>
                  <w:r w:rsidRPr="00E05444">
                    <w:rPr>
                      <w:rStyle w:val="xOrangeStrong"/>
                    </w:rPr>
                    <w:t>265</w:t>
                  </w:r>
                </w:p>
              </w:tc>
              <w:tc>
                <w:tcPr>
                  <w:tcW w:w="1341" w:type="dxa"/>
                  <w:tcBorders>
                    <w:left w:val="single" w:sz="8" w:space="0" w:color="auto"/>
                    <w:right w:val="single" w:sz="8" w:space="0" w:color="auto"/>
                  </w:tcBorders>
                  <w:shd w:val="clear" w:color="auto" w:fill="auto"/>
                  <w:noWrap/>
                  <w:vAlign w:val="bottom"/>
                </w:tcPr>
                <w:p w14:paraId="3089F2FE" w14:textId="24A6B89E" w:rsidR="00766FBE" w:rsidRPr="001B24E6" w:rsidRDefault="00766FBE" w:rsidP="00766FBE">
                  <w:pPr>
                    <w:pStyle w:val="TableText-NoSpacing"/>
                    <w:rPr>
                      <w:rStyle w:val="xOrangeStrong"/>
                    </w:rPr>
                  </w:pPr>
                  <w:r w:rsidRPr="00E05444">
                    <w:rPr>
                      <w:rStyle w:val="xOrangeStrong"/>
                    </w:rPr>
                    <w:t>2,464</w:t>
                  </w:r>
                </w:p>
              </w:tc>
              <w:tc>
                <w:tcPr>
                  <w:tcW w:w="1607" w:type="dxa"/>
                  <w:tcBorders>
                    <w:left w:val="single" w:sz="8" w:space="0" w:color="auto"/>
                    <w:right w:val="single" w:sz="8" w:space="0" w:color="auto"/>
                  </w:tcBorders>
                  <w:shd w:val="clear" w:color="auto" w:fill="auto"/>
                  <w:noWrap/>
                  <w:vAlign w:val="bottom"/>
                </w:tcPr>
                <w:p w14:paraId="373BD490" w14:textId="57010D57" w:rsidR="00766FBE" w:rsidRPr="001B24E6" w:rsidRDefault="0024288A" w:rsidP="00766FBE">
                  <w:pPr>
                    <w:pStyle w:val="TableText-NoSpacing"/>
                    <w:rPr>
                      <w:rStyle w:val="xOrangeStrong"/>
                    </w:rPr>
                  </w:pPr>
                  <w:r>
                    <w:rPr>
                      <w:rStyle w:val="xOrangeStrong"/>
                    </w:rPr>
                    <w:t xml:space="preserve">  </w:t>
                  </w:r>
                  <w:r w:rsidR="00766FBE" w:rsidRPr="00E05444">
                    <w:rPr>
                      <w:rStyle w:val="xOrangeStrong"/>
                    </w:rPr>
                    <w:t>3.9</w:t>
                  </w:r>
                </w:p>
              </w:tc>
              <w:tc>
                <w:tcPr>
                  <w:tcW w:w="1629" w:type="dxa"/>
                  <w:tcBorders>
                    <w:left w:val="single" w:sz="8" w:space="0" w:color="auto"/>
                    <w:right w:val="single" w:sz="8" w:space="0" w:color="auto"/>
                  </w:tcBorders>
                  <w:vAlign w:val="bottom"/>
                </w:tcPr>
                <w:p w14:paraId="0D566D6F" w14:textId="07D2FC75" w:rsidR="00766FBE" w:rsidRPr="001B24E6" w:rsidRDefault="00766FBE" w:rsidP="00766FBE">
                  <w:pPr>
                    <w:pStyle w:val="TableText-NoSpacing"/>
                    <w:rPr>
                      <w:rStyle w:val="xOrangeStrong"/>
                    </w:rPr>
                  </w:pPr>
                  <w:r w:rsidRPr="00E05444">
                    <w:rPr>
                      <w:rStyle w:val="xOrangeStrong"/>
                    </w:rPr>
                    <w:t>*</w:t>
                  </w:r>
                </w:p>
              </w:tc>
              <w:tc>
                <w:tcPr>
                  <w:tcW w:w="1630" w:type="dxa"/>
                  <w:tcBorders>
                    <w:left w:val="single" w:sz="8" w:space="0" w:color="auto"/>
                    <w:right w:val="single" w:sz="8" w:space="0" w:color="auto"/>
                  </w:tcBorders>
                  <w:shd w:val="clear" w:color="auto" w:fill="auto"/>
                  <w:noWrap/>
                  <w:vAlign w:val="bottom"/>
                </w:tcPr>
                <w:p w14:paraId="47B0FBFD" w14:textId="7BB7BD47" w:rsidR="00766FBE" w:rsidRPr="001B24E6" w:rsidRDefault="00BB0DB9" w:rsidP="00766FBE">
                  <w:pPr>
                    <w:pStyle w:val="TableText-NoSpacing"/>
                    <w:rPr>
                      <w:rStyle w:val="xOrangeStrong"/>
                    </w:rPr>
                  </w:pPr>
                  <w:r>
                    <w:rPr>
                      <w:rStyle w:val="xOrangeStrong"/>
                    </w:rPr>
                    <w:t xml:space="preserve">  </w:t>
                  </w:r>
                  <w:r w:rsidR="0024288A">
                    <w:rPr>
                      <w:rStyle w:val="xOrangeStrong"/>
                    </w:rPr>
                    <w:t xml:space="preserve"> </w:t>
                  </w:r>
                  <w:r w:rsidR="00766FBE" w:rsidRPr="00E05444">
                    <w:rPr>
                      <w:rStyle w:val="xOrangeStrong"/>
                    </w:rPr>
                    <w:t>8.5 </w:t>
                  </w:r>
                  <w:r w:rsidR="00766FBE" w:rsidRPr="00E05444">
                    <w:rPr>
                      <w:rStyle w:val="xOrangeStrong-Superscript"/>
                    </w:rPr>
                    <w:t>3</w:t>
                  </w:r>
                </w:p>
              </w:tc>
              <w:tc>
                <w:tcPr>
                  <w:tcW w:w="1629" w:type="dxa"/>
                  <w:tcBorders>
                    <w:left w:val="single" w:sz="8" w:space="0" w:color="auto"/>
                    <w:right w:val="single" w:sz="8" w:space="0" w:color="auto"/>
                  </w:tcBorders>
                  <w:shd w:val="clear" w:color="auto" w:fill="auto"/>
                  <w:noWrap/>
                  <w:vAlign w:val="bottom"/>
                </w:tcPr>
                <w:p w14:paraId="6BBFE961" w14:textId="5E9DFA1D" w:rsidR="00766FBE" w:rsidRPr="001B24E6" w:rsidRDefault="00766FBE" w:rsidP="00766FBE">
                  <w:pPr>
                    <w:pStyle w:val="TableText-NoSpacing"/>
                    <w:rPr>
                      <w:rStyle w:val="xOrangeStrong"/>
                    </w:rPr>
                  </w:pPr>
                  <w:r w:rsidRPr="00E05444">
                    <w:rPr>
                      <w:rStyle w:val="xOrangeStrong"/>
                    </w:rPr>
                    <w:t>8.9</w:t>
                  </w:r>
                </w:p>
              </w:tc>
              <w:tc>
                <w:tcPr>
                  <w:tcW w:w="1634" w:type="dxa"/>
                  <w:tcBorders>
                    <w:left w:val="single" w:sz="8" w:space="0" w:color="auto"/>
                    <w:right w:val="single" w:sz="8" w:space="0" w:color="auto"/>
                  </w:tcBorders>
                  <w:shd w:val="clear" w:color="auto" w:fill="auto"/>
                  <w:noWrap/>
                  <w:vAlign w:val="bottom"/>
                </w:tcPr>
                <w:p w14:paraId="3C693197" w14:textId="6D910C2A" w:rsidR="00766FBE" w:rsidRPr="001B24E6" w:rsidRDefault="00766FBE" w:rsidP="00766FBE">
                  <w:pPr>
                    <w:pStyle w:val="TableText-NoSpacing"/>
                    <w:rPr>
                      <w:rStyle w:val="xOrangeStrong"/>
                    </w:rPr>
                  </w:pPr>
                  <w:r w:rsidRPr="00E05444">
                    <w:rPr>
                      <w:rStyle w:val="xOrangeStrong"/>
                    </w:rPr>
                    <w:t>0.4</w:t>
                  </w:r>
                </w:p>
              </w:tc>
            </w:tr>
            <w:tr w:rsidR="00766FBE" w:rsidRPr="001B24E6" w14:paraId="72BF4FEB" w14:textId="77777777" w:rsidTr="001F1F1A">
              <w:trPr>
                <w:trHeight w:val="205"/>
              </w:trPr>
              <w:tc>
                <w:tcPr>
                  <w:tcW w:w="1780" w:type="dxa"/>
                  <w:tcBorders>
                    <w:left w:val="single" w:sz="8" w:space="0" w:color="auto"/>
                    <w:right w:val="single" w:sz="8" w:space="0" w:color="auto"/>
                  </w:tcBorders>
                  <w:shd w:val="clear" w:color="auto" w:fill="auto"/>
                  <w:vAlign w:val="bottom"/>
                </w:tcPr>
                <w:p w14:paraId="5E92AFE0" w14:textId="708C9B18" w:rsidR="00766FBE" w:rsidRPr="001B24E6" w:rsidRDefault="00766FBE" w:rsidP="00766FBE">
                  <w:pPr>
                    <w:pStyle w:val="TableText-NoSpacing"/>
                    <w:rPr>
                      <w:rStyle w:val="xOrangeStrong"/>
                    </w:rPr>
                  </w:pPr>
                  <w:r w:rsidRPr="00E05444">
                    <w:rPr>
                      <w:rStyle w:val="xOrangeStrong"/>
                    </w:rPr>
                    <w:t>B</w:t>
                  </w:r>
                </w:p>
              </w:tc>
              <w:tc>
                <w:tcPr>
                  <w:tcW w:w="1339" w:type="dxa"/>
                  <w:tcBorders>
                    <w:left w:val="single" w:sz="8" w:space="0" w:color="auto"/>
                    <w:right w:val="single" w:sz="8" w:space="0" w:color="auto"/>
                  </w:tcBorders>
                  <w:shd w:val="clear" w:color="auto" w:fill="auto"/>
                  <w:vAlign w:val="bottom"/>
                </w:tcPr>
                <w:p w14:paraId="3C71FE37" w14:textId="5D26E107" w:rsidR="00766FBE" w:rsidRPr="001B24E6" w:rsidRDefault="00766FBE" w:rsidP="00766FBE">
                  <w:pPr>
                    <w:pStyle w:val="TableText-NoSpacing"/>
                    <w:rPr>
                      <w:rStyle w:val="xOrangeStrong"/>
                    </w:rPr>
                  </w:pPr>
                  <w:r w:rsidRPr="00E05444">
                    <w:rPr>
                      <w:rStyle w:val="xOrangeStrong"/>
                    </w:rPr>
                    <w:t>9,250</w:t>
                  </w:r>
                </w:p>
              </w:tc>
              <w:tc>
                <w:tcPr>
                  <w:tcW w:w="1341" w:type="dxa"/>
                  <w:tcBorders>
                    <w:left w:val="single" w:sz="8" w:space="0" w:color="auto"/>
                    <w:right w:val="single" w:sz="8" w:space="0" w:color="auto"/>
                  </w:tcBorders>
                  <w:shd w:val="clear" w:color="auto" w:fill="auto"/>
                  <w:vAlign w:val="bottom"/>
                </w:tcPr>
                <w:p w14:paraId="7C3255A6" w14:textId="3793A661" w:rsidR="00766FBE" w:rsidRPr="001B24E6" w:rsidRDefault="00766FBE" w:rsidP="00766FBE">
                  <w:pPr>
                    <w:pStyle w:val="TableText-NoSpacing"/>
                    <w:rPr>
                      <w:rStyle w:val="xOrangeStrong"/>
                    </w:rPr>
                  </w:pPr>
                  <w:r w:rsidRPr="00E05444">
                    <w:rPr>
                      <w:rStyle w:val="xOrangeStrong"/>
                    </w:rPr>
                    <w:t>320</w:t>
                  </w:r>
                </w:p>
              </w:tc>
              <w:tc>
                <w:tcPr>
                  <w:tcW w:w="1341" w:type="dxa"/>
                  <w:tcBorders>
                    <w:left w:val="single" w:sz="8" w:space="0" w:color="auto"/>
                    <w:right w:val="single" w:sz="8" w:space="0" w:color="auto"/>
                  </w:tcBorders>
                  <w:shd w:val="clear" w:color="auto" w:fill="auto"/>
                  <w:noWrap/>
                  <w:vAlign w:val="bottom"/>
                </w:tcPr>
                <w:p w14:paraId="320CC10F" w14:textId="3662B31A" w:rsidR="00766FBE" w:rsidRPr="001B24E6" w:rsidRDefault="00766FBE" w:rsidP="00766FBE">
                  <w:pPr>
                    <w:pStyle w:val="TableText-NoSpacing"/>
                    <w:rPr>
                      <w:rStyle w:val="xOrangeStrong"/>
                    </w:rPr>
                  </w:pPr>
                  <w:r w:rsidRPr="00E05444">
                    <w:rPr>
                      <w:rStyle w:val="xOrangeStrong"/>
                    </w:rPr>
                    <w:t>3,014</w:t>
                  </w:r>
                </w:p>
              </w:tc>
              <w:tc>
                <w:tcPr>
                  <w:tcW w:w="1607" w:type="dxa"/>
                  <w:tcBorders>
                    <w:left w:val="single" w:sz="8" w:space="0" w:color="auto"/>
                    <w:right w:val="single" w:sz="8" w:space="0" w:color="auto"/>
                  </w:tcBorders>
                  <w:shd w:val="clear" w:color="auto" w:fill="auto"/>
                  <w:noWrap/>
                  <w:vAlign w:val="bottom"/>
                </w:tcPr>
                <w:p w14:paraId="2E572AC0" w14:textId="098BE5F1" w:rsidR="00766FBE" w:rsidRPr="001B24E6" w:rsidRDefault="0024288A" w:rsidP="00766FBE">
                  <w:pPr>
                    <w:pStyle w:val="TableText-NoSpacing"/>
                    <w:rPr>
                      <w:rStyle w:val="xOrangeStrong"/>
                    </w:rPr>
                  </w:pPr>
                  <w:r>
                    <w:rPr>
                      <w:rStyle w:val="xOrangeStrong"/>
                    </w:rPr>
                    <w:t xml:space="preserve">  </w:t>
                  </w:r>
                  <w:r w:rsidR="00766FBE" w:rsidRPr="00E05444">
                    <w:rPr>
                      <w:rStyle w:val="xOrangeStrong"/>
                    </w:rPr>
                    <w:t>2.9</w:t>
                  </w:r>
                </w:p>
              </w:tc>
              <w:tc>
                <w:tcPr>
                  <w:tcW w:w="1629" w:type="dxa"/>
                  <w:tcBorders>
                    <w:left w:val="single" w:sz="8" w:space="0" w:color="auto"/>
                    <w:right w:val="single" w:sz="8" w:space="0" w:color="auto"/>
                  </w:tcBorders>
                  <w:vAlign w:val="bottom"/>
                </w:tcPr>
                <w:p w14:paraId="610FDA78" w14:textId="096684A1" w:rsidR="00766FBE" w:rsidRPr="001B24E6" w:rsidRDefault="00766FBE" w:rsidP="00766FBE">
                  <w:pPr>
                    <w:pStyle w:val="TableText-NoSpacing"/>
                    <w:rPr>
                      <w:rStyle w:val="xOrangeStrong"/>
                    </w:rPr>
                  </w:pPr>
                  <w:r w:rsidRPr="00E05444">
                    <w:rPr>
                      <w:rStyle w:val="xOrangeStrong"/>
                    </w:rPr>
                    <w:t>*</w:t>
                  </w:r>
                </w:p>
              </w:tc>
              <w:tc>
                <w:tcPr>
                  <w:tcW w:w="1630" w:type="dxa"/>
                  <w:tcBorders>
                    <w:left w:val="single" w:sz="8" w:space="0" w:color="auto"/>
                    <w:right w:val="single" w:sz="8" w:space="0" w:color="auto"/>
                  </w:tcBorders>
                  <w:shd w:val="clear" w:color="auto" w:fill="auto"/>
                  <w:noWrap/>
                  <w:vAlign w:val="bottom"/>
                </w:tcPr>
                <w:p w14:paraId="383D1BD0" w14:textId="4FC60B99" w:rsidR="00766FBE" w:rsidRPr="001B24E6" w:rsidRDefault="00BB0DB9" w:rsidP="00766FBE">
                  <w:pPr>
                    <w:pStyle w:val="TableText-NoSpacing"/>
                    <w:rPr>
                      <w:rStyle w:val="xOrangeStrong"/>
                    </w:rPr>
                  </w:pPr>
                  <w:r>
                    <w:rPr>
                      <w:rStyle w:val="xOrangeStrong"/>
                    </w:rPr>
                    <w:t xml:space="preserve">  </w:t>
                  </w:r>
                  <w:r w:rsidR="0024288A">
                    <w:rPr>
                      <w:rStyle w:val="xOrangeStrong"/>
                    </w:rPr>
                    <w:t xml:space="preserve"> </w:t>
                  </w:r>
                  <w:r w:rsidR="00766FBE" w:rsidRPr="00E05444">
                    <w:rPr>
                      <w:rStyle w:val="xOrangeStrong"/>
                    </w:rPr>
                    <w:t>8.9 </w:t>
                  </w:r>
                  <w:r w:rsidR="00766FBE" w:rsidRPr="00E05444">
                    <w:rPr>
                      <w:rStyle w:val="xOrangeStrong-Superscript"/>
                    </w:rPr>
                    <w:t>3</w:t>
                  </w:r>
                </w:p>
              </w:tc>
              <w:tc>
                <w:tcPr>
                  <w:tcW w:w="1629" w:type="dxa"/>
                  <w:tcBorders>
                    <w:left w:val="single" w:sz="8" w:space="0" w:color="auto"/>
                    <w:right w:val="single" w:sz="8" w:space="0" w:color="auto"/>
                  </w:tcBorders>
                  <w:shd w:val="clear" w:color="auto" w:fill="auto"/>
                  <w:noWrap/>
                  <w:vAlign w:val="bottom"/>
                </w:tcPr>
                <w:p w14:paraId="1B60DBD2" w14:textId="7B9CA2FC" w:rsidR="00766FBE" w:rsidRPr="001B24E6" w:rsidRDefault="00766FBE" w:rsidP="00766FBE">
                  <w:pPr>
                    <w:pStyle w:val="TableText-NoSpacing"/>
                    <w:rPr>
                      <w:rStyle w:val="xOrangeStrong"/>
                    </w:rPr>
                  </w:pPr>
                  <w:r w:rsidRPr="00E05444">
                    <w:rPr>
                      <w:rStyle w:val="xOrangeStrong"/>
                    </w:rPr>
                    <w:t>9.6</w:t>
                  </w:r>
                </w:p>
              </w:tc>
              <w:tc>
                <w:tcPr>
                  <w:tcW w:w="1634" w:type="dxa"/>
                  <w:tcBorders>
                    <w:left w:val="single" w:sz="8" w:space="0" w:color="auto"/>
                    <w:right w:val="single" w:sz="8" w:space="0" w:color="auto"/>
                  </w:tcBorders>
                  <w:shd w:val="clear" w:color="auto" w:fill="auto"/>
                  <w:noWrap/>
                  <w:vAlign w:val="bottom"/>
                </w:tcPr>
                <w:p w14:paraId="6DDDD849" w14:textId="4325A2FF" w:rsidR="00766FBE" w:rsidRPr="001B24E6" w:rsidRDefault="00766FBE" w:rsidP="00766FBE">
                  <w:pPr>
                    <w:pStyle w:val="TableText-NoSpacing"/>
                    <w:rPr>
                      <w:rStyle w:val="xOrangeStrong"/>
                    </w:rPr>
                  </w:pPr>
                  <w:r w:rsidRPr="00E05444">
                    <w:rPr>
                      <w:rStyle w:val="xOrangeStrong"/>
                    </w:rPr>
                    <w:t>0.7</w:t>
                  </w:r>
                </w:p>
              </w:tc>
            </w:tr>
            <w:tr w:rsidR="00766FBE" w:rsidRPr="001B24E6" w14:paraId="735DAA7A" w14:textId="77777777" w:rsidTr="001F1F1A">
              <w:trPr>
                <w:trHeight w:val="205"/>
              </w:trPr>
              <w:tc>
                <w:tcPr>
                  <w:tcW w:w="1780" w:type="dxa"/>
                  <w:tcBorders>
                    <w:left w:val="single" w:sz="8" w:space="0" w:color="auto"/>
                    <w:right w:val="single" w:sz="8" w:space="0" w:color="auto"/>
                  </w:tcBorders>
                  <w:shd w:val="clear" w:color="auto" w:fill="auto"/>
                  <w:vAlign w:val="bottom"/>
                </w:tcPr>
                <w:p w14:paraId="3069DDB0" w14:textId="15EAD772" w:rsidR="00766FBE" w:rsidRPr="001B24E6" w:rsidRDefault="00766FBE" w:rsidP="00766FBE">
                  <w:pPr>
                    <w:pStyle w:val="TableText-NoSpacing"/>
                    <w:rPr>
                      <w:rStyle w:val="xOrangeStrong"/>
                    </w:rPr>
                  </w:pPr>
                  <w:r w:rsidRPr="00E05444">
                    <w:rPr>
                      <w:rStyle w:val="xOrangeStrong"/>
                    </w:rPr>
                    <w:t>C</w:t>
                  </w:r>
                </w:p>
              </w:tc>
              <w:tc>
                <w:tcPr>
                  <w:tcW w:w="1339" w:type="dxa"/>
                  <w:tcBorders>
                    <w:left w:val="single" w:sz="8" w:space="0" w:color="auto"/>
                    <w:right w:val="single" w:sz="8" w:space="0" w:color="auto"/>
                  </w:tcBorders>
                  <w:shd w:val="clear" w:color="auto" w:fill="auto"/>
                  <w:vAlign w:val="bottom"/>
                </w:tcPr>
                <w:p w14:paraId="686A7164" w14:textId="6D57FCD7" w:rsidR="00766FBE" w:rsidRPr="001B24E6" w:rsidRDefault="00766FBE" w:rsidP="00766FBE">
                  <w:pPr>
                    <w:pStyle w:val="TableText-NoSpacing"/>
                    <w:rPr>
                      <w:rStyle w:val="xOrangeStrong"/>
                    </w:rPr>
                  </w:pPr>
                  <w:r w:rsidRPr="00E05444">
                    <w:rPr>
                      <w:rStyle w:val="xOrangeStrong"/>
                    </w:rPr>
                    <w:t>9,830</w:t>
                  </w:r>
                </w:p>
              </w:tc>
              <w:tc>
                <w:tcPr>
                  <w:tcW w:w="1341" w:type="dxa"/>
                  <w:tcBorders>
                    <w:left w:val="single" w:sz="8" w:space="0" w:color="auto"/>
                    <w:right w:val="single" w:sz="8" w:space="0" w:color="auto"/>
                  </w:tcBorders>
                  <w:shd w:val="clear" w:color="auto" w:fill="auto"/>
                  <w:vAlign w:val="bottom"/>
                </w:tcPr>
                <w:p w14:paraId="568CFBF8" w14:textId="638BA86F" w:rsidR="00766FBE" w:rsidRPr="001B24E6" w:rsidRDefault="00766FBE" w:rsidP="00766FBE">
                  <w:pPr>
                    <w:pStyle w:val="TableText-NoSpacing"/>
                    <w:rPr>
                      <w:rStyle w:val="xOrangeStrong"/>
                    </w:rPr>
                  </w:pPr>
                  <w:r w:rsidRPr="00E05444">
                    <w:rPr>
                      <w:rStyle w:val="xOrangeStrong"/>
                    </w:rPr>
                    <w:t>250</w:t>
                  </w:r>
                </w:p>
              </w:tc>
              <w:tc>
                <w:tcPr>
                  <w:tcW w:w="1341" w:type="dxa"/>
                  <w:tcBorders>
                    <w:left w:val="single" w:sz="8" w:space="0" w:color="auto"/>
                    <w:right w:val="single" w:sz="8" w:space="0" w:color="auto"/>
                  </w:tcBorders>
                  <w:shd w:val="clear" w:color="auto" w:fill="auto"/>
                  <w:noWrap/>
                  <w:vAlign w:val="bottom"/>
                </w:tcPr>
                <w:p w14:paraId="79AB2F7C" w14:textId="7FC98C8D" w:rsidR="00766FBE" w:rsidRPr="001B24E6" w:rsidRDefault="00766FBE" w:rsidP="00766FBE">
                  <w:pPr>
                    <w:pStyle w:val="TableText-NoSpacing"/>
                    <w:rPr>
                      <w:rStyle w:val="xOrangeStrong"/>
                    </w:rPr>
                  </w:pPr>
                  <w:r w:rsidRPr="00E05444">
                    <w:rPr>
                      <w:rStyle w:val="xOrangeStrong"/>
                    </w:rPr>
                    <w:t>1,977</w:t>
                  </w:r>
                </w:p>
              </w:tc>
              <w:tc>
                <w:tcPr>
                  <w:tcW w:w="1607" w:type="dxa"/>
                  <w:tcBorders>
                    <w:left w:val="single" w:sz="8" w:space="0" w:color="auto"/>
                    <w:right w:val="single" w:sz="8" w:space="0" w:color="auto"/>
                  </w:tcBorders>
                  <w:shd w:val="clear" w:color="auto" w:fill="auto"/>
                  <w:noWrap/>
                  <w:vAlign w:val="bottom"/>
                </w:tcPr>
                <w:p w14:paraId="37499272" w14:textId="6099DBA3" w:rsidR="00766FBE" w:rsidRPr="001B24E6" w:rsidRDefault="0024288A" w:rsidP="00766FBE">
                  <w:pPr>
                    <w:pStyle w:val="TableText-NoSpacing"/>
                    <w:rPr>
                      <w:rStyle w:val="xOrangeStrong"/>
                    </w:rPr>
                  </w:pPr>
                  <w:r>
                    <w:rPr>
                      <w:rStyle w:val="xOrangeStrong"/>
                    </w:rPr>
                    <w:t xml:space="preserve">  </w:t>
                  </w:r>
                  <w:r w:rsidR="00766FBE" w:rsidRPr="00E05444">
                    <w:rPr>
                      <w:rStyle w:val="xOrangeStrong"/>
                    </w:rPr>
                    <w:t>3.6</w:t>
                  </w:r>
                </w:p>
              </w:tc>
              <w:tc>
                <w:tcPr>
                  <w:tcW w:w="1629" w:type="dxa"/>
                  <w:tcBorders>
                    <w:left w:val="single" w:sz="8" w:space="0" w:color="auto"/>
                    <w:right w:val="single" w:sz="8" w:space="0" w:color="auto"/>
                  </w:tcBorders>
                  <w:vAlign w:val="bottom"/>
                </w:tcPr>
                <w:p w14:paraId="1C83F68F" w14:textId="011E958D" w:rsidR="00766FBE" w:rsidRPr="001B24E6" w:rsidRDefault="00BB0DB9" w:rsidP="00766FBE">
                  <w:pPr>
                    <w:pStyle w:val="TableText-NoSpacing"/>
                    <w:rPr>
                      <w:rStyle w:val="xOrangeStrong"/>
                    </w:rPr>
                  </w:pPr>
                  <w:r>
                    <w:rPr>
                      <w:rStyle w:val="xOrangeStrong"/>
                    </w:rPr>
                    <w:t xml:space="preserve">   </w:t>
                  </w:r>
                  <w:r w:rsidR="00766FBE" w:rsidRPr="00E05444">
                    <w:rPr>
                      <w:rStyle w:val="xOrangeStrong"/>
                    </w:rPr>
                    <w:t>9.8 </w:t>
                  </w:r>
                  <w:r w:rsidR="00766FBE" w:rsidRPr="00E05444">
                    <w:rPr>
                      <w:rStyle w:val="xOrangeStrong-Superscript"/>
                    </w:rPr>
                    <w:t>2</w:t>
                  </w:r>
                </w:p>
              </w:tc>
              <w:tc>
                <w:tcPr>
                  <w:tcW w:w="1630" w:type="dxa"/>
                  <w:tcBorders>
                    <w:left w:val="single" w:sz="8" w:space="0" w:color="auto"/>
                    <w:right w:val="single" w:sz="8" w:space="0" w:color="auto"/>
                  </w:tcBorders>
                  <w:shd w:val="clear" w:color="auto" w:fill="auto"/>
                  <w:noWrap/>
                  <w:vAlign w:val="bottom"/>
                </w:tcPr>
                <w:p w14:paraId="0D9688F2" w14:textId="2D91DC88" w:rsidR="00766FBE" w:rsidRPr="001B24E6" w:rsidRDefault="00BB0DB9" w:rsidP="00766FBE">
                  <w:pPr>
                    <w:pStyle w:val="TableText-NoSpacing"/>
                    <w:rPr>
                      <w:rStyle w:val="xOrangeStrong"/>
                    </w:rPr>
                  </w:pPr>
                  <w:r>
                    <w:rPr>
                      <w:rStyle w:val="xOrangeStrong"/>
                    </w:rPr>
                    <w:t xml:space="preserve">  </w:t>
                  </w:r>
                  <w:r w:rsidR="0024288A">
                    <w:rPr>
                      <w:rStyle w:val="xOrangeStrong"/>
                    </w:rPr>
                    <w:t xml:space="preserve"> </w:t>
                  </w:r>
                  <w:r w:rsidR="00766FBE" w:rsidRPr="00E05444">
                    <w:rPr>
                      <w:rStyle w:val="xOrangeStrong"/>
                    </w:rPr>
                    <w:t>9.2 </w:t>
                  </w:r>
                  <w:r w:rsidR="00766FBE" w:rsidRPr="00E05444">
                    <w:rPr>
                      <w:rStyle w:val="xOrangeStrong-Superscript"/>
                    </w:rPr>
                    <w:t>3</w:t>
                  </w:r>
                </w:p>
              </w:tc>
              <w:tc>
                <w:tcPr>
                  <w:tcW w:w="1629" w:type="dxa"/>
                  <w:tcBorders>
                    <w:left w:val="single" w:sz="8" w:space="0" w:color="auto"/>
                    <w:right w:val="single" w:sz="8" w:space="0" w:color="auto"/>
                  </w:tcBorders>
                  <w:shd w:val="clear" w:color="auto" w:fill="auto"/>
                  <w:noWrap/>
                  <w:vAlign w:val="bottom"/>
                </w:tcPr>
                <w:p w14:paraId="631059D8" w14:textId="553407F7" w:rsidR="00766FBE" w:rsidRPr="001B24E6" w:rsidRDefault="00766FBE" w:rsidP="00766FBE">
                  <w:pPr>
                    <w:pStyle w:val="TableText-NoSpacing"/>
                    <w:rPr>
                      <w:rStyle w:val="xOrangeStrong"/>
                    </w:rPr>
                  </w:pPr>
                  <w:r w:rsidRPr="00E05444">
                    <w:rPr>
                      <w:rStyle w:val="xOrangeStrong"/>
                    </w:rPr>
                    <w:t>10.1</w:t>
                  </w:r>
                </w:p>
              </w:tc>
              <w:tc>
                <w:tcPr>
                  <w:tcW w:w="1634" w:type="dxa"/>
                  <w:tcBorders>
                    <w:left w:val="single" w:sz="8" w:space="0" w:color="auto"/>
                    <w:right w:val="single" w:sz="8" w:space="0" w:color="auto"/>
                  </w:tcBorders>
                  <w:shd w:val="clear" w:color="auto" w:fill="auto"/>
                  <w:noWrap/>
                  <w:vAlign w:val="bottom"/>
                </w:tcPr>
                <w:p w14:paraId="05539A93" w14:textId="482277B4" w:rsidR="00766FBE" w:rsidRPr="001B24E6" w:rsidRDefault="00766FBE" w:rsidP="00766FBE">
                  <w:pPr>
                    <w:pStyle w:val="TableText-NoSpacing"/>
                    <w:rPr>
                      <w:rStyle w:val="xOrangeStrong"/>
                    </w:rPr>
                  </w:pPr>
                  <w:r w:rsidRPr="00E05444">
                    <w:rPr>
                      <w:rStyle w:val="xOrangeStrong"/>
                    </w:rPr>
                    <w:t>0.9</w:t>
                  </w:r>
                </w:p>
              </w:tc>
            </w:tr>
            <w:tr w:rsidR="00766FBE" w:rsidRPr="001B24E6" w14:paraId="112E668C" w14:textId="77777777" w:rsidTr="001F1F1A">
              <w:trPr>
                <w:trHeight w:val="205"/>
              </w:trPr>
              <w:tc>
                <w:tcPr>
                  <w:tcW w:w="1780" w:type="dxa"/>
                  <w:tcBorders>
                    <w:left w:val="single" w:sz="8" w:space="0" w:color="auto"/>
                    <w:right w:val="single" w:sz="8" w:space="0" w:color="auto"/>
                  </w:tcBorders>
                  <w:shd w:val="clear" w:color="auto" w:fill="auto"/>
                  <w:vAlign w:val="bottom"/>
                </w:tcPr>
                <w:p w14:paraId="6B62098C" w14:textId="6D572096" w:rsidR="00766FBE" w:rsidRPr="001B24E6" w:rsidRDefault="00766FBE" w:rsidP="00766FBE">
                  <w:pPr>
                    <w:pStyle w:val="TableText-NoSpacing"/>
                    <w:rPr>
                      <w:rStyle w:val="xOrangeStrong"/>
                    </w:rPr>
                  </w:pPr>
                  <w:r w:rsidRPr="00E05444">
                    <w:rPr>
                      <w:rStyle w:val="xOrangeStrong"/>
                    </w:rPr>
                    <w:t>D</w:t>
                  </w:r>
                </w:p>
              </w:tc>
              <w:tc>
                <w:tcPr>
                  <w:tcW w:w="1339" w:type="dxa"/>
                  <w:tcBorders>
                    <w:left w:val="single" w:sz="8" w:space="0" w:color="auto"/>
                    <w:right w:val="single" w:sz="8" w:space="0" w:color="auto"/>
                  </w:tcBorders>
                  <w:shd w:val="clear" w:color="auto" w:fill="auto"/>
                  <w:vAlign w:val="bottom"/>
                </w:tcPr>
                <w:p w14:paraId="2B152A2F" w14:textId="4289FF6C" w:rsidR="00766FBE" w:rsidRPr="001B24E6" w:rsidRDefault="00766FBE" w:rsidP="00766FBE">
                  <w:pPr>
                    <w:pStyle w:val="TableText-NoSpacing"/>
                    <w:rPr>
                      <w:rStyle w:val="xOrangeStrong"/>
                    </w:rPr>
                  </w:pPr>
                  <w:r w:rsidRPr="00E05444">
                    <w:rPr>
                      <w:rStyle w:val="xOrangeStrong"/>
                    </w:rPr>
                    <w:t>11,680</w:t>
                  </w:r>
                </w:p>
              </w:tc>
              <w:tc>
                <w:tcPr>
                  <w:tcW w:w="1341" w:type="dxa"/>
                  <w:tcBorders>
                    <w:left w:val="single" w:sz="8" w:space="0" w:color="auto"/>
                    <w:right w:val="single" w:sz="8" w:space="0" w:color="auto"/>
                  </w:tcBorders>
                  <w:shd w:val="clear" w:color="auto" w:fill="auto"/>
                  <w:vAlign w:val="bottom"/>
                </w:tcPr>
                <w:p w14:paraId="66001D52" w14:textId="43189F7C" w:rsidR="00766FBE" w:rsidRPr="001B24E6" w:rsidRDefault="00766FBE" w:rsidP="00766FBE">
                  <w:pPr>
                    <w:pStyle w:val="TableText-NoSpacing"/>
                    <w:rPr>
                      <w:rStyle w:val="xOrangeStrong"/>
                    </w:rPr>
                  </w:pPr>
                  <w:r w:rsidRPr="00E05444">
                    <w:rPr>
                      <w:rStyle w:val="xOrangeStrong"/>
                    </w:rPr>
                    <w:t>135</w:t>
                  </w:r>
                </w:p>
              </w:tc>
              <w:tc>
                <w:tcPr>
                  <w:tcW w:w="1341" w:type="dxa"/>
                  <w:tcBorders>
                    <w:left w:val="single" w:sz="8" w:space="0" w:color="auto"/>
                    <w:right w:val="single" w:sz="8" w:space="0" w:color="auto"/>
                  </w:tcBorders>
                  <w:shd w:val="clear" w:color="auto" w:fill="auto"/>
                  <w:noWrap/>
                  <w:vAlign w:val="bottom"/>
                </w:tcPr>
                <w:p w14:paraId="2D71C13C" w14:textId="22AB3C4E" w:rsidR="00766FBE" w:rsidRPr="001B24E6" w:rsidRDefault="00766FBE" w:rsidP="00766FBE">
                  <w:pPr>
                    <w:pStyle w:val="TableText-NoSpacing"/>
                    <w:rPr>
                      <w:rStyle w:val="xOrangeStrong"/>
                    </w:rPr>
                  </w:pPr>
                  <w:r w:rsidRPr="00E05444">
                    <w:rPr>
                      <w:rStyle w:val="xOrangeStrong"/>
                    </w:rPr>
                    <w:t>1,024</w:t>
                  </w:r>
                </w:p>
              </w:tc>
              <w:tc>
                <w:tcPr>
                  <w:tcW w:w="1607" w:type="dxa"/>
                  <w:tcBorders>
                    <w:left w:val="single" w:sz="8" w:space="0" w:color="auto"/>
                    <w:right w:val="single" w:sz="8" w:space="0" w:color="auto"/>
                  </w:tcBorders>
                  <w:shd w:val="clear" w:color="auto" w:fill="auto"/>
                  <w:noWrap/>
                  <w:vAlign w:val="bottom"/>
                </w:tcPr>
                <w:p w14:paraId="000EEA9A" w14:textId="7738FEF4" w:rsidR="00766FBE" w:rsidRPr="001B24E6" w:rsidRDefault="0024288A" w:rsidP="00766FBE">
                  <w:pPr>
                    <w:pStyle w:val="TableText-NoSpacing"/>
                    <w:rPr>
                      <w:rStyle w:val="xOrangeStrong"/>
                    </w:rPr>
                  </w:pPr>
                  <w:r>
                    <w:rPr>
                      <w:rStyle w:val="xOrangeStrong"/>
                    </w:rPr>
                    <w:t xml:space="preserve">  </w:t>
                  </w:r>
                  <w:r w:rsidR="00766FBE" w:rsidRPr="00E05444">
                    <w:rPr>
                      <w:rStyle w:val="xOrangeStrong"/>
                    </w:rPr>
                    <w:t>4.8</w:t>
                  </w:r>
                </w:p>
              </w:tc>
              <w:tc>
                <w:tcPr>
                  <w:tcW w:w="1629" w:type="dxa"/>
                  <w:tcBorders>
                    <w:left w:val="single" w:sz="8" w:space="0" w:color="auto"/>
                    <w:right w:val="single" w:sz="8" w:space="0" w:color="auto"/>
                  </w:tcBorders>
                  <w:vAlign w:val="bottom"/>
                </w:tcPr>
                <w:p w14:paraId="574AB437" w14:textId="0D5BF268" w:rsidR="00766FBE" w:rsidRPr="001B24E6" w:rsidRDefault="00BB0DB9" w:rsidP="00766FBE">
                  <w:pPr>
                    <w:pStyle w:val="TableText-NoSpacing"/>
                    <w:rPr>
                      <w:rStyle w:val="xOrangeStrong"/>
                    </w:rPr>
                  </w:pPr>
                  <w:r>
                    <w:rPr>
                      <w:rStyle w:val="xOrangeStrong"/>
                    </w:rPr>
                    <w:t xml:space="preserve"> </w:t>
                  </w:r>
                  <w:r w:rsidR="00766FBE" w:rsidRPr="00E05444">
                    <w:rPr>
                      <w:rStyle w:val="xOrangeStrong"/>
                    </w:rPr>
                    <w:t>10.5 </w:t>
                  </w:r>
                  <w:r w:rsidR="00766FBE" w:rsidRPr="00E05444">
                    <w:rPr>
                      <w:rStyle w:val="xOrangeStrong-Superscript"/>
                    </w:rPr>
                    <w:t>2</w:t>
                  </w:r>
                </w:p>
              </w:tc>
              <w:tc>
                <w:tcPr>
                  <w:tcW w:w="1630" w:type="dxa"/>
                  <w:tcBorders>
                    <w:left w:val="single" w:sz="8" w:space="0" w:color="auto"/>
                    <w:right w:val="single" w:sz="8" w:space="0" w:color="auto"/>
                  </w:tcBorders>
                  <w:shd w:val="clear" w:color="auto" w:fill="auto"/>
                  <w:noWrap/>
                  <w:vAlign w:val="bottom"/>
                </w:tcPr>
                <w:p w14:paraId="67F08A81" w14:textId="1696ADAF" w:rsidR="00766FBE" w:rsidRPr="001B24E6" w:rsidRDefault="0024288A" w:rsidP="00766FBE">
                  <w:pPr>
                    <w:pStyle w:val="TableText-NoSpacing"/>
                    <w:rPr>
                      <w:rStyle w:val="xOrangeStrong"/>
                    </w:rPr>
                  </w:pPr>
                  <w:r>
                    <w:rPr>
                      <w:rStyle w:val="xOrangeStrong"/>
                    </w:rPr>
                    <w:t xml:space="preserve"> </w:t>
                  </w:r>
                  <w:r w:rsidR="00766FBE" w:rsidRPr="00E05444">
                    <w:rPr>
                      <w:rStyle w:val="xOrangeStrong"/>
                    </w:rPr>
                    <w:t>10.4 </w:t>
                  </w:r>
                  <w:r w:rsidR="00766FBE" w:rsidRPr="00E05444">
                    <w:rPr>
                      <w:rStyle w:val="xOrangeStrong-Superscript"/>
                    </w:rPr>
                    <w:t>3</w:t>
                  </w:r>
                </w:p>
              </w:tc>
              <w:tc>
                <w:tcPr>
                  <w:tcW w:w="1629" w:type="dxa"/>
                  <w:tcBorders>
                    <w:left w:val="single" w:sz="8" w:space="0" w:color="auto"/>
                    <w:right w:val="single" w:sz="8" w:space="0" w:color="auto"/>
                  </w:tcBorders>
                  <w:shd w:val="clear" w:color="auto" w:fill="auto"/>
                  <w:noWrap/>
                  <w:vAlign w:val="bottom"/>
                </w:tcPr>
                <w:p w14:paraId="11FE6D41" w14:textId="5E5F4E63" w:rsidR="00766FBE" w:rsidRPr="001B24E6" w:rsidRDefault="00766FBE" w:rsidP="00766FBE">
                  <w:pPr>
                    <w:pStyle w:val="TableText-NoSpacing"/>
                    <w:rPr>
                      <w:rStyle w:val="xOrangeStrong"/>
                    </w:rPr>
                  </w:pPr>
                  <w:r w:rsidRPr="00E05444">
                    <w:rPr>
                      <w:rStyle w:val="xOrangeStrong"/>
                    </w:rPr>
                    <w:t>10.7</w:t>
                  </w:r>
                </w:p>
              </w:tc>
              <w:tc>
                <w:tcPr>
                  <w:tcW w:w="1634" w:type="dxa"/>
                  <w:tcBorders>
                    <w:left w:val="single" w:sz="8" w:space="0" w:color="auto"/>
                    <w:right w:val="single" w:sz="8" w:space="0" w:color="auto"/>
                  </w:tcBorders>
                  <w:shd w:val="clear" w:color="auto" w:fill="auto"/>
                  <w:noWrap/>
                  <w:vAlign w:val="bottom"/>
                </w:tcPr>
                <w:p w14:paraId="68B209CA" w14:textId="094F0C07" w:rsidR="00766FBE" w:rsidRPr="001B24E6" w:rsidRDefault="00766FBE" w:rsidP="00766FBE">
                  <w:pPr>
                    <w:pStyle w:val="TableText-NoSpacing"/>
                    <w:rPr>
                      <w:rStyle w:val="xOrangeStrong"/>
                    </w:rPr>
                  </w:pPr>
                  <w:r w:rsidRPr="00E05444">
                    <w:rPr>
                      <w:rStyle w:val="xOrangeStrong"/>
                    </w:rPr>
                    <w:t>0.3</w:t>
                  </w:r>
                </w:p>
              </w:tc>
            </w:tr>
            <w:tr w:rsidR="00766FBE" w:rsidRPr="001B24E6" w14:paraId="6022B24B" w14:textId="77777777" w:rsidTr="001F1F1A">
              <w:trPr>
                <w:trHeight w:val="183"/>
              </w:trPr>
              <w:tc>
                <w:tcPr>
                  <w:tcW w:w="1780" w:type="dxa"/>
                  <w:tcBorders>
                    <w:left w:val="single" w:sz="8" w:space="0" w:color="auto"/>
                    <w:right w:val="single" w:sz="8" w:space="0" w:color="auto"/>
                  </w:tcBorders>
                  <w:shd w:val="clear" w:color="auto" w:fill="auto"/>
                  <w:vAlign w:val="bottom"/>
                </w:tcPr>
                <w:p w14:paraId="3C20CC5F" w14:textId="388D16C6" w:rsidR="00766FBE" w:rsidRPr="001B24E6" w:rsidRDefault="00766FBE" w:rsidP="00766FBE">
                  <w:pPr>
                    <w:pStyle w:val="TableText-NoSpacing"/>
                    <w:rPr>
                      <w:rStyle w:val="xOrangeStrong"/>
                    </w:rPr>
                  </w:pPr>
                  <w:r w:rsidRPr="00E05444">
                    <w:rPr>
                      <w:rStyle w:val="xOrangeStrong"/>
                    </w:rPr>
                    <w:t>E</w:t>
                  </w:r>
                </w:p>
              </w:tc>
              <w:tc>
                <w:tcPr>
                  <w:tcW w:w="1339" w:type="dxa"/>
                  <w:tcBorders>
                    <w:left w:val="single" w:sz="8" w:space="0" w:color="auto"/>
                    <w:right w:val="single" w:sz="8" w:space="0" w:color="auto"/>
                  </w:tcBorders>
                  <w:shd w:val="clear" w:color="auto" w:fill="auto"/>
                  <w:vAlign w:val="bottom"/>
                </w:tcPr>
                <w:p w14:paraId="514D253D" w14:textId="17AF868B" w:rsidR="00766FBE" w:rsidRPr="001B24E6" w:rsidRDefault="00766FBE" w:rsidP="00766FBE">
                  <w:pPr>
                    <w:pStyle w:val="TableText-NoSpacing"/>
                    <w:rPr>
                      <w:rStyle w:val="xOrangeStrong"/>
                    </w:rPr>
                  </w:pPr>
                  <w:r w:rsidRPr="00E05444">
                    <w:rPr>
                      <w:rStyle w:val="xOrangeStrong"/>
                    </w:rPr>
                    <w:t>12,690</w:t>
                  </w:r>
                </w:p>
              </w:tc>
              <w:tc>
                <w:tcPr>
                  <w:tcW w:w="1341" w:type="dxa"/>
                  <w:tcBorders>
                    <w:left w:val="single" w:sz="8" w:space="0" w:color="auto"/>
                    <w:right w:val="single" w:sz="8" w:space="0" w:color="auto"/>
                  </w:tcBorders>
                  <w:shd w:val="clear" w:color="auto" w:fill="auto"/>
                  <w:vAlign w:val="bottom"/>
                </w:tcPr>
                <w:p w14:paraId="179A6F01" w14:textId="43C94974" w:rsidR="00766FBE" w:rsidRPr="001B24E6" w:rsidRDefault="00766FBE" w:rsidP="00766FBE">
                  <w:pPr>
                    <w:pStyle w:val="TableText-NoSpacing"/>
                    <w:rPr>
                      <w:rStyle w:val="xOrangeStrong"/>
                    </w:rPr>
                  </w:pPr>
                  <w:r w:rsidRPr="00E05444">
                    <w:rPr>
                      <w:rStyle w:val="xOrangeStrong"/>
                    </w:rPr>
                    <w:t>80</w:t>
                  </w:r>
                </w:p>
              </w:tc>
              <w:tc>
                <w:tcPr>
                  <w:tcW w:w="1341" w:type="dxa"/>
                  <w:tcBorders>
                    <w:left w:val="single" w:sz="8" w:space="0" w:color="auto"/>
                    <w:right w:val="single" w:sz="8" w:space="0" w:color="auto"/>
                  </w:tcBorders>
                  <w:shd w:val="clear" w:color="auto" w:fill="auto"/>
                  <w:noWrap/>
                  <w:vAlign w:val="bottom"/>
                </w:tcPr>
                <w:p w14:paraId="1AA124AD" w14:textId="1C13C182" w:rsidR="00766FBE" w:rsidRPr="001B24E6" w:rsidRDefault="00766FBE" w:rsidP="00766FBE">
                  <w:pPr>
                    <w:pStyle w:val="TableText-NoSpacing"/>
                    <w:rPr>
                      <w:rStyle w:val="xOrangeStrong"/>
                    </w:rPr>
                  </w:pPr>
                  <w:r w:rsidRPr="00E05444">
                    <w:rPr>
                      <w:rStyle w:val="xOrangeStrong"/>
                    </w:rPr>
                    <w:t>739</w:t>
                  </w:r>
                </w:p>
              </w:tc>
              <w:tc>
                <w:tcPr>
                  <w:tcW w:w="1607" w:type="dxa"/>
                  <w:tcBorders>
                    <w:left w:val="single" w:sz="8" w:space="0" w:color="auto"/>
                    <w:right w:val="single" w:sz="8" w:space="0" w:color="auto"/>
                  </w:tcBorders>
                  <w:shd w:val="clear" w:color="auto" w:fill="auto"/>
                  <w:noWrap/>
                  <w:vAlign w:val="bottom"/>
                </w:tcPr>
                <w:p w14:paraId="3308B3E0" w14:textId="6F003D35" w:rsidR="00766FBE" w:rsidRPr="001B24E6" w:rsidRDefault="0024288A" w:rsidP="00766FBE">
                  <w:pPr>
                    <w:pStyle w:val="TableText-NoSpacing"/>
                    <w:rPr>
                      <w:rStyle w:val="xOrangeStrong"/>
                    </w:rPr>
                  </w:pPr>
                  <w:r>
                    <w:rPr>
                      <w:rStyle w:val="xOrangeStrong"/>
                    </w:rPr>
                    <w:t xml:space="preserve">  </w:t>
                  </w:r>
                  <w:r w:rsidR="00766FBE" w:rsidRPr="00E05444">
                    <w:rPr>
                      <w:rStyle w:val="xOrangeStrong"/>
                    </w:rPr>
                    <w:t>7.0</w:t>
                  </w:r>
                </w:p>
              </w:tc>
              <w:tc>
                <w:tcPr>
                  <w:tcW w:w="1629" w:type="dxa"/>
                  <w:tcBorders>
                    <w:left w:val="single" w:sz="8" w:space="0" w:color="auto"/>
                    <w:right w:val="single" w:sz="8" w:space="0" w:color="auto"/>
                  </w:tcBorders>
                  <w:vAlign w:val="bottom"/>
                </w:tcPr>
                <w:p w14:paraId="6FE96699" w14:textId="5D02462E" w:rsidR="00766FBE" w:rsidRPr="001B24E6" w:rsidRDefault="00766FBE" w:rsidP="00766FBE">
                  <w:pPr>
                    <w:pStyle w:val="TableText-NoSpacing"/>
                    <w:rPr>
                      <w:rStyle w:val="xOrangeStrong"/>
                    </w:rPr>
                  </w:pPr>
                  <w:r w:rsidRPr="00E05444">
                    <w:rPr>
                      <w:rStyle w:val="xOrangeStrong"/>
                    </w:rPr>
                    <w:t>12.8</w:t>
                  </w:r>
                </w:p>
              </w:tc>
              <w:tc>
                <w:tcPr>
                  <w:tcW w:w="1630" w:type="dxa"/>
                  <w:tcBorders>
                    <w:left w:val="single" w:sz="8" w:space="0" w:color="auto"/>
                    <w:right w:val="single" w:sz="8" w:space="0" w:color="auto"/>
                  </w:tcBorders>
                  <w:shd w:val="clear" w:color="auto" w:fill="auto"/>
                  <w:noWrap/>
                  <w:vAlign w:val="bottom"/>
                </w:tcPr>
                <w:p w14:paraId="6811EDB2" w14:textId="3B4B49EC" w:rsidR="00766FBE" w:rsidRPr="001B24E6" w:rsidRDefault="00766FBE" w:rsidP="00766FBE">
                  <w:pPr>
                    <w:pStyle w:val="TableText-NoSpacing"/>
                    <w:rPr>
                      <w:rStyle w:val="xOrangeStrong"/>
                    </w:rPr>
                  </w:pPr>
                  <w:r w:rsidRPr="00E05444">
                    <w:rPr>
                      <w:rStyle w:val="xOrangeStrong"/>
                    </w:rPr>
                    <w:t>12.8</w:t>
                  </w:r>
                </w:p>
              </w:tc>
              <w:tc>
                <w:tcPr>
                  <w:tcW w:w="1629" w:type="dxa"/>
                  <w:tcBorders>
                    <w:left w:val="single" w:sz="8" w:space="0" w:color="auto"/>
                    <w:right w:val="single" w:sz="8" w:space="0" w:color="auto"/>
                  </w:tcBorders>
                  <w:shd w:val="clear" w:color="auto" w:fill="auto"/>
                  <w:noWrap/>
                  <w:vAlign w:val="bottom"/>
                </w:tcPr>
                <w:p w14:paraId="12D8B815" w14:textId="525FBC33" w:rsidR="00766FBE" w:rsidRPr="001B24E6" w:rsidRDefault="00766FBE" w:rsidP="00766FBE">
                  <w:pPr>
                    <w:pStyle w:val="TableText-NoSpacing"/>
                    <w:rPr>
                      <w:rStyle w:val="xOrangeStrong"/>
                    </w:rPr>
                  </w:pPr>
                  <w:r w:rsidRPr="00E05444">
                    <w:rPr>
                      <w:rStyle w:val="xOrangeStrong"/>
                    </w:rPr>
                    <w:t>13.3</w:t>
                  </w:r>
                </w:p>
              </w:tc>
              <w:tc>
                <w:tcPr>
                  <w:tcW w:w="1634" w:type="dxa"/>
                  <w:tcBorders>
                    <w:left w:val="single" w:sz="8" w:space="0" w:color="auto"/>
                    <w:right w:val="single" w:sz="8" w:space="0" w:color="auto"/>
                  </w:tcBorders>
                  <w:shd w:val="clear" w:color="auto" w:fill="auto"/>
                  <w:noWrap/>
                  <w:vAlign w:val="bottom"/>
                </w:tcPr>
                <w:p w14:paraId="1F1ABF1E" w14:textId="3DC3C5B9" w:rsidR="00766FBE" w:rsidRPr="001B24E6" w:rsidRDefault="00766FBE" w:rsidP="00766FBE">
                  <w:pPr>
                    <w:pStyle w:val="TableText-NoSpacing"/>
                    <w:rPr>
                      <w:rStyle w:val="xOrangeStrong"/>
                    </w:rPr>
                  </w:pPr>
                  <w:r w:rsidRPr="00E05444">
                    <w:rPr>
                      <w:rStyle w:val="xOrangeStrong"/>
                    </w:rPr>
                    <w:t>0.5</w:t>
                  </w:r>
                </w:p>
              </w:tc>
            </w:tr>
            <w:tr w:rsidR="00766FBE" w:rsidRPr="001B24E6" w14:paraId="013263E5" w14:textId="77777777" w:rsidTr="001F1F1A">
              <w:trPr>
                <w:trHeight w:val="183"/>
              </w:trPr>
              <w:tc>
                <w:tcPr>
                  <w:tcW w:w="1780" w:type="dxa"/>
                  <w:tcBorders>
                    <w:left w:val="single" w:sz="8" w:space="0" w:color="auto"/>
                    <w:right w:val="single" w:sz="8" w:space="0" w:color="auto"/>
                  </w:tcBorders>
                  <w:shd w:val="clear" w:color="auto" w:fill="auto"/>
                  <w:vAlign w:val="bottom"/>
                </w:tcPr>
                <w:p w14:paraId="2E1EE3A1" w14:textId="1A8511D7" w:rsidR="00766FBE" w:rsidRPr="001B24E6" w:rsidRDefault="00766FBE" w:rsidP="00766FBE">
                  <w:pPr>
                    <w:pStyle w:val="TableText-NoSpacing"/>
                    <w:rPr>
                      <w:rStyle w:val="xOrangeStrong"/>
                    </w:rPr>
                  </w:pPr>
                  <w:r w:rsidRPr="00E05444">
                    <w:rPr>
                      <w:rStyle w:val="xOrangeStrong"/>
                    </w:rPr>
                    <w:t>F</w:t>
                  </w:r>
                </w:p>
              </w:tc>
              <w:tc>
                <w:tcPr>
                  <w:tcW w:w="1339" w:type="dxa"/>
                  <w:tcBorders>
                    <w:left w:val="single" w:sz="8" w:space="0" w:color="auto"/>
                    <w:right w:val="single" w:sz="8" w:space="0" w:color="auto"/>
                  </w:tcBorders>
                  <w:shd w:val="clear" w:color="auto" w:fill="auto"/>
                  <w:vAlign w:val="bottom"/>
                </w:tcPr>
                <w:p w14:paraId="720F5F0B" w14:textId="7E0A3174" w:rsidR="00766FBE" w:rsidRPr="001B24E6" w:rsidRDefault="00766FBE" w:rsidP="00766FBE">
                  <w:pPr>
                    <w:pStyle w:val="TableText-NoSpacing"/>
                    <w:rPr>
                      <w:rStyle w:val="xOrangeStrong"/>
                    </w:rPr>
                  </w:pPr>
                  <w:r w:rsidRPr="00E05444">
                    <w:rPr>
                      <w:rStyle w:val="xOrangeStrong"/>
                    </w:rPr>
                    <w:t>13,470</w:t>
                  </w:r>
                </w:p>
              </w:tc>
              <w:tc>
                <w:tcPr>
                  <w:tcW w:w="1341" w:type="dxa"/>
                  <w:tcBorders>
                    <w:left w:val="single" w:sz="8" w:space="0" w:color="auto"/>
                    <w:right w:val="single" w:sz="8" w:space="0" w:color="auto"/>
                  </w:tcBorders>
                  <w:shd w:val="clear" w:color="auto" w:fill="auto"/>
                  <w:vAlign w:val="bottom"/>
                </w:tcPr>
                <w:p w14:paraId="52BE14BE" w14:textId="681832DD" w:rsidR="00766FBE" w:rsidRPr="001B24E6" w:rsidRDefault="00766FBE" w:rsidP="00766FBE">
                  <w:pPr>
                    <w:pStyle w:val="TableText-NoSpacing"/>
                    <w:rPr>
                      <w:rStyle w:val="xOrangeStrong"/>
                    </w:rPr>
                  </w:pPr>
                  <w:r w:rsidRPr="00E05444">
                    <w:rPr>
                      <w:rStyle w:val="xOrangeStrong"/>
                    </w:rPr>
                    <w:t>71</w:t>
                  </w:r>
                </w:p>
              </w:tc>
              <w:tc>
                <w:tcPr>
                  <w:tcW w:w="1341" w:type="dxa"/>
                  <w:tcBorders>
                    <w:left w:val="single" w:sz="8" w:space="0" w:color="auto"/>
                    <w:right w:val="single" w:sz="8" w:space="0" w:color="auto"/>
                  </w:tcBorders>
                  <w:shd w:val="clear" w:color="auto" w:fill="auto"/>
                  <w:noWrap/>
                  <w:vAlign w:val="bottom"/>
                </w:tcPr>
                <w:p w14:paraId="612E9EA7" w14:textId="03642EB7" w:rsidR="00766FBE" w:rsidRPr="001B24E6" w:rsidRDefault="00766FBE" w:rsidP="00766FBE">
                  <w:pPr>
                    <w:pStyle w:val="TableText-NoSpacing"/>
                    <w:rPr>
                      <w:rStyle w:val="xOrangeStrong"/>
                    </w:rPr>
                  </w:pPr>
                  <w:r w:rsidRPr="00E05444">
                    <w:rPr>
                      <w:rStyle w:val="xOrangeStrong"/>
                    </w:rPr>
                    <w:t>746</w:t>
                  </w:r>
                </w:p>
              </w:tc>
              <w:tc>
                <w:tcPr>
                  <w:tcW w:w="1607" w:type="dxa"/>
                  <w:tcBorders>
                    <w:left w:val="single" w:sz="8" w:space="0" w:color="auto"/>
                    <w:right w:val="single" w:sz="8" w:space="0" w:color="auto"/>
                  </w:tcBorders>
                  <w:shd w:val="clear" w:color="auto" w:fill="auto"/>
                  <w:noWrap/>
                  <w:vAlign w:val="bottom"/>
                </w:tcPr>
                <w:p w14:paraId="54896082" w14:textId="27F14C13" w:rsidR="00766FBE" w:rsidRPr="001B24E6" w:rsidRDefault="0024288A" w:rsidP="00766FBE">
                  <w:pPr>
                    <w:pStyle w:val="TableText-NoSpacing"/>
                    <w:rPr>
                      <w:rStyle w:val="xOrangeStrong"/>
                    </w:rPr>
                  </w:pPr>
                  <w:r>
                    <w:rPr>
                      <w:rStyle w:val="xOrangeStrong"/>
                    </w:rPr>
                    <w:t xml:space="preserve">  </w:t>
                  </w:r>
                  <w:r w:rsidR="00766FBE" w:rsidRPr="00E05444">
                    <w:rPr>
                      <w:rStyle w:val="xOrangeStrong"/>
                    </w:rPr>
                    <w:t>6.9</w:t>
                  </w:r>
                </w:p>
              </w:tc>
              <w:tc>
                <w:tcPr>
                  <w:tcW w:w="1629" w:type="dxa"/>
                  <w:tcBorders>
                    <w:left w:val="single" w:sz="8" w:space="0" w:color="auto"/>
                    <w:right w:val="single" w:sz="8" w:space="0" w:color="auto"/>
                  </w:tcBorders>
                  <w:vAlign w:val="bottom"/>
                </w:tcPr>
                <w:p w14:paraId="35482E06" w14:textId="60BA75A1" w:rsidR="00766FBE" w:rsidRPr="001B24E6" w:rsidRDefault="00766FBE" w:rsidP="00766FBE">
                  <w:pPr>
                    <w:pStyle w:val="TableText-NoSpacing"/>
                    <w:rPr>
                      <w:rStyle w:val="xOrangeStrong"/>
                    </w:rPr>
                  </w:pPr>
                  <w:r w:rsidRPr="00E05444">
                    <w:rPr>
                      <w:rStyle w:val="xOrangeStrong"/>
                    </w:rPr>
                    <w:t>15.6</w:t>
                  </w:r>
                </w:p>
              </w:tc>
              <w:tc>
                <w:tcPr>
                  <w:tcW w:w="1630" w:type="dxa"/>
                  <w:tcBorders>
                    <w:left w:val="single" w:sz="8" w:space="0" w:color="auto"/>
                    <w:right w:val="single" w:sz="8" w:space="0" w:color="auto"/>
                  </w:tcBorders>
                  <w:shd w:val="clear" w:color="auto" w:fill="auto"/>
                  <w:noWrap/>
                  <w:vAlign w:val="bottom"/>
                </w:tcPr>
                <w:p w14:paraId="2D1A6B01" w14:textId="6C3F884A" w:rsidR="00766FBE" w:rsidRPr="001B24E6" w:rsidRDefault="00766FBE" w:rsidP="00766FBE">
                  <w:pPr>
                    <w:pStyle w:val="TableText-NoSpacing"/>
                    <w:rPr>
                      <w:rStyle w:val="xOrangeStrong"/>
                    </w:rPr>
                  </w:pPr>
                  <w:r w:rsidRPr="00E05444">
                    <w:rPr>
                      <w:rStyle w:val="xOrangeStrong"/>
                    </w:rPr>
                    <w:t>15.6</w:t>
                  </w:r>
                </w:p>
              </w:tc>
              <w:tc>
                <w:tcPr>
                  <w:tcW w:w="1629" w:type="dxa"/>
                  <w:tcBorders>
                    <w:left w:val="single" w:sz="8" w:space="0" w:color="auto"/>
                    <w:right w:val="single" w:sz="8" w:space="0" w:color="auto"/>
                  </w:tcBorders>
                  <w:shd w:val="clear" w:color="auto" w:fill="auto"/>
                  <w:noWrap/>
                  <w:vAlign w:val="bottom"/>
                </w:tcPr>
                <w:p w14:paraId="6987E27F" w14:textId="5C5C60D0" w:rsidR="00766FBE" w:rsidRPr="001B24E6" w:rsidRDefault="00766FBE" w:rsidP="00766FBE">
                  <w:pPr>
                    <w:pStyle w:val="TableText-NoSpacing"/>
                    <w:rPr>
                      <w:rStyle w:val="xOrangeStrong"/>
                    </w:rPr>
                  </w:pPr>
                  <w:r w:rsidRPr="00E05444">
                    <w:rPr>
                      <w:rStyle w:val="xOrangeStrong"/>
                    </w:rPr>
                    <w:t>16.5</w:t>
                  </w:r>
                </w:p>
              </w:tc>
              <w:tc>
                <w:tcPr>
                  <w:tcW w:w="1634" w:type="dxa"/>
                  <w:tcBorders>
                    <w:left w:val="single" w:sz="8" w:space="0" w:color="auto"/>
                    <w:right w:val="single" w:sz="8" w:space="0" w:color="auto"/>
                  </w:tcBorders>
                  <w:shd w:val="clear" w:color="auto" w:fill="auto"/>
                  <w:noWrap/>
                  <w:vAlign w:val="bottom"/>
                </w:tcPr>
                <w:p w14:paraId="1D0919E0" w14:textId="5EFAF4FC" w:rsidR="00766FBE" w:rsidRPr="001B24E6" w:rsidRDefault="00766FBE" w:rsidP="00766FBE">
                  <w:pPr>
                    <w:pStyle w:val="TableText-NoSpacing"/>
                    <w:rPr>
                      <w:rStyle w:val="xOrangeStrong"/>
                    </w:rPr>
                  </w:pPr>
                  <w:r w:rsidRPr="00E05444">
                    <w:rPr>
                      <w:rStyle w:val="xOrangeStrong"/>
                    </w:rPr>
                    <w:t>0.9</w:t>
                  </w:r>
                </w:p>
              </w:tc>
            </w:tr>
            <w:tr w:rsidR="00766FBE" w:rsidRPr="001B24E6" w14:paraId="0F61BD7B" w14:textId="77777777" w:rsidTr="001F1F1A">
              <w:trPr>
                <w:trHeight w:val="183"/>
              </w:trPr>
              <w:tc>
                <w:tcPr>
                  <w:tcW w:w="1780" w:type="dxa"/>
                  <w:tcBorders>
                    <w:left w:val="single" w:sz="8" w:space="0" w:color="auto"/>
                    <w:right w:val="single" w:sz="8" w:space="0" w:color="auto"/>
                  </w:tcBorders>
                  <w:shd w:val="clear" w:color="auto" w:fill="auto"/>
                  <w:vAlign w:val="bottom"/>
                </w:tcPr>
                <w:p w14:paraId="052F008B" w14:textId="5C955730" w:rsidR="00766FBE" w:rsidRPr="001B24E6" w:rsidRDefault="00766FBE" w:rsidP="00766FBE">
                  <w:pPr>
                    <w:pStyle w:val="TableText-NoSpacing"/>
                    <w:rPr>
                      <w:rStyle w:val="xOrangeStrong"/>
                    </w:rPr>
                  </w:pPr>
                  <w:r w:rsidRPr="00E05444">
                    <w:rPr>
                      <w:rStyle w:val="xOrangeStrong"/>
                    </w:rPr>
                    <w:t>G</w:t>
                  </w:r>
                </w:p>
              </w:tc>
              <w:tc>
                <w:tcPr>
                  <w:tcW w:w="1339" w:type="dxa"/>
                  <w:tcBorders>
                    <w:left w:val="single" w:sz="8" w:space="0" w:color="auto"/>
                    <w:right w:val="single" w:sz="8" w:space="0" w:color="auto"/>
                  </w:tcBorders>
                  <w:shd w:val="clear" w:color="auto" w:fill="auto"/>
                  <w:vAlign w:val="bottom"/>
                </w:tcPr>
                <w:p w14:paraId="77347863" w14:textId="683EBF00" w:rsidR="00766FBE" w:rsidRPr="001B24E6" w:rsidRDefault="00766FBE" w:rsidP="00766FBE">
                  <w:pPr>
                    <w:pStyle w:val="TableText-NoSpacing"/>
                    <w:rPr>
                      <w:rStyle w:val="xOrangeStrong"/>
                    </w:rPr>
                  </w:pPr>
                  <w:r w:rsidRPr="00E05444">
                    <w:rPr>
                      <w:rStyle w:val="xOrangeStrong"/>
                    </w:rPr>
                    <w:t>16,030</w:t>
                  </w:r>
                </w:p>
              </w:tc>
              <w:tc>
                <w:tcPr>
                  <w:tcW w:w="1341" w:type="dxa"/>
                  <w:tcBorders>
                    <w:left w:val="single" w:sz="8" w:space="0" w:color="auto"/>
                    <w:right w:val="single" w:sz="8" w:space="0" w:color="auto"/>
                  </w:tcBorders>
                  <w:shd w:val="clear" w:color="auto" w:fill="auto"/>
                  <w:vAlign w:val="bottom"/>
                </w:tcPr>
                <w:p w14:paraId="32FB5387" w14:textId="4A3258C9" w:rsidR="00766FBE" w:rsidRPr="001B24E6" w:rsidRDefault="00766FBE" w:rsidP="00766FBE">
                  <w:pPr>
                    <w:pStyle w:val="TableText-NoSpacing"/>
                    <w:rPr>
                      <w:rStyle w:val="xOrangeStrong"/>
                    </w:rPr>
                  </w:pPr>
                  <w:r w:rsidRPr="00E05444">
                    <w:rPr>
                      <w:rStyle w:val="xOrangeStrong"/>
                    </w:rPr>
                    <w:t>33</w:t>
                  </w:r>
                </w:p>
              </w:tc>
              <w:tc>
                <w:tcPr>
                  <w:tcW w:w="1341" w:type="dxa"/>
                  <w:tcBorders>
                    <w:left w:val="single" w:sz="8" w:space="0" w:color="auto"/>
                    <w:right w:val="single" w:sz="8" w:space="0" w:color="auto"/>
                  </w:tcBorders>
                  <w:shd w:val="clear" w:color="auto" w:fill="auto"/>
                  <w:noWrap/>
                  <w:vAlign w:val="bottom"/>
                </w:tcPr>
                <w:p w14:paraId="6EC0294C" w14:textId="0885058B" w:rsidR="00766FBE" w:rsidRPr="001B24E6" w:rsidRDefault="00766FBE" w:rsidP="00766FBE">
                  <w:pPr>
                    <w:pStyle w:val="TableText-NoSpacing"/>
                    <w:rPr>
                      <w:rStyle w:val="xOrangeStrong"/>
                    </w:rPr>
                  </w:pPr>
                  <w:r w:rsidRPr="00E05444">
                    <w:rPr>
                      <w:rStyle w:val="xOrangeStrong"/>
                    </w:rPr>
                    <w:t>318</w:t>
                  </w:r>
                </w:p>
              </w:tc>
              <w:tc>
                <w:tcPr>
                  <w:tcW w:w="1607" w:type="dxa"/>
                  <w:tcBorders>
                    <w:left w:val="single" w:sz="8" w:space="0" w:color="auto"/>
                    <w:right w:val="single" w:sz="8" w:space="0" w:color="auto"/>
                  </w:tcBorders>
                  <w:shd w:val="clear" w:color="auto" w:fill="auto"/>
                  <w:noWrap/>
                  <w:vAlign w:val="bottom"/>
                </w:tcPr>
                <w:p w14:paraId="5CFD3ED8" w14:textId="723255E6" w:rsidR="00766FBE" w:rsidRPr="001B24E6" w:rsidRDefault="00766FBE" w:rsidP="00766FBE">
                  <w:pPr>
                    <w:pStyle w:val="TableText-NoSpacing"/>
                    <w:rPr>
                      <w:rStyle w:val="xOrangeStrong"/>
                    </w:rPr>
                  </w:pPr>
                  <w:r w:rsidRPr="00E05444">
                    <w:rPr>
                      <w:rStyle w:val="xOrangeStrong"/>
                    </w:rPr>
                    <w:t>14.4</w:t>
                  </w:r>
                </w:p>
              </w:tc>
              <w:tc>
                <w:tcPr>
                  <w:tcW w:w="1629" w:type="dxa"/>
                  <w:tcBorders>
                    <w:left w:val="single" w:sz="8" w:space="0" w:color="auto"/>
                    <w:right w:val="single" w:sz="8" w:space="0" w:color="auto"/>
                  </w:tcBorders>
                  <w:vAlign w:val="bottom"/>
                </w:tcPr>
                <w:p w14:paraId="7A60D695" w14:textId="10163F6F" w:rsidR="00766FBE" w:rsidRPr="001B24E6" w:rsidRDefault="00766FBE" w:rsidP="00766FBE">
                  <w:pPr>
                    <w:pStyle w:val="TableText-NoSpacing"/>
                    <w:rPr>
                      <w:rStyle w:val="xOrangeStrong"/>
                    </w:rPr>
                  </w:pPr>
                  <w:r w:rsidRPr="00E05444">
                    <w:rPr>
                      <w:rStyle w:val="xOrangeStrong"/>
                    </w:rPr>
                    <w:t>18.0</w:t>
                  </w:r>
                </w:p>
              </w:tc>
              <w:tc>
                <w:tcPr>
                  <w:tcW w:w="1630" w:type="dxa"/>
                  <w:tcBorders>
                    <w:left w:val="single" w:sz="8" w:space="0" w:color="auto"/>
                    <w:right w:val="single" w:sz="8" w:space="0" w:color="auto"/>
                  </w:tcBorders>
                  <w:shd w:val="clear" w:color="auto" w:fill="auto"/>
                  <w:noWrap/>
                  <w:vAlign w:val="bottom"/>
                </w:tcPr>
                <w:p w14:paraId="70150478" w14:textId="408C47F0" w:rsidR="00766FBE" w:rsidRPr="001B24E6" w:rsidRDefault="00766FBE" w:rsidP="00766FBE">
                  <w:pPr>
                    <w:pStyle w:val="TableText-NoSpacing"/>
                    <w:rPr>
                      <w:rStyle w:val="xOrangeStrong"/>
                    </w:rPr>
                  </w:pPr>
                  <w:r w:rsidRPr="00E05444">
                    <w:rPr>
                      <w:rStyle w:val="xOrangeStrong"/>
                    </w:rPr>
                    <w:t>18.0</w:t>
                  </w:r>
                </w:p>
              </w:tc>
              <w:tc>
                <w:tcPr>
                  <w:tcW w:w="1629" w:type="dxa"/>
                  <w:tcBorders>
                    <w:left w:val="single" w:sz="8" w:space="0" w:color="auto"/>
                    <w:right w:val="single" w:sz="8" w:space="0" w:color="auto"/>
                  </w:tcBorders>
                  <w:shd w:val="clear" w:color="auto" w:fill="auto"/>
                  <w:noWrap/>
                  <w:vAlign w:val="bottom"/>
                </w:tcPr>
                <w:p w14:paraId="715950A0" w14:textId="60B08805" w:rsidR="00766FBE" w:rsidRPr="001B24E6" w:rsidRDefault="00766FBE" w:rsidP="00766FBE">
                  <w:pPr>
                    <w:pStyle w:val="TableText-NoSpacing"/>
                    <w:rPr>
                      <w:rStyle w:val="xOrangeStrong"/>
                    </w:rPr>
                  </w:pPr>
                  <w:r w:rsidRPr="00E05444">
                    <w:rPr>
                      <w:rStyle w:val="xOrangeStrong"/>
                    </w:rPr>
                    <w:t>18.8</w:t>
                  </w:r>
                </w:p>
              </w:tc>
              <w:tc>
                <w:tcPr>
                  <w:tcW w:w="1634" w:type="dxa"/>
                  <w:tcBorders>
                    <w:left w:val="single" w:sz="8" w:space="0" w:color="auto"/>
                    <w:right w:val="single" w:sz="8" w:space="0" w:color="auto"/>
                  </w:tcBorders>
                  <w:shd w:val="clear" w:color="auto" w:fill="auto"/>
                  <w:noWrap/>
                  <w:vAlign w:val="bottom"/>
                </w:tcPr>
                <w:p w14:paraId="0A76ECA9" w14:textId="6F5F0CBE" w:rsidR="00766FBE" w:rsidRPr="001B24E6" w:rsidRDefault="00766FBE" w:rsidP="00766FBE">
                  <w:pPr>
                    <w:pStyle w:val="TableText-NoSpacing"/>
                    <w:rPr>
                      <w:rStyle w:val="xOrangeStrong"/>
                    </w:rPr>
                  </w:pPr>
                  <w:r w:rsidRPr="00E05444">
                    <w:rPr>
                      <w:rStyle w:val="xOrangeStrong"/>
                    </w:rPr>
                    <w:t>0.8</w:t>
                  </w:r>
                </w:p>
              </w:tc>
            </w:tr>
            <w:tr w:rsidR="00766FBE" w:rsidRPr="001B24E6" w14:paraId="0EACDD03" w14:textId="77777777" w:rsidTr="001F1F1A">
              <w:trPr>
                <w:trHeight w:val="183"/>
              </w:trPr>
              <w:tc>
                <w:tcPr>
                  <w:tcW w:w="1780" w:type="dxa"/>
                  <w:tcBorders>
                    <w:left w:val="single" w:sz="8" w:space="0" w:color="auto"/>
                    <w:right w:val="single" w:sz="8" w:space="0" w:color="auto"/>
                  </w:tcBorders>
                  <w:shd w:val="clear" w:color="auto" w:fill="auto"/>
                  <w:vAlign w:val="bottom"/>
                </w:tcPr>
                <w:p w14:paraId="33AEBFFF" w14:textId="2C78C890" w:rsidR="00766FBE" w:rsidRPr="001B24E6" w:rsidRDefault="00766FBE" w:rsidP="00766FBE">
                  <w:pPr>
                    <w:pStyle w:val="TableText-NoSpacing"/>
                    <w:rPr>
                      <w:rStyle w:val="xOrangeStrong"/>
                    </w:rPr>
                  </w:pPr>
                  <w:r w:rsidRPr="00E05444">
                    <w:rPr>
                      <w:rStyle w:val="xOrangeStrong"/>
                    </w:rPr>
                    <w:t>H</w:t>
                  </w:r>
                </w:p>
              </w:tc>
              <w:tc>
                <w:tcPr>
                  <w:tcW w:w="1339" w:type="dxa"/>
                  <w:tcBorders>
                    <w:left w:val="single" w:sz="8" w:space="0" w:color="auto"/>
                    <w:right w:val="single" w:sz="8" w:space="0" w:color="auto"/>
                  </w:tcBorders>
                  <w:shd w:val="clear" w:color="auto" w:fill="auto"/>
                  <w:vAlign w:val="bottom"/>
                </w:tcPr>
                <w:p w14:paraId="520868D6" w14:textId="30B319C0" w:rsidR="00766FBE" w:rsidRPr="001B24E6" w:rsidRDefault="00766FBE" w:rsidP="00766FBE">
                  <w:pPr>
                    <w:pStyle w:val="TableText-NoSpacing"/>
                    <w:rPr>
                      <w:rStyle w:val="xOrangeStrong"/>
                    </w:rPr>
                  </w:pPr>
                  <w:r w:rsidRPr="00E05444">
                    <w:rPr>
                      <w:rStyle w:val="xOrangeStrong"/>
                    </w:rPr>
                    <w:t>16,765</w:t>
                  </w:r>
                </w:p>
              </w:tc>
              <w:tc>
                <w:tcPr>
                  <w:tcW w:w="1341" w:type="dxa"/>
                  <w:tcBorders>
                    <w:left w:val="single" w:sz="8" w:space="0" w:color="auto"/>
                    <w:right w:val="single" w:sz="8" w:space="0" w:color="auto"/>
                  </w:tcBorders>
                  <w:shd w:val="clear" w:color="auto" w:fill="auto"/>
                  <w:vAlign w:val="bottom"/>
                </w:tcPr>
                <w:p w14:paraId="27AAB35C" w14:textId="61EFA1A1" w:rsidR="00766FBE" w:rsidRPr="001B24E6" w:rsidRDefault="00766FBE" w:rsidP="00766FBE">
                  <w:pPr>
                    <w:pStyle w:val="TableText-NoSpacing"/>
                    <w:rPr>
                      <w:rStyle w:val="xOrangeStrong"/>
                    </w:rPr>
                  </w:pPr>
                  <w:r w:rsidRPr="00E05444">
                    <w:rPr>
                      <w:rStyle w:val="xOrangeStrong"/>
                    </w:rPr>
                    <w:t>75</w:t>
                  </w:r>
                </w:p>
              </w:tc>
              <w:tc>
                <w:tcPr>
                  <w:tcW w:w="1341" w:type="dxa"/>
                  <w:tcBorders>
                    <w:left w:val="single" w:sz="8" w:space="0" w:color="auto"/>
                    <w:right w:val="single" w:sz="8" w:space="0" w:color="auto"/>
                  </w:tcBorders>
                  <w:shd w:val="clear" w:color="auto" w:fill="auto"/>
                  <w:noWrap/>
                  <w:vAlign w:val="bottom"/>
                </w:tcPr>
                <w:p w14:paraId="5AAF8D30" w14:textId="4118973F" w:rsidR="00766FBE" w:rsidRPr="001B24E6" w:rsidRDefault="00766FBE" w:rsidP="00766FBE">
                  <w:pPr>
                    <w:pStyle w:val="TableText-NoSpacing"/>
                    <w:rPr>
                      <w:rStyle w:val="xOrangeStrong"/>
                    </w:rPr>
                  </w:pPr>
                  <w:r w:rsidRPr="00E05444">
                    <w:rPr>
                      <w:rStyle w:val="xOrangeStrong"/>
                    </w:rPr>
                    <w:t>357</w:t>
                  </w:r>
                </w:p>
              </w:tc>
              <w:tc>
                <w:tcPr>
                  <w:tcW w:w="1607" w:type="dxa"/>
                  <w:tcBorders>
                    <w:left w:val="single" w:sz="8" w:space="0" w:color="auto"/>
                    <w:right w:val="single" w:sz="8" w:space="0" w:color="auto"/>
                  </w:tcBorders>
                  <w:shd w:val="clear" w:color="auto" w:fill="auto"/>
                  <w:noWrap/>
                  <w:vAlign w:val="bottom"/>
                </w:tcPr>
                <w:p w14:paraId="1BC85031" w14:textId="676F2C18" w:rsidR="00766FBE" w:rsidRPr="001B24E6" w:rsidRDefault="00766FBE" w:rsidP="00766FBE">
                  <w:pPr>
                    <w:pStyle w:val="TableText-NoSpacing"/>
                    <w:rPr>
                      <w:rStyle w:val="xOrangeStrong"/>
                    </w:rPr>
                  </w:pPr>
                  <w:r w:rsidRPr="00E05444">
                    <w:rPr>
                      <w:rStyle w:val="xOrangeStrong"/>
                    </w:rPr>
                    <w:t>12.8</w:t>
                  </w:r>
                </w:p>
              </w:tc>
              <w:tc>
                <w:tcPr>
                  <w:tcW w:w="1629" w:type="dxa"/>
                  <w:tcBorders>
                    <w:left w:val="single" w:sz="8" w:space="0" w:color="auto"/>
                    <w:right w:val="single" w:sz="8" w:space="0" w:color="auto"/>
                  </w:tcBorders>
                  <w:vAlign w:val="bottom"/>
                </w:tcPr>
                <w:p w14:paraId="6EB934E6" w14:textId="2EFB7740" w:rsidR="00766FBE" w:rsidRPr="001B24E6" w:rsidRDefault="00766FBE" w:rsidP="00766FBE">
                  <w:pPr>
                    <w:pStyle w:val="TableText-NoSpacing"/>
                    <w:rPr>
                      <w:rStyle w:val="xOrangeStrong"/>
                    </w:rPr>
                  </w:pPr>
                  <w:r w:rsidRPr="00E05444">
                    <w:rPr>
                      <w:rStyle w:val="xOrangeStrong"/>
                    </w:rPr>
                    <w:t>23.0</w:t>
                  </w:r>
                </w:p>
              </w:tc>
              <w:tc>
                <w:tcPr>
                  <w:tcW w:w="1630" w:type="dxa"/>
                  <w:tcBorders>
                    <w:left w:val="single" w:sz="8" w:space="0" w:color="auto"/>
                    <w:right w:val="single" w:sz="8" w:space="0" w:color="auto"/>
                  </w:tcBorders>
                  <w:shd w:val="clear" w:color="auto" w:fill="auto"/>
                  <w:noWrap/>
                  <w:vAlign w:val="bottom"/>
                </w:tcPr>
                <w:p w14:paraId="522F583C" w14:textId="001AA6A0" w:rsidR="00766FBE" w:rsidRPr="001B24E6" w:rsidRDefault="00766FBE" w:rsidP="00766FBE">
                  <w:pPr>
                    <w:pStyle w:val="TableText-NoSpacing"/>
                    <w:rPr>
                      <w:rStyle w:val="xOrangeStrong"/>
                    </w:rPr>
                  </w:pPr>
                  <w:r w:rsidRPr="00E05444">
                    <w:rPr>
                      <w:rStyle w:val="xOrangeStrong"/>
                    </w:rPr>
                    <w:t>23.0</w:t>
                  </w:r>
                </w:p>
              </w:tc>
              <w:tc>
                <w:tcPr>
                  <w:tcW w:w="1629" w:type="dxa"/>
                  <w:tcBorders>
                    <w:left w:val="single" w:sz="8" w:space="0" w:color="auto"/>
                    <w:right w:val="single" w:sz="8" w:space="0" w:color="auto"/>
                  </w:tcBorders>
                  <w:shd w:val="clear" w:color="auto" w:fill="auto"/>
                  <w:noWrap/>
                  <w:vAlign w:val="bottom"/>
                </w:tcPr>
                <w:p w14:paraId="7D58D939" w14:textId="1976E979" w:rsidR="00766FBE" w:rsidRPr="001B24E6" w:rsidRDefault="00766FBE" w:rsidP="00766FBE">
                  <w:pPr>
                    <w:pStyle w:val="TableText-NoSpacing"/>
                    <w:rPr>
                      <w:rStyle w:val="xOrangeStrong"/>
                    </w:rPr>
                  </w:pPr>
                  <w:r w:rsidRPr="00E05444">
                    <w:rPr>
                      <w:rStyle w:val="xOrangeStrong"/>
                    </w:rPr>
                    <w:t>23.6</w:t>
                  </w:r>
                </w:p>
              </w:tc>
              <w:tc>
                <w:tcPr>
                  <w:tcW w:w="1634" w:type="dxa"/>
                  <w:tcBorders>
                    <w:left w:val="single" w:sz="8" w:space="0" w:color="auto"/>
                    <w:right w:val="single" w:sz="8" w:space="0" w:color="auto"/>
                  </w:tcBorders>
                  <w:shd w:val="clear" w:color="auto" w:fill="auto"/>
                  <w:noWrap/>
                  <w:vAlign w:val="bottom"/>
                </w:tcPr>
                <w:p w14:paraId="54926155" w14:textId="01E773EB" w:rsidR="00766FBE" w:rsidRPr="001B24E6" w:rsidRDefault="00766FBE" w:rsidP="00766FBE">
                  <w:pPr>
                    <w:pStyle w:val="TableText-NoSpacing"/>
                    <w:rPr>
                      <w:rStyle w:val="xOrangeStrong"/>
                    </w:rPr>
                  </w:pPr>
                  <w:r w:rsidRPr="00E05444">
                    <w:rPr>
                      <w:rStyle w:val="xOrangeStrong"/>
                    </w:rPr>
                    <w:t>0.6</w:t>
                  </w:r>
                </w:p>
              </w:tc>
            </w:tr>
            <w:tr w:rsidR="00766FBE" w:rsidRPr="001B24E6" w14:paraId="35DE94CE" w14:textId="77777777" w:rsidTr="001F1F1A">
              <w:trPr>
                <w:trHeight w:val="183"/>
              </w:trPr>
              <w:tc>
                <w:tcPr>
                  <w:tcW w:w="1780" w:type="dxa"/>
                  <w:tcBorders>
                    <w:left w:val="single" w:sz="8" w:space="0" w:color="auto"/>
                    <w:right w:val="single" w:sz="8" w:space="0" w:color="auto"/>
                  </w:tcBorders>
                  <w:shd w:val="clear" w:color="auto" w:fill="auto"/>
                  <w:vAlign w:val="bottom"/>
                </w:tcPr>
                <w:p w14:paraId="18A77B7B" w14:textId="2756BF9E" w:rsidR="00766FBE" w:rsidRPr="001B24E6" w:rsidRDefault="00766FBE" w:rsidP="00766FBE">
                  <w:pPr>
                    <w:pStyle w:val="TableText-NoSpacing"/>
                    <w:rPr>
                      <w:rStyle w:val="xOrangeStrong"/>
                    </w:rPr>
                  </w:pPr>
                  <w:r w:rsidRPr="00E05444">
                    <w:rPr>
                      <w:rStyle w:val="xOrangeStrong"/>
                    </w:rPr>
                    <w:t>I</w:t>
                  </w:r>
                </w:p>
              </w:tc>
              <w:tc>
                <w:tcPr>
                  <w:tcW w:w="1339" w:type="dxa"/>
                  <w:tcBorders>
                    <w:left w:val="single" w:sz="8" w:space="0" w:color="auto"/>
                    <w:right w:val="single" w:sz="8" w:space="0" w:color="auto"/>
                  </w:tcBorders>
                  <w:shd w:val="clear" w:color="auto" w:fill="auto"/>
                  <w:vAlign w:val="bottom"/>
                </w:tcPr>
                <w:p w14:paraId="6C38EAC8" w14:textId="4601D3BE" w:rsidR="00766FBE" w:rsidRPr="001B24E6" w:rsidRDefault="00766FBE" w:rsidP="00766FBE">
                  <w:pPr>
                    <w:pStyle w:val="TableText-NoSpacing"/>
                    <w:rPr>
                      <w:rStyle w:val="xOrangeStrong"/>
                    </w:rPr>
                  </w:pPr>
                  <w:r w:rsidRPr="00E05444">
                    <w:rPr>
                      <w:rStyle w:val="xOrangeStrong"/>
                    </w:rPr>
                    <w:t>17,059</w:t>
                  </w:r>
                </w:p>
              </w:tc>
              <w:tc>
                <w:tcPr>
                  <w:tcW w:w="1341" w:type="dxa"/>
                  <w:tcBorders>
                    <w:left w:val="single" w:sz="8" w:space="0" w:color="auto"/>
                    <w:right w:val="single" w:sz="8" w:space="0" w:color="auto"/>
                  </w:tcBorders>
                  <w:shd w:val="clear" w:color="auto" w:fill="auto"/>
                  <w:vAlign w:val="bottom"/>
                </w:tcPr>
                <w:p w14:paraId="5E93F756" w14:textId="4F24FDA5" w:rsidR="00766FBE" w:rsidRPr="001B24E6" w:rsidRDefault="00766FBE" w:rsidP="00766FBE">
                  <w:pPr>
                    <w:pStyle w:val="TableText-NoSpacing"/>
                    <w:rPr>
                      <w:rStyle w:val="xOrangeStrong"/>
                    </w:rPr>
                  </w:pPr>
                  <w:r w:rsidRPr="00E05444">
                    <w:rPr>
                      <w:rStyle w:val="xOrangeStrong"/>
                    </w:rPr>
                    <w:t>125</w:t>
                  </w:r>
                </w:p>
              </w:tc>
              <w:tc>
                <w:tcPr>
                  <w:tcW w:w="1341" w:type="dxa"/>
                  <w:tcBorders>
                    <w:left w:val="single" w:sz="8" w:space="0" w:color="auto"/>
                    <w:right w:val="single" w:sz="8" w:space="0" w:color="auto"/>
                  </w:tcBorders>
                  <w:shd w:val="clear" w:color="auto" w:fill="auto"/>
                  <w:noWrap/>
                  <w:vAlign w:val="bottom"/>
                </w:tcPr>
                <w:p w14:paraId="6D8481AB" w14:textId="59238E63" w:rsidR="00766FBE" w:rsidRPr="001B24E6" w:rsidRDefault="00766FBE" w:rsidP="00766FBE">
                  <w:pPr>
                    <w:pStyle w:val="TableText-NoSpacing"/>
                    <w:rPr>
                      <w:rStyle w:val="xOrangeStrong"/>
                    </w:rPr>
                  </w:pPr>
                  <w:r w:rsidRPr="00E05444">
                    <w:rPr>
                      <w:rStyle w:val="xOrangeStrong"/>
                    </w:rPr>
                    <w:t>797</w:t>
                  </w:r>
                </w:p>
              </w:tc>
              <w:tc>
                <w:tcPr>
                  <w:tcW w:w="1607" w:type="dxa"/>
                  <w:tcBorders>
                    <w:left w:val="single" w:sz="8" w:space="0" w:color="auto"/>
                    <w:right w:val="single" w:sz="8" w:space="0" w:color="auto"/>
                  </w:tcBorders>
                  <w:shd w:val="clear" w:color="auto" w:fill="auto"/>
                  <w:noWrap/>
                  <w:vAlign w:val="bottom"/>
                </w:tcPr>
                <w:p w14:paraId="0F6F7EC0" w14:textId="5E69A4AF" w:rsidR="00766FBE" w:rsidRPr="001B24E6" w:rsidRDefault="0024288A" w:rsidP="00766FBE">
                  <w:pPr>
                    <w:pStyle w:val="TableText-NoSpacing"/>
                    <w:rPr>
                      <w:rStyle w:val="xOrangeStrong"/>
                    </w:rPr>
                  </w:pPr>
                  <w:r>
                    <w:rPr>
                      <w:rStyle w:val="xOrangeStrong"/>
                    </w:rPr>
                    <w:t xml:space="preserve">  </w:t>
                  </w:r>
                  <w:r w:rsidR="00766FBE" w:rsidRPr="00E05444">
                    <w:rPr>
                      <w:rStyle w:val="xOrangeStrong"/>
                    </w:rPr>
                    <w:t>5.7</w:t>
                  </w:r>
                </w:p>
              </w:tc>
              <w:tc>
                <w:tcPr>
                  <w:tcW w:w="1629" w:type="dxa"/>
                  <w:tcBorders>
                    <w:left w:val="single" w:sz="8" w:space="0" w:color="auto"/>
                    <w:right w:val="single" w:sz="8" w:space="0" w:color="auto"/>
                  </w:tcBorders>
                  <w:vAlign w:val="bottom"/>
                </w:tcPr>
                <w:p w14:paraId="435E4884" w14:textId="41AC6236" w:rsidR="00766FBE" w:rsidRPr="001B24E6" w:rsidRDefault="00766FBE" w:rsidP="00766FBE">
                  <w:pPr>
                    <w:pStyle w:val="TableText-NoSpacing"/>
                    <w:rPr>
                      <w:rStyle w:val="xOrangeStrong"/>
                    </w:rPr>
                  </w:pPr>
                  <w:r w:rsidRPr="00E05444">
                    <w:rPr>
                      <w:rStyle w:val="xOrangeStrong"/>
                    </w:rPr>
                    <w:t>26.4</w:t>
                  </w:r>
                </w:p>
              </w:tc>
              <w:tc>
                <w:tcPr>
                  <w:tcW w:w="1630" w:type="dxa"/>
                  <w:tcBorders>
                    <w:left w:val="single" w:sz="8" w:space="0" w:color="auto"/>
                    <w:right w:val="single" w:sz="8" w:space="0" w:color="auto"/>
                  </w:tcBorders>
                  <w:shd w:val="clear" w:color="auto" w:fill="auto"/>
                  <w:noWrap/>
                  <w:vAlign w:val="bottom"/>
                </w:tcPr>
                <w:p w14:paraId="1310D5B5" w14:textId="0D408B29" w:rsidR="00766FBE" w:rsidRPr="001B24E6" w:rsidRDefault="00766FBE" w:rsidP="00766FBE">
                  <w:pPr>
                    <w:pStyle w:val="TableText-NoSpacing"/>
                    <w:rPr>
                      <w:rStyle w:val="xOrangeStrong"/>
                    </w:rPr>
                  </w:pPr>
                  <w:r w:rsidRPr="00E05444">
                    <w:rPr>
                      <w:rStyle w:val="xOrangeStrong"/>
                    </w:rPr>
                    <w:t>26.4</w:t>
                  </w:r>
                </w:p>
              </w:tc>
              <w:tc>
                <w:tcPr>
                  <w:tcW w:w="1629" w:type="dxa"/>
                  <w:tcBorders>
                    <w:left w:val="single" w:sz="8" w:space="0" w:color="auto"/>
                    <w:right w:val="single" w:sz="8" w:space="0" w:color="auto"/>
                  </w:tcBorders>
                  <w:shd w:val="clear" w:color="auto" w:fill="auto"/>
                  <w:noWrap/>
                  <w:vAlign w:val="bottom"/>
                </w:tcPr>
                <w:p w14:paraId="07E34DDC" w14:textId="002759B3" w:rsidR="00766FBE" w:rsidRPr="001B24E6" w:rsidRDefault="00766FBE" w:rsidP="00766FBE">
                  <w:pPr>
                    <w:pStyle w:val="TableText-NoSpacing"/>
                    <w:rPr>
                      <w:rStyle w:val="xOrangeStrong"/>
                    </w:rPr>
                  </w:pPr>
                  <w:r w:rsidRPr="00E05444">
                    <w:rPr>
                      <w:rStyle w:val="xOrangeStrong"/>
                    </w:rPr>
                    <w:t>27.1</w:t>
                  </w:r>
                </w:p>
              </w:tc>
              <w:tc>
                <w:tcPr>
                  <w:tcW w:w="1634" w:type="dxa"/>
                  <w:tcBorders>
                    <w:left w:val="single" w:sz="8" w:space="0" w:color="auto"/>
                    <w:right w:val="single" w:sz="8" w:space="0" w:color="auto"/>
                  </w:tcBorders>
                  <w:shd w:val="clear" w:color="auto" w:fill="auto"/>
                  <w:noWrap/>
                  <w:vAlign w:val="bottom"/>
                </w:tcPr>
                <w:p w14:paraId="362EA0E0" w14:textId="00A8C52E" w:rsidR="00766FBE" w:rsidRPr="001B24E6" w:rsidRDefault="00766FBE" w:rsidP="00766FBE">
                  <w:pPr>
                    <w:pStyle w:val="TableText-NoSpacing"/>
                    <w:rPr>
                      <w:rStyle w:val="xOrangeStrong"/>
                    </w:rPr>
                  </w:pPr>
                  <w:r w:rsidRPr="00E05444">
                    <w:rPr>
                      <w:rStyle w:val="xOrangeStrong"/>
                    </w:rPr>
                    <w:t>0.7</w:t>
                  </w:r>
                </w:p>
              </w:tc>
            </w:tr>
            <w:tr w:rsidR="00766FBE" w:rsidRPr="001B24E6" w14:paraId="074CC05A" w14:textId="77777777" w:rsidTr="001F1F1A">
              <w:trPr>
                <w:trHeight w:val="183"/>
              </w:trPr>
              <w:tc>
                <w:tcPr>
                  <w:tcW w:w="1780" w:type="dxa"/>
                  <w:tcBorders>
                    <w:left w:val="single" w:sz="8" w:space="0" w:color="auto"/>
                    <w:right w:val="single" w:sz="8" w:space="0" w:color="auto"/>
                  </w:tcBorders>
                  <w:shd w:val="clear" w:color="auto" w:fill="auto"/>
                  <w:vAlign w:val="bottom"/>
                </w:tcPr>
                <w:p w14:paraId="36FF7E19" w14:textId="65A11C13" w:rsidR="00766FBE" w:rsidRPr="001B24E6" w:rsidRDefault="00766FBE" w:rsidP="00766FBE">
                  <w:pPr>
                    <w:pStyle w:val="TableText-NoSpacing"/>
                    <w:rPr>
                      <w:rStyle w:val="xOrangeStrong"/>
                    </w:rPr>
                  </w:pPr>
                  <w:r w:rsidRPr="00E05444">
                    <w:rPr>
                      <w:rStyle w:val="xOrangeStrong"/>
                    </w:rPr>
                    <w:t>J</w:t>
                  </w:r>
                </w:p>
              </w:tc>
              <w:tc>
                <w:tcPr>
                  <w:tcW w:w="1339" w:type="dxa"/>
                  <w:tcBorders>
                    <w:left w:val="single" w:sz="8" w:space="0" w:color="auto"/>
                    <w:right w:val="single" w:sz="8" w:space="0" w:color="auto"/>
                  </w:tcBorders>
                  <w:shd w:val="clear" w:color="auto" w:fill="auto"/>
                  <w:vAlign w:val="bottom"/>
                </w:tcPr>
                <w:p w14:paraId="02956811" w14:textId="70BEED1D" w:rsidR="00766FBE" w:rsidRPr="001B24E6" w:rsidRDefault="00766FBE" w:rsidP="00766FBE">
                  <w:pPr>
                    <w:pStyle w:val="TableText-NoSpacing"/>
                    <w:rPr>
                      <w:rStyle w:val="xOrangeStrong"/>
                    </w:rPr>
                  </w:pPr>
                  <w:r w:rsidRPr="00E05444">
                    <w:rPr>
                      <w:rStyle w:val="xOrangeStrong"/>
                    </w:rPr>
                    <w:t>17,559</w:t>
                  </w:r>
                </w:p>
              </w:tc>
              <w:tc>
                <w:tcPr>
                  <w:tcW w:w="1341" w:type="dxa"/>
                  <w:tcBorders>
                    <w:left w:val="single" w:sz="8" w:space="0" w:color="auto"/>
                    <w:right w:val="single" w:sz="8" w:space="0" w:color="auto"/>
                  </w:tcBorders>
                  <w:shd w:val="clear" w:color="auto" w:fill="auto"/>
                  <w:vAlign w:val="bottom"/>
                </w:tcPr>
                <w:p w14:paraId="38C605A1" w14:textId="679B5962" w:rsidR="00766FBE" w:rsidRPr="001B24E6" w:rsidRDefault="00766FBE" w:rsidP="00766FBE">
                  <w:pPr>
                    <w:pStyle w:val="TableText-NoSpacing"/>
                    <w:rPr>
                      <w:rStyle w:val="xOrangeStrong"/>
                    </w:rPr>
                  </w:pPr>
                  <w:r w:rsidRPr="00E05444">
                    <w:rPr>
                      <w:rStyle w:val="xOrangeStrong"/>
                    </w:rPr>
                    <w:t>325</w:t>
                  </w:r>
                </w:p>
              </w:tc>
              <w:tc>
                <w:tcPr>
                  <w:tcW w:w="1341" w:type="dxa"/>
                  <w:tcBorders>
                    <w:left w:val="single" w:sz="8" w:space="0" w:color="auto"/>
                    <w:right w:val="single" w:sz="8" w:space="0" w:color="auto"/>
                  </w:tcBorders>
                  <w:shd w:val="clear" w:color="auto" w:fill="auto"/>
                  <w:noWrap/>
                  <w:vAlign w:val="bottom"/>
                </w:tcPr>
                <w:p w14:paraId="1FD2C6D6" w14:textId="4DC0FB83" w:rsidR="00766FBE" w:rsidRPr="001B24E6" w:rsidRDefault="00766FBE" w:rsidP="00766FBE">
                  <w:pPr>
                    <w:pStyle w:val="TableText-NoSpacing"/>
                    <w:rPr>
                      <w:rStyle w:val="xOrangeStrong"/>
                    </w:rPr>
                  </w:pPr>
                  <w:r w:rsidRPr="00E05444">
                    <w:rPr>
                      <w:rStyle w:val="xOrangeStrong"/>
                    </w:rPr>
                    <w:t>1,296</w:t>
                  </w:r>
                </w:p>
              </w:tc>
              <w:tc>
                <w:tcPr>
                  <w:tcW w:w="1607" w:type="dxa"/>
                  <w:tcBorders>
                    <w:left w:val="single" w:sz="8" w:space="0" w:color="auto"/>
                    <w:right w:val="single" w:sz="8" w:space="0" w:color="auto"/>
                  </w:tcBorders>
                  <w:shd w:val="clear" w:color="auto" w:fill="auto"/>
                  <w:noWrap/>
                  <w:vAlign w:val="bottom"/>
                </w:tcPr>
                <w:p w14:paraId="7422C5F2" w14:textId="15DFC4DD" w:rsidR="00766FBE" w:rsidRPr="001B24E6" w:rsidRDefault="0024288A" w:rsidP="00766FBE">
                  <w:pPr>
                    <w:pStyle w:val="TableText-NoSpacing"/>
                    <w:rPr>
                      <w:rStyle w:val="xOrangeStrong"/>
                    </w:rPr>
                  </w:pPr>
                  <w:r>
                    <w:rPr>
                      <w:rStyle w:val="xOrangeStrong"/>
                    </w:rPr>
                    <w:t xml:space="preserve">  </w:t>
                  </w:r>
                  <w:r w:rsidR="00766FBE" w:rsidRPr="00E05444">
                    <w:rPr>
                      <w:rStyle w:val="xOrangeStrong"/>
                    </w:rPr>
                    <w:t>5.4</w:t>
                  </w:r>
                </w:p>
              </w:tc>
              <w:tc>
                <w:tcPr>
                  <w:tcW w:w="1629" w:type="dxa"/>
                  <w:tcBorders>
                    <w:left w:val="single" w:sz="8" w:space="0" w:color="auto"/>
                    <w:right w:val="single" w:sz="8" w:space="0" w:color="auto"/>
                  </w:tcBorders>
                  <w:vAlign w:val="bottom"/>
                </w:tcPr>
                <w:p w14:paraId="7510DCAE" w14:textId="14841E2D" w:rsidR="00766FBE" w:rsidRPr="001B24E6" w:rsidRDefault="00766FBE" w:rsidP="00766FBE">
                  <w:pPr>
                    <w:pStyle w:val="TableText-NoSpacing"/>
                    <w:rPr>
                      <w:rStyle w:val="xOrangeStrong"/>
                    </w:rPr>
                  </w:pPr>
                  <w:r w:rsidRPr="00E05444">
                    <w:rPr>
                      <w:rStyle w:val="xOrangeStrong"/>
                    </w:rPr>
                    <w:t>29.1</w:t>
                  </w:r>
                </w:p>
              </w:tc>
              <w:tc>
                <w:tcPr>
                  <w:tcW w:w="1630" w:type="dxa"/>
                  <w:tcBorders>
                    <w:left w:val="single" w:sz="8" w:space="0" w:color="auto"/>
                    <w:right w:val="single" w:sz="8" w:space="0" w:color="auto"/>
                  </w:tcBorders>
                  <w:shd w:val="clear" w:color="auto" w:fill="auto"/>
                  <w:noWrap/>
                  <w:vAlign w:val="bottom"/>
                </w:tcPr>
                <w:p w14:paraId="22EF0483" w14:textId="2B866A8F" w:rsidR="00766FBE" w:rsidRPr="001B24E6" w:rsidRDefault="00766FBE" w:rsidP="00766FBE">
                  <w:pPr>
                    <w:pStyle w:val="TableText-NoSpacing"/>
                    <w:rPr>
                      <w:rStyle w:val="xOrangeStrong"/>
                    </w:rPr>
                  </w:pPr>
                  <w:r w:rsidRPr="00E05444">
                    <w:rPr>
                      <w:rStyle w:val="xOrangeStrong"/>
                    </w:rPr>
                    <w:t>29.1</w:t>
                  </w:r>
                </w:p>
              </w:tc>
              <w:tc>
                <w:tcPr>
                  <w:tcW w:w="1629" w:type="dxa"/>
                  <w:tcBorders>
                    <w:left w:val="single" w:sz="8" w:space="0" w:color="auto"/>
                    <w:right w:val="single" w:sz="8" w:space="0" w:color="auto"/>
                  </w:tcBorders>
                  <w:shd w:val="clear" w:color="auto" w:fill="auto"/>
                  <w:noWrap/>
                  <w:vAlign w:val="bottom"/>
                </w:tcPr>
                <w:p w14:paraId="468CCE76" w14:textId="5EB2AAFE" w:rsidR="00766FBE" w:rsidRPr="001B24E6" w:rsidRDefault="00766FBE" w:rsidP="00766FBE">
                  <w:pPr>
                    <w:pStyle w:val="TableText-NoSpacing"/>
                    <w:rPr>
                      <w:rStyle w:val="xOrangeStrong"/>
                    </w:rPr>
                  </w:pPr>
                  <w:r w:rsidRPr="00E05444">
                    <w:rPr>
                      <w:rStyle w:val="xOrangeStrong"/>
                    </w:rPr>
                    <w:t>29.5</w:t>
                  </w:r>
                </w:p>
              </w:tc>
              <w:tc>
                <w:tcPr>
                  <w:tcW w:w="1634" w:type="dxa"/>
                  <w:tcBorders>
                    <w:left w:val="single" w:sz="8" w:space="0" w:color="auto"/>
                    <w:right w:val="single" w:sz="8" w:space="0" w:color="auto"/>
                  </w:tcBorders>
                  <w:shd w:val="clear" w:color="auto" w:fill="auto"/>
                  <w:noWrap/>
                  <w:vAlign w:val="bottom"/>
                </w:tcPr>
                <w:p w14:paraId="22D9598A" w14:textId="0756B136" w:rsidR="00766FBE" w:rsidRPr="001B24E6" w:rsidRDefault="00766FBE" w:rsidP="00766FBE">
                  <w:pPr>
                    <w:pStyle w:val="TableText-NoSpacing"/>
                    <w:rPr>
                      <w:rStyle w:val="xOrangeStrong"/>
                    </w:rPr>
                  </w:pPr>
                  <w:r w:rsidRPr="00E05444">
                    <w:rPr>
                      <w:rStyle w:val="xOrangeStrong"/>
                    </w:rPr>
                    <w:t>0.4</w:t>
                  </w:r>
                </w:p>
              </w:tc>
            </w:tr>
            <w:tr w:rsidR="00766FBE" w:rsidRPr="001B24E6" w14:paraId="7E994821" w14:textId="77777777" w:rsidTr="001F1F1A">
              <w:trPr>
                <w:trHeight w:val="183"/>
              </w:trPr>
              <w:tc>
                <w:tcPr>
                  <w:tcW w:w="1780" w:type="dxa"/>
                  <w:tcBorders>
                    <w:left w:val="single" w:sz="8" w:space="0" w:color="auto"/>
                    <w:right w:val="single" w:sz="8" w:space="0" w:color="auto"/>
                  </w:tcBorders>
                  <w:shd w:val="clear" w:color="auto" w:fill="auto"/>
                  <w:vAlign w:val="bottom"/>
                </w:tcPr>
                <w:p w14:paraId="267BFF89" w14:textId="23D91D6A" w:rsidR="00766FBE" w:rsidRPr="001B24E6" w:rsidRDefault="00766FBE" w:rsidP="00766FBE">
                  <w:pPr>
                    <w:pStyle w:val="TableText-NoSpacing"/>
                    <w:rPr>
                      <w:rStyle w:val="xOrangeStrong"/>
                    </w:rPr>
                  </w:pPr>
                  <w:r w:rsidRPr="00E05444">
                    <w:rPr>
                      <w:rStyle w:val="xOrangeStrong"/>
                    </w:rPr>
                    <w:t>K</w:t>
                  </w:r>
                </w:p>
              </w:tc>
              <w:tc>
                <w:tcPr>
                  <w:tcW w:w="1339" w:type="dxa"/>
                  <w:tcBorders>
                    <w:left w:val="single" w:sz="8" w:space="0" w:color="auto"/>
                    <w:right w:val="single" w:sz="8" w:space="0" w:color="auto"/>
                  </w:tcBorders>
                  <w:shd w:val="clear" w:color="auto" w:fill="auto"/>
                  <w:vAlign w:val="bottom"/>
                </w:tcPr>
                <w:p w14:paraId="7E06DF24" w14:textId="5B4A3935" w:rsidR="00766FBE" w:rsidRPr="001B24E6" w:rsidRDefault="00766FBE" w:rsidP="00766FBE">
                  <w:pPr>
                    <w:pStyle w:val="TableText-NoSpacing"/>
                    <w:rPr>
                      <w:rStyle w:val="xOrangeStrong"/>
                    </w:rPr>
                  </w:pPr>
                  <w:r w:rsidRPr="00E05444">
                    <w:rPr>
                      <w:rStyle w:val="xOrangeStrong"/>
                    </w:rPr>
                    <w:t>17,860</w:t>
                  </w:r>
                </w:p>
              </w:tc>
              <w:tc>
                <w:tcPr>
                  <w:tcW w:w="1341" w:type="dxa"/>
                  <w:tcBorders>
                    <w:left w:val="single" w:sz="8" w:space="0" w:color="auto"/>
                    <w:right w:val="single" w:sz="8" w:space="0" w:color="auto"/>
                  </w:tcBorders>
                  <w:shd w:val="clear" w:color="auto" w:fill="auto"/>
                  <w:vAlign w:val="bottom"/>
                </w:tcPr>
                <w:p w14:paraId="68AB6701" w14:textId="49818DF4" w:rsidR="00766FBE" w:rsidRPr="001B24E6" w:rsidRDefault="00766FBE" w:rsidP="00766FBE">
                  <w:pPr>
                    <w:pStyle w:val="TableText-NoSpacing"/>
                    <w:rPr>
                      <w:rStyle w:val="xOrangeStrong"/>
                    </w:rPr>
                  </w:pPr>
                  <w:r w:rsidRPr="00E05444">
                    <w:rPr>
                      <w:rStyle w:val="xOrangeStrong"/>
                    </w:rPr>
                    <w:t>154</w:t>
                  </w:r>
                </w:p>
              </w:tc>
              <w:tc>
                <w:tcPr>
                  <w:tcW w:w="1341" w:type="dxa"/>
                  <w:tcBorders>
                    <w:left w:val="single" w:sz="8" w:space="0" w:color="auto"/>
                    <w:right w:val="single" w:sz="8" w:space="0" w:color="auto"/>
                  </w:tcBorders>
                  <w:shd w:val="clear" w:color="auto" w:fill="auto"/>
                  <w:noWrap/>
                  <w:vAlign w:val="bottom"/>
                </w:tcPr>
                <w:p w14:paraId="129B862E" w14:textId="0A2FB278" w:rsidR="00766FBE" w:rsidRPr="001B24E6" w:rsidRDefault="00766FBE" w:rsidP="00766FBE">
                  <w:pPr>
                    <w:pStyle w:val="TableText-NoSpacing"/>
                    <w:rPr>
                      <w:rStyle w:val="xOrangeStrong"/>
                    </w:rPr>
                  </w:pPr>
                  <w:r w:rsidRPr="00E05444">
                    <w:rPr>
                      <w:rStyle w:val="xOrangeStrong"/>
                    </w:rPr>
                    <w:t>1,512</w:t>
                  </w:r>
                </w:p>
              </w:tc>
              <w:tc>
                <w:tcPr>
                  <w:tcW w:w="1607" w:type="dxa"/>
                  <w:tcBorders>
                    <w:left w:val="single" w:sz="8" w:space="0" w:color="auto"/>
                    <w:right w:val="single" w:sz="8" w:space="0" w:color="auto"/>
                  </w:tcBorders>
                  <w:shd w:val="clear" w:color="auto" w:fill="auto"/>
                  <w:noWrap/>
                  <w:vAlign w:val="bottom"/>
                </w:tcPr>
                <w:p w14:paraId="73774D01" w14:textId="44900C5B" w:rsidR="00766FBE" w:rsidRPr="001B24E6" w:rsidRDefault="0024288A" w:rsidP="00766FBE">
                  <w:pPr>
                    <w:pStyle w:val="TableText-NoSpacing"/>
                    <w:rPr>
                      <w:rStyle w:val="xOrangeStrong"/>
                    </w:rPr>
                  </w:pPr>
                  <w:r>
                    <w:rPr>
                      <w:rStyle w:val="xOrangeStrong"/>
                    </w:rPr>
                    <w:t xml:space="preserve">  </w:t>
                  </w:r>
                  <w:r w:rsidR="00766FBE" w:rsidRPr="00E05444">
                    <w:rPr>
                      <w:rStyle w:val="xOrangeStrong"/>
                    </w:rPr>
                    <w:t>4.7</w:t>
                  </w:r>
                </w:p>
              </w:tc>
              <w:tc>
                <w:tcPr>
                  <w:tcW w:w="1629" w:type="dxa"/>
                  <w:tcBorders>
                    <w:left w:val="single" w:sz="8" w:space="0" w:color="auto"/>
                    <w:right w:val="single" w:sz="8" w:space="0" w:color="auto"/>
                  </w:tcBorders>
                  <w:vAlign w:val="bottom"/>
                </w:tcPr>
                <w:p w14:paraId="42D20557" w14:textId="07B57196" w:rsidR="00766FBE" w:rsidRPr="001B24E6" w:rsidRDefault="00766FBE" w:rsidP="00766FBE">
                  <w:pPr>
                    <w:pStyle w:val="TableText-NoSpacing"/>
                    <w:rPr>
                      <w:rStyle w:val="xOrangeStrong"/>
                    </w:rPr>
                  </w:pPr>
                  <w:r w:rsidRPr="00E05444">
                    <w:rPr>
                      <w:rStyle w:val="xOrangeStrong"/>
                    </w:rPr>
                    <w:t>30.7</w:t>
                  </w:r>
                </w:p>
              </w:tc>
              <w:tc>
                <w:tcPr>
                  <w:tcW w:w="1630" w:type="dxa"/>
                  <w:tcBorders>
                    <w:left w:val="single" w:sz="8" w:space="0" w:color="auto"/>
                    <w:right w:val="single" w:sz="8" w:space="0" w:color="auto"/>
                  </w:tcBorders>
                  <w:shd w:val="clear" w:color="auto" w:fill="auto"/>
                  <w:noWrap/>
                  <w:vAlign w:val="bottom"/>
                </w:tcPr>
                <w:p w14:paraId="0E23BCB1" w14:textId="56D32D8E" w:rsidR="00766FBE" w:rsidRPr="001B24E6" w:rsidRDefault="00766FBE" w:rsidP="00766FBE">
                  <w:pPr>
                    <w:pStyle w:val="TableText-NoSpacing"/>
                    <w:rPr>
                      <w:rStyle w:val="xOrangeStrong"/>
                    </w:rPr>
                  </w:pPr>
                  <w:r w:rsidRPr="00E05444">
                    <w:rPr>
                      <w:rStyle w:val="xOrangeStrong"/>
                    </w:rPr>
                    <w:t>30.7</w:t>
                  </w:r>
                </w:p>
              </w:tc>
              <w:tc>
                <w:tcPr>
                  <w:tcW w:w="1629" w:type="dxa"/>
                  <w:tcBorders>
                    <w:left w:val="single" w:sz="8" w:space="0" w:color="auto"/>
                    <w:right w:val="single" w:sz="8" w:space="0" w:color="auto"/>
                  </w:tcBorders>
                  <w:shd w:val="clear" w:color="auto" w:fill="auto"/>
                  <w:noWrap/>
                  <w:vAlign w:val="bottom"/>
                </w:tcPr>
                <w:p w14:paraId="0C0A7CDD" w14:textId="7E8784E9" w:rsidR="00766FBE" w:rsidRPr="001B24E6" w:rsidRDefault="00766FBE" w:rsidP="00766FBE">
                  <w:pPr>
                    <w:pStyle w:val="TableText-NoSpacing"/>
                    <w:rPr>
                      <w:rStyle w:val="xOrangeStrong"/>
                    </w:rPr>
                  </w:pPr>
                  <w:r w:rsidRPr="00E05444">
                    <w:rPr>
                      <w:rStyle w:val="xOrangeStrong"/>
                    </w:rPr>
                    <w:t>31.6</w:t>
                  </w:r>
                </w:p>
              </w:tc>
              <w:tc>
                <w:tcPr>
                  <w:tcW w:w="1634" w:type="dxa"/>
                  <w:tcBorders>
                    <w:left w:val="single" w:sz="8" w:space="0" w:color="auto"/>
                    <w:right w:val="single" w:sz="8" w:space="0" w:color="auto"/>
                  </w:tcBorders>
                  <w:shd w:val="clear" w:color="auto" w:fill="auto"/>
                  <w:noWrap/>
                  <w:vAlign w:val="bottom"/>
                </w:tcPr>
                <w:p w14:paraId="0964E45C" w14:textId="3002E72A" w:rsidR="00766FBE" w:rsidRPr="001B24E6" w:rsidRDefault="00766FBE" w:rsidP="00766FBE">
                  <w:pPr>
                    <w:pStyle w:val="TableText-NoSpacing"/>
                    <w:rPr>
                      <w:rStyle w:val="xOrangeStrong"/>
                    </w:rPr>
                  </w:pPr>
                  <w:r w:rsidRPr="00E05444">
                    <w:rPr>
                      <w:rStyle w:val="xOrangeStrong"/>
                    </w:rPr>
                    <w:t>0.9</w:t>
                  </w:r>
                </w:p>
              </w:tc>
            </w:tr>
            <w:tr w:rsidR="00766FBE" w:rsidRPr="001B24E6" w14:paraId="75115374" w14:textId="77777777" w:rsidTr="001F1F1A">
              <w:trPr>
                <w:trHeight w:val="183"/>
              </w:trPr>
              <w:tc>
                <w:tcPr>
                  <w:tcW w:w="1780" w:type="dxa"/>
                  <w:tcBorders>
                    <w:left w:val="single" w:sz="8" w:space="0" w:color="auto"/>
                    <w:right w:val="single" w:sz="8" w:space="0" w:color="auto"/>
                  </w:tcBorders>
                  <w:shd w:val="clear" w:color="auto" w:fill="auto"/>
                  <w:vAlign w:val="bottom"/>
                </w:tcPr>
                <w:p w14:paraId="5971085B" w14:textId="7A6B0E4C" w:rsidR="00766FBE" w:rsidRPr="001B24E6" w:rsidRDefault="00766FBE" w:rsidP="00766FBE">
                  <w:pPr>
                    <w:pStyle w:val="TableText-NoSpacing"/>
                    <w:rPr>
                      <w:rStyle w:val="xOrangeStrong"/>
                    </w:rPr>
                  </w:pPr>
                  <w:r w:rsidRPr="00E05444">
                    <w:rPr>
                      <w:rStyle w:val="xOrangeStrong"/>
                    </w:rPr>
                    <w:t>L</w:t>
                  </w:r>
                </w:p>
              </w:tc>
              <w:tc>
                <w:tcPr>
                  <w:tcW w:w="1339" w:type="dxa"/>
                  <w:tcBorders>
                    <w:left w:val="single" w:sz="8" w:space="0" w:color="auto"/>
                    <w:right w:val="single" w:sz="8" w:space="0" w:color="auto"/>
                  </w:tcBorders>
                  <w:shd w:val="clear" w:color="auto" w:fill="auto"/>
                  <w:vAlign w:val="bottom"/>
                </w:tcPr>
                <w:p w14:paraId="605A7A53" w14:textId="781063DB" w:rsidR="00766FBE" w:rsidRPr="001B24E6" w:rsidRDefault="00766FBE" w:rsidP="00766FBE">
                  <w:pPr>
                    <w:pStyle w:val="TableText-NoSpacing"/>
                    <w:rPr>
                      <w:rStyle w:val="xOrangeStrong"/>
                    </w:rPr>
                  </w:pPr>
                  <w:r w:rsidRPr="00E05444">
                    <w:rPr>
                      <w:rStyle w:val="xOrangeStrong"/>
                    </w:rPr>
                    <w:t>18,239</w:t>
                  </w:r>
                </w:p>
              </w:tc>
              <w:tc>
                <w:tcPr>
                  <w:tcW w:w="1341" w:type="dxa"/>
                  <w:tcBorders>
                    <w:left w:val="single" w:sz="8" w:space="0" w:color="auto"/>
                    <w:right w:val="single" w:sz="8" w:space="0" w:color="auto"/>
                  </w:tcBorders>
                  <w:shd w:val="clear" w:color="auto" w:fill="auto"/>
                  <w:vAlign w:val="bottom"/>
                </w:tcPr>
                <w:p w14:paraId="0A13B83E" w14:textId="27D3B847" w:rsidR="00766FBE" w:rsidRPr="001B24E6" w:rsidRDefault="00766FBE" w:rsidP="00766FBE">
                  <w:pPr>
                    <w:pStyle w:val="TableText-NoSpacing"/>
                    <w:rPr>
                      <w:rStyle w:val="xOrangeStrong"/>
                    </w:rPr>
                  </w:pPr>
                  <w:r w:rsidRPr="00E05444">
                    <w:rPr>
                      <w:rStyle w:val="xOrangeStrong"/>
                    </w:rPr>
                    <w:t>88</w:t>
                  </w:r>
                </w:p>
              </w:tc>
              <w:tc>
                <w:tcPr>
                  <w:tcW w:w="1341" w:type="dxa"/>
                  <w:tcBorders>
                    <w:left w:val="single" w:sz="8" w:space="0" w:color="auto"/>
                    <w:right w:val="single" w:sz="8" w:space="0" w:color="auto"/>
                  </w:tcBorders>
                  <w:shd w:val="clear" w:color="auto" w:fill="auto"/>
                  <w:noWrap/>
                  <w:vAlign w:val="bottom"/>
                </w:tcPr>
                <w:p w14:paraId="318FE031" w14:textId="00514F0B" w:rsidR="00766FBE" w:rsidRPr="001B24E6" w:rsidRDefault="00766FBE" w:rsidP="00766FBE">
                  <w:pPr>
                    <w:pStyle w:val="TableText-NoSpacing"/>
                    <w:rPr>
                      <w:rStyle w:val="xOrangeStrong"/>
                    </w:rPr>
                  </w:pPr>
                  <w:r w:rsidRPr="00E05444">
                    <w:rPr>
                      <w:rStyle w:val="xOrangeStrong"/>
                    </w:rPr>
                    <w:t>1,098</w:t>
                  </w:r>
                </w:p>
              </w:tc>
              <w:tc>
                <w:tcPr>
                  <w:tcW w:w="1607" w:type="dxa"/>
                  <w:tcBorders>
                    <w:left w:val="single" w:sz="8" w:space="0" w:color="auto"/>
                    <w:right w:val="single" w:sz="8" w:space="0" w:color="auto"/>
                  </w:tcBorders>
                  <w:shd w:val="clear" w:color="auto" w:fill="auto"/>
                  <w:noWrap/>
                  <w:vAlign w:val="bottom"/>
                </w:tcPr>
                <w:p w14:paraId="77987E15" w14:textId="6536D021" w:rsidR="00766FBE" w:rsidRPr="001B24E6" w:rsidRDefault="0024288A" w:rsidP="00766FBE">
                  <w:pPr>
                    <w:pStyle w:val="TableText-NoSpacing"/>
                    <w:rPr>
                      <w:rStyle w:val="xOrangeStrong"/>
                    </w:rPr>
                  </w:pPr>
                  <w:r>
                    <w:rPr>
                      <w:rStyle w:val="xOrangeStrong"/>
                    </w:rPr>
                    <w:t xml:space="preserve">  </w:t>
                  </w:r>
                  <w:r w:rsidR="00766FBE" w:rsidRPr="00E05444">
                    <w:rPr>
                      <w:rStyle w:val="xOrangeStrong"/>
                    </w:rPr>
                    <w:t>6.4</w:t>
                  </w:r>
                </w:p>
              </w:tc>
              <w:tc>
                <w:tcPr>
                  <w:tcW w:w="1629" w:type="dxa"/>
                  <w:tcBorders>
                    <w:left w:val="single" w:sz="8" w:space="0" w:color="auto"/>
                    <w:right w:val="single" w:sz="8" w:space="0" w:color="auto"/>
                  </w:tcBorders>
                  <w:vAlign w:val="bottom"/>
                </w:tcPr>
                <w:p w14:paraId="3029D401" w14:textId="4792FCB1" w:rsidR="00766FBE" w:rsidRPr="001B24E6" w:rsidRDefault="00766FBE" w:rsidP="00766FBE">
                  <w:pPr>
                    <w:pStyle w:val="TableText-NoSpacing"/>
                    <w:rPr>
                      <w:rStyle w:val="xOrangeStrong"/>
                    </w:rPr>
                  </w:pPr>
                  <w:r w:rsidRPr="00E05444">
                    <w:rPr>
                      <w:rStyle w:val="xOrangeStrong"/>
                    </w:rPr>
                    <w:t>32.3</w:t>
                  </w:r>
                </w:p>
              </w:tc>
              <w:tc>
                <w:tcPr>
                  <w:tcW w:w="1630" w:type="dxa"/>
                  <w:tcBorders>
                    <w:left w:val="single" w:sz="8" w:space="0" w:color="auto"/>
                    <w:right w:val="single" w:sz="8" w:space="0" w:color="auto"/>
                  </w:tcBorders>
                  <w:shd w:val="clear" w:color="auto" w:fill="auto"/>
                  <w:noWrap/>
                  <w:vAlign w:val="bottom"/>
                </w:tcPr>
                <w:p w14:paraId="4FB70540" w14:textId="6CF4F44E" w:rsidR="00766FBE" w:rsidRPr="001B24E6" w:rsidRDefault="00766FBE" w:rsidP="00766FBE">
                  <w:pPr>
                    <w:pStyle w:val="TableText-NoSpacing"/>
                    <w:rPr>
                      <w:rStyle w:val="xOrangeStrong"/>
                    </w:rPr>
                  </w:pPr>
                  <w:r w:rsidRPr="00E05444">
                    <w:rPr>
                      <w:rStyle w:val="xOrangeStrong"/>
                    </w:rPr>
                    <w:t>32.3</w:t>
                  </w:r>
                </w:p>
              </w:tc>
              <w:tc>
                <w:tcPr>
                  <w:tcW w:w="1629" w:type="dxa"/>
                  <w:tcBorders>
                    <w:left w:val="single" w:sz="8" w:space="0" w:color="auto"/>
                    <w:right w:val="single" w:sz="8" w:space="0" w:color="auto"/>
                  </w:tcBorders>
                  <w:shd w:val="clear" w:color="auto" w:fill="auto"/>
                  <w:noWrap/>
                  <w:vAlign w:val="bottom"/>
                </w:tcPr>
                <w:p w14:paraId="3B514EC1" w14:textId="0C4D44A8" w:rsidR="00766FBE" w:rsidRPr="001B24E6" w:rsidRDefault="00766FBE" w:rsidP="00766FBE">
                  <w:pPr>
                    <w:pStyle w:val="TableText-NoSpacing"/>
                    <w:rPr>
                      <w:rStyle w:val="xOrangeStrong"/>
                    </w:rPr>
                  </w:pPr>
                  <w:r w:rsidRPr="00E05444">
                    <w:rPr>
                      <w:rStyle w:val="xOrangeStrong"/>
                    </w:rPr>
                    <w:t>33.2</w:t>
                  </w:r>
                </w:p>
              </w:tc>
              <w:tc>
                <w:tcPr>
                  <w:tcW w:w="1634" w:type="dxa"/>
                  <w:tcBorders>
                    <w:left w:val="single" w:sz="8" w:space="0" w:color="auto"/>
                    <w:right w:val="single" w:sz="8" w:space="0" w:color="auto"/>
                  </w:tcBorders>
                  <w:shd w:val="clear" w:color="auto" w:fill="auto"/>
                  <w:noWrap/>
                  <w:vAlign w:val="bottom"/>
                </w:tcPr>
                <w:p w14:paraId="3947082C" w14:textId="0B4F9F4D" w:rsidR="00766FBE" w:rsidRPr="001B24E6" w:rsidRDefault="00766FBE" w:rsidP="00766FBE">
                  <w:pPr>
                    <w:pStyle w:val="TableText-NoSpacing"/>
                    <w:rPr>
                      <w:rStyle w:val="xOrangeStrong"/>
                    </w:rPr>
                  </w:pPr>
                  <w:r w:rsidRPr="00E05444">
                    <w:rPr>
                      <w:rStyle w:val="xOrangeStrong"/>
                    </w:rPr>
                    <w:t>0.9</w:t>
                  </w:r>
                </w:p>
              </w:tc>
            </w:tr>
            <w:tr w:rsidR="00766FBE" w:rsidRPr="001B24E6" w14:paraId="0A7F09F1" w14:textId="77777777" w:rsidTr="001F1F1A">
              <w:trPr>
                <w:trHeight w:val="183"/>
              </w:trPr>
              <w:tc>
                <w:tcPr>
                  <w:tcW w:w="1780" w:type="dxa"/>
                  <w:tcBorders>
                    <w:left w:val="single" w:sz="8" w:space="0" w:color="auto"/>
                    <w:right w:val="single" w:sz="8" w:space="0" w:color="auto"/>
                  </w:tcBorders>
                  <w:shd w:val="clear" w:color="auto" w:fill="auto"/>
                  <w:vAlign w:val="bottom"/>
                </w:tcPr>
                <w:p w14:paraId="34BB7051" w14:textId="089EFE47" w:rsidR="00766FBE" w:rsidRPr="001B24E6" w:rsidRDefault="00766FBE" w:rsidP="00766FBE">
                  <w:pPr>
                    <w:pStyle w:val="TableText-NoSpacing"/>
                    <w:rPr>
                      <w:rStyle w:val="xOrangeStrong"/>
                    </w:rPr>
                  </w:pPr>
                  <w:r w:rsidRPr="00E05444">
                    <w:rPr>
                      <w:rStyle w:val="xOrangeStrong"/>
                    </w:rPr>
                    <w:t>M</w:t>
                  </w:r>
                </w:p>
              </w:tc>
              <w:tc>
                <w:tcPr>
                  <w:tcW w:w="1339" w:type="dxa"/>
                  <w:tcBorders>
                    <w:left w:val="single" w:sz="8" w:space="0" w:color="auto"/>
                    <w:right w:val="single" w:sz="8" w:space="0" w:color="auto"/>
                  </w:tcBorders>
                  <w:shd w:val="clear" w:color="auto" w:fill="auto"/>
                  <w:vAlign w:val="bottom"/>
                </w:tcPr>
                <w:p w14:paraId="15D0B1EA" w14:textId="568DB133" w:rsidR="00766FBE" w:rsidRPr="001B24E6" w:rsidRDefault="00766FBE" w:rsidP="00766FBE">
                  <w:pPr>
                    <w:pStyle w:val="TableText-NoSpacing"/>
                    <w:rPr>
                      <w:rStyle w:val="xOrangeStrong"/>
                    </w:rPr>
                  </w:pPr>
                  <w:r w:rsidRPr="00E05444">
                    <w:rPr>
                      <w:rStyle w:val="xOrangeStrong"/>
                    </w:rPr>
                    <w:t>18,730</w:t>
                  </w:r>
                </w:p>
              </w:tc>
              <w:tc>
                <w:tcPr>
                  <w:tcW w:w="1341" w:type="dxa"/>
                  <w:tcBorders>
                    <w:left w:val="single" w:sz="8" w:space="0" w:color="auto"/>
                    <w:right w:val="single" w:sz="8" w:space="0" w:color="auto"/>
                  </w:tcBorders>
                  <w:shd w:val="clear" w:color="auto" w:fill="auto"/>
                  <w:vAlign w:val="bottom"/>
                </w:tcPr>
                <w:p w14:paraId="0246135C" w14:textId="14D3CF57" w:rsidR="00766FBE" w:rsidRPr="001B24E6" w:rsidRDefault="00766FBE" w:rsidP="00766FBE">
                  <w:pPr>
                    <w:pStyle w:val="TableText-NoSpacing"/>
                    <w:rPr>
                      <w:rStyle w:val="xOrangeStrong"/>
                    </w:rPr>
                  </w:pPr>
                  <w:r w:rsidRPr="00E05444">
                    <w:rPr>
                      <w:rStyle w:val="xOrangeStrong"/>
                    </w:rPr>
                    <w:t>190</w:t>
                  </w:r>
                </w:p>
              </w:tc>
              <w:tc>
                <w:tcPr>
                  <w:tcW w:w="1341" w:type="dxa"/>
                  <w:tcBorders>
                    <w:left w:val="single" w:sz="8" w:space="0" w:color="auto"/>
                    <w:right w:val="single" w:sz="8" w:space="0" w:color="auto"/>
                  </w:tcBorders>
                  <w:shd w:val="clear" w:color="auto" w:fill="auto"/>
                  <w:noWrap/>
                  <w:vAlign w:val="bottom"/>
                </w:tcPr>
                <w:p w14:paraId="5561707C" w14:textId="1CC5FFF8" w:rsidR="00766FBE" w:rsidRPr="001B24E6" w:rsidRDefault="00766FBE" w:rsidP="00766FBE">
                  <w:pPr>
                    <w:pStyle w:val="TableText-NoSpacing"/>
                    <w:rPr>
                      <w:rStyle w:val="xOrangeStrong"/>
                    </w:rPr>
                  </w:pPr>
                  <w:r w:rsidRPr="00E05444">
                    <w:rPr>
                      <w:rStyle w:val="xOrangeStrong"/>
                    </w:rPr>
                    <w:t>1,977</w:t>
                  </w:r>
                </w:p>
              </w:tc>
              <w:tc>
                <w:tcPr>
                  <w:tcW w:w="1607" w:type="dxa"/>
                  <w:tcBorders>
                    <w:left w:val="single" w:sz="8" w:space="0" w:color="auto"/>
                    <w:right w:val="single" w:sz="8" w:space="0" w:color="auto"/>
                  </w:tcBorders>
                  <w:shd w:val="clear" w:color="auto" w:fill="auto"/>
                  <w:noWrap/>
                  <w:vAlign w:val="bottom"/>
                </w:tcPr>
                <w:p w14:paraId="16252A81" w14:textId="02DB705D" w:rsidR="00766FBE" w:rsidRPr="001B24E6" w:rsidRDefault="0024288A" w:rsidP="00766FBE">
                  <w:pPr>
                    <w:pStyle w:val="TableText-NoSpacing"/>
                    <w:rPr>
                      <w:rStyle w:val="xOrangeStrong"/>
                    </w:rPr>
                  </w:pPr>
                  <w:r>
                    <w:rPr>
                      <w:rStyle w:val="xOrangeStrong"/>
                    </w:rPr>
                    <w:t xml:space="preserve">  </w:t>
                  </w:r>
                  <w:r w:rsidR="00766FBE" w:rsidRPr="00E05444">
                    <w:rPr>
                      <w:rStyle w:val="xOrangeStrong"/>
                    </w:rPr>
                    <w:t>3.6</w:t>
                  </w:r>
                </w:p>
              </w:tc>
              <w:tc>
                <w:tcPr>
                  <w:tcW w:w="1629" w:type="dxa"/>
                  <w:tcBorders>
                    <w:left w:val="single" w:sz="8" w:space="0" w:color="auto"/>
                    <w:right w:val="single" w:sz="8" w:space="0" w:color="auto"/>
                  </w:tcBorders>
                  <w:vAlign w:val="bottom"/>
                </w:tcPr>
                <w:p w14:paraId="2ADC5F19" w14:textId="6A783F2E" w:rsidR="00766FBE" w:rsidRPr="001B24E6" w:rsidRDefault="00766FBE" w:rsidP="00766FBE">
                  <w:pPr>
                    <w:pStyle w:val="TableText-NoSpacing"/>
                    <w:rPr>
                      <w:rStyle w:val="xOrangeStrong"/>
                    </w:rPr>
                  </w:pPr>
                  <w:r w:rsidRPr="00E05444">
                    <w:rPr>
                      <w:rStyle w:val="xOrangeStrong"/>
                    </w:rPr>
                    <w:t>36.7</w:t>
                  </w:r>
                </w:p>
              </w:tc>
              <w:tc>
                <w:tcPr>
                  <w:tcW w:w="1630" w:type="dxa"/>
                  <w:tcBorders>
                    <w:left w:val="single" w:sz="8" w:space="0" w:color="auto"/>
                    <w:right w:val="single" w:sz="8" w:space="0" w:color="auto"/>
                  </w:tcBorders>
                  <w:shd w:val="clear" w:color="auto" w:fill="auto"/>
                  <w:noWrap/>
                  <w:vAlign w:val="bottom"/>
                </w:tcPr>
                <w:p w14:paraId="6338F974" w14:textId="221CBF13" w:rsidR="00766FBE" w:rsidRPr="001B24E6" w:rsidRDefault="00766FBE" w:rsidP="00766FBE">
                  <w:pPr>
                    <w:pStyle w:val="TableText-NoSpacing"/>
                    <w:rPr>
                      <w:rStyle w:val="xOrangeStrong"/>
                    </w:rPr>
                  </w:pPr>
                  <w:r w:rsidRPr="00E05444">
                    <w:rPr>
                      <w:rStyle w:val="xOrangeStrong"/>
                    </w:rPr>
                    <w:t>36.7</w:t>
                  </w:r>
                </w:p>
              </w:tc>
              <w:tc>
                <w:tcPr>
                  <w:tcW w:w="1629" w:type="dxa"/>
                  <w:tcBorders>
                    <w:left w:val="single" w:sz="8" w:space="0" w:color="auto"/>
                    <w:right w:val="single" w:sz="8" w:space="0" w:color="auto"/>
                  </w:tcBorders>
                  <w:shd w:val="clear" w:color="auto" w:fill="auto"/>
                  <w:noWrap/>
                  <w:vAlign w:val="bottom"/>
                </w:tcPr>
                <w:p w14:paraId="1BC6B9E6" w14:textId="43DAFCF1" w:rsidR="00766FBE" w:rsidRPr="001B24E6" w:rsidRDefault="00766FBE" w:rsidP="00766FBE">
                  <w:pPr>
                    <w:pStyle w:val="TableText-NoSpacing"/>
                    <w:rPr>
                      <w:rStyle w:val="xOrangeStrong"/>
                    </w:rPr>
                  </w:pPr>
                  <w:r w:rsidRPr="00E05444">
                    <w:rPr>
                      <w:rStyle w:val="xOrangeStrong"/>
                    </w:rPr>
                    <w:t>37.6</w:t>
                  </w:r>
                </w:p>
              </w:tc>
              <w:tc>
                <w:tcPr>
                  <w:tcW w:w="1634" w:type="dxa"/>
                  <w:tcBorders>
                    <w:left w:val="single" w:sz="8" w:space="0" w:color="auto"/>
                    <w:right w:val="single" w:sz="8" w:space="0" w:color="auto"/>
                  </w:tcBorders>
                  <w:shd w:val="clear" w:color="auto" w:fill="auto"/>
                  <w:noWrap/>
                  <w:vAlign w:val="bottom"/>
                </w:tcPr>
                <w:p w14:paraId="31D66F78" w14:textId="43267681" w:rsidR="00766FBE" w:rsidRPr="001B24E6" w:rsidRDefault="00766FBE" w:rsidP="00766FBE">
                  <w:pPr>
                    <w:pStyle w:val="TableText-NoSpacing"/>
                    <w:rPr>
                      <w:rStyle w:val="xOrangeStrong"/>
                    </w:rPr>
                  </w:pPr>
                  <w:r w:rsidRPr="00E05444">
                    <w:rPr>
                      <w:rStyle w:val="xOrangeStrong"/>
                    </w:rPr>
                    <w:t>0.9</w:t>
                  </w:r>
                </w:p>
              </w:tc>
            </w:tr>
            <w:tr w:rsidR="00766FBE" w:rsidRPr="001B24E6" w14:paraId="61867C04" w14:textId="77777777" w:rsidTr="001F1F1A">
              <w:trPr>
                <w:trHeight w:val="183"/>
              </w:trPr>
              <w:tc>
                <w:tcPr>
                  <w:tcW w:w="1780" w:type="dxa"/>
                  <w:tcBorders>
                    <w:left w:val="single" w:sz="8" w:space="0" w:color="auto"/>
                    <w:right w:val="single" w:sz="8" w:space="0" w:color="auto"/>
                  </w:tcBorders>
                  <w:shd w:val="clear" w:color="auto" w:fill="auto"/>
                  <w:vAlign w:val="bottom"/>
                </w:tcPr>
                <w:p w14:paraId="46AD10A2" w14:textId="77777777" w:rsidR="00766FBE" w:rsidRPr="001B24E6" w:rsidRDefault="00766FBE" w:rsidP="00766FBE">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7863E586"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2B693B3E"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7F129336" w14:textId="77777777" w:rsidR="00766FBE" w:rsidRPr="001B24E6" w:rsidRDefault="00766FBE" w:rsidP="00766FBE">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06A668B8"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vAlign w:val="bottom"/>
                </w:tcPr>
                <w:p w14:paraId="390C161D" w14:textId="77777777" w:rsidR="00766FBE" w:rsidRPr="001B24E6" w:rsidRDefault="00766FBE" w:rsidP="00766FBE">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1FB92403"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1CA759E3" w14:textId="77777777" w:rsidR="00766FBE" w:rsidRPr="001B24E6" w:rsidRDefault="00766FBE" w:rsidP="00766FBE">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5B30284A" w14:textId="77777777" w:rsidR="00766FBE" w:rsidRPr="001B24E6" w:rsidRDefault="00766FBE" w:rsidP="00766FBE">
                  <w:pPr>
                    <w:pStyle w:val="TableText-NoSpacing"/>
                    <w:rPr>
                      <w:rStyle w:val="xOrangeStrong"/>
                    </w:rPr>
                  </w:pPr>
                </w:p>
              </w:tc>
            </w:tr>
            <w:tr w:rsidR="00766FBE" w:rsidRPr="001B24E6" w14:paraId="761D62E8" w14:textId="77777777" w:rsidTr="001F1F1A">
              <w:trPr>
                <w:trHeight w:val="183"/>
              </w:trPr>
              <w:tc>
                <w:tcPr>
                  <w:tcW w:w="1780" w:type="dxa"/>
                  <w:tcBorders>
                    <w:left w:val="single" w:sz="8" w:space="0" w:color="auto"/>
                    <w:right w:val="single" w:sz="8" w:space="0" w:color="auto"/>
                  </w:tcBorders>
                  <w:shd w:val="clear" w:color="auto" w:fill="auto"/>
                  <w:vAlign w:val="bottom"/>
                </w:tcPr>
                <w:p w14:paraId="7F509D2F" w14:textId="77777777" w:rsidR="00766FBE" w:rsidRPr="001B24E6" w:rsidRDefault="00766FBE" w:rsidP="00766FBE">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52AB1E51"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09B6E837"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48F730D7" w14:textId="77777777" w:rsidR="00766FBE" w:rsidRPr="001B24E6" w:rsidRDefault="00766FBE" w:rsidP="00766FBE">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4E197E0C"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vAlign w:val="bottom"/>
                </w:tcPr>
                <w:p w14:paraId="43057950" w14:textId="77777777" w:rsidR="00766FBE" w:rsidRPr="001B24E6" w:rsidRDefault="00766FBE" w:rsidP="00766FBE">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440BBB91"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11278AC9" w14:textId="77777777" w:rsidR="00766FBE" w:rsidRPr="001B24E6" w:rsidRDefault="00766FBE" w:rsidP="00766FBE">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35040415" w14:textId="77777777" w:rsidR="00766FBE" w:rsidRPr="001B24E6" w:rsidRDefault="00766FBE" w:rsidP="00766FBE">
                  <w:pPr>
                    <w:pStyle w:val="TableText-NoSpacing"/>
                    <w:rPr>
                      <w:rStyle w:val="xOrangeStrong"/>
                    </w:rPr>
                  </w:pPr>
                </w:p>
              </w:tc>
            </w:tr>
            <w:tr w:rsidR="00766FBE" w:rsidRPr="001B24E6" w14:paraId="5B9B9E7F" w14:textId="77777777" w:rsidTr="001F1F1A">
              <w:trPr>
                <w:trHeight w:val="183"/>
              </w:trPr>
              <w:tc>
                <w:tcPr>
                  <w:tcW w:w="1780" w:type="dxa"/>
                  <w:tcBorders>
                    <w:left w:val="single" w:sz="8" w:space="0" w:color="auto"/>
                    <w:right w:val="single" w:sz="8" w:space="0" w:color="auto"/>
                  </w:tcBorders>
                  <w:shd w:val="clear" w:color="auto" w:fill="auto"/>
                  <w:vAlign w:val="bottom"/>
                </w:tcPr>
                <w:p w14:paraId="606850D8" w14:textId="77777777" w:rsidR="00766FBE" w:rsidRPr="001B24E6" w:rsidRDefault="00766FBE" w:rsidP="00766FBE">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1CF26455"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19FFE001"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08415903" w14:textId="77777777" w:rsidR="00766FBE" w:rsidRPr="001B24E6" w:rsidRDefault="00766FBE" w:rsidP="00766FBE">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4E0088FA"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vAlign w:val="bottom"/>
                </w:tcPr>
                <w:p w14:paraId="0593C434" w14:textId="77777777" w:rsidR="00766FBE" w:rsidRPr="001B24E6" w:rsidRDefault="00766FBE" w:rsidP="00766FBE">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10DAA927"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2F9801BB" w14:textId="77777777" w:rsidR="00766FBE" w:rsidRPr="001B24E6" w:rsidRDefault="00766FBE" w:rsidP="00766FBE">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75871E20" w14:textId="77777777" w:rsidR="00766FBE" w:rsidRPr="001B24E6" w:rsidRDefault="00766FBE" w:rsidP="00766FBE">
                  <w:pPr>
                    <w:pStyle w:val="TableText-NoSpacing"/>
                    <w:rPr>
                      <w:rStyle w:val="xOrangeStrong"/>
                    </w:rPr>
                  </w:pPr>
                </w:p>
              </w:tc>
            </w:tr>
            <w:tr w:rsidR="00766FBE" w:rsidRPr="001B24E6" w14:paraId="7D478FAD" w14:textId="77777777" w:rsidTr="001F1F1A">
              <w:trPr>
                <w:trHeight w:val="183"/>
              </w:trPr>
              <w:tc>
                <w:tcPr>
                  <w:tcW w:w="1780" w:type="dxa"/>
                  <w:tcBorders>
                    <w:left w:val="single" w:sz="8" w:space="0" w:color="auto"/>
                    <w:right w:val="single" w:sz="8" w:space="0" w:color="auto"/>
                  </w:tcBorders>
                  <w:shd w:val="clear" w:color="auto" w:fill="auto"/>
                  <w:vAlign w:val="bottom"/>
                </w:tcPr>
                <w:p w14:paraId="7C1C4520" w14:textId="77777777" w:rsidR="00766FBE" w:rsidRPr="001B24E6" w:rsidRDefault="00766FBE" w:rsidP="00766FBE">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6394D868"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603EEA51"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68B00BC7" w14:textId="77777777" w:rsidR="00766FBE" w:rsidRPr="001B24E6" w:rsidRDefault="00766FBE" w:rsidP="00766FBE">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44C0AFC7"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vAlign w:val="bottom"/>
                </w:tcPr>
                <w:p w14:paraId="2F244102" w14:textId="77777777" w:rsidR="00766FBE" w:rsidRPr="001B24E6" w:rsidRDefault="00766FBE" w:rsidP="00766FBE">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1CDEA9CB"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25248FD6" w14:textId="77777777" w:rsidR="00766FBE" w:rsidRPr="001B24E6" w:rsidRDefault="00766FBE" w:rsidP="00766FBE">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06AEDC56" w14:textId="77777777" w:rsidR="00766FBE" w:rsidRPr="001B24E6" w:rsidRDefault="00766FBE" w:rsidP="00766FBE">
                  <w:pPr>
                    <w:pStyle w:val="TableText-NoSpacing"/>
                    <w:rPr>
                      <w:rStyle w:val="xOrangeStrong"/>
                    </w:rPr>
                  </w:pPr>
                </w:p>
              </w:tc>
            </w:tr>
            <w:tr w:rsidR="00766FBE" w:rsidRPr="001B24E6" w14:paraId="5B5C9C2A" w14:textId="77777777" w:rsidTr="001F1F1A">
              <w:trPr>
                <w:trHeight w:val="183"/>
              </w:trPr>
              <w:tc>
                <w:tcPr>
                  <w:tcW w:w="1780" w:type="dxa"/>
                  <w:tcBorders>
                    <w:left w:val="single" w:sz="8" w:space="0" w:color="auto"/>
                    <w:right w:val="single" w:sz="8" w:space="0" w:color="auto"/>
                  </w:tcBorders>
                  <w:shd w:val="clear" w:color="auto" w:fill="auto"/>
                  <w:vAlign w:val="bottom"/>
                </w:tcPr>
                <w:p w14:paraId="3D5FE825" w14:textId="77777777" w:rsidR="00766FBE" w:rsidRPr="001B24E6" w:rsidRDefault="00766FBE" w:rsidP="00766FBE">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23599681"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3EEF9C25"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094603A6" w14:textId="77777777" w:rsidR="00766FBE" w:rsidRPr="001B24E6" w:rsidRDefault="00766FBE" w:rsidP="00766FBE">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5E06A05D"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vAlign w:val="bottom"/>
                </w:tcPr>
                <w:p w14:paraId="3F42FE4E" w14:textId="77777777" w:rsidR="00766FBE" w:rsidRPr="001B24E6" w:rsidRDefault="00766FBE" w:rsidP="00766FBE">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0822CD1B"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3A234553" w14:textId="77777777" w:rsidR="00766FBE" w:rsidRPr="001B24E6" w:rsidRDefault="00766FBE" w:rsidP="00766FBE">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762743B0" w14:textId="77777777" w:rsidR="00766FBE" w:rsidRPr="001B24E6" w:rsidRDefault="00766FBE" w:rsidP="00766FBE">
                  <w:pPr>
                    <w:pStyle w:val="TableText-NoSpacing"/>
                    <w:rPr>
                      <w:rStyle w:val="xOrangeStrong"/>
                    </w:rPr>
                  </w:pPr>
                </w:p>
              </w:tc>
            </w:tr>
            <w:tr w:rsidR="00766FBE" w:rsidRPr="001B24E6" w14:paraId="42CEA0C2" w14:textId="77777777" w:rsidTr="001F1F1A">
              <w:trPr>
                <w:trHeight w:val="183"/>
              </w:trPr>
              <w:tc>
                <w:tcPr>
                  <w:tcW w:w="1780" w:type="dxa"/>
                  <w:tcBorders>
                    <w:left w:val="single" w:sz="8" w:space="0" w:color="auto"/>
                    <w:right w:val="single" w:sz="8" w:space="0" w:color="auto"/>
                  </w:tcBorders>
                  <w:shd w:val="clear" w:color="auto" w:fill="auto"/>
                  <w:vAlign w:val="bottom"/>
                </w:tcPr>
                <w:p w14:paraId="0ADFE063" w14:textId="77777777" w:rsidR="00766FBE" w:rsidRPr="001B24E6" w:rsidRDefault="00766FBE" w:rsidP="00766FBE">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49AFE35F"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7BB29032"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0C52C275" w14:textId="77777777" w:rsidR="00766FBE" w:rsidRPr="001B24E6" w:rsidRDefault="00766FBE" w:rsidP="00766FBE">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5DFAB262"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vAlign w:val="bottom"/>
                </w:tcPr>
                <w:p w14:paraId="759A360F" w14:textId="77777777" w:rsidR="00766FBE" w:rsidRPr="001B24E6" w:rsidRDefault="00766FBE" w:rsidP="00766FBE">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3818E332"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2DD0D7D9" w14:textId="77777777" w:rsidR="00766FBE" w:rsidRPr="001B24E6" w:rsidRDefault="00766FBE" w:rsidP="00766FBE">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3FF55BC6" w14:textId="77777777" w:rsidR="00766FBE" w:rsidRPr="001B24E6" w:rsidRDefault="00766FBE" w:rsidP="00766FBE">
                  <w:pPr>
                    <w:pStyle w:val="TableText-NoSpacing"/>
                    <w:rPr>
                      <w:rStyle w:val="xOrangeStrong"/>
                    </w:rPr>
                  </w:pPr>
                </w:p>
              </w:tc>
            </w:tr>
            <w:tr w:rsidR="00766FBE" w:rsidRPr="001B24E6" w14:paraId="4B0B3287" w14:textId="77777777" w:rsidTr="001F1F1A">
              <w:trPr>
                <w:trHeight w:val="183"/>
              </w:trPr>
              <w:tc>
                <w:tcPr>
                  <w:tcW w:w="1780" w:type="dxa"/>
                  <w:tcBorders>
                    <w:left w:val="single" w:sz="8" w:space="0" w:color="auto"/>
                    <w:right w:val="single" w:sz="8" w:space="0" w:color="auto"/>
                  </w:tcBorders>
                  <w:shd w:val="clear" w:color="auto" w:fill="auto"/>
                  <w:vAlign w:val="bottom"/>
                </w:tcPr>
                <w:p w14:paraId="0BFA068D" w14:textId="77777777" w:rsidR="00766FBE" w:rsidRPr="001B24E6" w:rsidRDefault="00766FBE" w:rsidP="00766FBE">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11D9FB0F"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72812BE3"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607DA191" w14:textId="77777777" w:rsidR="00766FBE" w:rsidRPr="001B24E6" w:rsidRDefault="00766FBE" w:rsidP="00766FBE">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4EAC2C7D"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vAlign w:val="bottom"/>
                </w:tcPr>
                <w:p w14:paraId="3E339811" w14:textId="77777777" w:rsidR="00766FBE" w:rsidRPr="001B24E6" w:rsidRDefault="00766FBE" w:rsidP="00766FBE">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5C5DAA27"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10557C2D" w14:textId="77777777" w:rsidR="00766FBE" w:rsidRPr="001B24E6" w:rsidRDefault="00766FBE" w:rsidP="00766FBE">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3A89944D" w14:textId="77777777" w:rsidR="00766FBE" w:rsidRPr="001B24E6" w:rsidRDefault="00766FBE" w:rsidP="00766FBE">
                  <w:pPr>
                    <w:pStyle w:val="TableText-NoSpacing"/>
                    <w:rPr>
                      <w:rStyle w:val="xOrangeStrong"/>
                    </w:rPr>
                  </w:pPr>
                </w:p>
              </w:tc>
            </w:tr>
            <w:tr w:rsidR="00766FBE" w:rsidRPr="001B24E6" w14:paraId="0BA00415" w14:textId="77777777" w:rsidTr="001F1F1A">
              <w:trPr>
                <w:trHeight w:val="183"/>
              </w:trPr>
              <w:tc>
                <w:tcPr>
                  <w:tcW w:w="1780" w:type="dxa"/>
                  <w:tcBorders>
                    <w:left w:val="single" w:sz="8" w:space="0" w:color="auto"/>
                    <w:right w:val="single" w:sz="8" w:space="0" w:color="auto"/>
                  </w:tcBorders>
                  <w:shd w:val="clear" w:color="auto" w:fill="auto"/>
                  <w:vAlign w:val="bottom"/>
                </w:tcPr>
                <w:p w14:paraId="079E35BF" w14:textId="77777777" w:rsidR="00766FBE" w:rsidRPr="001B24E6" w:rsidRDefault="00766FBE" w:rsidP="00766FBE">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5B80858D"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6C904FA8"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774CCD46" w14:textId="77777777" w:rsidR="00766FBE" w:rsidRPr="001B24E6" w:rsidRDefault="00766FBE" w:rsidP="00766FBE">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586BF056"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vAlign w:val="bottom"/>
                </w:tcPr>
                <w:p w14:paraId="3FF00176" w14:textId="77777777" w:rsidR="00766FBE" w:rsidRPr="001B24E6" w:rsidRDefault="00766FBE" w:rsidP="00766FBE">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7574ED1F"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21B9B5A0" w14:textId="77777777" w:rsidR="00766FBE" w:rsidRPr="001B24E6" w:rsidRDefault="00766FBE" w:rsidP="00766FBE">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6C797C3C" w14:textId="77777777" w:rsidR="00766FBE" w:rsidRPr="001B24E6" w:rsidRDefault="00766FBE" w:rsidP="00766FBE">
                  <w:pPr>
                    <w:pStyle w:val="TableText-NoSpacing"/>
                    <w:rPr>
                      <w:rStyle w:val="xOrangeStrong"/>
                    </w:rPr>
                  </w:pPr>
                </w:p>
              </w:tc>
            </w:tr>
            <w:tr w:rsidR="00766FBE" w:rsidRPr="001B24E6" w14:paraId="61ECED59" w14:textId="77777777" w:rsidTr="001F1F1A">
              <w:trPr>
                <w:trHeight w:val="183"/>
              </w:trPr>
              <w:tc>
                <w:tcPr>
                  <w:tcW w:w="1780" w:type="dxa"/>
                  <w:tcBorders>
                    <w:left w:val="single" w:sz="8" w:space="0" w:color="auto"/>
                    <w:right w:val="single" w:sz="8" w:space="0" w:color="auto"/>
                  </w:tcBorders>
                  <w:shd w:val="clear" w:color="auto" w:fill="auto"/>
                  <w:vAlign w:val="bottom"/>
                </w:tcPr>
                <w:p w14:paraId="14C95DE4" w14:textId="77777777" w:rsidR="00766FBE" w:rsidRPr="001B24E6" w:rsidRDefault="00766FBE" w:rsidP="00766FBE">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0C23B984"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5190AD95"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3660028C" w14:textId="77777777" w:rsidR="00766FBE" w:rsidRPr="001B24E6" w:rsidRDefault="00766FBE" w:rsidP="00766FBE">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1C4E9166"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vAlign w:val="bottom"/>
                </w:tcPr>
                <w:p w14:paraId="0D2CB60C" w14:textId="77777777" w:rsidR="00766FBE" w:rsidRPr="001B24E6" w:rsidRDefault="00766FBE" w:rsidP="00766FBE">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0750A27C"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3B762465" w14:textId="77777777" w:rsidR="00766FBE" w:rsidRPr="001B24E6" w:rsidRDefault="00766FBE" w:rsidP="00766FBE">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3E5F1D1E" w14:textId="77777777" w:rsidR="00766FBE" w:rsidRPr="001B24E6" w:rsidRDefault="00766FBE" w:rsidP="00766FBE">
                  <w:pPr>
                    <w:pStyle w:val="TableText-NoSpacing"/>
                    <w:rPr>
                      <w:rStyle w:val="xOrangeStrong"/>
                    </w:rPr>
                  </w:pPr>
                </w:p>
              </w:tc>
            </w:tr>
            <w:tr w:rsidR="00766FBE" w:rsidRPr="001B24E6" w14:paraId="3B75EC77" w14:textId="77777777" w:rsidTr="001F1F1A">
              <w:trPr>
                <w:trHeight w:val="183"/>
              </w:trPr>
              <w:tc>
                <w:tcPr>
                  <w:tcW w:w="1780" w:type="dxa"/>
                  <w:tcBorders>
                    <w:left w:val="single" w:sz="8" w:space="0" w:color="auto"/>
                    <w:right w:val="single" w:sz="8" w:space="0" w:color="auto"/>
                  </w:tcBorders>
                  <w:shd w:val="clear" w:color="auto" w:fill="auto"/>
                  <w:vAlign w:val="bottom"/>
                </w:tcPr>
                <w:p w14:paraId="595A6D49" w14:textId="77777777" w:rsidR="00766FBE" w:rsidRPr="001B24E6" w:rsidRDefault="00766FBE" w:rsidP="00766FBE">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7D1F7051"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3A24DBB9"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330E0B45" w14:textId="77777777" w:rsidR="00766FBE" w:rsidRPr="001B24E6" w:rsidRDefault="00766FBE" w:rsidP="00766FBE">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3CD31F59"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vAlign w:val="bottom"/>
                </w:tcPr>
                <w:p w14:paraId="0A66658A" w14:textId="77777777" w:rsidR="00766FBE" w:rsidRPr="001B24E6" w:rsidRDefault="00766FBE" w:rsidP="00766FBE">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15520832"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07112E53" w14:textId="77777777" w:rsidR="00766FBE" w:rsidRPr="001B24E6" w:rsidRDefault="00766FBE" w:rsidP="00766FBE">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392AD68F" w14:textId="77777777" w:rsidR="00766FBE" w:rsidRPr="001B24E6" w:rsidRDefault="00766FBE" w:rsidP="00766FBE">
                  <w:pPr>
                    <w:pStyle w:val="TableText-NoSpacing"/>
                    <w:rPr>
                      <w:rStyle w:val="xOrangeStrong"/>
                    </w:rPr>
                  </w:pPr>
                </w:p>
              </w:tc>
            </w:tr>
            <w:tr w:rsidR="00766FBE" w:rsidRPr="001B24E6" w14:paraId="5BAEE49C" w14:textId="77777777" w:rsidTr="001F1F1A">
              <w:trPr>
                <w:trHeight w:val="183"/>
              </w:trPr>
              <w:tc>
                <w:tcPr>
                  <w:tcW w:w="1780" w:type="dxa"/>
                  <w:tcBorders>
                    <w:left w:val="single" w:sz="8" w:space="0" w:color="auto"/>
                    <w:bottom w:val="single" w:sz="8" w:space="0" w:color="auto"/>
                    <w:right w:val="single" w:sz="8" w:space="0" w:color="auto"/>
                  </w:tcBorders>
                  <w:shd w:val="clear" w:color="auto" w:fill="auto"/>
                  <w:vAlign w:val="bottom"/>
                </w:tcPr>
                <w:p w14:paraId="35FD53C5" w14:textId="77777777" w:rsidR="00766FBE" w:rsidRPr="001B24E6" w:rsidRDefault="00766FBE" w:rsidP="00766FBE">
                  <w:pPr>
                    <w:pStyle w:val="TableText-NoSpacing"/>
                    <w:rPr>
                      <w:rStyle w:val="xOrangeStrong"/>
                    </w:rPr>
                  </w:pPr>
                </w:p>
              </w:tc>
              <w:tc>
                <w:tcPr>
                  <w:tcW w:w="1339" w:type="dxa"/>
                  <w:tcBorders>
                    <w:left w:val="single" w:sz="8" w:space="0" w:color="auto"/>
                    <w:bottom w:val="single" w:sz="8" w:space="0" w:color="auto"/>
                    <w:right w:val="single" w:sz="8" w:space="0" w:color="auto"/>
                  </w:tcBorders>
                  <w:shd w:val="clear" w:color="auto" w:fill="auto"/>
                  <w:vAlign w:val="bottom"/>
                </w:tcPr>
                <w:p w14:paraId="52836B6E" w14:textId="77777777" w:rsidR="00766FBE" w:rsidRPr="001B24E6" w:rsidRDefault="00766FBE" w:rsidP="00766FBE">
                  <w:pPr>
                    <w:pStyle w:val="TableText-NoSpacing"/>
                    <w:rPr>
                      <w:rStyle w:val="xOrangeStrong"/>
                    </w:rPr>
                  </w:pPr>
                </w:p>
              </w:tc>
              <w:tc>
                <w:tcPr>
                  <w:tcW w:w="1341" w:type="dxa"/>
                  <w:tcBorders>
                    <w:left w:val="single" w:sz="8" w:space="0" w:color="auto"/>
                    <w:bottom w:val="single" w:sz="8" w:space="0" w:color="auto"/>
                    <w:right w:val="single" w:sz="8" w:space="0" w:color="auto"/>
                  </w:tcBorders>
                  <w:shd w:val="clear" w:color="auto" w:fill="auto"/>
                  <w:vAlign w:val="bottom"/>
                </w:tcPr>
                <w:p w14:paraId="16BD4403" w14:textId="77777777" w:rsidR="00766FBE" w:rsidRPr="001B24E6" w:rsidRDefault="00766FBE" w:rsidP="00766FBE">
                  <w:pPr>
                    <w:pStyle w:val="TableText-NoSpacing"/>
                    <w:rPr>
                      <w:rStyle w:val="xOrangeStrong"/>
                    </w:rPr>
                  </w:pPr>
                </w:p>
              </w:tc>
              <w:tc>
                <w:tcPr>
                  <w:tcW w:w="1341" w:type="dxa"/>
                  <w:tcBorders>
                    <w:left w:val="single" w:sz="8" w:space="0" w:color="auto"/>
                    <w:bottom w:val="single" w:sz="8" w:space="0" w:color="auto"/>
                    <w:right w:val="single" w:sz="8" w:space="0" w:color="auto"/>
                  </w:tcBorders>
                  <w:shd w:val="clear" w:color="auto" w:fill="auto"/>
                  <w:noWrap/>
                  <w:vAlign w:val="bottom"/>
                </w:tcPr>
                <w:p w14:paraId="75E6F3E3" w14:textId="77777777" w:rsidR="00766FBE" w:rsidRPr="001B24E6" w:rsidRDefault="00766FBE" w:rsidP="00766FBE">
                  <w:pPr>
                    <w:pStyle w:val="TableText-NoSpacing"/>
                    <w:rPr>
                      <w:rStyle w:val="xOrangeStrong"/>
                    </w:rPr>
                  </w:pPr>
                </w:p>
              </w:tc>
              <w:tc>
                <w:tcPr>
                  <w:tcW w:w="1607" w:type="dxa"/>
                  <w:tcBorders>
                    <w:left w:val="single" w:sz="8" w:space="0" w:color="auto"/>
                    <w:bottom w:val="single" w:sz="8" w:space="0" w:color="auto"/>
                    <w:right w:val="single" w:sz="8" w:space="0" w:color="auto"/>
                  </w:tcBorders>
                  <w:shd w:val="clear" w:color="auto" w:fill="auto"/>
                  <w:noWrap/>
                  <w:vAlign w:val="bottom"/>
                </w:tcPr>
                <w:p w14:paraId="382752A3" w14:textId="77777777" w:rsidR="00766FBE" w:rsidRPr="001B24E6" w:rsidRDefault="00766FBE" w:rsidP="00766FBE">
                  <w:pPr>
                    <w:pStyle w:val="TableText-NoSpacing"/>
                    <w:rPr>
                      <w:rStyle w:val="xOrangeStrong"/>
                    </w:rPr>
                  </w:pPr>
                </w:p>
              </w:tc>
              <w:tc>
                <w:tcPr>
                  <w:tcW w:w="1629" w:type="dxa"/>
                  <w:tcBorders>
                    <w:left w:val="single" w:sz="8" w:space="0" w:color="auto"/>
                    <w:bottom w:val="single" w:sz="8" w:space="0" w:color="auto"/>
                    <w:right w:val="single" w:sz="8" w:space="0" w:color="auto"/>
                  </w:tcBorders>
                  <w:vAlign w:val="bottom"/>
                </w:tcPr>
                <w:p w14:paraId="579A04C4" w14:textId="77777777" w:rsidR="00766FBE" w:rsidRPr="001B24E6" w:rsidRDefault="00766FBE" w:rsidP="00766FBE">
                  <w:pPr>
                    <w:pStyle w:val="TableText-NoSpacing"/>
                    <w:rPr>
                      <w:rStyle w:val="xOrangeStrong"/>
                    </w:rPr>
                  </w:pPr>
                </w:p>
              </w:tc>
              <w:tc>
                <w:tcPr>
                  <w:tcW w:w="1630" w:type="dxa"/>
                  <w:tcBorders>
                    <w:left w:val="single" w:sz="8" w:space="0" w:color="auto"/>
                    <w:bottom w:val="single" w:sz="8" w:space="0" w:color="auto"/>
                    <w:right w:val="single" w:sz="8" w:space="0" w:color="auto"/>
                  </w:tcBorders>
                  <w:shd w:val="clear" w:color="auto" w:fill="auto"/>
                  <w:noWrap/>
                  <w:vAlign w:val="bottom"/>
                </w:tcPr>
                <w:p w14:paraId="4AB5ACF8" w14:textId="77777777" w:rsidR="00766FBE" w:rsidRPr="001B24E6" w:rsidRDefault="00766FBE" w:rsidP="00766FBE">
                  <w:pPr>
                    <w:pStyle w:val="TableText-NoSpacing"/>
                    <w:rPr>
                      <w:rStyle w:val="xOrangeStrong"/>
                    </w:rPr>
                  </w:pPr>
                </w:p>
              </w:tc>
              <w:tc>
                <w:tcPr>
                  <w:tcW w:w="1629" w:type="dxa"/>
                  <w:tcBorders>
                    <w:left w:val="single" w:sz="8" w:space="0" w:color="auto"/>
                    <w:bottom w:val="single" w:sz="8" w:space="0" w:color="auto"/>
                    <w:right w:val="single" w:sz="8" w:space="0" w:color="auto"/>
                  </w:tcBorders>
                  <w:shd w:val="clear" w:color="auto" w:fill="auto"/>
                  <w:noWrap/>
                  <w:vAlign w:val="bottom"/>
                </w:tcPr>
                <w:p w14:paraId="36B970CC" w14:textId="77777777" w:rsidR="00766FBE" w:rsidRPr="001B24E6" w:rsidRDefault="00766FBE" w:rsidP="00766FBE">
                  <w:pPr>
                    <w:pStyle w:val="TableText-NoSpacing"/>
                    <w:rPr>
                      <w:rStyle w:val="xOrangeStrong"/>
                    </w:rPr>
                  </w:pPr>
                </w:p>
              </w:tc>
              <w:tc>
                <w:tcPr>
                  <w:tcW w:w="1634" w:type="dxa"/>
                  <w:tcBorders>
                    <w:left w:val="single" w:sz="8" w:space="0" w:color="auto"/>
                    <w:bottom w:val="single" w:sz="8" w:space="0" w:color="auto"/>
                    <w:right w:val="single" w:sz="8" w:space="0" w:color="auto"/>
                  </w:tcBorders>
                  <w:shd w:val="clear" w:color="auto" w:fill="auto"/>
                  <w:noWrap/>
                  <w:vAlign w:val="bottom"/>
                </w:tcPr>
                <w:p w14:paraId="03291FA0" w14:textId="77777777" w:rsidR="00766FBE" w:rsidRPr="001B24E6" w:rsidRDefault="00766FBE" w:rsidP="00766FBE">
                  <w:pPr>
                    <w:pStyle w:val="TableText-NoSpacing"/>
                    <w:rPr>
                      <w:rStyle w:val="xOrangeStrong"/>
                    </w:rPr>
                  </w:pPr>
                </w:p>
              </w:tc>
            </w:tr>
            <w:tr w:rsidR="00766FBE" w:rsidRPr="003E1F53" w14:paraId="12B5104A" w14:textId="77777777" w:rsidTr="001F1F1A">
              <w:trPr>
                <w:trHeight w:val="1166"/>
              </w:trPr>
              <w:tc>
                <w:tcPr>
                  <w:tcW w:w="13930" w:type="dxa"/>
                  <w:gridSpan w:val="9"/>
                  <w:tcBorders>
                    <w:top w:val="single" w:sz="8" w:space="0" w:color="auto"/>
                  </w:tcBorders>
                  <w:shd w:val="clear" w:color="auto" w:fill="auto"/>
                </w:tcPr>
                <w:p w14:paraId="657DEF47" w14:textId="77777777" w:rsidR="00766FBE" w:rsidRPr="00E05444" w:rsidRDefault="00766FBE" w:rsidP="00766FBE">
                  <w:pPr>
                    <w:pStyle w:val="TableText-NoSpacing-Left"/>
                    <w:rPr>
                      <w:rStyle w:val="xOrangeStrong"/>
                    </w:rPr>
                  </w:pPr>
                  <w:r w:rsidRPr="003E1F53">
                    <w:rPr>
                      <w:rStyle w:val="xOrangeStrong-Superscript"/>
                    </w:rPr>
                    <w:t>1</w:t>
                  </w:r>
                  <w:r>
                    <w:rPr>
                      <w:rStyle w:val="xOrangeStrong"/>
                    </w:rPr>
                    <w:t xml:space="preserve"> </w:t>
                  </w:r>
                  <w:r w:rsidRPr="00E05444">
                    <w:rPr>
                      <w:rStyle w:val="xOrangeStrong"/>
                    </w:rPr>
                    <w:t>Feet above U.S. Highway 101</w:t>
                  </w:r>
                </w:p>
                <w:p w14:paraId="2B517366" w14:textId="77777777" w:rsidR="00766FBE" w:rsidRPr="00E05444" w:rsidRDefault="00766FBE" w:rsidP="00766FBE">
                  <w:pPr>
                    <w:pStyle w:val="TableText-NoSpacing-Left"/>
                    <w:rPr>
                      <w:rStyle w:val="xOrangeStrong"/>
                    </w:rPr>
                  </w:pPr>
                  <w:r w:rsidRPr="00E05444">
                    <w:rPr>
                      <w:rStyle w:val="xOrangeStrong-Superscript"/>
                    </w:rPr>
                    <w:t>2</w:t>
                  </w:r>
                  <w:r>
                    <w:rPr>
                      <w:rStyle w:val="xOrangeStrong"/>
                    </w:rPr>
                    <w:t xml:space="preserve"> </w:t>
                  </w:r>
                  <w:r w:rsidRPr="00E05444">
                    <w:rPr>
                      <w:rStyle w:val="xOrangeStrong"/>
                    </w:rPr>
                    <w:t>Combined coastal and riverine effects from University Bay and College Creek</w:t>
                  </w:r>
                </w:p>
                <w:p w14:paraId="6EC4EC83" w14:textId="77777777" w:rsidR="00766FBE" w:rsidRPr="00E05444" w:rsidRDefault="00766FBE" w:rsidP="00766FBE">
                  <w:pPr>
                    <w:pStyle w:val="TableText-NoSpacing-Left"/>
                    <w:rPr>
                      <w:rStyle w:val="xOrangeStrong"/>
                    </w:rPr>
                  </w:pPr>
                  <w:r w:rsidRPr="00E05444">
                    <w:rPr>
                      <w:rStyle w:val="xOrangeStrong-Superscript"/>
                    </w:rPr>
                    <w:t>3</w:t>
                  </w:r>
                  <w:r>
                    <w:rPr>
                      <w:rStyle w:val="xOrangeStrong"/>
                    </w:rPr>
                    <w:t xml:space="preserve"> </w:t>
                  </w:r>
                  <w:r w:rsidRPr="00E05444">
                    <w:rPr>
                      <w:rStyle w:val="xOrangeStrong"/>
                    </w:rPr>
                    <w:t>Elevation computed without consideration of backwater effects from University Bay</w:t>
                  </w:r>
                </w:p>
                <w:p w14:paraId="5F852A4F" w14:textId="13B26357" w:rsidR="00766FBE" w:rsidRPr="003E1F53" w:rsidRDefault="00766FBE" w:rsidP="00766FBE">
                  <w:pPr>
                    <w:pStyle w:val="TableText-NoSpacing-Left"/>
                    <w:rPr>
                      <w:rStyle w:val="xOrangeStrong"/>
                    </w:rPr>
                  </w:pPr>
                  <w:r w:rsidRPr="00310024">
                    <w:rPr>
                      <w:rStyle w:val="xOrangeStrong"/>
                    </w:rPr>
                    <w:t>*  Controlled by coastal flooding – see Flood Insurance Rate Map for regulatory base flood elevation</w:t>
                  </w:r>
                </w:p>
              </w:tc>
            </w:tr>
          </w:tbl>
          <w:p w14:paraId="473E9676" w14:textId="77777777" w:rsidR="00766FBE" w:rsidRPr="003E1F53" w:rsidRDefault="00766FBE" w:rsidP="001F1F1A">
            <w:pPr>
              <w:pStyle w:val="Spacer"/>
            </w:pPr>
          </w:p>
        </w:tc>
      </w:tr>
      <w:tr w:rsidR="00766FBE" w:rsidRPr="00B07F3B" w14:paraId="5D6ED50B" w14:textId="77777777" w:rsidTr="001F1F1A">
        <w:trPr>
          <w:trHeight w:val="419"/>
        </w:trPr>
        <w:tc>
          <w:tcPr>
            <w:tcW w:w="592" w:type="dxa"/>
            <w:vMerge w:val="restart"/>
            <w:tcBorders>
              <w:top w:val="single" w:sz="8" w:space="0" w:color="auto"/>
              <w:left w:val="single" w:sz="12" w:space="0" w:color="auto"/>
              <w:right w:val="single" w:sz="8" w:space="0" w:color="auto"/>
            </w:tcBorders>
            <w:shd w:val="clear" w:color="auto" w:fill="auto"/>
            <w:noWrap/>
            <w:textDirection w:val="tbRl"/>
            <w:vAlign w:val="center"/>
          </w:tcPr>
          <w:p w14:paraId="0E4828CC" w14:textId="77777777" w:rsidR="00766FBE" w:rsidRPr="00646FD7" w:rsidRDefault="00766FBE" w:rsidP="001F1F1A">
            <w:pPr>
              <w:pStyle w:val="TableText-Centered"/>
              <w:rPr>
                <w:snapToGrid/>
              </w:rPr>
            </w:pPr>
            <w:r w:rsidRPr="00646FD7">
              <w:rPr>
                <w:snapToGrid/>
              </w:rPr>
              <w:t>TABLE 2</w:t>
            </w:r>
            <w:r>
              <w:rPr>
                <w:snapToGrid/>
              </w:rPr>
              <w:t>3</w:t>
            </w:r>
          </w:p>
        </w:tc>
        <w:tc>
          <w:tcPr>
            <w:tcW w:w="5723" w:type="dxa"/>
            <w:tcBorders>
              <w:top w:val="single" w:sz="8" w:space="0" w:color="auto"/>
              <w:left w:val="single" w:sz="8" w:space="0" w:color="auto"/>
              <w:bottom w:val="nil"/>
              <w:right w:val="single" w:sz="8" w:space="0" w:color="auto"/>
            </w:tcBorders>
            <w:shd w:val="clear" w:color="auto" w:fill="auto"/>
            <w:vAlign w:val="center"/>
          </w:tcPr>
          <w:p w14:paraId="0151D4DB" w14:textId="77777777" w:rsidR="00766FBE" w:rsidRPr="003E1F53" w:rsidRDefault="00766FBE" w:rsidP="001F1F1A">
            <w:pPr>
              <w:pStyle w:val="TableText-NoSpacing"/>
              <w:rPr>
                <w:rStyle w:val="Strong"/>
              </w:rPr>
            </w:pPr>
            <w:r w:rsidRPr="003E1F53">
              <w:rPr>
                <w:rStyle w:val="Strong"/>
              </w:rPr>
              <w:t>FEDERAL EMERGENCY MANAGEMENT AGENCY</w:t>
            </w:r>
          </w:p>
        </w:tc>
        <w:tc>
          <w:tcPr>
            <w:tcW w:w="8282" w:type="dxa"/>
            <w:vMerge w:val="restart"/>
            <w:tcBorders>
              <w:top w:val="single" w:sz="8" w:space="0" w:color="auto"/>
              <w:left w:val="single" w:sz="8" w:space="0" w:color="auto"/>
              <w:right w:val="single" w:sz="12" w:space="0" w:color="000000"/>
            </w:tcBorders>
            <w:vAlign w:val="center"/>
          </w:tcPr>
          <w:p w14:paraId="3B5F989F" w14:textId="77777777" w:rsidR="00766FBE" w:rsidRPr="003E1F53" w:rsidRDefault="00766FBE" w:rsidP="001F1F1A">
            <w:pPr>
              <w:pStyle w:val="TableTitle-Floodway"/>
            </w:pPr>
            <w:r w:rsidRPr="003E1F53">
              <w:t>FLOODWAY DATA</w:t>
            </w:r>
          </w:p>
        </w:tc>
      </w:tr>
      <w:tr w:rsidR="00766FBE" w:rsidRPr="00B07F3B" w14:paraId="364399C5" w14:textId="77777777" w:rsidTr="001F1F1A">
        <w:trPr>
          <w:trHeight w:val="288"/>
        </w:trPr>
        <w:tc>
          <w:tcPr>
            <w:tcW w:w="592" w:type="dxa"/>
            <w:vMerge/>
            <w:tcBorders>
              <w:left w:val="single" w:sz="12" w:space="0" w:color="auto"/>
              <w:right w:val="single" w:sz="8" w:space="0" w:color="auto"/>
            </w:tcBorders>
            <w:shd w:val="clear" w:color="auto" w:fill="auto"/>
            <w:noWrap/>
            <w:textDirection w:val="tbRl"/>
            <w:vAlign w:val="center"/>
          </w:tcPr>
          <w:p w14:paraId="7FEFDEA9" w14:textId="77777777" w:rsidR="00766FBE" w:rsidRPr="00646FD7" w:rsidRDefault="00766FBE" w:rsidP="001F1F1A">
            <w:pPr>
              <w:pStyle w:val="TableText-NoSpacing"/>
              <w:rPr>
                <w:bCs/>
                <w:szCs w:val="24"/>
              </w:rPr>
            </w:pPr>
          </w:p>
        </w:tc>
        <w:tc>
          <w:tcPr>
            <w:tcW w:w="5723" w:type="dxa"/>
            <w:vMerge w:val="restart"/>
            <w:tcBorders>
              <w:left w:val="single" w:sz="8" w:space="0" w:color="auto"/>
              <w:right w:val="single" w:sz="8" w:space="0" w:color="auto"/>
            </w:tcBorders>
            <w:shd w:val="clear" w:color="auto" w:fill="auto"/>
            <w:vAlign w:val="center"/>
          </w:tcPr>
          <w:p w14:paraId="303DE72A" w14:textId="77777777" w:rsidR="00766FBE" w:rsidRPr="003E1F53" w:rsidRDefault="00766FBE" w:rsidP="001F1F1A">
            <w:pPr>
              <w:pStyle w:val="TableTitle-FloodCounty"/>
              <w:rPr>
                <w:rStyle w:val="xOrange"/>
              </w:rPr>
            </w:pPr>
            <w:r w:rsidRPr="003E1F53">
              <w:rPr>
                <w:rStyle w:val="xOrange"/>
              </w:rPr>
              <w:t>FLOOD COUNTY, STATE</w:t>
            </w:r>
          </w:p>
        </w:tc>
        <w:tc>
          <w:tcPr>
            <w:tcW w:w="8282" w:type="dxa"/>
            <w:vMerge/>
            <w:tcBorders>
              <w:left w:val="single" w:sz="8" w:space="0" w:color="auto"/>
              <w:right w:val="single" w:sz="12" w:space="0" w:color="000000"/>
            </w:tcBorders>
            <w:vAlign w:val="center"/>
          </w:tcPr>
          <w:p w14:paraId="51DA1424" w14:textId="77777777" w:rsidR="00766FBE" w:rsidRPr="00646FD7" w:rsidRDefault="00766FBE" w:rsidP="001F1F1A">
            <w:pPr>
              <w:pStyle w:val="TableText-NoSpacing"/>
              <w:rPr>
                <w:b/>
                <w:bCs/>
                <w:sz w:val="32"/>
                <w:szCs w:val="32"/>
              </w:rPr>
            </w:pPr>
          </w:p>
        </w:tc>
      </w:tr>
      <w:tr w:rsidR="00766FBE" w:rsidRPr="00B07F3B" w14:paraId="579F552C" w14:textId="77777777" w:rsidTr="001F1F1A">
        <w:trPr>
          <w:trHeight w:val="270"/>
        </w:trPr>
        <w:tc>
          <w:tcPr>
            <w:tcW w:w="592" w:type="dxa"/>
            <w:vMerge/>
            <w:tcBorders>
              <w:left w:val="single" w:sz="12" w:space="0" w:color="auto"/>
              <w:right w:val="single" w:sz="8" w:space="0" w:color="auto"/>
            </w:tcBorders>
            <w:vAlign w:val="center"/>
          </w:tcPr>
          <w:p w14:paraId="5A6EFB99" w14:textId="77777777" w:rsidR="00766FBE" w:rsidRPr="00646FD7" w:rsidRDefault="00766FBE" w:rsidP="001F1F1A">
            <w:pPr>
              <w:pStyle w:val="TableText-NoSpacing"/>
              <w:rPr>
                <w:b/>
                <w:bCs/>
                <w:szCs w:val="24"/>
              </w:rPr>
            </w:pPr>
          </w:p>
        </w:tc>
        <w:tc>
          <w:tcPr>
            <w:tcW w:w="5723" w:type="dxa"/>
            <w:vMerge/>
            <w:tcBorders>
              <w:left w:val="single" w:sz="8" w:space="0" w:color="auto"/>
              <w:bottom w:val="nil"/>
              <w:right w:val="single" w:sz="8" w:space="0" w:color="auto"/>
            </w:tcBorders>
            <w:shd w:val="clear" w:color="auto" w:fill="auto"/>
          </w:tcPr>
          <w:p w14:paraId="6EB6FF09" w14:textId="77777777" w:rsidR="00766FBE" w:rsidRPr="00646FD7" w:rsidRDefault="00766FBE" w:rsidP="001F1F1A">
            <w:pPr>
              <w:pStyle w:val="TableText-NoSpacing"/>
              <w:rPr>
                <w:b/>
                <w:bCs/>
              </w:rPr>
            </w:pPr>
          </w:p>
        </w:tc>
        <w:tc>
          <w:tcPr>
            <w:tcW w:w="8282" w:type="dxa"/>
            <w:vMerge w:val="restart"/>
            <w:tcBorders>
              <w:top w:val="single" w:sz="8" w:space="0" w:color="auto"/>
              <w:left w:val="single" w:sz="8" w:space="0" w:color="auto"/>
              <w:right w:val="single" w:sz="12" w:space="0" w:color="000000"/>
            </w:tcBorders>
            <w:vAlign w:val="center"/>
          </w:tcPr>
          <w:p w14:paraId="7D62F008" w14:textId="625F6532" w:rsidR="00766FBE" w:rsidRPr="003E1F53" w:rsidRDefault="00766FBE" w:rsidP="001F1F1A">
            <w:pPr>
              <w:pStyle w:val="TableTitle-FloodingSource"/>
            </w:pPr>
            <w:r w:rsidRPr="003E1F53">
              <w:t xml:space="preserve">FLOODING SOURCE: </w:t>
            </w:r>
            <w:r w:rsidRPr="00E05444">
              <w:rPr>
                <w:rStyle w:val="xOrange"/>
              </w:rPr>
              <w:t>COLLEGE CREEK</w:t>
            </w:r>
          </w:p>
        </w:tc>
      </w:tr>
      <w:tr w:rsidR="00766FBE" w:rsidRPr="00B07F3B" w14:paraId="0E445221" w14:textId="77777777" w:rsidTr="001F1F1A">
        <w:trPr>
          <w:trHeight w:val="246"/>
        </w:trPr>
        <w:tc>
          <w:tcPr>
            <w:tcW w:w="592" w:type="dxa"/>
            <w:vMerge/>
            <w:tcBorders>
              <w:left w:val="single" w:sz="12" w:space="0" w:color="auto"/>
              <w:bottom w:val="single" w:sz="12" w:space="0" w:color="000000"/>
              <w:right w:val="single" w:sz="8" w:space="0" w:color="auto"/>
            </w:tcBorders>
            <w:vAlign w:val="center"/>
          </w:tcPr>
          <w:p w14:paraId="169352FA" w14:textId="77777777" w:rsidR="00766FBE" w:rsidRPr="00646FD7" w:rsidRDefault="00766FBE" w:rsidP="001F1F1A">
            <w:pPr>
              <w:pStyle w:val="TableText-NoSpacing"/>
              <w:rPr>
                <w:b/>
                <w:bCs/>
                <w:szCs w:val="24"/>
              </w:rPr>
            </w:pPr>
          </w:p>
        </w:tc>
        <w:tc>
          <w:tcPr>
            <w:tcW w:w="5723" w:type="dxa"/>
            <w:tcBorders>
              <w:top w:val="nil"/>
              <w:left w:val="nil"/>
              <w:bottom w:val="single" w:sz="12" w:space="0" w:color="auto"/>
              <w:right w:val="single" w:sz="8" w:space="0" w:color="auto"/>
            </w:tcBorders>
            <w:shd w:val="clear" w:color="auto" w:fill="auto"/>
          </w:tcPr>
          <w:p w14:paraId="2CE2FA11" w14:textId="77777777" w:rsidR="00766FBE" w:rsidRPr="003E1F53" w:rsidRDefault="00766FBE" w:rsidP="001F1F1A">
            <w:pPr>
              <w:pStyle w:val="TableText-NoSpacing"/>
              <w:rPr>
                <w:rStyle w:val="Strong"/>
              </w:rPr>
            </w:pPr>
            <w:r w:rsidRPr="003E1F53">
              <w:rPr>
                <w:rStyle w:val="Strong"/>
              </w:rPr>
              <w:t>AND INCORPORATED AREAS</w:t>
            </w:r>
          </w:p>
        </w:tc>
        <w:tc>
          <w:tcPr>
            <w:tcW w:w="8282" w:type="dxa"/>
            <w:vMerge/>
            <w:tcBorders>
              <w:left w:val="single" w:sz="8" w:space="0" w:color="auto"/>
              <w:bottom w:val="single" w:sz="12" w:space="0" w:color="000000"/>
              <w:right w:val="single" w:sz="12" w:space="0" w:color="000000"/>
            </w:tcBorders>
          </w:tcPr>
          <w:p w14:paraId="1AA02F53" w14:textId="77777777" w:rsidR="00766FBE" w:rsidRPr="00646FD7" w:rsidRDefault="00766FBE" w:rsidP="001F1F1A">
            <w:pPr>
              <w:pStyle w:val="TableText-NoSpacing"/>
              <w:rPr>
                <w:b/>
                <w:bCs/>
                <w:szCs w:val="24"/>
              </w:rPr>
            </w:pPr>
          </w:p>
        </w:tc>
      </w:tr>
    </w:tbl>
    <w:p w14:paraId="642E4F54" w14:textId="77777777" w:rsidR="00766FBE" w:rsidRDefault="00766FBE" w:rsidP="00766FBE">
      <w:pPr>
        <w:pStyle w:val="Spacer"/>
      </w:pPr>
      <w:r>
        <w:br w:type="page"/>
      </w:r>
    </w:p>
    <w:p w14:paraId="341538A0" w14:textId="77777777" w:rsidR="00766FBE" w:rsidRDefault="00766FBE" w:rsidP="001B24E6"/>
    <w:tbl>
      <w:tblPr>
        <w:tblW w:w="14597" w:type="dxa"/>
        <w:tblInd w:w="87" w:type="dxa"/>
        <w:tblLayout w:type="fixed"/>
        <w:tblLook w:val="04A0" w:firstRow="1" w:lastRow="0" w:firstColumn="1" w:lastColumn="0" w:noHBand="0" w:noVBand="1"/>
      </w:tblPr>
      <w:tblGrid>
        <w:gridCol w:w="592"/>
        <w:gridCol w:w="5723"/>
        <w:gridCol w:w="8282"/>
      </w:tblGrid>
      <w:tr w:rsidR="00766FBE" w:rsidRPr="00B07F3B" w14:paraId="1D29BAF8" w14:textId="77777777" w:rsidTr="001F1F1A">
        <w:trPr>
          <w:trHeight w:val="205"/>
        </w:trPr>
        <w:tc>
          <w:tcPr>
            <w:tcW w:w="14597" w:type="dxa"/>
            <w:gridSpan w:val="3"/>
            <w:tcBorders>
              <w:top w:val="single" w:sz="12" w:space="0" w:color="auto"/>
              <w:left w:val="single" w:sz="12" w:space="0" w:color="auto"/>
              <w:bottom w:val="nil"/>
              <w:right w:val="single" w:sz="12" w:space="0" w:color="auto"/>
            </w:tcBorders>
            <w:shd w:val="clear" w:color="auto" w:fill="auto"/>
            <w:noWrap/>
            <w:vAlign w:val="bottom"/>
          </w:tcPr>
          <w:p w14:paraId="41B098B7" w14:textId="77777777" w:rsidR="00766FBE" w:rsidRDefault="00766FBE" w:rsidP="001F1F1A">
            <w:pPr>
              <w:pStyle w:val="TableText-NoSpacing"/>
            </w:pPr>
          </w:p>
          <w:tbl>
            <w:tblPr>
              <w:tblW w:w="4850" w:type="pct"/>
              <w:tblInd w:w="216" w:type="dxa"/>
              <w:tblLayout w:type="fixed"/>
              <w:tblLook w:val="04A0" w:firstRow="1" w:lastRow="0" w:firstColumn="1" w:lastColumn="0" w:noHBand="0" w:noVBand="1"/>
            </w:tblPr>
            <w:tblGrid>
              <w:gridCol w:w="1780"/>
              <w:gridCol w:w="1339"/>
              <w:gridCol w:w="1341"/>
              <w:gridCol w:w="1341"/>
              <w:gridCol w:w="1607"/>
              <w:gridCol w:w="1629"/>
              <w:gridCol w:w="1630"/>
              <w:gridCol w:w="1629"/>
              <w:gridCol w:w="1634"/>
            </w:tblGrid>
            <w:tr w:rsidR="00766FBE" w:rsidRPr="00646FD7" w14:paraId="5FFAE789" w14:textId="77777777" w:rsidTr="001F1F1A">
              <w:trPr>
                <w:trHeight w:val="183"/>
                <w:tblHeader/>
              </w:trPr>
              <w:tc>
                <w:tcPr>
                  <w:tcW w:w="311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EDF7E19" w14:textId="77777777" w:rsidR="00766FBE" w:rsidRPr="003E1F53" w:rsidRDefault="00766FBE" w:rsidP="001F1F1A">
                  <w:pPr>
                    <w:pStyle w:val="TableText-NoSpacing"/>
                    <w:rPr>
                      <w:rStyle w:val="Strong"/>
                    </w:rPr>
                  </w:pPr>
                  <w:r w:rsidRPr="003E1F53">
                    <w:rPr>
                      <w:rStyle w:val="Strong"/>
                    </w:rPr>
                    <w:t>LOCATION</w:t>
                  </w:r>
                </w:p>
              </w:tc>
              <w:tc>
                <w:tcPr>
                  <w:tcW w:w="428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EF541D9" w14:textId="77777777" w:rsidR="00766FBE" w:rsidRPr="003E1F53" w:rsidRDefault="00766FBE" w:rsidP="001F1F1A">
                  <w:pPr>
                    <w:pStyle w:val="TableText-NoSpacing"/>
                    <w:rPr>
                      <w:rStyle w:val="Strong"/>
                    </w:rPr>
                  </w:pPr>
                  <w:r w:rsidRPr="003E1F53">
                    <w:rPr>
                      <w:rStyle w:val="Strong"/>
                    </w:rPr>
                    <w:t>FLOODWAY</w:t>
                  </w:r>
                </w:p>
              </w:tc>
              <w:tc>
                <w:tcPr>
                  <w:tcW w:w="6522" w:type="dxa"/>
                  <w:gridSpan w:val="4"/>
                  <w:tcBorders>
                    <w:top w:val="single" w:sz="8" w:space="0" w:color="auto"/>
                    <w:left w:val="single" w:sz="8" w:space="0" w:color="auto"/>
                    <w:bottom w:val="single" w:sz="8" w:space="0" w:color="auto"/>
                    <w:right w:val="single" w:sz="8" w:space="0" w:color="auto"/>
                  </w:tcBorders>
                </w:tcPr>
                <w:p w14:paraId="31EC0796" w14:textId="77777777" w:rsidR="00766FBE" w:rsidRPr="003E1F53" w:rsidRDefault="00766FBE" w:rsidP="001F1F1A">
                  <w:pPr>
                    <w:pStyle w:val="TableText-NoSpacing"/>
                    <w:rPr>
                      <w:rStyle w:val="Strong"/>
                    </w:rPr>
                  </w:pPr>
                  <w:r w:rsidRPr="003E1F53">
                    <w:rPr>
                      <w:rStyle w:val="Strong"/>
                    </w:rPr>
                    <w:t>1% ANNUAL CHANCE FLOOD WATER SURFACE ELEVATION</w:t>
                  </w:r>
                </w:p>
                <w:p w14:paraId="46EBD298" w14:textId="77777777" w:rsidR="00766FBE" w:rsidRPr="00646FD7" w:rsidRDefault="00766FBE" w:rsidP="001F1F1A">
                  <w:pPr>
                    <w:pStyle w:val="TableText-NoSpacing"/>
                  </w:pPr>
                  <w:r w:rsidRPr="003E1F53">
                    <w:rPr>
                      <w:rStyle w:val="Strong"/>
                    </w:rPr>
                    <w:t>(</w:t>
                  </w:r>
                  <w:r w:rsidRPr="00575820">
                    <w:rPr>
                      <w:rStyle w:val="xOrangeStrong"/>
                    </w:rPr>
                    <w:t>FEET NAVD88</w:t>
                  </w:r>
                  <w:r w:rsidRPr="003E1F53">
                    <w:rPr>
                      <w:rStyle w:val="Strong"/>
                    </w:rPr>
                    <w:t>)</w:t>
                  </w:r>
                </w:p>
              </w:tc>
            </w:tr>
            <w:tr w:rsidR="00766FBE" w:rsidRPr="00646FD7" w14:paraId="7F2799B2" w14:textId="77777777" w:rsidTr="001F1F1A">
              <w:trPr>
                <w:trHeight w:val="574"/>
                <w:tblHeader/>
              </w:trPr>
              <w:tc>
                <w:tcPr>
                  <w:tcW w:w="1780" w:type="dxa"/>
                  <w:tcBorders>
                    <w:top w:val="single" w:sz="8" w:space="0" w:color="auto"/>
                    <w:left w:val="single" w:sz="8" w:space="0" w:color="auto"/>
                    <w:bottom w:val="single" w:sz="8" w:space="0" w:color="auto"/>
                    <w:right w:val="single" w:sz="8" w:space="0" w:color="auto"/>
                  </w:tcBorders>
                  <w:shd w:val="clear" w:color="auto" w:fill="auto"/>
                  <w:vAlign w:val="center"/>
                </w:tcPr>
                <w:p w14:paraId="37915633" w14:textId="77777777" w:rsidR="00766FBE" w:rsidRPr="00646FD7" w:rsidRDefault="00766FBE" w:rsidP="001F1F1A">
                  <w:pPr>
                    <w:pStyle w:val="TableText-NoSpacing"/>
                  </w:pPr>
                  <w:r w:rsidRPr="00646FD7">
                    <w:t>CROSS SECTION</w:t>
                  </w:r>
                </w:p>
              </w:tc>
              <w:tc>
                <w:tcPr>
                  <w:tcW w:w="1339" w:type="dxa"/>
                  <w:tcBorders>
                    <w:top w:val="single" w:sz="8" w:space="0" w:color="auto"/>
                    <w:left w:val="single" w:sz="8" w:space="0" w:color="auto"/>
                    <w:bottom w:val="single" w:sz="8" w:space="0" w:color="auto"/>
                    <w:right w:val="single" w:sz="8" w:space="0" w:color="auto"/>
                  </w:tcBorders>
                  <w:shd w:val="clear" w:color="auto" w:fill="auto"/>
                  <w:vAlign w:val="center"/>
                </w:tcPr>
                <w:p w14:paraId="5DA4BDCA" w14:textId="77777777" w:rsidR="00766FBE" w:rsidRPr="00646FD7" w:rsidRDefault="00766FBE" w:rsidP="001F1F1A">
                  <w:pPr>
                    <w:pStyle w:val="TableText-NoSpacing"/>
                  </w:pPr>
                  <w:r w:rsidRPr="00646FD7">
                    <w:t>DISTANCE</w:t>
                  </w:r>
                  <w:r>
                    <w:rPr>
                      <w:rStyle w:val="xOrangeStrong"/>
                    </w:rPr>
                    <w:t> </w:t>
                  </w:r>
                  <w:r w:rsidRPr="00575820">
                    <w:rPr>
                      <w:rStyle w:val="xOrangeStrong-Superscript"/>
                    </w:rPr>
                    <w:t>1</w:t>
                  </w:r>
                </w:p>
              </w:tc>
              <w:tc>
                <w:tcPr>
                  <w:tcW w:w="1341" w:type="dxa"/>
                  <w:tcBorders>
                    <w:top w:val="single" w:sz="8" w:space="0" w:color="auto"/>
                    <w:left w:val="single" w:sz="8" w:space="0" w:color="auto"/>
                    <w:bottom w:val="single" w:sz="8" w:space="0" w:color="auto"/>
                    <w:right w:val="single" w:sz="8" w:space="0" w:color="auto"/>
                  </w:tcBorders>
                  <w:shd w:val="clear" w:color="auto" w:fill="auto"/>
                  <w:vAlign w:val="center"/>
                </w:tcPr>
                <w:p w14:paraId="1411D15E" w14:textId="77777777" w:rsidR="00766FBE" w:rsidRPr="00646FD7" w:rsidRDefault="00766FBE" w:rsidP="001F1F1A">
                  <w:pPr>
                    <w:pStyle w:val="TableText-NoSpacing"/>
                  </w:pPr>
                  <w:r w:rsidRPr="00646FD7">
                    <w:t>WIDTH</w:t>
                  </w:r>
                  <w:r>
                    <w:br/>
                  </w:r>
                  <w:r w:rsidRPr="00646FD7">
                    <w:t>(</w:t>
                  </w:r>
                  <w:r w:rsidRPr="00575820">
                    <w:rPr>
                      <w:rStyle w:val="xOrangeStrong"/>
                    </w:rPr>
                    <w:t>FEET</w:t>
                  </w:r>
                  <w:r w:rsidRPr="00646FD7">
                    <w:t>)</w:t>
                  </w:r>
                </w:p>
              </w:tc>
              <w:tc>
                <w:tcPr>
                  <w:tcW w:w="1341" w:type="dxa"/>
                  <w:tcBorders>
                    <w:top w:val="single" w:sz="8" w:space="0" w:color="auto"/>
                    <w:left w:val="single" w:sz="8" w:space="0" w:color="auto"/>
                    <w:bottom w:val="single" w:sz="8" w:space="0" w:color="auto"/>
                    <w:right w:val="single" w:sz="8" w:space="0" w:color="auto"/>
                  </w:tcBorders>
                  <w:shd w:val="clear" w:color="auto" w:fill="auto"/>
                  <w:vAlign w:val="center"/>
                </w:tcPr>
                <w:p w14:paraId="0A99B49B" w14:textId="77777777" w:rsidR="00766FBE" w:rsidRPr="00646FD7" w:rsidRDefault="00766FBE" w:rsidP="001F1F1A">
                  <w:pPr>
                    <w:pStyle w:val="TableText-NoSpacing"/>
                  </w:pPr>
                  <w:r w:rsidRPr="00646FD7">
                    <w:t>SECTION AREA</w:t>
                  </w:r>
                  <w:r>
                    <w:br/>
                  </w:r>
                  <w:r w:rsidRPr="00646FD7">
                    <w:t>(</w:t>
                  </w:r>
                  <w:r w:rsidRPr="00575820">
                    <w:rPr>
                      <w:rStyle w:val="xOrangeStrong"/>
                    </w:rPr>
                    <w:t>SQ. FEET</w:t>
                  </w:r>
                  <w:r w:rsidRPr="00646FD7">
                    <w:t>)</w:t>
                  </w:r>
                </w:p>
              </w:tc>
              <w:tc>
                <w:tcPr>
                  <w:tcW w:w="1607" w:type="dxa"/>
                  <w:tcBorders>
                    <w:top w:val="single" w:sz="8" w:space="0" w:color="auto"/>
                    <w:left w:val="single" w:sz="8" w:space="0" w:color="auto"/>
                    <w:bottom w:val="single" w:sz="8" w:space="0" w:color="auto"/>
                    <w:right w:val="single" w:sz="8" w:space="0" w:color="auto"/>
                  </w:tcBorders>
                  <w:shd w:val="clear" w:color="auto" w:fill="auto"/>
                  <w:vAlign w:val="center"/>
                </w:tcPr>
                <w:p w14:paraId="45B24D4A" w14:textId="77777777" w:rsidR="00766FBE" w:rsidRPr="00646FD7" w:rsidRDefault="00766FBE" w:rsidP="001F1F1A">
                  <w:pPr>
                    <w:pStyle w:val="TableText-NoSpacing"/>
                  </w:pPr>
                  <w:r w:rsidRPr="00646FD7">
                    <w:t>MEAN VELOCITY</w:t>
                  </w:r>
                  <w:r>
                    <w:br/>
                  </w:r>
                  <w:r w:rsidRPr="00646FD7">
                    <w:t>(</w:t>
                  </w:r>
                  <w:r w:rsidRPr="00575820">
                    <w:rPr>
                      <w:rStyle w:val="xOrangeStrong"/>
                    </w:rPr>
                    <w:t>FEET/ SEC</w:t>
                  </w:r>
                  <w:r w:rsidRPr="00646FD7">
                    <w:t>)</w:t>
                  </w:r>
                </w:p>
              </w:tc>
              <w:tc>
                <w:tcPr>
                  <w:tcW w:w="1629" w:type="dxa"/>
                  <w:tcBorders>
                    <w:top w:val="single" w:sz="8" w:space="0" w:color="auto"/>
                    <w:left w:val="single" w:sz="8" w:space="0" w:color="auto"/>
                    <w:bottom w:val="single" w:sz="8" w:space="0" w:color="auto"/>
                    <w:right w:val="single" w:sz="8" w:space="0" w:color="auto"/>
                  </w:tcBorders>
                  <w:vAlign w:val="center"/>
                </w:tcPr>
                <w:p w14:paraId="644BE573" w14:textId="77777777" w:rsidR="00766FBE" w:rsidRPr="00575820" w:rsidRDefault="00766FBE" w:rsidP="001F1F1A">
                  <w:pPr>
                    <w:pStyle w:val="TableText-NoSpacing"/>
                    <w:rPr>
                      <w:rStyle w:val="xBlueStrong"/>
                    </w:rPr>
                  </w:pPr>
                  <w:r w:rsidRPr="00646FD7">
                    <w:t>REGULATORY</w:t>
                  </w:r>
                </w:p>
              </w:tc>
              <w:tc>
                <w:tcPr>
                  <w:tcW w:w="1630" w:type="dxa"/>
                  <w:tcBorders>
                    <w:top w:val="single" w:sz="8" w:space="0" w:color="auto"/>
                    <w:left w:val="single" w:sz="8" w:space="0" w:color="auto"/>
                    <w:bottom w:val="single" w:sz="8" w:space="0" w:color="auto"/>
                    <w:right w:val="single" w:sz="8" w:space="0" w:color="auto"/>
                  </w:tcBorders>
                  <w:shd w:val="clear" w:color="auto" w:fill="auto"/>
                  <w:vAlign w:val="center"/>
                </w:tcPr>
                <w:p w14:paraId="4EAE5740" w14:textId="77777777" w:rsidR="00766FBE" w:rsidRPr="00646FD7" w:rsidRDefault="00766FBE" w:rsidP="001F1F1A">
                  <w:pPr>
                    <w:pStyle w:val="TableText-NoSpacing"/>
                  </w:pPr>
                  <w:r w:rsidRPr="00646FD7">
                    <w:t>WITHOUT FLOODWAY</w:t>
                  </w:r>
                </w:p>
              </w:tc>
              <w:tc>
                <w:tcPr>
                  <w:tcW w:w="1629" w:type="dxa"/>
                  <w:tcBorders>
                    <w:top w:val="single" w:sz="8" w:space="0" w:color="auto"/>
                    <w:left w:val="single" w:sz="8" w:space="0" w:color="auto"/>
                    <w:bottom w:val="single" w:sz="8" w:space="0" w:color="auto"/>
                    <w:right w:val="single" w:sz="8" w:space="0" w:color="auto"/>
                  </w:tcBorders>
                  <w:shd w:val="clear" w:color="auto" w:fill="auto"/>
                  <w:vAlign w:val="center"/>
                </w:tcPr>
                <w:p w14:paraId="1156105D" w14:textId="77777777" w:rsidR="00766FBE" w:rsidRPr="00646FD7" w:rsidRDefault="00766FBE" w:rsidP="001F1F1A">
                  <w:pPr>
                    <w:pStyle w:val="TableText-NoSpacing"/>
                  </w:pPr>
                  <w:r w:rsidRPr="00646FD7">
                    <w:t>WITH FLOODWAY</w:t>
                  </w:r>
                </w:p>
              </w:tc>
              <w:tc>
                <w:tcPr>
                  <w:tcW w:w="1634" w:type="dxa"/>
                  <w:tcBorders>
                    <w:top w:val="single" w:sz="8" w:space="0" w:color="auto"/>
                    <w:left w:val="single" w:sz="8" w:space="0" w:color="auto"/>
                    <w:bottom w:val="single" w:sz="8" w:space="0" w:color="auto"/>
                    <w:right w:val="single" w:sz="8" w:space="0" w:color="auto"/>
                  </w:tcBorders>
                  <w:shd w:val="clear" w:color="auto" w:fill="auto"/>
                  <w:vAlign w:val="center"/>
                </w:tcPr>
                <w:p w14:paraId="2DBE78A8" w14:textId="77777777" w:rsidR="00766FBE" w:rsidRPr="00646FD7" w:rsidRDefault="00766FBE" w:rsidP="001F1F1A">
                  <w:pPr>
                    <w:pStyle w:val="TableText-NoSpacing"/>
                  </w:pPr>
                  <w:r w:rsidRPr="00646FD7">
                    <w:t>INCREASE</w:t>
                  </w:r>
                </w:p>
              </w:tc>
            </w:tr>
            <w:tr w:rsidR="00766FBE" w:rsidRPr="00D72644" w14:paraId="649F09D3" w14:textId="77777777" w:rsidTr="001F1F1A">
              <w:trPr>
                <w:trHeight w:val="183"/>
              </w:trPr>
              <w:tc>
                <w:tcPr>
                  <w:tcW w:w="1780" w:type="dxa"/>
                  <w:tcBorders>
                    <w:top w:val="single" w:sz="8" w:space="0" w:color="auto"/>
                    <w:left w:val="single" w:sz="8" w:space="0" w:color="auto"/>
                    <w:right w:val="single" w:sz="8" w:space="0" w:color="auto"/>
                  </w:tcBorders>
                  <w:shd w:val="clear" w:color="auto" w:fill="auto"/>
                  <w:vAlign w:val="bottom"/>
                </w:tcPr>
                <w:p w14:paraId="2D404B9C" w14:textId="77777777" w:rsidR="00766FBE" w:rsidRPr="00D72644" w:rsidRDefault="00766FBE" w:rsidP="001F1F1A">
                  <w:pPr>
                    <w:pStyle w:val="TableText-NoSpacing"/>
                    <w:rPr>
                      <w:rStyle w:val="xOrangeStrong"/>
                    </w:rPr>
                  </w:pPr>
                </w:p>
              </w:tc>
              <w:tc>
                <w:tcPr>
                  <w:tcW w:w="1339" w:type="dxa"/>
                  <w:tcBorders>
                    <w:top w:val="single" w:sz="8" w:space="0" w:color="auto"/>
                    <w:left w:val="single" w:sz="8" w:space="0" w:color="auto"/>
                    <w:right w:val="single" w:sz="8" w:space="0" w:color="auto"/>
                  </w:tcBorders>
                  <w:shd w:val="clear" w:color="auto" w:fill="auto"/>
                  <w:noWrap/>
                  <w:vAlign w:val="bottom"/>
                </w:tcPr>
                <w:p w14:paraId="16A16296" w14:textId="77777777" w:rsidR="00766FBE" w:rsidRPr="00D72644" w:rsidRDefault="00766FBE" w:rsidP="001F1F1A">
                  <w:pPr>
                    <w:pStyle w:val="TableText-NoSpacing"/>
                    <w:rPr>
                      <w:rStyle w:val="xOrangeStrong"/>
                    </w:rPr>
                  </w:pPr>
                </w:p>
              </w:tc>
              <w:tc>
                <w:tcPr>
                  <w:tcW w:w="1341" w:type="dxa"/>
                  <w:tcBorders>
                    <w:top w:val="single" w:sz="8" w:space="0" w:color="auto"/>
                    <w:left w:val="single" w:sz="8" w:space="0" w:color="auto"/>
                    <w:right w:val="single" w:sz="8" w:space="0" w:color="auto"/>
                  </w:tcBorders>
                  <w:shd w:val="clear" w:color="auto" w:fill="auto"/>
                  <w:noWrap/>
                  <w:vAlign w:val="bottom"/>
                </w:tcPr>
                <w:p w14:paraId="484FCFD6" w14:textId="77777777" w:rsidR="00766FBE" w:rsidRPr="00D72644" w:rsidRDefault="00766FBE" w:rsidP="001F1F1A">
                  <w:pPr>
                    <w:pStyle w:val="TableText-NoSpacing"/>
                    <w:rPr>
                      <w:rStyle w:val="xOrangeStrong"/>
                    </w:rPr>
                  </w:pPr>
                </w:p>
              </w:tc>
              <w:tc>
                <w:tcPr>
                  <w:tcW w:w="1341" w:type="dxa"/>
                  <w:tcBorders>
                    <w:top w:val="single" w:sz="8" w:space="0" w:color="auto"/>
                    <w:left w:val="single" w:sz="8" w:space="0" w:color="auto"/>
                    <w:right w:val="single" w:sz="8" w:space="0" w:color="auto"/>
                  </w:tcBorders>
                  <w:shd w:val="clear" w:color="auto" w:fill="auto"/>
                  <w:noWrap/>
                  <w:vAlign w:val="bottom"/>
                </w:tcPr>
                <w:p w14:paraId="38E51930" w14:textId="77777777" w:rsidR="00766FBE" w:rsidRPr="00D72644" w:rsidRDefault="00766FBE" w:rsidP="001F1F1A">
                  <w:pPr>
                    <w:pStyle w:val="TableText-NoSpacing"/>
                    <w:rPr>
                      <w:rStyle w:val="xOrangeStrong"/>
                    </w:rPr>
                  </w:pPr>
                </w:p>
              </w:tc>
              <w:tc>
                <w:tcPr>
                  <w:tcW w:w="1607" w:type="dxa"/>
                  <w:tcBorders>
                    <w:top w:val="single" w:sz="8" w:space="0" w:color="auto"/>
                    <w:left w:val="single" w:sz="8" w:space="0" w:color="auto"/>
                    <w:right w:val="single" w:sz="8" w:space="0" w:color="auto"/>
                  </w:tcBorders>
                  <w:shd w:val="clear" w:color="auto" w:fill="auto"/>
                  <w:noWrap/>
                  <w:vAlign w:val="bottom"/>
                </w:tcPr>
                <w:p w14:paraId="4804151D" w14:textId="77777777" w:rsidR="00766FBE" w:rsidRPr="00D72644" w:rsidRDefault="00766FBE" w:rsidP="001F1F1A">
                  <w:pPr>
                    <w:pStyle w:val="TableText-NoSpacing"/>
                    <w:rPr>
                      <w:rStyle w:val="xOrangeStrong"/>
                    </w:rPr>
                  </w:pPr>
                </w:p>
              </w:tc>
              <w:tc>
                <w:tcPr>
                  <w:tcW w:w="1629" w:type="dxa"/>
                  <w:tcBorders>
                    <w:top w:val="single" w:sz="8" w:space="0" w:color="auto"/>
                    <w:left w:val="single" w:sz="8" w:space="0" w:color="auto"/>
                    <w:right w:val="single" w:sz="8" w:space="0" w:color="auto"/>
                  </w:tcBorders>
                  <w:vAlign w:val="bottom"/>
                </w:tcPr>
                <w:p w14:paraId="5FAAC8BC" w14:textId="77777777" w:rsidR="00766FBE" w:rsidRPr="00D72644" w:rsidRDefault="00766FBE" w:rsidP="001F1F1A">
                  <w:pPr>
                    <w:pStyle w:val="TableText-NoSpacing"/>
                    <w:rPr>
                      <w:rStyle w:val="xOrangeStrong"/>
                    </w:rPr>
                  </w:pPr>
                </w:p>
              </w:tc>
              <w:tc>
                <w:tcPr>
                  <w:tcW w:w="1630" w:type="dxa"/>
                  <w:tcBorders>
                    <w:top w:val="single" w:sz="8" w:space="0" w:color="auto"/>
                    <w:left w:val="single" w:sz="8" w:space="0" w:color="auto"/>
                    <w:right w:val="single" w:sz="8" w:space="0" w:color="auto"/>
                  </w:tcBorders>
                  <w:shd w:val="clear" w:color="auto" w:fill="auto"/>
                  <w:noWrap/>
                  <w:vAlign w:val="bottom"/>
                </w:tcPr>
                <w:p w14:paraId="35E3ADE9" w14:textId="77777777" w:rsidR="00766FBE" w:rsidRPr="00D72644" w:rsidRDefault="00766FBE" w:rsidP="001F1F1A">
                  <w:pPr>
                    <w:pStyle w:val="TableText-NoSpacing"/>
                    <w:rPr>
                      <w:rStyle w:val="xOrangeStrong"/>
                    </w:rPr>
                  </w:pPr>
                </w:p>
              </w:tc>
              <w:tc>
                <w:tcPr>
                  <w:tcW w:w="1629" w:type="dxa"/>
                  <w:tcBorders>
                    <w:top w:val="single" w:sz="8" w:space="0" w:color="auto"/>
                    <w:left w:val="single" w:sz="8" w:space="0" w:color="auto"/>
                    <w:right w:val="single" w:sz="8" w:space="0" w:color="auto"/>
                  </w:tcBorders>
                  <w:shd w:val="clear" w:color="auto" w:fill="auto"/>
                  <w:noWrap/>
                  <w:vAlign w:val="bottom"/>
                </w:tcPr>
                <w:p w14:paraId="7A93A6C5" w14:textId="77777777" w:rsidR="00766FBE" w:rsidRPr="00D72644" w:rsidRDefault="00766FBE" w:rsidP="001F1F1A">
                  <w:pPr>
                    <w:pStyle w:val="TableText-NoSpacing"/>
                    <w:rPr>
                      <w:rStyle w:val="xOrangeStrong"/>
                    </w:rPr>
                  </w:pPr>
                </w:p>
              </w:tc>
              <w:tc>
                <w:tcPr>
                  <w:tcW w:w="1634" w:type="dxa"/>
                  <w:tcBorders>
                    <w:top w:val="single" w:sz="8" w:space="0" w:color="auto"/>
                    <w:left w:val="single" w:sz="8" w:space="0" w:color="auto"/>
                    <w:right w:val="single" w:sz="8" w:space="0" w:color="auto"/>
                  </w:tcBorders>
                  <w:shd w:val="clear" w:color="auto" w:fill="auto"/>
                  <w:noWrap/>
                  <w:vAlign w:val="bottom"/>
                </w:tcPr>
                <w:p w14:paraId="0D71DFB0" w14:textId="77777777" w:rsidR="00766FBE" w:rsidRPr="00D72644" w:rsidRDefault="00766FBE" w:rsidP="001F1F1A">
                  <w:pPr>
                    <w:pStyle w:val="TableText-NoSpacing"/>
                    <w:rPr>
                      <w:rStyle w:val="xOrangeStrong"/>
                    </w:rPr>
                  </w:pPr>
                </w:p>
              </w:tc>
            </w:tr>
            <w:tr w:rsidR="00766FBE" w:rsidRPr="001B24E6" w14:paraId="02B4017D" w14:textId="77777777" w:rsidTr="001F1F1A">
              <w:trPr>
                <w:trHeight w:val="205"/>
              </w:trPr>
              <w:tc>
                <w:tcPr>
                  <w:tcW w:w="1780" w:type="dxa"/>
                  <w:tcBorders>
                    <w:left w:val="single" w:sz="8" w:space="0" w:color="auto"/>
                    <w:right w:val="single" w:sz="8" w:space="0" w:color="auto"/>
                  </w:tcBorders>
                  <w:shd w:val="clear" w:color="auto" w:fill="auto"/>
                  <w:vAlign w:val="bottom"/>
                </w:tcPr>
                <w:p w14:paraId="4448C7E8" w14:textId="643968FE" w:rsidR="00766FBE" w:rsidRPr="001B24E6" w:rsidRDefault="00766FBE" w:rsidP="00766FBE">
                  <w:pPr>
                    <w:pStyle w:val="TableText-NoSpacing"/>
                    <w:rPr>
                      <w:rStyle w:val="xOrangeStrong"/>
                    </w:rPr>
                  </w:pPr>
                  <w:r w:rsidRPr="00B61310">
                    <w:rPr>
                      <w:rStyle w:val="xOrangeStrong"/>
                    </w:rPr>
                    <w:t>A</w:t>
                  </w:r>
                </w:p>
              </w:tc>
              <w:tc>
                <w:tcPr>
                  <w:tcW w:w="1339" w:type="dxa"/>
                  <w:tcBorders>
                    <w:left w:val="single" w:sz="8" w:space="0" w:color="auto"/>
                    <w:right w:val="single" w:sz="8" w:space="0" w:color="auto"/>
                  </w:tcBorders>
                  <w:shd w:val="clear" w:color="auto" w:fill="auto"/>
                  <w:vAlign w:val="bottom"/>
                </w:tcPr>
                <w:p w14:paraId="3729EA78" w14:textId="097DBF9A" w:rsidR="00766FBE" w:rsidRPr="001B24E6" w:rsidRDefault="00766FBE" w:rsidP="00766FBE">
                  <w:pPr>
                    <w:pStyle w:val="TableText-NoSpacing"/>
                    <w:rPr>
                      <w:rStyle w:val="xOrangeStrong"/>
                    </w:rPr>
                  </w:pPr>
                  <w:r w:rsidRPr="00B61310">
                    <w:rPr>
                      <w:rStyle w:val="xOrangeStrong"/>
                    </w:rPr>
                    <w:t>82,440</w:t>
                  </w:r>
                </w:p>
              </w:tc>
              <w:tc>
                <w:tcPr>
                  <w:tcW w:w="1341" w:type="dxa"/>
                  <w:tcBorders>
                    <w:left w:val="single" w:sz="8" w:space="0" w:color="auto"/>
                    <w:right w:val="single" w:sz="8" w:space="0" w:color="auto"/>
                  </w:tcBorders>
                  <w:shd w:val="clear" w:color="auto" w:fill="auto"/>
                  <w:vAlign w:val="bottom"/>
                </w:tcPr>
                <w:p w14:paraId="5E14D99B" w14:textId="382C3CEE" w:rsidR="00766FBE" w:rsidRPr="001B24E6" w:rsidRDefault="00766FBE" w:rsidP="00766FBE">
                  <w:pPr>
                    <w:pStyle w:val="TableText-NoSpacing"/>
                    <w:rPr>
                      <w:rStyle w:val="xOrangeStrong"/>
                    </w:rPr>
                  </w:pPr>
                  <w:r w:rsidRPr="00B61310">
                    <w:rPr>
                      <w:rStyle w:val="xOrangeStrong"/>
                    </w:rPr>
                    <w:t>1,395</w:t>
                  </w:r>
                </w:p>
              </w:tc>
              <w:tc>
                <w:tcPr>
                  <w:tcW w:w="1341" w:type="dxa"/>
                  <w:tcBorders>
                    <w:left w:val="single" w:sz="8" w:space="0" w:color="auto"/>
                    <w:right w:val="single" w:sz="8" w:space="0" w:color="auto"/>
                  </w:tcBorders>
                  <w:shd w:val="clear" w:color="auto" w:fill="auto"/>
                  <w:noWrap/>
                  <w:vAlign w:val="bottom"/>
                </w:tcPr>
                <w:p w14:paraId="60ECEB3E" w14:textId="142A42F7" w:rsidR="00766FBE" w:rsidRPr="001B24E6" w:rsidRDefault="00766FBE" w:rsidP="00766FBE">
                  <w:pPr>
                    <w:pStyle w:val="TableText-NoSpacing"/>
                    <w:rPr>
                      <w:rStyle w:val="xOrangeStrong"/>
                    </w:rPr>
                  </w:pPr>
                  <w:r w:rsidRPr="00B61310">
                    <w:rPr>
                      <w:rStyle w:val="xOrangeStrong"/>
                    </w:rPr>
                    <w:t>23,879</w:t>
                  </w:r>
                </w:p>
              </w:tc>
              <w:tc>
                <w:tcPr>
                  <w:tcW w:w="1607" w:type="dxa"/>
                  <w:tcBorders>
                    <w:left w:val="single" w:sz="8" w:space="0" w:color="auto"/>
                    <w:right w:val="single" w:sz="8" w:space="0" w:color="auto"/>
                  </w:tcBorders>
                  <w:shd w:val="clear" w:color="auto" w:fill="auto"/>
                  <w:noWrap/>
                  <w:vAlign w:val="bottom"/>
                </w:tcPr>
                <w:p w14:paraId="7C09A4DA" w14:textId="3457C2AA" w:rsidR="00766FBE" w:rsidRPr="001B24E6" w:rsidRDefault="00766FBE" w:rsidP="00766FBE">
                  <w:pPr>
                    <w:pStyle w:val="TableText-NoSpacing"/>
                    <w:rPr>
                      <w:rStyle w:val="xOrangeStrong"/>
                    </w:rPr>
                  </w:pPr>
                  <w:r w:rsidRPr="00B61310">
                    <w:rPr>
                      <w:rStyle w:val="xOrangeStrong"/>
                    </w:rPr>
                    <w:t>4.9</w:t>
                  </w:r>
                </w:p>
              </w:tc>
              <w:tc>
                <w:tcPr>
                  <w:tcW w:w="1629" w:type="dxa"/>
                  <w:tcBorders>
                    <w:left w:val="single" w:sz="8" w:space="0" w:color="auto"/>
                    <w:right w:val="single" w:sz="8" w:space="0" w:color="auto"/>
                  </w:tcBorders>
                  <w:vAlign w:val="bottom"/>
                </w:tcPr>
                <w:p w14:paraId="19063EA7" w14:textId="25D3D1CB" w:rsidR="00766FBE" w:rsidRPr="001B24E6" w:rsidRDefault="00766FBE" w:rsidP="00766FBE">
                  <w:pPr>
                    <w:pStyle w:val="TableText-NoSpacing"/>
                    <w:rPr>
                      <w:rStyle w:val="xOrangeStrong"/>
                    </w:rPr>
                  </w:pPr>
                  <w:r w:rsidRPr="00B61310">
                    <w:rPr>
                      <w:rStyle w:val="xOrangeStrong"/>
                    </w:rPr>
                    <w:t>22.5</w:t>
                  </w:r>
                </w:p>
              </w:tc>
              <w:tc>
                <w:tcPr>
                  <w:tcW w:w="1630" w:type="dxa"/>
                  <w:tcBorders>
                    <w:left w:val="single" w:sz="8" w:space="0" w:color="auto"/>
                    <w:right w:val="single" w:sz="8" w:space="0" w:color="auto"/>
                  </w:tcBorders>
                  <w:shd w:val="clear" w:color="auto" w:fill="auto"/>
                  <w:noWrap/>
                  <w:vAlign w:val="bottom"/>
                </w:tcPr>
                <w:p w14:paraId="1F9E3F19" w14:textId="4A243103" w:rsidR="00766FBE" w:rsidRPr="001B24E6" w:rsidRDefault="00766FBE" w:rsidP="00766FBE">
                  <w:pPr>
                    <w:pStyle w:val="TableText-NoSpacing"/>
                    <w:rPr>
                      <w:rStyle w:val="xOrangeStrong"/>
                    </w:rPr>
                  </w:pPr>
                  <w:r w:rsidRPr="00B61310">
                    <w:rPr>
                      <w:rStyle w:val="xOrangeStrong"/>
                    </w:rPr>
                    <w:t>22.2</w:t>
                  </w:r>
                  <w:r>
                    <w:rPr>
                      <w:rStyle w:val="xOrangeStrong"/>
                    </w:rPr>
                    <w:t> </w:t>
                  </w:r>
                  <w:r w:rsidRPr="00B61310">
                    <w:rPr>
                      <w:rStyle w:val="xOrangeStrong-Superscript"/>
                    </w:rPr>
                    <w:t>2</w:t>
                  </w:r>
                </w:p>
              </w:tc>
              <w:tc>
                <w:tcPr>
                  <w:tcW w:w="1629" w:type="dxa"/>
                  <w:tcBorders>
                    <w:left w:val="single" w:sz="8" w:space="0" w:color="auto"/>
                    <w:right w:val="single" w:sz="8" w:space="0" w:color="auto"/>
                  </w:tcBorders>
                  <w:shd w:val="clear" w:color="auto" w:fill="auto"/>
                  <w:noWrap/>
                  <w:vAlign w:val="bottom"/>
                </w:tcPr>
                <w:p w14:paraId="14E75EED" w14:textId="697918E1" w:rsidR="00766FBE" w:rsidRPr="001B24E6" w:rsidRDefault="00766FBE" w:rsidP="00766FBE">
                  <w:pPr>
                    <w:pStyle w:val="TableText-NoSpacing"/>
                    <w:rPr>
                      <w:rStyle w:val="xOrangeStrong"/>
                    </w:rPr>
                  </w:pPr>
                  <w:r w:rsidRPr="00B61310">
                    <w:rPr>
                      <w:rStyle w:val="xOrangeStrong"/>
                    </w:rPr>
                    <w:t>23.2</w:t>
                  </w:r>
                </w:p>
              </w:tc>
              <w:tc>
                <w:tcPr>
                  <w:tcW w:w="1634" w:type="dxa"/>
                  <w:tcBorders>
                    <w:left w:val="single" w:sz="8" w:space="0" w:color="auto"/>
                    <w:right w:val="single" w:sz="8" w:space="0" w:color="auto"/>
                  </w:tcBorders>
                  <w:shd w:val="clear" w:color="auto" w:fill="auto"/>
                  <w:noWrap/>
                  <w:vAlign w:val="bottom"/>
                </w:tcPr>
                <w:p w14:paraId="0B317075" w14:textId="65BC52F1" w:rsidR="00766FBE" w:rsidRPr="001B24E6" w:rsidRDefault="00766FBE" w:rsidP="00766FBE">
                  <w:pPr>
                    <w:pStyle w:val="TableText-NoSpacing"/>
                    <w:rPr>
                      <w:rStyle w:val="xOrangeStrong"/>
                    </w:rPr>
                  </w:pPr>
                  <w:r w:rsidRPr="00B61310">
                    <w:rPr>
                      <w:rStyle w:val="xOrangeStrong"/>
                    </w:rPr>
                    <w:t>1.0</w:t>
                  </w:r>
                </w:p>
              </w:tc>
            </w:tr>
            <w:tr w:rsidR="00766FBE" w:rsidRPr="001B24E6" w14:paraId="41D37DF2" w14:textId="77777777" w:rsidTr="001F1F1A">
              <w:trPr>
                <w:trHeight w:val="205"/>
              </w:trPr>
              <w:tc>
                <w:tcPr>
                  <w:tcW w:w="1780" w:type="dxa"/>
                  <w:tcBorders>
                    <w:left w:val="single" w:sz="8" w:space="0" w:color="auto"/>
                    <w:right w:val="single" w:sz="8" w:space="0" w:color="auto"/>
                  </w:tcBorders>
                  <w:shd w:val="clear" w:color="auto" w:fill="auto"/>
                  <w:vAlign w:val="bottom"/>
                </w:tcPr>
                <w:p w14:paraId="4EA9C8BD" w14:textId="04C6D447" w:rsidR="00766FBE" w:rsidRPr="001B24E6" w:rsidRDefault="00766FBE" w:rsidP="00766FBE">
                  <w:pPr>
                    <w:pStyle w:val="TableText-NoSpacing"/>
                    <w:rPr>
                      <w:rStyle w:val="xOrangeStrong"/>
                    </w:rPr>
                  </w:pPr>
                  <w:r w:rsidRPr="00B61310">
                    <w:rPr>
                      <w:rStyle w:val="xOrangeStrong"/>
                    </w:rPr>
                    <w:t>B</w:t>
                  </w:r>
                </w:p>
              </w:tc>
              <w:tc>
                <w:tcPr>
                  <w:tcW w:w="1339" w:type="dxa"/>
                  <w:tcBorders>
                    <w:left w:val="single" w:sz="8" w:space="0" w:color="auto"/>
                    <w:right w:val="single" w:sz="8" w:space="0" w:color="auto"/>
                  </w:tcBorders>
                  <w:shd w:val="clear" w:color="auto" w:fill="auto"/>
                  <w:vAlign w:val="bottom"/>
                </w:tcPr>
                <w:p w14:paraId="6286DA92" w14:textId="5ACA4A69" w:rsidR="00766FBE" w:rsidRPr="001B24E6" w:rsidRDefault="00766FBE" w:rsidP="00766FBE">
                  <w:pPr>
                    <w:pStyle w:val="TableText-NoSpacing"/>
                    <w:rPr>
                      <w:rStyle w:val="xOrangeStrong"/>
                    </w:rPr>
                  </w:pPr>
                  <w:r w:rsidRPr="00B61310">
                    <w:rPr>
                      <w:rStyle w:val="xOrangeStrong"/>
                    </w:rPr>
                    <w:t>84,620</w:t>
                  </w:r>
                </w:p>
              </w:tc>
              <w:tc>
                <w:tcPr>
                  <w:tcW w:w="1341" w:type="dxa"/>
                  <w:tcBorders>
                    <w:left w:val="single" w:sz="8" w:space="0" w:color="auto"/>
                    <w:right w:val="single" w:sz="8" w:space="0" w:color="auto"/>
                  </w:tcBorders>
                  <w:shd w:val="clear" w:color="auto" w:fill="auto"/>
                  <w:vAlign w:val="bottom"/>
                </w:tcPr>
                <w:p w14:paraId="6A7BF0B2" w14:textId="1D9574D7" w:rsidR="00766FBE" w:rsidRPr="001B24E6" w:rsidRDefault="00766FBE" w:rsidP="00766FBE">
                  <w:pPr>
                    <w:pStyle w:val="TableText-NoSpacing"/>
                    <w:rPr>
                      <w:rStyle w:val="xOrangeStrong"/>
                    </w:rPr>
                  </w:pPr>
                  <w:r w:rsidRPr="00B61310">
                    <w:rPr>
                      <w:rStyle w:val="xOrangeStrong"/>
                    </w:rPr>
                    <w:t>2,208</w:t>
                  </w:r>
                </w:p>
              </w:tc>
              <w:tc>
                <w:tcPr>
                  <w:tcW w:w="1341" w:type="dxa"/>
                  <w:tcBorders>
                    <w:left w:val="single" w:sz="8" w:space="0" w:color="auto"/>
                    <w:right w:val="single" w:sz="8" w:space="0" w:color="auto"/>
                  </w:tcBorders>
                  <w:shd w:val="clear" w:color="auto" w:fill="auto"/>
                  <w:noWrap/>
                  <w:vAlign w:val="bottom"/>
                </w:tcPr>
                <w:p w14:paraId="2FCDDED1" w14:textId="09B015A7" w:rsidR="00766FBE" w:rsidRPr="001B24E6" w:rsidRDefault="00766FBE" w:rsidP="00766FBE">
                  <w:pPr>
                    <w:pStyle w:val="TableText-NoSpacing"/>
                    <w:rPr>
                      <w:rStyle w:val="xOrangeStrong"/>
                    </w:rPr>
                  </w:pPr>
                  <w:r w:rsidRPr="00B61310">
                    <w:rPr>
                      <w:rStyle w:val="xOrangeStrong"/>
                    </w:rPr>
                    <w:t>42,275</w:t>
                  </w:r>
                </w:p>
              </w:tc>
              <w:tc>
                <w:tcPr>
                  <w:tcW w:w="1607" w:type="dxa"/>
                  <w:tcBorders>
                    <w:left w:val="single" w:sz="8" w:space="0" w:color="auto"/>
                    <w:right w:val="single" w:sz="8" w:space="0" w:color="auto"/>
                  </w:tcBorders>
                  <w:shd w:val="clear" w:color="auto" w:fill="auto"/>
                  <w:noWrap/>
                  <w:vAlign w:val="bottom"/>
                </w:tcPr>
                <w:p w14:paraId="07E9BEF6" w14:textId="433B6E53" w:rsidR="00766FBE" w:rsidRPr="001B24E6" w:rsidRDefault="00766FBE" w:rsidP="00766FBE">
                  <w:pPr>
                    <w:pStyle w:val="TableText-NoSpacing"/>
                    <w:rPr>
                      <w:rStyle w:val="xOrangeStrong"/>
                    </w:rPr>
                  </w:pPr>
                  <w:r w:rsidRPr="00B61310">
                    <w:rPr>
                      <w:rStyle w:val="xOrangeStrong"/>
                    </w:rPr>
                    <w:t>2.7</w:t>
                  </w:r>
                </w:p>
              </w:tc>
              <w:tc>
                <w:tcPr>
                  <w:tcW w:w="1629" w:type="dxa"/>
                  <w:tcBorders>
                    <w:left w:val="single" w:sz="8" w:space="0" w:color="auto"/>
                    <w:right w:val="single" w:sz="8" w:space="0" w:color="auto"/>
                  </w:tcBorders>
                  <w:vAlign w:val="bottom"/>
                </w:tcPr>
                <w:p w14:paraId="2D4F9E56" w14:textId="5A044B01" w:rsidR="00766FBE" w:rsidRPr="001B24E6" w:rsidRDefault="00766FBE" w:rsidP="00766FBE">
                  <w:pPr>
                    <w:pStyle w:val="TableText-NoSpacing"/>
                    <w:rPr>
                      <w:rStyle w:val="xOrangeStrong"/>
                    </w:rPr>
                  </w:pPr>
                  <w:r w:rsidRPr="00B61310">
                    <w:rPr>
                      <w:rStyle w:val="xOrangeStrong"/>
                    </w:rPr>
                    <w:t>22.8</w:t>
                  </w:r>
                </w:p>
              </w:tc>
              <w:tc>
                <w:tcPr>
                  <w:tcW w:w="1630" w:type="dxa"/>
                  <w:tcBorders>
                    <w:left w:val="single" w:sz="8" w:space="0" w:color="auto"/>
                    <w:right w:val="single" w:sz="8" w:space="0" w:color="auto"/>
                  </w:tcBorders>
                  <w:shd w:val="clear" w:color="auto" w:fill="auto"/>
                  <w:noWrap/>
                  <w:vAlign w:val="bottom"/>
                </w:tcPr>
                <w:p w14:paraId="627A2135" w14:textId="71BE51EF" w:rsidR="00766FBE" w:rsidRPr="001B24E6" w:rsidRDefault="00766FBE" w:rsidP="00766FBE">
                  <w:pPr>
                    <w:pStyle w:val="TableText-NoSpacing"/>
                    <w:rPr>
                      <w:rStyle w:val="xOrangeStrong"/>
                    </w:rPr>
                  </w:pPr>
                  <w:r w:rsidRPr="00B61310">
                    <w:rPr>
                      <w:rStyle w:val="xOrangeStrong"/>
                    </w:rPr>
                    <w:t>22.8</w:t>
                  </w:r>
                </w:p>
              </w:tc>
              <w:tc>
                <w:tcPr>
                  <w:tcW w:w="1629" w:type="dxa"/>
                  <w:tcBorders>
                    <w:left w:val="single" w:sz="8" w:space="0" w:color="auto"/>
                    <w:right w:val="single" w:sz="8" w:space="0" w:color="auto"/>
                  </w:tcBorders>
                  <w:shd w:val="clear" w:color="auto" w:fill="auto"/>
                  <w:noWrap/>
                  <w:vAlign w:val="bottom"/>
                </w:tcPr>
                <w:p w14:paraId="0258D18A" w14:textId="2D5A1F3C" w:rsidR="00766FBE" w:rsidRPr="001B24E6" w:rsidRDefault="00766FBE" w:rsidP="00766FBE">
                  <w:pPr>
                    <w:pStyle w:val="TableText-NoSpacing"/>
                    <w:rPr>
                      <w:rStyle w:val="xOrangeStrong"/>
                    </w:rPr>
                  </w:pPr>
                  <w:r w:rsidRPr="00B61310">
                    <w:rPr>
                      <w:rStyle w:val="xOrangeStrong"/>
                    </w:rPr>
                    <w:t>23.8</w:t>
                  </w:r>
                </w:p>
              </w:tc>
              <w:tc>
                <w:tcPr>
                  <w:tcW w:w="1634" w:type="dxa"/>
                  <w:tcBorders>
                    <w:left w:val="single" w:sz="8" w:space="0" w:color="auto"/>
                    <w:right w:val="single" w:sz="8" w:space="0" w:color="auto"/>
                  </w:tcBorders>
                  <w:shd w:val="clear" w:color="auto" w:fill="auto"/>
                  <w:noWrap/>
                  <w:vAlign w:val="bottom"/>
                </w:tcPr>
                <w:p w14:paraId="246B4219" w14:textId="756CF95D" w:rsidR="00766FBE" w:rsidRPr="001B24E6" w:rsidRDefault="00766FBE" w:rsidP="00766FBE">
                  <w:pPr>
                    <w:pStyle w:val="TableText-NoSpacing"/>
                    <w:rPr>
                      <w:rStyle w:val="xOrangeStrong"/>
                    </w:rPr>
                  </w:pPr>
                  <w:r w:rsidRPr="00B61310">
                    <w:rPr>
                      <w:rStyle w:val="xOrangeStrong"/>
                    </w:rPr>
                    <w:t>1.0</w:t>
                  </w:r>
                </w:p>
              </w:tc>
            </w:tr>
            <w:tr w:rsidR="00766FBE" w:rsidRPr="001B24E6" w14:paraId="416D6DDD" w14:textId="77777777" w:rsidTr="001F1F1A">
              <w:trPr>
                <w:trHeight w:val="205"/>
              </w:trPr>
              <w:tc>
                <w:tcPr>
                  <w:tcW w:w="1780" w:type="dxa"/>
                  <w:tcBorders>
                    <w:left w:val="single" w:sz="8" w:space="0" w:color="auto"/>
                    <w:right w:val="single" w:sz="8" w:space="0" w:color="auto"/>
                  </w:tcBorders>
                  <w:shd w:val="clear" w:color="auto" w:fill="auto"/>
                  <w:vAlign w:val="bottom"/>
                </w:tcPr>
                <w:p w14:paraId="6993749E" w14:textId="70A76A4E" w:rsidR="00766FBE" w:rsidRPr="001B24E6" w:rsidRDefault="00766FBE" w:rsidP="00766FBE">
                  <w:pPr>
                    <w:pStyle w:val="TableText-NoSpacing"/>
                    <w:rPr>
                      <w:rStyle w:val="xOrangeStrong"/>
                    </w:rPr>
                  </w:pPr>
                  <w:r w:rsidRPr="00B61310">
                    <w:rPr>
                      <w:rStyle w:val="xOrangeStrong"/>
                    </w:rPr>
                    <w:t>C</w:t>
                  </w:r>
                </w:p>
              </w:tc>
              <w:tc>
                <w:tcPr>
                  <w:tcW w:w="1339" w:type="dxa"/>
                  <w:tcBorders>
                    <w:left w:val="single" w:sz="8" w:space="0" w:color="auto"/>
                    <w:right w:val="single" w:sz="8" w:space="0" w:color="auto"/>
                  </w:tcBorders>
                  <w:shd w:val="clear" w:color="auto" w:fill="auto"/>
                  <w:vAlign w:val="bottom"/>
                </w:tcPr>
                <w:p w14:paraId="58EDCB15" w14:textId="61A6268C" w:rsidR="00766FBE" w:rsidRPr="001B24E6" w:rsidRDefault="00766FBE" w:rsidP="00766FBE">
                  <w:pPr>
                    <w:pStyle w:val="TableText-NoSpacing"/>
                    <w:rPr>
                      <w:rStyle w:val="xOrangeStrong"/>
                    </w:rPr>
                  </w:pPr>
                  <w:r w:rsidRPr="00B61310">
                    <w:rPr>
                      <w:rStyle w:val="xOrangeStrong"/>
                    </w:rPr>
                    <w:t>86,800</w:t>
                  </w:r>
                </w:p>
              </w:tc>
              <w:tc>
                <w:tcPr>
                  <w:tcW w:w="1341" w:type="dxa"/>
                  <w:tcBorders>
                    <w:left w:val="single" w:sz="8" w:space="0" w:color="auto"/>
                    <w:right w:val="single" w:sz="8" w:space="0" w:color="auto"/>
                  </w:tcBorders>
                  <w:shd w:val="clear" w:color="auto" w:fill="auto"/>
                  <w:vAlign w:val="bottom"/>
                </w:tcPr>
                <w:p w14:paraId="3594BDDF" w14:textId="3E21BE92" w:rsidR="00766FBE" w:rsidRPr="001B24E6" w:rsidRDefault="00766FBE" w:rsidP="00766FBE">
                  <w:pPr>
                    <w:pStyle w:val="TableText-NoSpacing"/>
                    <w:rPr>
                      <w:rStyle w:val="xOrangeStrong"/>
                    </w:rPr>
                  </w:pPr>
                  <w:r w:rsidRPr="00B61310">
                    <w:rPr>
                      <w:rStyle w:val="xOrangeStrong"/>
                    </w:rPr>
                    <w:t>2,500</w:t>
                  </w:r>
                </w:p>
              </w:tc>
              <w:tc>
                <w:tcPr>
                  <w:tcW w:w="1341" w:type="dxa"/>
                  <w:tcBorders>
                    <w:left w:val="single" w:sz="8" w:space="0" w:color="auto"/>
                    <w:right w:val="single" w:sz="8" w:space="0" w:color="auto"/>
                  </w:tcBorders>
                  <w:shd w:val="clear" w:color="auto" w:fill="auto"/>
                  <w:noWrap/>
                  <w:vAlign w:val="bottom"/>
                </w:tcPr>
                <w:p w14:paraId="2644D44D" w14:textId="2F98CE97" w:rsidR="00766FBE" w:rsidRPr="001B24E6" w:rsidRDefault="00766FBE" w:rsidP="00766FBE">
                  <w:pPr>
                    <w:pStyle w:val="TableText-NoSpacing"/>
                    <w:rPr>
                      <w:rStyle w:val="xOrangeStrong"/>
                    </w:rPr>
                  </w:pPr>
                  <w:r w:rsidRPr="00B61310">
                    <w:rPr>
                      <w:rStyle w:val="xOrangeStrong"/>
                    </w:rPr>
                    <w:t>45,371</w:t>
                  </w:r>
                </w:p>
              </w:tc>
              <w:tc>
                <w:tcPr>
                  <w:tcW w:w="1607" w:type="dxa"/>
                  <w:tcBorders>
                    <w:left w:val="single" w:sz="8" w:space="0" w:color="auto"/>
                    <w:right w:val="single" w:sz="8" w:space="0" w:color="auto"/>
                  </w:tcBorders>
                  <w:shd w:val="clear" w:color="auto" w:fill="auto"/>
                  <w:noWrap/>
                  <w:vAlign w:val="bottom"/>
                </w:tcPr>
                <w:p w14:paraId="399161F8" w14:textId="143A51BF" w:rsidR="00766FBE" w:rsidRPr="001B24E6" w:rsidRDefault="00766FBE" w:rsidP="00766FBE">
                  <w:pPr>
                    <w:pStyle w:val="TableText-NoSpacing"/>
                    <w:rPr>
                      <w:rStyle w:val="xOrangeStrong"/>
                    </w:rPr>
                  </w:pPr>
                  <w:r w:rsidRPr="00B61310">
                    <w:rPr>
                      <w:rStyle w:val="xOrangeStrong"/>
                    </w:rPr>
                    <w:t>2.6</w:t>
                  </w:r>
                </w:p>
              </w:tc>
              <w:tc>
                <w:tcPr>
                  <w:tcW w:w="1629" w:type="dxa"/>
                  <w:tcBorders>
                    <w:left w:val="single" w:sz="8" w:space="0" w:color="auto"/>
                    <w:right w:val="single" w:sz="8" w:space="0" w:color="auto"/>
                  </w:tcBorders>
                  <w:vAlign w:val="bottom"/>
                </w:tcPr>
                <w:p w14:paraId="19683253" w14:textId="1C5ECC87" w:rsidR="00766FBE" w:rsidRPr="001B24E6" w:rsidRDefault="00766FBE" w:rsidP="00766FBE">
                  <w:pPr>
                    <w:pStyle w:val="TableText-NoSpacing"/>
                    <w:rPr>
                      <w:rStyle w:val="xOrangeStrong"/>
                    </w:rPr>
                  </w:pPr>
                  <w:r w:rsidRPr="00B61310">
                    <w:rPr>
                      <w:rStyle w:val="xOrangeStrong"/>
                    </w:rPr>
                    <w:t>23.1</w:t>
                  </w:r>
                </w:p>
              </w:tc>
              <w:tc>
                <w:tcPr>
                  <w:tcW w:w="1630" w:type="dxa"/>
                  <w:tcBorders>
                    <w:left w:val="single" w:sz="8" w:space="0" w:color="auto"/>
                    <w:right w:val="single" w:sz="8" w:space="0" w:color="auto"/>
                  </w:tcBorders>
                  <w:shd w:val="clear" w:color="auto" w:fill="auto"/>
                  <w:noWrap/>
                  <w:vAlign w:val="bottom"/>
                </w:tcPr>
                <w:p w14:paraId="4D5F5BB7" w14:textId="7BD91D19" w:rsidR="00766FBE" w:rsidRPr="001B24E6" w:rsidRDefault="00766FBE" w:rsidP="00766FBE">
                  <w:pPr>
                    <w:pStyle w:val="TableText-NoSpacing"/>
                    <w:rPr>
                      <w:rStyle w:val="xOrangeStrong"/>
                    </w:rPr>
                  </w:pPr>
                  <w:r w:rsidRPr="00B61310">
                    <w:rPr>
                      <w:rStyle w:val="xOrangeStrong"/>
                    </w:rPr>
                    <w:t>23.1</w:t>
                  </w:r>
                </w:p>
              </w:tc>
              <w:tc>
                <w:tcPr>
                  <w:tcW w:w="1629" w:type="dxa"/>
                  <w:tcBorders>
                    <w:left w:val="single" w:sz="8" w:space="0" w:color="auto"/>
                    <w:right w:val="single" w:sz="8" w:space="0" w:color="auto"/>
                  </w:tcBorders>
                  <w:shd w:val="clear" w:color="auto" w:fill="auto"/>
                  <w:noWrap/>
                  <w:vAlign w:val="bottom"/>
                </w:tcPr>
                <w:p w14:paraId="5E4E52D8" w14:textId="533E41EA" w:rsidR="00766FBE" w:rsidRPr="001B24E6" w:rsidRDefault="00766FBE" w:rsidP="00766FBE">
                  <w:pPr>
                    <w:pStyle w:val="TableText-NoSpacing"/>
                    <w:rPr>
                      <w:rStyle w:val="xOrangeStrong"/>
                    </w:rPr>
                  </w:pPr>
                  <w:r w:rsidRPr="00B61310">
                    <w:rPr>
                      <w:rStyle w:val="xOrangeStrong"/>
                    </w:rPr>
                    <w:t>24.1</w:t>
                  </w:r>
                </w:p>
              </w:tc>
              <w:tc>
                <w:tcPr>
                  <w:tcW w:w="1634" w:type="dxa"/>
                  <w:tcBorders>
                    <w:left w:val="single" w:sz="8" w:space="0" w:color="auto"/>
                    <w:right w:val="single" w:sz="8" w:space="0" w:color="auto"/>
                  </w:tcBorders>
                  <w:shd w:val="clear" w:color="auto" w:fill="auto"/>
                  <w:noWrap/>
                  <w:vAlign w:val="bottom"/>
                </w:tcPr>
                <w:p w14:paraId="7DCD20BA" w14:textId="16739556" w:rsidR="00766FBE" w:rsidRPr="001B24E6" w:rsidRDefault="00766FBE" w:rsidP="00766FBE">
                  <w:pPr>
                    <w:pStyle w:val="TableText-NoSpacing"/>
                    <w:rPr>
                      <w:rStyle w:val="xOrangeStrong"/>
                    </w:rPr>
                  </w:pPr>
                  <w:r w:rsidRPr="00B61310">
                    <w:rPr>
                      <w:rStyle w:val="xOrangeStrong"/>
                    </w:rPr>
                    <w:t>1.0</w:t>
                  </w:r>
                </w:p>
              </w:tc>
            </w:tr>
            <w:tr w:rsidR="00766FBE" w:rsidRPr="001B24E6" w14:paraId="71758C94" w14:textId="77777777" w:rsidTr="001F1F1A">
              <w:trPr>
                <w:trHeight w:val="205"/>
              </w:trPr>
              <w:tc>
                <w:tcPr>
                  <w:tcW w:w="1780" w:type="dxa"/>
                  <w:tcBorders>
                    <w:left w:val="single" w:sz="8" w:space="0" w:color="auto"/>
                    <w:right w:val="single" w:sz="8" w:space="0" w:color="auto"/>
                  </w:tcBorders>
                  <w:shd w:val="clear" w:color="auto" w:fill="auto"/>
                  <w:vAlign w:val="bottom"/>
                </w:tcPr>
                <w:p w14:paraId="1E1C9F83" w14:textId="6B34CA39" w:rsidR="00766FBE" w:rsidRPr="001B24E6" w:rsidRDefault="00766FBE" w:rsidP="00766FBE">
                  <w:pPr>
                    <w:pStyle w:val="TableText-NoSpacing"/>
                    <w:rPr>
                      <w:rStyle w:val="xOrangeStrong"/>
                    </w:rPr>
                  </w:pPr>
                  <w:r w:rsidRPr="00B61310">
                    <w:rPr>
                      <w:rStyle w:val="xOrangeStrong"/>
                    </w:rPr>
                    <w:t>D</w:t>
                  </w:r>
                </w:p>
              </w:tc>
              <w:tc>
                <w:tcPr>
                  <w:tcW w:w="1339" w:type="dxa"/>
                  <w:tcBorders>
                    <w:left w:val="single" w:sz="8" w:space="0" w:color="auto"/>
                    <w:right w:val="single" w:sz="8" w:space="0" w:color="auto"/>
                  </w:tcBorders>
                  <w:shd w:val="clear" w:color="auto" w:fill="auto"/>
                  <w:vAlign w:val="bottom"/>
                </w:tcPr>
                <w:p w14:paraId="4B203177" w14:textId="633EDF92" w:rsidR="00766FBE" w:rsidRPr="001B24E6" w:rsidRDefault="00766FBE" w:rsidP="00766FBE">
                  <w:pPr>
                    <w:pStyle w:val="TableText-NoSpacing"/>
                    <w:rPr>
                      <w:rStyle w:val="xOrangeStrong"/>
                    </w:rPr>
                  </w:pPr>
                  <w:r w:rsidRPr="00B61310">
                    <w:rPr>
                      <w:rStyle w:val="xOrangeStrong"/>
                    </w:rPr>
                    <w:t>89,600</w:t>
                  </w:r>
                </w:p>
              </w:tc>
              <w:tc>
                <w:tcPr>
                  <w:tcW w:w="1341" w:type="dxa"/>
                  <w:tcBorders>
                    <w:left w:val="single" w:sz="8" w:space="0" w:color="auto"/>
                    <w:right w:val="single" w:sz="8" w:space="0" w:color="auto"/>
                  </w:tcBorders>
                  <w:shd w:val="clear" w:color="auto" w:fill="auto"/>
                  <w:vAlign w:val="bottom"/>
                </w:tcPr>
                <w:p w14:paraId="2D168A02" w14:textId="7E13CF68" w:rsidR="00766FBE" w:rsidRPr="001B24E6" w:rsidRDefault="00766FBE" w:rsidP="00766FBE">
                  <w:pPr>
                    <w:pStyle w:val="TableText-NoSpacing"/>
                    <w:rPr>
                      <w:rStyle w:val="xOrangeStrong"/>
                    </w:rPr>
                  </w:pPr>
                  <w:r w:rsidRPr="00B61310">
                    <w:rPr>
                      <w:rStyle w:val="xOrangeStrong"/>
                    </w:rPr>
                    <w:t>3,921</w:t>
                  </w:r>
                </w:p>
              </w:tc>
              <w:tc>
                <w:tcPr>
                  <w:tcW w:w="1341" w:type="dxa"/>
                  <w:tcBorders>
                    <w:left w:val="single" w:sz="8" w:space="0" w:color="auto"/>
                    <w:right w:val="single" w:sz="8" w:space="0" w:color="auto"/>
                  </w:tcBorders>
                  <w:shd w:val="clear" w:color="auto" w:fill="auto"/>
                  <w:noWrap/>
                  <w:vAlign w:val="bottom"/>
                </w:tcPr>
                <w:p w14:paraId="54B93828" w14:textId="5908D426" w:rsidR="00766FBE" w:rsidRPr="001B24E6" w:rsidRDefault="00766FBE" w:rsidP="00766FBE">
                  <w:pPr>
                    <w:pStyle w:val="TableText-NoSpacing"/>
                    <w:rPr>
                      <w:rStyle w:val="xOrangeStrong"/>
                    </w:rPr>
                  </w:pPr>
                  <w:r w:rsidRPr="00B61310">
                    <w:rPr>
                      <w:rStyle w:val="xOrangeStrong"/>
                    </w:rPr>
                    <w:t>72,926</w:t>
                  </w:r>
                </w:p>
              </w:tc>
              <w:tc>
                <w:tcPr>
                  <w:tcW w:w="1607" w:type="dxa"/>
                  <w:tcBorders>
                    <w:left w:val="single" w:sz="8" w:space="0" w:color="auto"/>
                    <w:right w:val="single" w:sz="8" w:space="0" w:color="auto"/>
                  </w:tcBorders>
                  <w:shd w:val="clear" w:color="auto" w:fill="auto"/>
                  <w:noWrap/>
                  <w:vAlign w:val="bottom"/>
                </w:tcPr>
                <w:p w14:paraId="60AC30AB" w14:textId="42BF89F3" w:rsidR="00766FBE" w:rsidRPr="001B24E6" w:rsidRDefault="00766FBE" w:rsidP="00766FBE">
                  <w:pPr>
                    <w:pStyle w:val="TableText-NoSpacing"/>
                    <w:rPr>
                      <w:rStyle w:val="xOrangeStrong"/>
                    </w:rPr>
                  </w:pPr>
                  <w:r w:rsidRPr="00B61310">
                    <w:rPr>
                      <w:rStyle w:val="xOrangeStrong"/>
                    </w:rPr>
                    <w:t>1.6</w:t>
                  </w:r>
                </w:p>
              </w:tc>
              <w:tc>
                <w:tcPr>
                  <w:tcW w:w="1629" w:type="dxa"/>
                  <w:tcBorders>
                    <w:left w:val="single" w:sz="8" w:space="0" w:color="auto"/>
                    <w:right w:val="single" w:sz="8" w:space="0" w:color="auto"/>
                  </w:tcBorders>
                  <w:vAlign w:val="bottom"/>
                </w:tcPr>
                <w:p w14:paraId="48D3FDAB" w14:textId="491C0871" w:rsidR="00766FBE" w:rsidRPr="001B24E6" w:rsidRDefault="00766FBE" w:rsidP="00766FBE">
                  <w:pPr>
                    <w:pStyle w:val="TableText-NoSpacing"/>
                    <w:rPr>
                      <w:rStyle w:val="xOrangeStrong"/>
                    </w:rPr>
                  </w:pPr>
                  <w:r w:rsidRPr="00B61310">
                    <w:rPr>
                      <w:rStyle w:val="xOrangeStrong"/>
                    </w:rPr>
                    <w:t>23.3</w:t>
                  </w:r>
                </w:p>
              </w:tc>
              <w:tc>
                <w:tcPr>
                  <w:tcW w:w="1630" w:type="dxa"/>
                  <w:tcBorders>
                    <w:left w:val="single" w:sz="8" w:space="0" w:color="auto"/>
                    <w:right w:val="single" w:sz="8" w:space="0" w:color="auto"/>
                  </w:tcBorders>
                  <w:shd w:val="clear" w:color="auto" w:fill="auto"/>
                  <w:noWrap/>
                  <w:vAlign w:val="bottom"/>
                </w:tcPr>
                <w:p w14:paraId="07B75208" w14:textId="537CB6BC" w:rsidR="00766FBE" w:rsidRPr="001B24E6" w:rsidRDefault="00766FBE" w:rsidP="00766FBE">
                  <w:pPr>
                    <w:pStyle w:val="TableText-NoSpacing"/>
                    <w:rPr>
                      <w:rStyle w:val="xOrangeStrong"/>
                    </w:rPr>
                  </w:pPr>
                  <w:r w:rsidRPr="00B61310">
                    <w:rPr>
                      <w:rStyle w:val="xOrangeStrong"/>
                    </w:rPr>
                    <w:t>23.3</w:t>
                  </w:r>
                </w:p>
              </w:tc>
              <w:tc>
                <w:tcPr>
                  <w:tcW w:w="1629" w:type="dxa"/>
                  <w:tcBorders>
                    <w:left w:val="single" w:sz="8" w:space="0" w:color="auto"/>
                    <w:right w:val="single" w:sz="8" w:space="0" w:color="auto"/>
                  </w:tcBorders>
                  <w:shd w:val="clear" w:color="auto" w:fill="auto"/>
                  <w:noWrap/>
                  <w:vAlign w:val="bottom"/>
                </w:tcPr>
                <w:p w14:paraId="1ED2A645" w14:textId="727B2269" w:rsidR="00766FBE" w:rsidRPr="001B24E6" w:rsidRDefault="00766FBE" w:rsidP="00766FBE">
                  <w:pPr>
                    <w:pStyle w:val="TableText-NoSpacing"/>
                    <w:rPr>
                      <w:rStyle w:val="xOrangeStrong"/>
                    </w:rPr>
                  </w:pPr>
                  <w:r w:rsidRPr="00B61310">
                    <w:rPr>
                      <w:rStyle w:val="xOrangeStrong"/>
                    </w:rPr>
                    <w:t>24.3</w:t>
                  </w:r>
                </w:p>
              </w:tc>
              <w:tc>
                <w:tcPr>
                  <w:tcW w:w="1634" w:type="dxa"/>
                  <w:tcBorders>
                    <w:left w:val="single" w:sz="8" w:space="0" w:color="auto"/>
                    <w:right w:val="single" w:sz="8" w:space="0" w:color="auto"/>
                  </w:tcBorders>
                  <w:shd w:val="clear" w:color="auto" w:fill="auto"/>
                  <w:noWrap/>
                  <w:vAlign w:val="bottom"/>
                </w:tcPr>
                <w:p w14:paraId="124162BC" w14:textId="78E4075C" w:rsidR="00766FBE" w:rsidRPr="001B24E6" w:rsidRDefault="00766FBE" w:rsidP="00766FBE">
                  <w:pPr>
                    <w:pStyle w:val="TableText-NoSpacing"/>
                    <w:rPr>
                      <w:rStyle w:val="xOrangeStrong"/>
                    </w:rPr>
                  </w:pPr>
                  <w:r w:rsidRPr="00B61310">
                    <w:rPr>
                      <w:rStyle w:val="xOrangeStrong"/>
                    </w:rPr>
                    <w:t>1.0</w:t>
                  </w:r>
                </w:p>
              </w:tc>
            </w:tr>
            <w:tr w:rsidR="00766FBE" w:rsidRPr="001B24E6" w14:paraId="47AE5963" w14:textId="77777777" w:rsidTr="001F1F1A">
              <w:trPr>
                <w:trHeight w:val="183"/>
              </w:trPr>
              <w:tc>
                <w:tcPr>
                  <w:tcW w:w="1780" w:type="dxa"/>
                  <w:tcBorders>
                    <w:left w:val="single" w:sz="8" w:space="0" w:color="auto"/>
                    <w:right w:val="single" w:sz="8" w:space="0" w:color="auto"/>
                  </w:tcBorders>
                  <w:shd w:val="clear" w:color="auto" w:fill="auto"/>
                  <w:vAlign w:val="bottom"/>
                </w:tcPr>
                <w:p w14:paraId="459EF224" w14:textId="5EFB3FF1" w:rsidR="00766FBE" w:rsidRPr="001B24E6" w:rsidRDefault="00766FBE" w:rsidP="00766FBE">
                  <w:pPr>
                    <w:pStyle w:val="TableText-NoSpacing"/>
                    <w:rPr>
                      <w:rStyle w:val="xOrangeStrong"/>
                    </w:rPr>
                  </w:pPr>
                  <w:r w:rsidRPr="00B61310">
                    <w:rPr>
                      <w:rStyle w:val="xOrangeStrong"/>
                    </w:rPr>
                    <w:t>E</w:t>
                  </w:r>
                </w:p>
              </w:tc>
              <w:tc>
                <w:tcPr>
                  <w:tcW w:w="1339" w:type="dxa"/>
                  <w:tcBorders>
                    <w:left w:val="single" w:sz="8" w:space="0" w:color="auto"/>
                    <w:right w:val="single" w:sz="8" w:space="0" w:color="auto"/>
                  </w:tcBorders>
                  <w:shd w:val="clear" w:color="auto" w:fill="auto"/>
                  <w:vAlign w:val="bottom"/>
                </w:tcPr>
                <w:p w14:paraId="7DBC29F6" w14:textId="67D0F390" w:rsidR="00766FBE" w:rsidRPr="001B24E6" w:rsidRDefault="00766FBE" w:rsidP="00766FBE">
                  <w:pPr>
                    <w:pStyle w:val="TableText-NoSpacing"/>
                    <w:rPr>
                      <w:rStyle w:val="xOrangeStrong"/>
                    </w:rPr>
                  </w:pPr>
                  <w:r w:rsidRPr="00B61310">
                    <w:rPr>
                      <w:rStyle w:val="xOrangeStrong"/>
                    </w:rPr>
                    <w:t>121,600</w:t>
                  </w:r>
                </w:p>
              </w:tc>
              <w:tc>
                <w:tcPr>
                  <w:tcW w:w="1341" w:type="dxa"/>
                  <w:tcBorders>
                    <w:left w:val="single" w:sz="8" w:space="0" w:color="auto"/>
                    <w:right w:val="single" w:sz="8" w:space="0" w:color="auto"/>
                  </w:tcBorders>
                  <w:shd w:val="clear" w:color="auto" w:fill="auto"/>
                  <w:vAlign w:val="bottom"/>
                </w:tcPr>
                <w:p w14:paraId="36A2CF3C" w14:textId="561CD48C" w:rsidR="00766FBE" w:rsidRPr="001B24E6" w:rsidRDefault="00766FBE" w:rsidP="00766FBE">
                  <w:pPr>
                    <w:pStyle w:val="TableText-NoSpacing"/>
                    <w:rPr>
                      <w:rStyle w:val="xOrangeStrong"/>
                    </w:rPr>
                  </w:pPr>
                  <w:r w:rsidRPr="00B61310">
                    <w:rPr>
                      <w:rStyle w:val="xOrangeStrong"/>
                    </w:rPr>
                    <w:t>5,548</w:t>
                  </w:r>
                </w:p>
              </w:tc>
              <w:tc>
                <w:tcPr>
                  <w:tcW w:w="1341" w:type="dxa"/>
                  <w:tcBorders>
                    <w:left w:val="single" w:sz="8" w:space="0" w:color="auto"/>
                    <w:right w:val="single" w:sz="8" w:space="0" w:color="auto"/>
                  </w:tcBorders>
                  <w:shd w:val="clear" w:color="auto" w:fill="auto"/>
                  <w:noWrap/>
                  <w:vAlign w:val="bottom"/>
                </w:tcPr>
                <w:p w14:paraId="1EF4F6DB" w14:textId="2B12D4A7" w:rsidR="00766FBE" w:rsidRPr="001B24E6" w:rsidRDefault="00766FBE" w:rsidP="00766FBE">
                  <w:pPr>
                    <w:pStyle w:val="TableText-NoSpacing"/>
                    <w:rPr>
                      <w:rStyle w:val="xOrangeStrong"/>
                    </w:rPr>
                  </w:pPr>
                  <w:r w:rsidRPr="00B61310">
                    <w:rPr>
                      <w:rStyle w:val="xOrangeStrong"/>
                    </w:rPr>
                    <w:t>88,146</w:t>
                  </w:r>
                </w:p>
              </w:tc>
              <w:tc>
                <w:tcPr>
                  <w:tcW w:w="1607" w:type="dxa"/>
                  <w:tcBorders>
                    <w:left w:val="single" w:sz="8" w:space="0" w:color="auto"/>
                    <w:right w:val="single" w:sz="8" w:space="0" w:color="auto"/>
                  </w:tcBorders>
                  <w:shd w:val="clear" w:color="auto" w:fill="auto"/>
                  <w:noWrap/>
                  <w:vAlign w:val="bottom"/>
                </w:tcPr>
                <w:p w14:paraId="36AF0308" w14:textId="0C74E3B0" w:rsidR="00766FBE" w:rsidRPr="001B24E6" w:rsidRDefault="00766FBE" w:rsidP="00766FBE">
                  <w:pPr>
                    <w:pStyle w:val="TableText-NoSpacing"/>
                    <w:rPr>
                      <w:rStyle w:val="xOrangeStrong"/>
                    </w:rPr>
                  </w:pPr>
                  <w:r w:rsidRPr="00B61310">
                    <w:rPr>
                      <w:rStyle w:val="xOrangeStrong"/>
                    </w:rPr>
                    <w:t>1.3</w:t>
                  </w:r>
                </w:p>
              </w:tc>
              <w:tc>
                <w:tcPr>
                  <w:tcW w:w="1629" w:type="dxa"/>
                  <w:tcBorders>
                    <w:left w:val="single" w:sz="8" w:space="0" w:color="auto"/>
                    <w:right w:val="single" w:sz="8" w:space="0" w:color="auto"/>
                  </w:tcBorders>
                  <w:vAlign w:val="bottom"/>
                </w:tcPr>
                <w:p w14:paraId="73140AB7" w14:textId="7B4F8251" w:rsidR="00766FBE" w:rsidRPr="001B24E6" w:rsidRDefault="00766FBE" w:rsidP="00766FBE">
                  <w:pPr>
                    <w:pStyle w:val="TableText-NoSpacing"/>
                    <w:rPr>
                      <w:rStyle w:val="xOrangeStrong"/>
                    </w:rPr>
                  </w:pPr>
                  <w:r w:rsidRPr="00B61310">
                    <w:rPr>
                      <w:rStyle w:val="xOrangeStrong"/>
                    </w:rPr>
                    <w:t>24.0</w:t>
                  </w:r>
                </w:p>
              </w:tc>
              <w:tc>
                <w:tcPr>
                  <w:tcW w:w="1630" w:type="dxa"/>
                  <w:tcBorders>
                    <w:left w:val="single" w:sz="8" w:space="0" w:color="auto"/>
                    <w:right w:val="single" w:sz="8" w:space="0" w:color="auto"/>
                  </w:tcBorders>
                  <w:shd w:val="clear" w:color="auto" w:fill="auto"/>
                  <w:noWrap/>
                  <w:vAlign w:val="bottom"/>
                </w:tcPr>
                <w:p w14:paraId="62EC1340" w14:textId="34476426" w:rsidR="00766FBE" w:rsidRPr="001B24E6" w:rsidRDefault="00766FBE" w:rsidP="00766FBE">
                  <w:pPr>
                    <w:pStyle w:val="TableText-NoSpacing"/>
                    <w:rPr>
                      <w:rStyle w:val="xOrangeStrong"/>
                    </w:rPr>
                  </w:pPr>
                  <w:r w:rsidRPr="00B61310">
                    <w:rPr>
                      <w:rStyle w:val="xOrangeStrong"/>
                    </w:rPr>
                    <w:t>24.0</w:t>
                  </w:r>
                </w:p>
              </w:tc>
              <w:tc>
                <w:tcPr>
                  <w:tcW w:w="1629" w:type="dxa"/>
                  <w:tcBorders>
                    <w:left w:val="single" w:sz="8" w:space="0" w:color="auto"/>
                    <w:right w:val="single" w:sz="8" w:space="0" w:color="auto"/>
                  </w:tcBorders>
                  <w:shd w:val="clear" w:color="auto" w:fill="auto"/>
                  <w:noWrap/>
                  <w:vAlign w:val="bottom"/>
                </w:tcPr>
                <w:p w14:paraId="15AB795C" w14:textId="31D9D00F" w:rsidR="00766FBE" w:rsidRPr="001B24E6" w:rsidRDefault="00766FBE" w:rsidP="00766FBE">
                  <w:pPr>
                    <w:pStyle w:val="TableText-NoSpacing"/>
                    <w:rPr>
                      <w:rStyle w:val="xOrangeStrong"/>
                    </w:rPr>
                  </w:pPr>
                  <w:r w:rsidRPr="00B61310">
                    <w:rPr>
                      <w:rStyle w:val="xOrangeStrong"/>
                    </w:rPr>
                    <w:t>25.0</w:t>
                  </w:r>
                </w:p>
              </w:tc>
              <w:tc>
                <w:tcPr>
                  <w:tcW w:w="1634" w:type="dxa"/>
                  <w:tcBorders>
                    <w:left w:val="single" w:sz="8" w:space="0" w:color="auto"/>
                    <w:right w:val="single" w:sz="8" w:space="0" w:color="auto"/>
                  </w:tcBorders>
                  <w:shd w:val="clear" w:color="auto" w:fill="auto"/>
                  <w:noWrap/>
                  <w:vAlign w:val="bottom"/>
                </w:tcPr>
                <w:p w14:paraId="6E5B829B" w14:textId="0C0FA984" w:rsidR="00766FBE" w:rsidRPr="001B24E6" w:rsidRDefault="00766FBE" w:rsidP="00766FBE">
                  <w:pPr>
                    <w:pStyle w:val="TableText-NoSpacing"/>
                    <w:rPr>
                      <w:rStyle w:val="xOrangeStrong"/>
                    </w:rPr>
                  </w:pPr>
                  <w:r w:rsidRPr="00B61310">
                    <w:rPr>
                      <w:rStyle w:val="xOrangeStrong"/>
                    </w:rPr>
                    <w:t>1.0</w:t>
                  </w:r>
                </w:p>
              </w:tc>
            </w:tr>
            <w:tr w:rsidR="00766FBE" w:rsidRPr="001B24E6" w14:paraId="31577995" w14:textId="77777777" w:rsidTr="001F1F1A">
              <w:trPr>
                <w:trHeight w:val="183"/>
              </w:trPr>
              <w:tc>
                <w:tcPr>
                  <w:tcW w:w="1780" w:type="dxa"/>
                  <w:tcBorders>
                    <w:left w:val="single" w:sz="8" w:space="0" w:color="auto"/>
                    <w:right w:val="single" w:sz="8" w:space="0" w:color="auto"/>
                  </w:tcBorders>
                  <w:shd w:val="clear" w:color="auto" w:fill="auto"/>
                  <w:vAlign w:val="bottom"/>
                </w:tcPr>
                <w:p w14:paraId="06A80628" w14:textId="4FE6ED2B" w:rsidR="00766FBE" w:rsidRPr="001B24E6" w:rsidRDefault="00766FBE" w:rsidP="00766FBE">
                  <w:pPr>
                    <w:pStyle w:val="TableText-NoSpacing"/>
                    <w:rPr>
                      <w:rStyle w:val="xOrangeStrong"/>
                    </w:rPr>
                  </w:pPr>
                  <w:r w:rsidRPr="00B61310">
                    <w:rPr>
                      <w:rStyle w:val="xOrangeStrong"/>
                    </w:rPr>
                    <w:t>F</w:t>
                  </w:r>
                </w:p>
              </w:tc>
              <w:tc>
                <w:tcPr>
                  <w:tcW w:w="1339" w:type="dxa"/>
                  <w:tcBorders>
                    <w:left w:val="single" w:sz="8" w:space="0" w:color="auto"/>
                    <w:right w:val="single" w:sz="8" w:space="0" w:color="auto"/>
                  </w:tcBorders>
                  <w:shd w:val="clear" w:color="auto" w:fill="auto"/>
                  <w:vAlign w:val="bottom"/>
                </w:tcPr>
                <w:p w14:paraId="7700E22D" w14:textId="692557A5" w:rsidR="00766FBE" w:rsidRPr="001B24E6" w:rsidRDefault="00766FBE" w:rsidP="00766FBE">
                  <w:pPr>
                    <w:pStyle w:val="TableText-NoSpacing"/>
                    <w:rPr>
                      <w:rStyle w:val="xOrangeStrong"/>
                    </w:rPr>
                  </w:pPr>
                  <w:r w:rsidRPr="00B61310">
                    <w:rPr>
                      <w:rStyle w:val="xOrangeStrong"/>
                    </w:rPr>
                    <w:t>123,550</w:t>
                  </w:r>
                </w:p>
              </w:tc>
              <w:tc>
                <w:tcPr>
                  <w:tcW w:w="1341" w:type="dxa"/>
                  <w:tcBorders>
                    <w:left w:val="single" w:sz="8" w:space="0" w:color="auto"/>
                    <w:right w:val="single" w:sz="8" w:space="0" w:color="auto"/>
                  </w:tcBorders>
                  <w:shd w:val="clear" w:color="auto" w:fill="auto"/>
                  <w:vAlign w:val="bottom"/>
                </w:tcPr>
                <w:p w14:paraId="77F1DAA5" w14:textId="58A04AA7" w:rsidR="00766FBE" w:rsidRPr="001B24E6" w:rsidRDefault="00766FBE" w:rsidP="00766FBE">
                  <w:pPr>
                    <w:pStyle w:val="TableText-NoSpacing"/>
                    <w:rPr>
                      <w:rStyle w:val="xOrangeStrong"/>
                    </w:rPr>
                  </w:pPr>
                  <w:r w:rsidRPr="00B61310">
                    <w:rPr>
                      <w:rStyle w:val="xOrangeStrong"/>
                    </w:rPr>
                    <w:t>6,965</w:t>
                  </w:r>
                </w:p>
              </w:tc>
              <w:tc>
                <w:tcPr>
                  <w:tcW w:w="1341" w:type="dxa"/>
                  <w:tcBorders>
                    <w:left w:val="single" w:sz="8" w:space="0" w:color="auto"/>
                    <w:right w:val="single" w:sz="8" w:space="0" w:color="auto"/>
                  </w:tcBorders>
                  <w:shd w:val="clear" w:color="auto" w:fill="auto"/>
                  <w:noWrap/>
                  <w:vAlign w:val="bottom"/>
                </w:tcPr>
                <w:p w14:paraId="145DE75A" w14:textId="185CD039" w:rsidR="00766FBE" w:rsidRPr="001B24E6" w:rsidRDefault="00766FBE" w:rsidP="00766FBE">
                  <w:pPr>
                    <w:pStyle w:val="TableText-NoSpacing"/>
                    <w:rPr>
                      <w:rStyle w:val="xOrangeStrong"/>
                    </w:rPr>
                  </w:pPr>
                  <w:r w:rsidRPr="00B61310">
                    <w:rPr>
                      <w:rStyle w:val="xOrangeStrong"/>
                    </w:rPr>
                    <w:t>129,249</w:t>
                  </w:r>
                </w:p>
              </w:tc>
              <w:tc>
                <w:tcPr>
                  <w:tcW w:w="1607" w:type="dxa"/>
                  <w:tcBorders>
                    <w:left w:val="single" w:sz="8" w:space="0" w:color="auto"/>
                    <w:right w:val="single" w:sz="8" w:space="0" w:color="auto"/>
                  </w:tcBorders>
                  <w:shd w:val="clear" w:color="auto" w:fill="auto"/>
                  <w:noWrap/>
                  <w:vAlign w:val="bottom"/>
                </w:tcPr>
                <w:p w14:paraId="71812176" w14:textId="3BACCF3B" w:rsidR="00766FBE" w:rsidRPr="001B24E6" w:rsidRDefault="00766FBE" w:rsidP="00766FBE">
                  <w:pPr>
                    <w:pStyle w:val="TableText-NoSpacing"/>
                    <w:rPr>
                      <w:rStyle w:val="xOrangeStrong"/>
                    </w:rPr>
                  </w:pPr>
                  <w:r w:rsidRPr="00B61310">
                    <w:rPr>
                      <w:rStyle w:val="xOrangeStrong"/>
                    </w:rPr>
                    <w:t>0.9</w:t>
                  </w:r>
                </w:p>
              </w:tc>
              <w:tc>
                <w:tcPr>
                  <w:tcW w:w="1629" w:type="dxa"/>
                  <w:tcBorders>
                    <w:left w:val="single" w:sz="8" w:space="0" w:color="auto"/>
                    <w:right w:val="single" w:sz="8" w:space="0" w:color="auto"/>
                  </w:tcBorders>
                  <w:vAlign w:val="bottom"/>
                </w:tcPr>
                <w:p w14:paraId="01EDADCC" w14:textId="6F96F0EF" w:rsidR="00766FBE" w:rsidRPr="001B24E6" w:rsidRDefault="00766FBE" w:rsidP="00766FBE">
                  <w:pPr>
                    <w:pStyle w:val="TableText-NoSpacing"/>
                    <w:rPr>
                      <w:rStyle w:val="xOrangeStrong"/>
                    </w:rPr>
                  </w:pPr>
                  <w:r w:rsidRPr="00B61310">
                    <w:rPr>
                      <w:rStyle w:val="xOrangeStrong"/>
                    </w:rPr>
                    <w:t>24.0</w:t>
                  </w:r>
                </w:p>
              </w:tc>
              <w:tc>
                <w:tcPr>
                  <w:tcW w:w="1630" w:type="dxa"/>
                  <w:tcBorders>
                    <w:left w:val="single" w:sz="8" w:space="0" w:color="auto"/>
                    <w:right w:val="single" w:sz="8" w:space="0" w:color="auto"/>
                  </w:tcBorders>
                  <w:shd w:val="clear" w:color="auto" w:fill="auto"/>
                  <w:noWrap/>
                  <w:vAlign w:val="bottom"/>
                </w:tcPr>
                <w:p w14:paraId="16311D64" w14:textId="0CA5ED40" w:rsidR="00766FBE" w:rsidRPr="001B24E6" w:rsidRDefault="00766FBE" w:rsidP="00766FBE">
                  <w:pPr>
                    <w:pStyle w:val="TableText-NoSpacing"/>
                    <w:rPr>
                      <w:rStyle w:val="xOrangeStrong"/>
                    </w:rPr>
                  </w:pPr>
                  <w:r w:rsidRPr="00B61310">
                    <w:rPr>
                      <w:rStyle w:val="xOrangeStrong"/>
                    </w:rPr>
                    <w:t>24.0</w:t>
                  </w:r>
                </w:p>
              </w:tc>
              <w:tc>
                <w:tcPr>
                  <w:tcW w:w="1629" w:type="dxa"/>
                  <w:tcBorders>
                    <w:left w:val="single" w:sz="8" w:space="0" w:color="auto"/>
                    <w:right w:val="single" w:sz="8" w:space="0" w:color="auto"/>
                  </w:tcBorders>
                  <w:shd w:val="clear" w:color="auto" w:fill="auto"/>
                  <w:noWrap/>
                  <w:vAlign w:val="bottom"/>
                </w:tcPr>
                <w:p w14:paraId="7541343C" w14:textId="548B5D6E" w:rsidR="00766FBE" w:rsidRPr="001B24E6" w:rsidRDefault="00766FBE" w:rsidP="00766FBE">
                  <w:pPr>
                    <w:pStyle w:val="TableText-NoSpacing"/>
                    <w:rPr>
                      <w:rStyle w:val="xOrangeStrong"/>
                    </w:rPr>
                  </w:pPr>
                  <w:r w:rsidRPr="00B61310">
                    <w:rPr>
                      <w:rStyle w:val="xOrangeStrong"/>
                    </w:rPr>
                    <w:t>25.0</w:t>
                  </w:r>
                </w:p>
              </w:tc>
              <w:tc>
                <w:tcPr>
                  <w:tcW w:w="1634" w:type="dxa"/>
                  <w:tcBorders>
                    <w:left w:val="single" w:sz="8" w:space="0" w:color="auto"/>
                    <w:right w:val="single" w:sz="8" w:space="0" w:color="auto"/>
                  </w:tcBorders>
                  <w:shd w:val="clear" w:color="auto" w:fill="auto"/>
                  <w:noWrap/>
                  <w:vAlign w:val="bottom"/>
                </w:tcPr>
                <w:p w14:paraId="617DC766" w14:textId="018C331C" w:rsidR="00766FBE" w:rsidRPr="001B24E6" w:rsidRDefault="00766FBE" w:rsidP="00766FBE">
                  <w:pPr>
                    <w:pStyle w:val="TableText-NoSpacing"/>
                    <w:rPr>
                      <w:rStyle w:val="xOrangeStrong"/>
                    </w:rPr>
                  </w:pPr>
                  <w:r w:rsidRPr="00B61310">
                    <w:rPr>
                      <w:rStyle w:val="xOrangeStrong"/>
                    </w:rPr>
                    <w:t>1.0</w:t>
                  </w:r>
                </w:p>
              </w:tc>
            </w:tr>
            <w:tr w:rsidR="00766FBE" w:rsidRPr="001B24E6" w14:paraId="35783CA1" w14:textId="77777777" w:rsidTr="001F1F1A">
              <w:trPr>
                <w:trHeight w:val="183"/>
              </w:trPr>
              <w:tc>
                <w:tcPr>
                  <w:tcW w:w="1780" w:type="dxa"/>
                  <w:tcBorders>
                    <w:left w:val="single" w:sz="8" w:space="0" w:color="auto"/>
                    <w:right w:val="single" w:sz="8" w:space="0" w:color="auto"/>
                  </w:tcBorders>
                  <w:shd w:val="clear" w:color="auto" w:fill="auto"/>
                  <w:vAlign w:val="bottom"/>
                </w:tcPr>
                <w:p w14:paraId="03E027B1" w14:textId="7A916D18" w:rsidR="00766FBE" w:rsidRPr="001B24E6" w:rsidRDefault="00766FBE" w:rsidP="00766FBE">
                  <w:pPr>
                    <w:pStyle w:val="TableText-NoSpacing"/>
                    <w:rPr>
                      <w:rStyle w:val="xOrangeStrong"/>
                    </w:rPr>
                  </w:pPr>
                  <w:r w:rsidRPr="00B61310">
                    <w:rPr>
                      <w:rStyle w:val="xOrangeStrong"/>
                    </w:rPr>
                    <w:t>G</w:t>
                  </w:r>
                </w:p>
              </w:tc>
              <w:tc>
                <w:tcPr>
                  <w:tcW w:w="1339" w:type="dxa"/>
                  <w:tcBorders>
                    <w:left w:val="single" w:sz="8" w:space="0" w:color="auto"/>
                    <w:right w:val="single" w:sz="8" w:space="0" w:color="auto"/>
                  </w:tcBorders>
                  <w:shd w:val="clear" w:color="auto" w:fill="auto"/>
                  <w:vAlign w:val="bottom"/>
                </w:tcPr>
                <w:p w14:paraId="495F6D9E" w14:textId="38132D34" w:rsidR="00766FBE" w:rsidRPr="001B24E6" w:rsidRDefault="00766FBE" w:rsidP="00766FBE">
                  <w:pPr>
                    <w:pStyle w:val="TableText-NoSpacing"/>
                    <w:rPr>
                      <w:rStyle w:val="xOrangeStrong"/>
                    </w:rPr>
                  </w:pPr>
                  <w:r w:rsidRPr="00B61310">
                    <w:rPr>
                      <w:rStyle w:val="xOrangeStrong"/>
                    </w:rPr>
                    <w:t>126,250</w:t>
                  </w:r>
                </w:p>
              </w:tc>
              <w:tc>
                <w:tcPr>
                  <w:tcW w:w="1341" w:type="dxa"/>
                  <w:tcBorders>
                    <w:left w:val="single" w:sz="8" w:space="0" w:color="auto"/>
                    <w:right w:val="single" w:sz="8" w:space="0" w:color="auto"/>
                  </w:tcBorders>
                  <w:shd w:val="clear" w:color="auto" w:fill="auto"/>
                  <w:vAlign w:val="bottom"/>
                </w:tcPr>
                <w:p w14:paraId="6CFD28B4" w14:textId="52B9F018" w:rsidR="00766FBE" w:rsidRPr="001B24E6" w:rsidRDefault="00766FBE" w:rsidP="00766FBE">
                  <w:pPr>
                    <w:pStyle w:val="TableText-NoSpacing"/>
                    <w:rPr>
                      <w:rStyle w:val="xOrangeStrong"/>
                    </w:rPr>
                  </w:pPr>
                  <w:r w:rsidRPr="00B61310">
                    <w:rPr>
                      <w:rStyle w:val="xOrangeStrong"/>
                    </w:rPr>
                    <w:t>7,598</w:t>
                  </w:r>
                </w:p>
              </w:tc>
              <w:tc>
                <w:tcPr>
                  <w:tcW w:w="1341" w:type="dxa"/>
                  <w:tcBorders>
                    <w:left w:val="single" w:sz="8" w:space="0" w:color="auto"/>
                    <w:right w:val="single" w:sz="8" w:space="0" w:color="auto"/>
                  </w:tcBorders>
                  <w:shd w:val="clear" w:color="auto" w:fill="auto"/>
                  <w:noWrap/>
                  <w:vAlign w:val="bottom"/>
                </w:tcPr>
                <w:p w14:paraId="470F6738" w14:textId="423C9825" w:rsidR="00766FBE" w:rsidRPr="001B24E6" w:rsidRDefault="00766FBE" w:rsidP="00766FBE">
                  <w:pPr>
                    <w:pStyle w:val="TableText-NoSpacing"/>
                    <w:rPr>
                      <w:rStyle w:val="xOrangeStrong"/>
                    </w:rPr>
                  </w:pPr>
                  <w:r w:rsidRPr="00B61310">
                    <w:rPr>
                      <w:rStyle w:val="xOrangeStrong"/>
                    </w:rPr>
                    <w:t>138,886</w:t>
                  </w:r>
                </w:p>
              </w:tc>
              <w:tc>
                <w:tcPr>
                  <w:tcW w:w="1607" w:type="dxa"/>
                  <w:tcBorders>
                    <w:left w:val="single" w:sz="8" w:space="0" w:color="auto"/>
                    <w:right w:val="single" w:sz="8" w:space="0" w:color="auto"/>
                  </w:tcBorders>
                  <w:shd w:val="clear" w:color="auto" w:fill="auto"/>
                  <w:noWrap/>
                  <w:vAlign w:val="bottom"/>
                </w:tcPr>
                <w:p w14:paraId="34F7A37D" w14:textId="29A58B99" w:rsidR="00766FBE" w:rsidRPr="001B24E6" w:rsidRDefault="00766FBE" w:rsidP="00766FBE">
                  <w:pPr>
                    <w:pStyle w:val="TableText-NoSpacing"/>
                    <w:rPr>
                      <w:rStyle w:val="xOrangeStrong"/>
                    </w:rPr>
                  </w:pPr>
                  <w:r w:rsidRPr="00B61310">
                    <w:rPr>
                      <w:rStyle w:val="xOrangeStrong"/>
                    </w:rPr>
                    <w:t>0.8</w:t>
                  </w:r>
                </w:p>
              </w:tc>
              <w:tc>
                <w:tcPr>
                  <w:tcW w:w="1629" w:type="dxa"/>
                  <w:tcBorders>
                    <w:left w:val="single" w:sz="8" w:space="0" w:color="auto"/>
                    <w:right w:val="single" w:sz="8" w:space="0" w:color="auto"/>
                  </w:tcBorders>
                  <w:vAlign w:val="bottom"/>
                </w:tcPr>
                <w:p w14:paraId="1B47CB94" w14:textId="4EE94359" w:rsidR="00766FBE" w:rsidRPr="001B24E6" w:rsidRDefault="00766FBE" w:rsidP="00766FBE">
                  <w:pPr>
                    <w:pStyle w:val="TableText-NoSpacing"/>
                    <w:rPr>
                      <w:rStyle w:val="xOrangeStrong"/>
                    </w:rPr>
                  </w:pPr>
                  <w:r w:rsidRPr="00B61310">
                    <w:rPr>
                      <w:rStyle w:val="xOrangeStrong"/>
                    </w:rPr>
                    <w:t>24.0</w:t>
                  </w:r>
                </w:p>
              </w:tc>
              <w:tc>
                <w:tcPr>
                  <w:tcW w:w="1630" w:type="dxa"/>
                  <w:tcBorders>
                    <w:left w:val="single" w:sz="8" w:space="0" w:color="auto"/>
                    <w:right w:val="single" w:sz="8" w:space="0" w:color="auto"/>
                  </w:tcBorders>
                  <w:shd w:val="clear" w:color="auto" w:fill="auto"/>
                  <w:noWrap/>
                  <w:vAlign w:val="bottom"/>
                </w:tcPr>
                <w:p w14:paraId="2C59A616" w14:textId="65C99435" w:rsidR="00766FBE" w:rsidRPr="001B24E6" w:rsidRDefault="00766FBE" w:rsidP="00766FBE">
                  <w:pPr>
                    <w:pStyle w:val="TableText-NoSpacing"/>
                    <w:rPr>
                      <w:rStyle w:val="xOrangeStrong"/>
                    </w:rPr>
                  </w:pPr>
                  <w:r w:rsidRPr="00B61310">
                    <w:rPr>
                      <w:rStyle w:val="xOrangeStrong"/>
                    </w:rPr>
                    <w:t>24.0</w:t>
                  </w:r>
                </w:p>
              </w:tc>
              <w:tc>
                <w:tcPr>
                  <w:tcW w:w="1629" w:type="dxa"/>
                  <w:tcBorders>
                    <w:left w:val="single" w:sz="8" w:space="0" w:color="auto"/>
                    <w:right w:val="single" w:sz="8" w:space="0" w:color="auto"/>
                  </w:tcBorders>
                  <w:shd w:val="clear" w:color="auto" w:fill="auto"/>
                  <w:noWrap/>
                  <w:vAlign w:val="bottom"/>
                </w:tcPr>
                <w:p w14:paraId="0645721D" w14:textId="01479E28" w:rsidR="00766FBE" w:rsidRPr="001B24E6" w:rsidRDefault="00766FBE" w:rsidP="00766FBE">
                  <w:pPr>
                    <w:pStyle w:val="TableText-NoSpacing"/>
                    <w:rPr>
                      <w:rStyle w:val="xOrangeStrong"/>
                    </w:rPr>
                  </w:pPr>
                  <w:r w:rsidRPr="00B61310">
                    <w:rPr>
                      <w:rStyle w:val="xOrangeStrong"/>
                    </w:rPr>
                    <w:t>25.0</w:t>
                  </w:r>
                </w:p>
              </w:tc>
              <w:tc>
                <w:tcPr>
                  <w:tcW w:w="1634" w:type="dxa"/>
                  <w:tcBorders>
                    <w:left w:val="single" w:sz="8" w:space="0" w:color="auto"/>
                    <w:right w:val="single" w:sz="8" w:space="0" w:color="auto"/>
                  </w:tcBorders>
                  <w:shd w:val="clear" w:color="auto" w:fill="auto"/>
                  <w:noWrap/>
                  <w:vAlign w:val="bottom"/>
                </w:tcPr>
                <w:p w14:paraId="31376707" w14:textId="338B2366" w:rsidR="00766FBE" w:rsidRPr="001B24E6" w:rsidRDefault="00766FBE" w:rsidP="00766FBE">
                  <w:pPr>
                    <w:pStyle w:val="TableText-NoSpacing"/>
                    <w:rPr>
                      <w:rStyle w:val="xOrangeStrong"/>
                    </w:rPr>
                  </w:pPr>
                  <w:r w:rsidRPr="00B61310">
                    <w:rPr>
                      <w:rStyle w:val="xOrangeStrong"/>
                    </w:rPr>
                    <w:t>1.0</w:t>
                  </w:r>
                </w:p>
              </w:tc>
            </w:tr>
            <w:tr w:rsidR="00766FBE" w:rsidRPr="001B24E6" w14:paraId="39586664" w14:textId="77777777" w:rsidTr="001F1F1A">
              <w:trPr>
                <w:trHeight w:val="183"/>
              </w:trPr>
              <w:tc>
                <w:tcPr>
                  <w:tcW w:w="1780" w:type="dxa"/>
                  <w:tcBorders>
                    <w:left w:val="single" w:sz="8" w:space="0" w:color="auto"/>
                    <w:right w:val="single" w:sz="8" w:space="0" w:color="auto"/>
                  </w:tcBorders>
                  <w:shd w:val="clear" w:color="auto" w:fill="auto"/>
                  <w:vAlign w:val="bottom"/>
                </w:tcPr>
                <w:p w14:paraId="60BAB218" w14:textId="7BD9C2BD" w:rsidR="00766FBE" w:rsidRPr="001B24E6" w:rsidRDefault="00766FBE" w:rsidP="00766FBE">
                  <w:pPr>
                    <w:pStyle w:val="TableText-NoSpacing"/>
                    <w:rPr>
                      <w:rStyle w:val="xOrangeStrong"/>
                    </w:rPr>
                  </w:pPr>
                  <w:r w:rsidRPr="00B61310">
                    <w:rPr>
                      <w:rStyle w:val="xOrangeStrong"/>
                    </w:rPr>
                    <w:t>H</w:t>
                  </w:r>
                </w:p>
              </w:tc>
              <w:tc>
                <w:tcPr>
                  <w:tcW w:w="1339" w:type="dxa"/>
                  <w:tcBorders>
                    <w:left w:val="single" w:sz="8" w:space="0" w:color="auto"/>
                    <w:right w:val="single" w:sz="8" w:space="0" w:color="auto"/>
                  </w:tcBorders>
                  <w:shd w:val="clear" w:color="auto" w:fill="auto"/>
                  <w:vAlign w:val="bottom"/>
                </w:tcPr>
                <w:p w14:paraId="754F391A" w14:textId="6C10CB53" w:rsidR="00766FBE" w:rsidRPr="001B24E6" w:rsidRDefault="00766FBE" w:rsidP="00766FBE">
                  <w:pPr>
                    <w:pStyle w:val="TableText-NoSpacing"/>
                    <w:rPr>
                      <w:rStyle w:val="xOrangeStrong"/>
                    </w:rPr>
                  </w:pPr>
                  <w:r w:rsidRPr="00B61310">
                    <w:rPr>
                      <w:rStyle w:val="xOrangeStrong"/>
                    </w:rPr>
                    <w:t>128,400</w:t>
                  </w:r>
                </w:p>
              </w:tc>
              <w:tc>
                <w:tcPr>
                  <w:tcW w:w="1341" w:type="dxa"/>
                  <w:tcBorders>
                    <w:left w:val="single" w:sz="8" w:space="0" w:color="auto"/>
                    <w:right w:val="single" w:sz="8" w:space="0" w:color="auto"/>
                  </w:tcBorders>
                  <w:shd w:val="clear" w:color="auto" w:fill="auto"/>
                  <w:vAlign w:val="bottom"/>
                </w:tcPr>
                <w:p w14:paraId="7B4E9A58" w14:textId="5B551EB8" w:rsidR="00766FBE" w:rsidRPr="001B24E6" w:rsidRDefault="00766FBE" w:rsidP="00766FBE">
                  <w:pPr>
                    <w:pStyle w:val="TableText-NoSpacing"/>
                    <w:rPr>
                      <w:rStyle w:val="xOrangeStrong"/>
                    </w:rPr>
                  </w:pPr>
                  <w:r w:rsidRPr="00B61310">
                    <w:rPr>
                      <w:rStyle w:val="xOrangeStrong"/>
                    </w:rPr>
                    <w:t>6,440</w:t>
                  </w:r>
                </w:p>
              </w:tc>
              <w:tc>
                <w:tcPr>
                  <w:tcW w:w="1341" w:type="dxa"/>
                  <w:tcBorders>
                    <w:left w:val="single" w:sz="8" w:space="0" w:color="auto"/>
                    <w:right w:val="single" w:sz="8" w:space="0" w:color="auto"/>
                  </w:tcBorders>
                  <w:shd w:val="clear" w:color="auto" w:fill="auto"/>
                  <w:noWrap/>
                  <w:vAlign w:val="bottom"/>
                </w:tcPr>
                <w:p w14:paraId="11842492" w14:textId="6B886483" w:rsidR="00766FBE" w:rsidRPr="001B24E6" w:rsidRDefault="00766FBE" w:rsidP="00766FBE">
                  <w:pPr>
                    <w:pStyle w:val="TableText-NoSpacing"/>
                    <w:rPr>
                      <w:rStyle w:val="xOrangeStrong"/>
                    </w:rPr>
                  </w:pPr>
                  <w:r w:rsidRPr="00B61310">
                    <w:rPr>
                      <w:rStyle w:val="xOrangeStrong"/>
                    </w:rPr>
                    <w:t>125,613</w:t>
                  </w:r>
                </w:p>
              </w:tc>
              <w:tc>
                <w:tcPr>
                  <w:tcW w:w="1607" w:type="dxa"/>
                  <w:tcBorders>
                    <w:left w:val="single" w:sz="8" w:space="0" w:color="auto"/>
                    <w:right w:val="single" w:sz="8" w:space="0" w:color="auto"/>
                  </w:tcBorders>
                  <w:shd w:val="clear" w:color="auto" w:fill="auto"/>
                  <w:noWrap/>
                  <w:vAlign w:val="bottom"/>
                </w:tcPr>
                <w:p w14:paraId="157BBF98" w14:textId="6A84F677" w:rsidR="00766FBE" w:rsidRPr="001B24E6" w:rsidRDefault="00766FBE" w:rsidP="00766FBE">
                  <w:pPr>
                    <w:pStyle w:val="TableText-NoSpacing"/>
                    <w:rPr>
                      <w:rStyle w:val="xOrangeStrong"/>
                    </w:rPr>
                  </w:pPr>
                  <w:r w:rsidRPr="00B61310">
                    <w:rPr>
                      <w:rStyle w:val="xOrangeStrong"/>
                    </w:rPr>
                    <w:t>0.9</w:t>
                  </w:r>
                </w:p>
              </w:tc>
              <w:tc>
                <w:tcPr>
                  <w:tcW w:w="1629" w:type="dxa"/>
                  <w:tcBorders>
                    <w:left w:val="single" w:sz="8" w:space="0" w:color="auto"/>
                    <w:right w:val="single" w:sz="8" w:space="0" w:color="auto"/>
                  </w:tcBorders>
                  <w:vAlign w:val="bottom"/>
                </w:tcPr>
                <w:p w14:paraId="4771F9CB" w14:textId="09F01D42" w:rsidR="00766FBE" w:rsidRPr="001B24E6" w:rsidRDefault="00766FBE" w:rsidP="00766FBE">
                  <w:pPr>
                    <w:pStyle w:val="TableText-NoSpacing"/>
                    <w:rPr>
                      <w:rStyle w:val="xOrangeStrong"/>
                    </w:rPr>
                  </w:pPr>
                  <w:r w:rsidRPr="00B61310">
                    <w:rPr>
                      <w:rStyle w:val="xOrangeStrong"/>
                    </w:rPr>
                    <w:t>24.1</w:t>
                  </w:r>
                </w:p>
              </w:tc>
              <w:tc>
                <w:tcPr>
                  <w:tcW w:w="1630" w:type="dxa"/>
                  <w:tcBorders>
                    <w:left w:val="single" w:sz="8" w:space="0" w:color="auto"/>
                    <w:right w:val="single" w:sz="8" w:space="0" w:color="auto"/>
                  </w:tcBorders>
                  <w:shd w:val="clear" w:color="auto" w:fill="auto"/>
                  <w:noWrap/>
                  <w:vAlign w:val="bottom"/>
                </w:tcPr>
                <w:p w14:paraId="7A88B6D6" w14:textId="5B9F2146" w:rsidR="00766FBE" w:rsidRPr="001B24E6" w:rsidRDefault="00766FBE" w:rsidP="00766FBE">
                  <w:pPr>
                    <w:pStyle w:val="TableText-NoSpacing"/>
                    <w:rPr>
                      <w:rStyle w:val="xOrangeStrong"/>
                    </w:rPr>
                  </w:pPr>
                  <w:r w:rsidRPr="00B61310">
                    <w:rPr>
                      <w:rStyle w:val="xOrangeStrong"/>
                    </w:rPr>
                    <w:t>24.1</w:t>
                  </w:r>
                </w:p>
              </w:tc>
              <w:tc>
                <w:tcPr>
                  <w:tcW w:w="1629" w:type="dxa"/>
                  <w:tcBorders>
                    <w:left w:val="single" w:sz="8" w:space="0" w:color="auto"/>
                    <w:right w:val="single" w:sz="8" w:space="0" w:color="auto"/>
                  </w:tcBorders>
                  <w:shd w:val="clear" w:color="auto" w:fill="auto"/>
                  <w:noWrap/>
                  <w:vAlign w:val="bottom"/>
                </w:tcPr>
                <w:p w14:paraId="69DB24A1" w14:textId="02CC7265" w:rsidR="00766FBE" w:rsidRPr="001B24E6" w:rsidRDefault="00766FBE" w:rsidP="00766FBE">
                  <w:pPr>
                    <w:pStyle w:val="TableText-NoSpacing"/>
                    <w:rPr>
                      <w:rStyle w:val="xOrangeStrong"/>
                    </w:rPr>
                  </w:pPr>
                  <w:r w:rsidRPr="00B61310">
                    <w:rPr>
                      <w:rStyle w:val="xOrangeStrong"/>
                    </w:rPr>
                    <w:t>25.1</w:t>
                  </w:r>
                </w:p>
              </w:tc>
              <w:tc>
                <w:tcPr>
                  <w:tcW w:w="1634" w:type="dxa"/>
                  <w:tcBorders>
                    <w:left w:val="single" w:sz="8" w:space="0" w:color="auto"/>
                    <w:right w:val="single" w:sz="8" w:space="0" w:color="auto"/>
                  </w:tcBorders>
                  <w:shd w:val="clear" w:color="auto" w:fill="auto"/>
                  <w:noWrap/>
                  <w:vAlign w:val="bottom"/>
                </w:tcPr>
                <w:p w14:paraId="17191C1E" w14:textId="784D38BF" w:rsidR="00766FBE" w:rsidRPr="001B24E6" w:rsidRDefault="00766FBE" w:rsidP="00766FBE">
                  <w:pPr>
                    <w:pStyle w:val="TableText-NoSpacing"/>
                    <w:rPr>
                      <w:rStyle w:val="xOrangeStrong"/>
                    </w:rPr>
                  </w:pPr>
                  <w:r w:rsidRPr="00B61310">
                    <w:rPr>
                      <w:rStyle w:val="xOrangeStrong"/>
                    </w:rPr>
                    <w:t>1.0</w:t>
                  </w:r>
                </w:p>
              </w:tc>
            </w:tr>
            <w:tr w:rsidR="00766FBE" w:rsidRPr="001B24E6" w14:paraId="4A021406" w14:textId="77777777" w:rsidTr="001F1F1A">
              <w:trPr>
                <w:trHeight w:val="183"/>
              </w:trPr>
              <w:tc>
                <w:tcPr>
                  <w:tcW w:w="1780" w:type="dxa"/>
                  <w:tcBorders>
                    <w:left w:val="single" w:sz="8" w:space="0" w:color="auto"/>
                    <w:right w:val="single" w:sz="8" w:space="0" w:color="auto"/>
                  </w:tcBorders>
                  <w:shd w:val="clear" w:color="auto" w:fill="auto"/>
                  <w:vAlign w:val="bottom"/>
                </w:tcPr>
                <w:p w14:paraId="0F5CECB6" w14:textId="4586F019" w:rsidR="00766FBE" w:rsidRPr="001B24E6" w:rsidRDefault="00766FBE" w:rsidP="00766FBE">
                  <w:pPr>
                    <w:pStyle w:val="TableText-NoSpacing"/>
                    <w:rPr>
                      <w:rStyle w:val="xOrangeStrong"/>
                    </w:rPr>
                  </w:pPr>
                  <w:r w:rsidRPr="00B61310">
                    <w:rPr>
                      <w:rStyle w:val="xOrangeStrong"/>
                    </w:rPr>
                    <w:t>H</w:t>
                  </w:r>
                  <w:r>
                    <w:rPr>
                      <w:rStyle w:val="xOrangeStrong"/>
                    </w:rPr>
                    <w:t> </w:t>
                  </w:r>
                  <w:r w:rsidRPr="00B61310">
                    <w:rPr>
                      <w:rStyle w:val="xOrangeStrong-Superscript"/>
                    </w:rPr>
                    <w:t>3</w:t>
                  </w:r>
                </w:p>
              </w:tc>
              <w:tc>
                <w:tcPr>
                  <w:tcW w:w="1339" w:type="dxa"/>
                  <w:tcBorders>
                    <w:left w:val="single" w:sz="8" w:space="0" w:color="auto"/>
                    <w:right w:val="single" w:sz="8" w:space="0" w:color="auto"/>
                  </w:tcBorders>
                  <w:shd w:val="clear" w:color="auto" w:fill="auto"/>
                  <w:vAlign w:val="bottom"/>
                </w:tcPr>
                <w:p w14:paraId="7AF1C88C" w14:textId="64B5D176" w:rsidR="00766FBE" w:rsidRPr="001B24E6" w:rsidRDefault="00766FBE" w:rsidP="00766FBE">
                  <w:pPr>
                    <w:pStyle w:val="TableText-NoSpacing"/>
                    <w:rPr>
                      <w:rStyle w:val="xOrangeStrong"/>
                    </w:rPr>
                  </w:pPr>
                  <w:r w:rsidRPr="00B61310">
                    <w:rPr>
                      <w:rStyle w:val="xOrangeStrong"/>
                    </w:rPr>
                    <w:t>128,400</w:t>
                  </w:r>
                </w:p>
              </w:tc>
              <w:tc>
                <w:tcPr>
                  <w:tcW w:w="1341" w:type="dxa"/>
                  <w:tcBorders>
                    <w:left w:val="single" w:sz="8" w:space="0" w:color="auto"/>
                    <w:right w:val="single" w:sz="8" w:space="0" w:color="auto"/>
                  </w:tcBorders>
                  <w:shd w:val="clear" w:color="auto" w:fill="auto"/>
                  <w:vAlign w:val="bottom"/>
                </w:tcPr>
                <w:p w14:paraId="28A7992C" w14:textId="2E3188AA" w:rsidR="00766FBE" w:rsidRPr="001B24E6" w:rsidRDefault="00766FBE" w:rsidP="00766FBE">
                  <w:pPr>
                    <w:pStyle w:val="TableText-NoSpacing"/>
                    <w:rPr>
                      <w:rStyle w:val="xOrangeStrong"/>
                    </w:rPr>
                  </w:pPr>
                  <w:r w:rsidRPr="00B61310">
                    <w:rPr>
                      <w:rStyle w:val="xOrangeStrong"/>
                    </w:rPr>
                    <w:t>6,440</w:t>
                  </w:r>
                </w:p>
              </w:tc>
              <w:tc>
                <w:tcPr>
                  <w:tcW w:w="1341" w:type="dxa"/>
                  <w:tcBorders>
                    <w:left w:val="single" w:sz="8" w:space="0" w:color="auto"/>
                    <w:right w:val="single" w:sz="8" w:space="0" w:color="auto"/>
                  </w:tcBorders>
                  <w:shd w:val="clear" w:color="auto" w:fill="auto"/>
                  <w:noWrap/>
                  <w:vAlign w:val="bottom"/>
                </w:tcPr>
                <w:p w14:paraId="40ABFFA1" w14:textId="3D54B1B5" w:rsidR="00766FBE" w:rsidRPr="001B24E6" w:rsidRDefault="00766FBE" w:rsidP="00766FBE">
                  <w:pPr>
                    <w:pStyle w:val="TableText-NoSpacing"/>
                    <w:rPr>
                      <w:rStyle w:val="xOrangeStrong"/>
                    </w:rPr>
                  </w:pPr>
                  <w:r w:rsidRPr="00B61310">
                    <w:rPr>
                      <w:rStyle w:val="xOrangeStrong"/>
                    </w:rPr>
                    <w:t>125,613</w:t>
                  </w:r>
                </w:p>
              </w:tc>
              <w:tc>
                <w:tcPr>
                  <w:tcW w:w="1607" w:type="dxa"/>
                  <w:tcBorders>
                    <w:left w:val="single" w:sz="8" w:space="0" w:color="auto"/>
                    <w:right w:val="single" w:sz="8" w:space="0" w:color="auto"/>
                  </w:tcBorders>
                  <w:shd w:val="clear" w:color="auto" w:fill="auto"/>
                  <w:noWrap/>
                  <w:vAlign w:val="bottom"/>
                </w:tcPr>
                <w:p w14:paraId="217AAABE" w14:textId="75323F52" w:rsidR="00766FBE" w:rsidRPr="001B24E6" w:rsidRDefault="00766FBE" w:rsidP="00766FBE">
                  <w:pPr>
                    <w:pStyle w:val="TableText-NoSpacing"/>
                    <w:rPr>
                      <w:rStyle w:val="xOrangeStrong"/>
                    </w:rPr>
                  </w:pPr>
                  <w:r w:rsidRPr="00B61310">
                    <w:rPr>
                      <w:rStyle w:val="xOrangeStrong"/>
                    </w:rPr>
                    <w:t>0.9</w:t>
                  </w:r>
                </w:p>
              </w:tc>
              <w:tc>
                <w:tcPr>
                  <w:tcW w:w="1629" w:type="dxa"/>
                  <w:tcBorders>
                    <w:left w:val="single" w:sz="8" w:space="0" w:color="auto"/>
                    <w:right w:val="single" w:sz="8" w:space="0" w:color="auto"/>
                  </w:tcBorders>
                  <w:vAlign w:val="bottom"/>
                </w:tcPr>
                <w:p w14:paraId="79F4FA09" w14:textId="23B43370" w:rsidR="00766FBE" w:rsidRPr="001B24E6" w:rsidRDefault="00766FBE" w:rsidP="00766FBE">
                  <w:pPr>
                    <w:pStyle w:val="TableText-NoSpacing"/>
                    <w:rPr>
                      <w:rStyle w:val="xOrangeStrong"/>
                    </w:rPr>
                  </w:pPr>
                  <w:r w:rsidRPr="00B61310">
                    <w:rPr>
                      <w:rStyle w:val="xOrangeStrong"/>
                    </w:rPr>
                    <w:t>24.1</w:t>
                  </w:r>
                </w:p>
              </w:tc>
              <w:tc>
                <w:tcPr>
                  <w:tcW w:w="1630" w:type="dxa"/>
                  <w:tcBorders>
                    <w:left w:val="single" w:sz="8" w:space="0" w:color="auto"/>
                    <w:right w:val="single" w:sz="8" w:space="0" w:color="auto"/>
                  </w:tcBorders>
                  <w:shd w:val="clear" w:color="auto" w:fill="auto"/>
                  <w:noWrap/>
                  <w:vAlign w:val="bottom"/>
                </w:tcPr>
                <w:p w14:paraId="46292241" w14:textId="532612E6" w:rsidR="00766FBE" w:rsidRPr="001B24E6" w:rsidRDefault="00766FBE" w:rsidP="00766FBE">
                  <w:pPr>
                    <w:pStyle w:val="TableText-NoSpacing"/>
                    <w:rPr>
                      <w:rStyle w:val="xOrangeStrong"/>
                    </w:rPr>
                  </w:pPr>
                  <w:r w:rsidRPr="00B61310">
                    <w:rPr>
                      <w:rStyle w:val="xOrangeStrong"/>
                    </w:rPr>
                    <w:t>24.1</w:t>
                  </w:r>
                </w:p>
              </w:tc>
              <w:tc>
                <w:tcPr>
                  <w:tcW w:w="1629" w:type="dxa"/>
                  <w:tcBorders>
                    <w:left w:val="single" w:sz="8" w:space="0" w:color="auto"/>
                    <w:right w:val="single" w:sz="8" w:space="0" w:color="auto"/>
                  </w:tcBorders>
                  <w:shd w:val="clear" w:color="auto" w:fill="auto"/>
                  <w:noWrap/>
                  <w:vAlign w:val="bottom"/>
                </w:tcPr>
                <w:p w14:paraId="33140289" w14:textId="76AFD8C5" w:rsidR="00766FBE" w:rsidRPr="001B24E6" w:rsidRDefault="00766FBE" w:rsidP="00766FBE">
                  <w:pPr>
                    <w:pStyle w:val="TableText-NoSpacing"/>
                    <w:rPr>
                      <w:rStyle w:val="xOrangeStrong"/>
                    </w:rPr>
                  </w:pPr>
                  <w:r w:rsidRPr="00B61310">
                    <w:rPr>
                      <w:rStyle w:val="xOrangeStrong"/>
                    </w:rPr>
                    <w:t>25.1</w:t>
                  </w:r>
                </w:p>
              </w:tc>
              <w:tc>
                <w:tcPr>
                  <w:tcW w:w="1634" w:type="dxa"/>
                  <w:tcBorders>
                    <w:left w:val="single" w:sz="8" w:space="0" w:color="auto"/>
                    <w:right w:val="single" w:sz="8" w:space="0" w:color="auto"/>
                  </w:tcBorders>
                  <w:shd w:val="clear" w:color="auto" w:fill="auto"/>
                  <w:noWrap/>
                  <w:vAlign w:val="bottom"/>
                </w:tcPr>
                <w:p w14:paraId="21B22354" w14:textId="531BE7E4" w:rsidR="00766FBE" w:rsidRPr="001B24E6" w:rsidRDefault="00766FBE" w:rsidP="00766FBE">
                  <w:pPr>
                    <w:pStyle w:val="TableText-NoSpacing"/>
                    <w:rPr>
                      <w:rStyle w:val="xOrangeStrong"/>
                    </w:rPr>
                  </w:pPr>
                  <w:r w:rsidRPr="00B61310">
                    <w:rPr>
                      <w:rStyle w:val="xOrangeStrong"/>
                    </w:rPr>
                    <w:t>1.0</w:t>
                  </w:r>
                </w:p>
              </w:tc>
            </w:tr>
            <w:tr w:rsidR="00766FBE" w:rsidRPr="001B24E6" w14:paraId="2C291C94" w14:textId="77777777" w:rsidTr="001F1F1A">
              <w:trPr>
                <w:trHeight w:val="183"/>
              </w:trPr>
              <w:tc>
                <w:tcPr>
                  <w:tcW w:w="1780" w:type="dxa"/>
                  <w:tcBorders>
                    <w:left w:val="single" w:sz="8" w:space="0" w:color="auto"/>
                    <w:right w:val="single" w:sz="8" w:space="0" w:color="auto"/>
                  </w:tcBorders>
                  <w:shd w:val="clear" w:color="auto" w:fill="auto"/>
                  <w:vAlign w:val="bottom"/>
                </w:tcPr>
                <w:p w14:paraId="4CC70119" w14:textId="709BE613" w:rsidR="00766FBE" w:rsidRPr="001B24E6" w:rsidRDefault="00766FBE" w:rsidP="00766FBE">
                  <w:pPr>
                    <w:pStyle w:val="TableText-NoSpacing"/>
                    <w:rPr>
                      <w:rStyle w:val="xOrangeStrong"/>
                    </w:rPr>
                  </w:pPr>
                  <w:r w:rsidRPr="00B61310">
                    <w:rPr>
                      <w:rStyle w:val="xOrangeStrong"/>
                    </w:rPr>
                    <w:t>I</w:t>
                  </w:r>
                  <w:r>
                    <w:rPr>
                      <w:rStyle w:val="xOrangeStrong"/>
                    </w:rPr>
                    <w:t> </w:t>
                  </w:r>
                  <w:r w:rsidRPr="00B61310">
                    <w:rPr>
                      <w:rStyle w:val="xOrangeStrong-Superscript"/>
                    </w:rPr>
                    <w:t>3</w:t>
                  </w:r>
                </w:p>
              </w:tc>
              <w:tc>
                <w:tcPr>
                  <w:tcW w:w="1339" w:type="dxa"/>
                  <w:tcBorders>
                    <w:left w:val="single" w:sz="8" w:space="0" w:color="auto"/>
                    <w:right w:val="single" w:sz="8" w:space="0" w:color="auto"/>
                  </w:tcBorders>
                  <w:shd w:val="clear" w:color="auto" w:fill="auto"/>
                </w:tcPr>
                <w:p w14:paraId="0981EA89" w14:textId="27D65559" w:rsidR="00766FBE" w:rsidRPr="001B24E6" w:rsidRDefault="00766FBE" w:rsidP="00766FBE">
                  <w:pPr>
                    <w:pStyle w:val="TableText-NoSpacing"/>
                    <w:rPr>
                      <w:rStyle w:val="xOrangeStrong"/>
                    </w:rPr>
                  </w:pPr>
                  <w:r w:rsidRPr="00B61310">
                    <w:rPr>
                      <w:rStyle w:val="xOrangeStrong"/>
                    </w:rPr>
                    <w:t>130,300</w:t>
                  </w:r>
                </w:p>
              </w:tc>
              <w:tc>
                <w:tcPr>
                  <w:tcW w:w="1341" w:type="dxa"/>
                  <w:tcBorders>
                    <w:left w:val="single" w:sz="8" w:space="0" w:color="auto"/>
                    <w:right w:val="single" w:sz="8" w:space="0" w:color="auto"/>
                  </w:tcBorders>
                  <w:shd w:val="clear" w:color="auto" w:fill="auto"/>
                </w:tcPr>
                <w:p w14:paraId="580F4410" w14:textId="64950747" w:rsidR="00766FBE" w:rsidRPr="001B24E6" w:rsidRDefault="00766FBE" w:rsidP="00766FBE">
                  <w:pPr>
                    <w:pStyle w:val="TableText-NoSpacing"/>
                    <w:rPr>
                      <w:rStyle w:val="xOrangeStrong"/>
                    </w:rPr>
                  </w:pPr>
                  <w:r w:rsidRPr="00B61310">
                    <w:rPr>
                      <w:rStyle w:val="xOrangeStrong"/>
                    </w:rPr>
                    <w:t>7,170</w:t>
                  </w:r>
                </w:p>
              </w:tc>
              <w:tc>
                <w:tcPr>
                  <w:tcW w:w="1341" w:type="dxa"/>
                  <w:tcBorders>
                    <w:left w:val="single" w:sz="8" w:space="0" w:color="auto"/>
                    <w:right w:val="single" w:sz="8" w:space="0" w:color="auto"/>
                  </w:tcBorders>
                  <w:shd w:val="clear" w:color="auto" w:fill="auto"/>
                  <w:noWrap/>
                </w:tcPr>
                <w:p w14:paraId="5CB2FFCA" w14:textId="444527BA" w:rsidR="00766FBE" w:rsidRPr="001B24E6" w:rsidRDefault="00766FBE" w:rsidP="00766FBE">
                  <w:pPr>
                    <w:pStyle w:val="TableText-NoSpacing"/>
                    <w:rPr>
                      <w:rStyle w:val="xOrangeStrong"/>
                    </w:rPr>
                  </w:pPr>
                  <w:r w:rsidRPr="00B61310">
                    <w:rPr>
                      <w:rStyle w:val="xOrangeStrong"/>
                    </w:rPr>
                    <w:t>133,927</w:t>
                  </w:r>
                </w:p>
              </w:tc>
              <w:tc>
                <w:tcPr>
                  <w:tcW w:w="1607" w:type="dxa"/>
                  <w:tcBorders>
                    <w:left w:val="single" w:sz="8" w:space="0" w:color="auto"/>
                    <w:right w:val="single" w:sz="8" w:space="0" w:color="auto"/>
                  </w:tcBorders>
                  <w:shd w:val="clear" w:color="auto" w:fill="auto"/>
                  <w:noWrap/>
                </w:tcPr>
                <w:p w14:paraId="5A0BCA63" w14:textId="2C11EADB" w:rsidR="00766FBE" w:rsidRPr="001B24E6" w:rsidRDefault="00766FBE" w:rsidP="00766FBE">
                  <w:pPr>
                    <w:pStyle w:val="TableText-NoSpacing"/>
                    <w:rPr>
                      <w:rStyle w:val="xOrangeStrong"/>
                    </w:rPr>
                  </w:pPr>
                  <w:r w:rsidRPr="00B61310">
                    <w:rPr>
                      <w:rStyle w:val="xOrangeStrong"/>
                    </w:rPr>
                    <w:t>0.8</w:t>
                  </w:r>
                </w:p>
              </w:tc>
              <w:tc>
                <w:tcPr>
                  <w:tcW w:w="1629" w:type="dxa"/>
                  <w:tcBorders>
                    <w:left w:val="single" w:sz="8" w:space="0" w:color="auto"/>
                    <w:right w:val="single" w:sz="8" w:space="0" w:color="auto"/>
                  </w:tcBorders>
                </w:tcPr>
                <w:p w14:paraId="11602849" w14:textId="466B96B2" w:rsidR="00766FBE" w:rsidRPr="001B24E6" w:rsidRDefault="00766FBE" w:rsidP="00766FBE">
                  <w:pPr>
                    <w:pStyle w:val="TableText-NoSpacing"/>
                    <w:rPr>
                      <w:rStyle w:val="xOrangeStrong"/>
                    </w:rPr>
                  </w:pPr>
                  <w:r w:rsidRPr="00B61310">
                    <w:rPr>
                      <w:rStyle w:val="xOrangeStrong"/>
                    </w:rPr>
                    <w:t>24.1</w:t>
                  </w:r>
                </w:p>
              </w:tc>
              <w:tc>
                <w:tcPr>
                  <w:tcW w:w="1630" w:type="dxa"/>
                  <w:tcBorders>
                    <w:left w:val="single" w:sz="8" w:space="0" w:color="auto"/>
                    <w:right w:val="single" w:sz="8" w:space="0" w:color="auto"/>
                  </w:tcBorders>
                  <w:shd w:val="clear" w:color="auto" w:fill="auto"/>
                  <w:noWrap/>
                  <w:vAlign w:val="bottom"/>
                </w:tcPr>
                <w:p w14:paraId="30F636B6" w14:textId="2880FAEA" w:rsidR="00766FBE" w:rsidRPr="001B24E6" w:rsidRDefault="00766FBE" w:rsidP="00766FBE">
                  <w:pPr>
                    <w:pStyle w:val="TableText-NoSpacing"/>
                    <w:rPr>
                      <w:rStyle w:val="xOrangeStrong"/>
                    </w:rPr>
                  </w:pPr>
                  <w:r w:rsidRPr="00B61310">
                    <w:rPr>
                      <w:rStyle w:val="xOrangeStrong"/>
                    </w:rPr>
                    <w:t>24.1</w:t>
                  </w:r>
                </w:p>
              </w:tc>
              <w:tc>
                <w:tcPr>
                  <w:tcW w:w="1629" w:type="dxa"/>
                  <w:tcBorders>
                    <w:left w:val="single" w:sz="8" w:space="0" w:color="auto"/>
                    <w:right w:val="single" w:sz="8" w:space="0" w:color="auto"/>
                  </w:tcBorders>
                  <w:shd w:val="clear" w:color="auto" w:fill="auto"/>
                  <w:noWrap/>
                  <w:vAlign w:val="bottom"/>
                </w:tcPr>
                <w:p w14:paraId="709DB4D0" w14:textId="7726AB16" w:rsidR="00766FBE" w:rsidRPr="001B24E6" w:rsidRDefault="00766FBE" w:rsidP="00766FBE">
                  <w:pPr>
                    <w:pStyle w:val="TableText-NoSpacing"/>
                    <w:rPr>
                      <w:rStyle w:val="xOrangeStrong"/>
                    </w:rPr>
                  </w:pPr>
                  <w:r w:rsidRPr="00B61310">
                    <w:rPr>
                      <w:rStyle w:val="xOrangeStrong"/>
                    </w:rPr>
                    <w:t>25.1</w:t>
                  </w:r>
                </w:p>
              </w:tc>
              <w:tc>
                <w:tcPr>
                  <w:tcW w:w="1634" w:type="dxa"/>
                  <w:tcBorders>
                    <w:left w:val="single" w:sz="8" w:space="0" w:color="auto"/>
                    <w:right w:val="single" w:sz="8" w:space="0" w:color="auto"/>
                  </w:tcBorders>
                  <w:shd w:val="clear" w:color="auto" w:fill="auto"/>
                  <w:noWrap/>
                  <w:vAlign w:val="bottom"/>
                </w:tcPr>
                <w:p w14:paraId="6D2E8173" w14:textId="217E6128" w:rsidR="00766FBE" w:rsidRPr="001B24E6" w:rsidRDefault="00766FBE" w:rsidP="00766FBE">
                  <w:pPr>
                    <w:pStyle w:val="TableText-NoSpacing"/>
                    <w:rPr>
                      <w:rStyle w:val="xOrangeStrong"/>
                    </w:rPr>
                  </w:pPr>
                  <w:r w:rsidRPr="00B61310">
                    <w:rPr>
                      <w:rStyle w:val="xOrangeStrong"/>
                    </w:rPr>
                    <w:t>1.0</w:t>
                  </w:r>
                </w:p>
              </w:tc>
            </w:tr>
            <w:tr w:rsidR="00766FBE" w:rsidRPr="001B24E6" w14:paraId="3BB9478E" w14:textId="77777777" w:rsidTr="001F1F1A">
              <w:trPr>
                <w:trHeight w:val="183"/>
              </w:trPr>
              <w:tc>
                <w:tcPr>
                  <w:tcW w:w="1780" w:type="dxa"/>
                  <w:tcBorders>
                    <w:left w:val="single" w:sz="8" w:space="0" w:color="auto"/>
                    <w:right w:val="single" w:sz="8" w:space="0" w:color="auto"/>
                  </w:tcBorders>
                  <w:shd w:val="clear" w:color="auto" w:fill="auto"/>
                  <w:vAlign w:val="bottom"/>
                </w:tcPr>
                <w:p w14:paraId="403A20B9" w14:textId="0862003F" w:rsidR="00766FBE" w:rsidRPr="001B24E6" w:rsidRDefault="00766FBE" w:rsidP="00766FBE">
                  <w:pPr>
                    <w:pStyle w:val="TableText-NoSpacing"/>
                    <w:rPr>
                      <w:rStyle w:val="xOrangeStrong"/>
                    </w:rPr>
                  </w:pPr>
                  <w:r w:rsidRPr="00B61310">
                    <w:rPr>
                      <w:rStyle w:val="xOrangeStrong"/>
                    </w:rPr>
                    <w:t>J</w:t>
                  </w:r>
                  <w:r>
                    <w:rPr>
                      <w:rStyle w:val="xOrangeStrong"/>
                    </w:rPr>
                    <w:t> </w:t>
                  </w:r>
                  <w:r w:rsidRPr="00B61310">
                    <w:rPr>
                      <w:rStyle w:val="xOrangeStrong-Superscript"/>
                    </w:rPr>
                    <w:t>3</w:t>
                  </w:r>
                </w:p>
              </w:tc>
              <w:tc>
                <w:tcPr>
                  <w:tcW w:w="1339" w:type="dxa"/>
                  <w:tcBorders>
                    <w:left w:val="single" w:sz="8" w:space="0" w:color="auto"/>
                    <w:right w:val="single" w:sz="8" w:space="0" w:color="auto"/>
                  </w:tcBorders>
                  <w:shd w:val="clear" w:color="auto" w:fill="auto"/>
                  <w:vAlign w:val="bottom"/>
                </w:tcPr>
                <w:p w14:paraId="11063393" w14:textId="32B013A8" w:rsidR="00766FBE" w:rsidRPr="001B24E6" w:rsidRDefault="00766FBE" w:rsidP="00766FBE">
                  <w:pPr>
                    <w:pStyle w:val="TableText-NoSpacing"/>
                    <w:rPr>
                      <w:rStyle w:val="xOrangeStrong"/>
                    </w:rPr>
                  </w:pPr>
                  <w:r w:rsidRPr="00B61310">
                    <w:rPr>
                      <w:rStyle w:val="xOrangeStrong"/>
                    </w:rPr>
                    <w:t>132,250</w:t>
                  </w:r>
                </w:p>
              </w:tc>
              <w:tc>
                <w:tcPr>
                  <w:tcW w:w="1341" w:type="dxa"/>
                  <w:tcBorders>
                    <w:left w:val="single" w:sz="8" w:space="0" w:color="auto"/>
                    <w:right w:val="single" w:sz="8" w:space="0" w:color="auto"/>
                  </w:tcBorders>
                  <w:shd w:val="clear" w:color="auto" w:fill="auto"/>
                  <w:vAlign w:val="bottom"/>
                </w:tcPr>
                <w:p w14:paraId="35F54420" w14:textId="27EED24C" w:rsidR="00766FBE" w:rsidRPr="001B24E6" w:rsidRDefault="00766FBE" w:rsidP="00766FBE">
                  <w:pPr>
                    <w:pStyle w:val="TableText-NoSpacing"/>
                    <w:rPr>
                      <w:rStyle w:val="xOrangeStrong"/>
                    </w:rPr>
                  </w:pPr>
                  <w:r w:rsidRPr="00B61310">
                    <w:rPr>
                      <w:rStyle w:val="xOrangeStrong"/>
                    </w:rPr>
                    <w:t>6,701</w:t>
                  </w:r>
                </w:p>
              </w:tc>
              <w:tc>
                <w:tcPr>
                  <w:tcW w:w="1341" w:type="dxa"/>
                  <w:tcBorders>
                    <w:left w:val="single" w:sz="8" w:space="0" w:color="auto"/>
                    <w:right w:val="single" w:sz="8" w:space="0" w:color="auto"/>
                  </w:tcBorders>
                  <w:shd w:val="clear" w:color="auto" w:fill="auto"/>
                  <w:noWrap/>
                  <w:vAlign w:val="bottom"/>
                </w:tcPr>
                <w:p w14:paraId="1D436288" w14:textId="10068547" w:rsidR="00766FBE" w:rsidRPr="001B24E6" w:rsidRDefault="00766FBE" w:rsidP="00766FBE">
                  <w:pPr>
                    <w:pStyle w:val="TableText-NoSpacing"/>
                    <w:rPr>
                      <w:rStyle w:val="xOrangeStrong"/>
                    </w:rPr>
                  </w:pPr>
                  <w:r w:rsidRPr="00B61310">
                    <w:rPr>
                      <w:rStyle w:val="xOrangeStrong"/>
                    </w:rPr>
                    <w:t>128,508</w:t>
                  </w:r>
                </w:p>
              </w:tc>
              <w:tc>
                <w:tcPr>
                  <w:tcW w:w="1607" w:type="dxa"/>
                  <w:tcBorders>
                    <w:left w:val="single" w:sz="8" w:space="0" w:color="auto"/>
                    <w:right w:val="single" w:sz="8" w:space="0" w:color="auto"/>
                  </w:tcBorders>
                  <w:shd w:val="clear" w:color="auto" w:fill="auto"/>
                  <w:noWrap/>
                  <w:vAlign w:val="bottom"/>
                </w:tcPr>
                <w:p w14:paraId="3D27CC41" w14:textId="6533BC33" w:rsidR="00766FBE" w:rsidRPr="001B24E6" w:rsidRDefault="00766FBE" w:rsidP="00766FBE">
                  <w:pPr>
                    <w:pStyle w:val="TableText-NoSpacing"/>
                    <w:rPr>
                      <w:rStyle w:val="xOrangeStrong"/>
                    </w:rPr>
                  </w:pPr>
                  <w:r w:rsidRPr="00B61310">
                    <w:rPr>
                      <w:rStyle w:val="xOrangeStrong"/>
                    </w:rPr>
                    <w:t>0.9</w:t>
                  </w:r>
                </w:p>
              </w:tc>
              <w:tc>
                <w:tcPr>
                  <w:tcW w:w="1629" w:type="dxa"/>
                  <w:tcBorders>
                    <w:left w:val="single" w:sz="8" w:space="0" w:color="auto"/>
                    <w:right w:val="single" w:sz="8" w:space="0" w:color="auto"/>
                  </w:tcBorders>
                  <w:vAlign w:val="bottom"/>
                </w:tcPr>
                <w:p w14:paraId="3AD3B314" w14:textId="0CC7CE57" w:rsidR="00766FBE" w:rsidRPr="001B24E6" w:rsidRDefault="00766FBE" w:rsidP="00766FBE">
                  <w:pPr>
                    <w:pStyle w:val="TableText-NoSpacing"/>
                    <w:rPr>
                      <w:rStyle w:val="xOrangeStrong"/>
                    </w:rPr>
                  </w:pPr>
                  <w:r w:rsidRPr="00B61310">
                    <w:rPr>
                      <w:rStyle w:val="xOrangeStrong"/>
                    </w:rPr>
                    <w:t>24.1</w:t>
                  </w:r>
                </w:p>
              </w:tc>
              <w:tc>
                <w:tcPr>
                  <w:tcW w:w="1630" w:type="dxa"/>
                  <w:tcBorders>
                    <w:left w:val="single" w:sz="8" w:space="0" w:color="auto"/>
                    <w:right w:val="single" w:sz="8" w:space="0" w:color="auto"/>
                  </w:tcBorders>
                  <w:shd w:val="clear" w:color="auto" w:fill="auto"/>
                  <w:noWrap/>
                  <w:vAlign w:val="bottom"/>
                </w:tcPr>
                <w:p w14:paraId="6689DB75" w14:textId="6843A2F7" w:rsidR="00766FBE" w:rsidRPr="001B24E6" w:rsidRDefault="00766FBE" w:rsidP="00766FBE">
                  <w:pPr>
                    <w:pStyle w:val="TableText-NoSpacing"/>
                    <w:rPr>
                      <w:rStyle w:val="xOrangeStrong"/>
                    </w:rPr>
                  </w:pPr>
                  <w:r w:rsidRPr="00B61310">
                    <w:rPr>
                      <w:rStyle w:val="xOrangeStrong"/>
                    </w:rPr>
                    <w:t>24.1</w:t>
                  </w:r>
                </w:p>
              </w:tc>
              <w:tc>
                <w:tcPr>
                  <w:tcW w:w="1629" w:type="dxa"/>
                  <w:tcBorders>
                    <w:left w:val="single" w:sz="8" w:space="0" w:color="auto"/>
                    <w:right w:val="single" w:sz="8" w:space="0" w:color="auto"/>
                  </w:tcBorders>
                  <w:shd w:val="clear" w:color="auto" w:fill="auto"/>
                  <w:noWrap/>
                  <w:vAlign w:val="bottom"/>
                </w:tcPr>
                <w:p w14:paraId="51B5057F" w14:textId="05CFC2E3" w:rsidR="00766FBE" w:rsidRPr="001B24E6" w:rsidRDefault="00766FBE" w:rsidP="00766FBE">
                  <w:pPr>
                    <w:pStyle w:val="TableText-NoSpacing"/>
                    <w:rPr>
                      <w:rStyle w:val="xOrangeStrong"/>
                    </w:rPr>
                  </w:pPr>
                  <w:r w:rsidRPr="00B61310">
                    <w:rPr>
                      <w:rStyle w:val="xOrangeStrong"/>
                    </w:rPr>
                    <w:t>25.1</w:t>
                  </w:r>
                </w:p>
              </w:tc>
              <w:tc>
                <w:tcPr>
                  <w:tcW w:w="1634" w:type="dxa"/>
                  <w:tcBorders>
                    <w:left w:val="single" w:sz="8" w:space="0" w:color="auto"/>
                    <w:right w:val="single" w:sz="8" w:space="0" w:color="auto"/>
                  </w:tcBorders>
                  <w:shd w:val="clear" w:color="auto" w:fill="auto"/>
                  <w:noWrap/>
                  <w:vAlign w:val="bottom"/>
                </w:tcPr>
                <w:p w14:paraId="28A0CBDB" w14:textId="0E743A30" w:rsidR="00766FBE" w:rsidRPr="001B24E6" w:rsidRDefault="00766FBE" w:rsidP="00766FBE">
                  <w:pPr>
                    <w:pStyle w:val="TableText-NoSpacing"/>
                    <w:rPr>
                      <w:rStyle w:val="xOrangeStrong"/>
                    </w:rPr>
                  </w:pPr>
                  <w:r w:rsidRPr="00B61310">
                    <w:rPr>
                      <w:rStyle w:val="xOrangeStrong"/>
                    </w:rPr>
                    <w:t>1.0</w:t>
                  </w:r>
                </w:p>
              </w:tc>
            </w:tr>
            <w:tr w:rsidR="00766FBE" w:rsidRPr="001B24E6" w14:paraId="6FDD8646" w14:textId="77777777" w:rsidTr="001F1F1A">
              <w:trPr>
                <w:trHeight w:val="183"/>
              </w:trPr>
              <w:tc>
                <w:tcPr>
                  <w:tcW w:w="1780" w:type="dxa"/>
                  <w:tcBorders>
                    <w:left w:val="single" w:sz="8" w:space="0" w:color="auto"/>
                    <w:right w:val="single" w:sz="8" w:space="0" w:color="auto"/>
                  </w:tcBorders>
                  <w:shd w:val="clear" w:color="auto" w:fill="auto"/>
                  <w:vAlign w:val="bottom"/>
                </w:tcPr>
                <w:p w14:paraId="4DFAF8DD" w14:textId="1BE8EE00" w:rsidR="00766FBE" w:rsidRPr="001B24E6" w:rsidRDefault="00766FBE" w:rsidP="00766FBE">
                  <w:pPr>
                    <w:pStyle w:val="TableText-NoSpacing"/>
                    <w:rPr>
                      <w:rStyle w:val="xOrangeStrong"/>
                    </w:rPr>
                  </w:pPr>
                  <w:r w:rsidRPr="00B61310">
                    <w:rPr>
                      <w:rStyle w:val="xOrangeStrong"/>
                    </w:rPr>
                    <w:t>K</w:t>
                  </w:r>
                  <w:r>
                    <w:rPr>
                      <w:rStyle w:val="xOrangeStrong"/>
                    </w:rPr>
                    <w:t> </w:t>
                  </w:r>
                  <w:r w:rsidRPr="00B61310">
                    <w:rPr>
                      <w:rStyle w:val="xOrangeStrong-Superscript"/>
                    </w:rPr>
                    <w:t>3</w:t>
                  </w:r>
                </w:p>
              </w:tc>
              <w:tc>
                <w:tcPr>
                  <w:tcW w:w="1339" w:type="dxa"/>
                  <w:tcBorders>
                    <w:left w:val="single" w:sz="8" w:space="0" w:color="auto"/>
                    <w:right w:val="single" w:sz="8" w:space="0" w:color="auto"/>
                  </w:tcBorders>
                  <w:shd w:val="clear" w:color="auto" w:fill="auto"/>
                  <w:vAlign w:val="bottom"/>
                </w:tcPr>
                <w:p w14:paraId="302A0DCD" w14:textId="51FF3012" w:rsidR="00766FBE" w:rsidRPr="001B24E6" w:rsidRDefault="00766FBE" w:rsidP="00766FBE">
                  <w:pPr>
                    <w:pStyle w:val="TableText-NoSpacing"/>
                    <w:rPr>
                      <w:rStyle w:val="xOrangeStrong"/>
                    </w:rPr>
                  </w:pPr>
                  <w:r w:rsidRPr="00B61310">
                    <w:rPr>
                      <w:rStyle w:val="xOrangeStrong"/>
                    </w:rPr>
                    <w:t>133,050</w:t>
                  </w:r>
                </w:p>
              </w:tc>
              <w:tc>
                <w:tcPr>
                  <w:tcW w:w="1341" w:type="dxa"/>
                  <w:tcBorders>
                    <w:left w:val="single" w:sz="8" w:space="0" w:color="auto"/>
                    <w:right w:val="single" w:sz="8" w:space="0" w:color="auto"/>
                  </w:tcBorders>
                  <w:shd w:val="clear" w:color="auto" w:fill="auto"/>
                  <w:vAlign w:val="bottom"/>
                </w:tcPr>
                <w:p w14:paraId="5860514E" w14:textId="45E3F39D" w:rsidR="00766FBE" w:rsidRPr="001B24E6" w:rsidRDefault="00766FBE" w:rsidP="00766FBE">
                  <w:pPr>
                    <w:pStyle w:val="TableText-NoSpacing"/>
                    <w:rPr>
                      <w:rStyle w:val="xOrangeStrong"/>
                    </w:rPr>
                  </w:pPr>
                  <w:r w:rsidRPr="00B61310">
                    <w:rPr>
                      <w:rStyle w:val="xOrangeStrong"/>
                    </w:rPr>
                    <w:t>7,198</w:t>
                  </w:r>
                </w:p>
              </w:tc>
              <w:tc>
                <w:tcPr>
                  <w:tcW w:w="1341" w:type="dxa"/>
                  <w:tcBorders>
                    <w:left w:val="single" w:sz="8" w:space="0" w:color="auto"/>
                    <w:right w:val="single" w:sz="8" w:space="0" w:color="auto"/>
                  </w:tcBorders>
                  <w:shd w:val="clear" w:color="auto" w:fill="auto"/>
                  <w:noWrap/>
                  <w:vAlign w:val="bottom"/>
                </w:tcPr>
                <w:p w14:paraId="021C0364" w14:textId="5505960A" w:rsidR="00766FBE" w:rsidRPr="001B24E6" w:rsidRDefault="00766FBE" w:rsidP="00766FBE">
                  <w:pPr>
                    <w:pStyle w:val="TableText-NoSpacing"/>
                    <w:rPr>
                      <w:rStyle w:val="xOrangeStrong"/>
                    </w:rPr>
                  </w:pPr>
                  <w:r w:rsidRPr="00B61310">
                    <w:rPr>
                      <w:rStyle w:val="xOrangeStrong"/>
                    </w:rPr>
                    <w:t>131,137</w:t>
                  </w:r>
                </w:p>
              </w:tc>
              <w:tc>
                <w:tcPr>
                  <w:tcW w:w="1607" w:type="dxa"/>
                  <w:tcBorders>
                    <w:left w:val="single" w:sz="8" w:space="0" w:color="auto"/>
                    <w:right w:val="single" w:sz="8" w:space="0" w:color="auto"/>
                  </w:tcBorders>
                  <w:shd w:val="clear" w:color="auto" w:fill="auto"/>
                  <w:noWrap/>
                  <w:vAlign w:val="bottom"/>
                </w:tcPr>
                <w:p w14:paraId="07BAD5F1" w14:textId="5259ECD3" w:rsidR="00766FBE" w:rsidRPr="001B24E6" w:rsidRDefault="00766FBE" w:rsidP="00766FBE">
                  <w:pPr>
                    <w:pStyle w:val="TableText-NoSpacing"/>
                    <w:rPr>
                      <w:rStyle w:val="xOrangeStrong"/>
                    </w:rPr>
                  </w:pPr>
                  <w:r w:rsidRPr="00B61310">
                    <w:rPr>
                      <w:rStyle w:val="xOrangeStrong"/>
                    </w:rPr>
                    <w:t>0.8</w:t>
                  </w:r>
                </w:p>
              </w:tc>
              <w:tc>
                <w:tcPr>
                  <w:tcW w:w="1629" w:type="dxa"/>
                  <w:tcBorders>
                    <w:left w:val="single" w:sz="8" w:space="0" w:color="auto"/>
                    <w:right w:val="single" w:sz="8" w:space="0" w:color="auto"/>
                  </w:tcBorders>
                  <w:vAlign w:val="bottom"/>
                </w:tcPr>
                <w:p w14:paraId="25AE4463" w14:textId="5EDF49C5" w:rsidR="00766FBE" w:rsidRPr="001B24E6" w:rsidRDefault="00766FBE" w:rsidP="00766FBE">
                  <w:pPr>
                    <w:pStyle w:val="TableText-NoSpacing"/>
                    <w:rPr>
                      <w:rStyle w:val="xOrangeStrong"/>
                    </w:rPr>
                  </w:pPr>
                  <w:r w:rsidRPr="00B61310">
                    <w:rPr>
                      <w:rStyle w:val="xOrangeStrong"/>
                    </w:rPr>
                    <w:t>24.1</w:t>
                  </w:r>
                </w:p>
              </w:tc>
              <w:tc>
                <w:tcPr>
                  <w:tcW w:w="1630" w:type="dxa"/>
                  <w:tcBorders>
                    <w:left w:val="single" w:sz="8" w:space="0" w:color="auto"/>
                    <w:right w:val="single" w:sz="8" w:space="0" w:color="auto"/>
                  </w:tcBorders>
                  <w:shd w:val="clear" w:color="auto" w:fill="auto"/>
                  <w:noWrap/>
                  <w:vAlign w:val="bottom"/>
                </w:tcPr>
                <w:p w14:paraId="29825F86" w14:textId="371DF2B8" w:rsidR="00766FBE" w:rsidRPr="001B24E6" w:rsidRDefault="00766FBE" w:rsidP="00766FBE">
                  <w:pPr>
                    <w:pStyle w:val="TableText-NoSpacing"/>
                    <w:rPr>
                      <w:rStyle w:val="xOrangeStrong"/>
                    </w:rPr>
                  </w:pPr>
                  <w:r w:rsidRPr="00B61310">
                    <w:rPr>
                      <w:rStyle w:val="xOrangeStrong"/>
                    </w:rPr>
                    <w:t>24.1</w:t>
                  </w:r>
                </w:p>
              </w:tc>
              <w:tc>
                <w:tcPr>
                  <w:tcW w:w="1629" w:type="dxa"/>
                  <w:tcBorders>
                    <w:left w:val="single" w:sz="8" w:space="0" w:color="auto"/>
                    <w:right w:val="single" w:sz="8" w:space="0" w:color="auto"/>
                  </w:tcBorders>
                  <w:shd w:val="clear" w:color="auto" w:fill="auto"/>
                  <w:noWrap/>
                  <w:vAlign w:val="bottom"/>
                </w:tcPr>
                <w:p w14:paraId="099772E9" w14:textId="12F542C1" w:rsidR="00766FBE" w:rsidRPr="001B24E6" w:rsidRDefault="00766FBE" w:rsidP="00766FBE">
                  <w:pPr>
                    <w:pStyle w:val="TableText-NoSpacing"/>
                    <w:rPr>
                      <w:rStyle w:val="xOrangeStrong"/>
                    </w:rPr>
                  </w:pPr>
                  <w:r w:rsidRPr="00B61310">
                    <w:rPr>
                      <w:rStyle w:val="xOrangeStrong"/>
                    </w:rPr>
                    <w:t>25.1</w:t>
                  </w:r>
                </w:p>
              </w:tc>
              <w:tc>
                <w:tcPr>
                  <w:tcW w:w="1634" w:type="dxa"/>
                  <w:tcBorders>
                    <w:left w:val="single" w:sz="8" w:space="0" w:color="auto"/>
                    <w:right w:val="single" w:sz="8" w:space="0" w:color="auto"/>
                  </w:tcBorders>
                  <w:shd w:val="clear" w:color="auto" w:fill="auto"/>
                  <w:noWrap/>
                  <w:vAlign w:val="bottom"/>
                </w:tcPr>
                <w:p w14:paraId="121FFA99" w14:textId="660EABA5" w:rsidR="00766FBE" w:rsidRPr="001B24E6" w:rsidRDefault="00766FBE" w:rsidP="00766FBE">
                  <w:pPr>
                    <w:pStyle w:val="TableText-NoSpacing"/>
                    <w:rPr>
                      <w:rStyle w:val="xOrangeStrong"/>
                    </w:rPr>
                  </w:pPr>
                  <w:r w:rsidRPr="00B61310">
                    <w:rPr>
                      <w:rStyle w:val="xOrangeStrong"/>
                    </w:rPr>
                    <w:t>1.0</w:t>
                  </w:r>
                </w:p>
              </w:tc>
            </w:tr>
            <w:tr w:rsidR="00766FBE" w:rsidRPr="001B24E6" w14:paraId="6814BFC2" w14:textId="77777777" w:rsidTr="001F1F1A">
              <w:trPr>
                <w:trHeight w:val="183"/>
              </w:trPr>
              <w:tc>
                <w:tcPr>
                  <w:tcW w:w="1780" w:type="dxa"/>
                  <w:tcBorders>
                    <w:left w:val="single" w:sz="8" w:space="0" w:color="auto"/>
                    <w:right w:val="single" w:sz="8" w:space="0" w:color="auto"/>
                  </w:tcBorders>
                  <w:shd w:val="clear" w:color="auto" w:fill="auto"/>
                  <w:vAlign w:val="bottom"/>
                </w:tcPr>
                <w:p w14:paraId="207526F4" w14:textId="5BDBC85C" w:rsidR="00766FBE" w:rsidRPr="001B24E6" w:rsidRDefault="00766FBE" w:rsidP="00766FBE">
                  <w:pPr>
                    <w:pStyle w:val="TableText-NoSpacing"/>
                    <w:rPr>
                      <w:rStyle w:val="xOrangeStrong"/>
                    </w:rPr>
                  </w:pPr>
                  <w:r w:rsidRPr="00B61310">
                    <w:rPr>
                      <w:rStyle w:val="xOrangeStrong"/>
                    </w:rPr>
                    <w:t>L</w:t>
                  </w:r>
                  <w:r>
                    <w:rPr>
                      <w:rStyle w:val="xOrangeStrong"/>
                    </w:rPr>
                    <w:t> </w:t>
                  </w:r>
                  <w:r w:rsidRPr="00B61310">
                    <w:rPr>
                      <w:rStyle w:val="xOrangeStrong-Superscript"/>
                    </w:rPr>
                    <w:t>3</w:t>
                  </w:r>
                </w:p>
              </w:tc>
              <w:tc>
                <w:tcPr>
                  <w:tcW w:w="1339" w:type="dxa"/>
                  <w:tcBorders>
                    <w:left w:val="single" w:sz="8" w:space="0" w:color="auto"/>
                    <w:right w:val="single" w:sz="8" w:space="0" w:color="auto"/>
                  </w:tcBorders>
                  <w:shd w:val="clear" w:color="auto" w:fill="auto"/>
                  <w:vAlign w:val="bottom"/>
                </w:tcPr>
                <w:p w14:paraId="49640FB8" w14:textId="19A24F16" w:rsidR="00766FBE" w:rsidRPr="001B24E6" w:rsidRDefault="00766FBE" w:rsidP="00766FBE">
                  <w:pPr>
                    <w:pStyle w:val="TableText-NoSpacing"/>
                    <w:rPr>
                      <w:rStyle w:val="xOrangeStrong"/>
                    </w:rPr>
                  </w:pPr>
                  <w:r w:rsidRPr="00B61310">
                    <w:rPr>
                      <w:rStyle w:val="xOrangeStrong"/>
                    </w:rPr>
                    <w:t>135,700</w:t>
                  </w:r>
                </w:p>
              </w:tc>
              <w:tc>
                <w:tcPr>
                  <w:tcW w:w="1341" w:type="dxa"/>
                  <w:tcBorders>
                    <w:left w:val="single" w:sz="8" w:space="0" w:color="auto"/>
                    <w:right w:val="single" w:sz="8" w:space="0" w:color="auto"/>
                  </w:tcBorders>
                  <w:shd w:val="clear" w:color="auto" w:fill="auto"/>
                  <w:vAlign w:val="bottom"/>
                </w:tcPr>
                <w:p w14:paraId="1EBBDEB6" w14:textId="02C0B46C" w:rsidR="00766FBE" w:rsidRPr="001B24E6" w:rsidRDefault="00766FBE" w:rsidP="00766FBE">
                  <w:pPr>
                    <w:pStyle w:val="TableText-NoSpacing"/>
                    <w:rPr>
                      <w:rStyle w:val="xOrangeStrong"/>
                    </w:rPr>
                  </w:pPr>
                  <w:r w:rsidRPr="00B61310">
                    <w:rPr>
                      <w:rStyle w:val="xOrangeStrong"/>
                    </w:rPr>
                    <w:t>6,116</w:t>
                  </w:r>
                </w:p>
              </w:tc>
              <w:tc>
                <w:tcPr>
                  <w:tcW w:w="1341" w:type="dxa"/>
                  <w:tcBorders>
                    <w:left w:val="single" w:sz="8" w:space="0" w:color="auto"/>
                    <w:right w:val="single" w:sz="8" w:space="0" w:color="auto"/>
                  </w:tcBorders>
                  <w:shd w:val="clear" w:color="auto" w:fill="auto"/>
                  <w:noWrap/>
                  <w:vAlign w:val="bottom"/>
                </w:tcPr>
                <w:p w14:paraId="285BAFEE" w14:textId="35D633E7" w:rsidR="00766FBE" w:rsidRPr="001B24E6" w:rsidRDefault="00766FBE" w:rsidP="00766FBE">
                  <w:pPr>
                    <w:pStyle w:val="TableText-NoSpacing"/>
                    <w:rPr>
                      <w:rStyle w:val="xOrangeStrong"/>
                    </w:rPr>
                  </w:pPr>
                  <w:r w:rsidRPr="00B61310">
                    <w:rPr>
                      <w:rStyle w:val="xOrangeStrong"/>
                    </w:rPr>
                    <w:t>113,706</w:t>
                  </w:r>
                </w:p>
              </w:tc>
              <w:tc>
                <w:tcPr>
                  <w:tcW w:w="1607" w:type="dxa"/>
                  <w:tcBorders>
                    <w:left w:val="single" w:sz="8" w:space="0" w:color="auto"/>
                    <w:right w:val="single" w:sz="8" w:space="0" w:color="auto"/>
                  </w:tcBorders>
                  <w:shd w:val="clear" w:color="auto" w:fill="auto"/>
                  <w:noWrap/>
                  <w:vAlign w:val="bottom"/>
                </w:tcPr>
                <w:p w14:paraId="6078FFB2" w14:textId="75920640" w:rsidR="00766FBE" w:rsidRPr="001B24E6" w:rsidRDefault="00766FBE" w:rsidP="00766FBE">
                  <w:pPr>
                    <w:pStyle w:val="TableText-NoSpacing"/>
                    <w:rPr>
                      <w:rStyle w:val="xOrangeStrong"/>
                    </w:rPr>
                  </w:pPr>
                  <w:r w:rsidRPr="00B61310">
                    <w:rPr>
                      <w:rStyle w:val="xOrangeStrong"/>
                    </w:rPr>
                    <w:t>1.0</w:t>
                  </w:r>
                </w:p>
              </w:tc>
              <w:tc>
                <w:tcPr>
                  <w:tcW w:w="1629" w:type="dxa"/>
                  <w:tcBorders>
                    <w:left w:val="single" w:sz="8" w:space="0" w:color="auto"/>
                    <w:right w:val="single" w:sz="8" w:space="0" w:color="auto"/>
                  </w:tcBorders>
                  <w:vAlign w:val="bottom"/>
                </w:tcPr>
                <w:p w14:paraId="1CF63F62" w14:textId="7E06B437" w:rsidR="00766FBE" w:rsidRPr="001B24E6" w:rsidRDefault="00766FBE" w:rsidP="00766FBE">
                  <w:pPr>
                    <w:pStyle w:val="TableText-NoSpacing"/>
                    <w:rPr>
                      <w:rStyle w:val="xOrangeStrong"/>
                    </w:rPr>
                  </w:pPr>
                  <w:r w:rsidRPr="00B61310">
                    <w:rPr>
                      <w:rStyle w:val="xOrangeStrong"/>
                    </w:rPr>
                    <w:t>24.1</w:t>
                  </w:r>
                </w:p>
              </w:tc>
              <w:tc>
                <w:tcPr>
                  <w:tcW w:w="1630" w:type="dxa"/>
                  <w:tcBorders>
                    <w:left w:val="single" w:sz="8" w:space="0" w:color="auto"/>
                    <w:right w:val="single" w:sz="8" w:space="0" w:color="auto"/>
                  </w:tcBorders>
                  <w:shd w:val="clear" w:color="auto" w:fill="auto"/>
                  <w:noWrap/>
                  <w:vAlign w:val="bottom"/>
                </w:tcPr>
                <w:p w14:paraId="2DEA65C6" w14:textId="623CA2A1" w:rsidR="00766FBE" w:rsidRPr="001B24E6" w:rsidRDefault="00766FBE" w:rsidP="00766FBE">
                  <w:pPr>
                    <w:pStyle w:val="TableText-NoSpacing"/>
                    <w:rPr>
                      <w:rStyle w:val="xOrangeStrong"/>
                    </w:rPr>
                  </w:pPr>
                  <w:r w:rsidRPr="00B61310">
                    <w:rPr>
                      <w:rStyle w:val="xOrangeStrong"/>
                    </w:rPr>
                    <w:t>24.1</w:t>
                  </w:r>
                </w:p>
              </w:tc>
              <w:tc>
                <w:tcPr>
                  <w:tcW w:w="1629" w:type="dxa"/>
                  <w:tcBorders>
                    <w:left w:val="single" w:sz="8" w:space="0" w:color="auto"/>
                    <w:right w:val="single" w:sz="8" w:space="0" w:color="auto"/>
                  </w:tcBorders>
                  <w:shd w:val="clear" w:color="auto" w:fill="auto"/>
                  <w:noWrap/>
                  <w:vAlign w:val="bottom"/>
                </w:tcPr>
                <w:p w14:paraId="144F283C" w14:textId="4B37F60B" w:rsidR="00766FBE" w:rsidRPr="001B24E6" w:rsidRDefault="00766FBE" w:rsidP="00766FBE">
                  <w:pPr>
                    <w:pStyle w:val="TableText-NoSpacing"/>
                    <w:rPr>
                      <w:rStyle w:val="xOrangeStrong"/>
                    </w:rPr>
                  </w:pPr>
                  <w:r w:rsidRPr="00B61310">
                    <w:rPr>
                      <w:rStyle w:val="xOrangeStrong"/>
                    </w:rPr>
                    <w:t>25.1</w:t>
                  </w:r>
                </w:p>
              </w:tc>
              <w:tc>
                <w:tcPr>
                  <w:tcW w:w="1634" w:type="dxa"/>
                  <w:tcBorders>
                    <w:left w:val="single" w:sz="8" w:space="0" w:color="auto"/>
                    <w:right w:val="single" w:sz="8" w:space="0" w:color="auto"/>
                  </w:tcBorders>
                  <w:shd w:val="clear" w:color="auto" w:fill="auto"/>
                  <w:noWrap/>
                  <w:vAlign w:val="bottom"/>
                </w:tcPr>
                <w:p w14:paraId="3BC74E54" w14:textId="3CE6F1FE" w:rsidR="00766FBE" w:rsidRPr="001B24E6" w:rsidRDefault="00766FBE" w:rsidP="00766FBE">
                  <w:pPr>
                    <w:pStyle w:val="TableText-NoSpacing"/>
                    <w:rPr>
                      <w:rStyle w:val="xOrangeStrong"/>
                    </w:rPr>
                  </w:pPr>
                  <w:r w:rsidRPr="00B61310">
                    <w:rPr>
                      <w:rStyle w:val="xOrangeStrong"/>
                    </w:rPr>
                    <w:t>1.0</w:t>
                  </w:r>
                </w:p>
              </w:tc>
            </w:tr>
            <w:tr w:rsidR="00766FBE" w:rsidRPr="001B24E6" w14:paraId="5EC125D7" w14:textId="77777777" w:rsidTr="001F1F1A">
              <w:trPr>
                <w:trHeight w:val="183"/>
              </w:trPr>
              <w:tc>
                <w:tcPr>
                  <w:tcW w:w="1780" w:type="dxa"/>
                  <w:tcBorders>
                    <w:left w:val="single" w:sz="8" w:space="0" w:color="auto"/>
                    <w:right w:val="single" w:sz="8" w:space="0" w:color="auto"/>
                  </w:tcBorders>
                  <w:shd w:val="clear" w:color="auto" w:fill="auto"/>
                  <w:vAlign w:val="bottom"/>
                </w:tcPr>
                <w:p w14:paraId="7F0D6E1C" w14:textId="77777777" w:rsidR="00766FBE" w:rsidRPr="001B24E6" w:rsidRDefault="00766FBE" w:rsidP="00766FBE">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414612F2"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3851A19C"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2EB1B364" w14:textId="77777777" w:rsidR="00766FBE" w:rsidRPr="001B24E6" w:rsidRDefault="00766FBE" w:rsidP="00766FBE">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723BD55F"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vAlign w:val="bottom"/>
                </w:tcPr>
                <w:p w14:paraId="7C7599BD" w14:textId="77777777" w:rsidR="00766FBE" w:rsidRPr="001B24E6" w:rsidRDefault="00766FBE" w:rsidP="00766FBE">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4697EE28"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4D98502B" w14:textId="77777777" w:rsidR="00766FBE" w:rsidRPr="001B24E6" w:rsidRDefault="00766FBE" w:rsidP="00766FBE">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67486114" w14:textId="77777777" w:rsidR="00766FBE" w:rsidRPr="001B24E6" w:rsidRDefault="00766FBE" w:rsidP="00766FBE">
                  <w:pPr>
                    <w:pStyle w:val="TableText-NoSpacing"/>
                    <w:rPr>
                      <w:rStyle w:val="xOrangeStrong"/>
                    </w:rPr>
                  </w:pPr>
                </w:p>
              </w:tc>
            </w:tr>
            <w:tr w:rsidR="00766FBE" w:rsidRPr="001B24E6" w14:paraId="16F80034" w14:textId="77777777" w:rsidTr="001F1F1A">
              <w:trPr>
                <w:trHeight w:val="183"/>
              </w:trPr>
              <w:tc>
                <w:tcPr>
                  <w:tcW w:w="1780" w:type="dxa"/>
                  <w:tcBorders>
                    <w:left w:val="single" w:sz="8" w:space="0" w:color="auto"/>
                    <w:right w:val="single" w:sz="8" w:space="0" w:color="auto"/>
                  </w:tcBorders>
                  <w:shd w:val="clear" w:color="auto" w:fill="auto"/>
                  <w:vAlign w:val="bottom"/>
                </w:tcPr>
                <w:p w14:paraId="32D58053" w14:textId="77777777" w:rsidR="00766FBE" w:rsidRPr="001B24E6" w:rsidRDefault="00766FBE" w:rsidP="00766FBE">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43A8B41D"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3A128CB6"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74ACE33A" w14:textId="77777777" w:rsidR="00766FBE" w:rsidRPr="001B24E6" w:rsidRDefault="00766FBE" w:rsidP="00766FBE">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2796225B"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vAlign w:val="bottom"/>
                </w:tcPr>
                <w:p w14:paraId="45B0C151" w14:textId="77777777" w:rsidR="00766FBE" w:rsidRPr="001B24E6" w:rsidRDefault="00766FBE" w:rsidP="00766FBE">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28F52C79"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60B7F4F2" w14:textId="77777777" w:rsidR="00766FBE" w:rsidRPr="001B24E6" w:rsidRDefault="00766FBE" w:rsidP="00766FBE">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0C3CE3B3" w14:textId="77777777" w:rsidR="00766FBE" w:rsidRPr="001B24E6" w:rsidRDefault="00766FBE" w:rsidP="00766FBE">
                  <w:pPr>
                    <w:pStyle w:val="TableText-NoSpacing"/>
                    <w:rPr>
                      <w:rStyle w:val="xOrangeStrong"/>
                    </w:rPr>
                  </w:pPr>
                </w:p>
              </w:tc>
            </w:tr>
            <w:tr w:rsidR="00766FBE" w:rsidRPr="001B24E6" w14:paraId="3BCB1F48" w14:textId="77777777" w:rsidTr="001F1F1A">
              <w:trPr>
                <w:trHeight w:val="183"/>
              </w:trPr>
              <w:tc>
                <w:tcPr>
                  <w:tcW w:w="1780" w:type="dxa"/>
                  <w:tcBorders>
                    <w:left w:val="single" w:sz="8" w:space="0" w:color="auto"/>
                    <w:right w:val="single" w:sz="8" w:space="0" w:color="auto"/>
                  </w:tcBorders>
                  <w:shd w:val="clear" w:color="auto" w:fill="auto"/>
                  <w:vAlign w:val="bottom"/>
                </w:tcPr>
                <w:p w14:paraId="432C8AE1" w14:textId="77777777" w:rsidR="00766FBE" w:rsidRPr="001B24E6" w:rsidRDefault="00766FBE" w:rsidP="00766FBE">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1ED8B83A"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7B203E6A"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1F07754D" w14:textId="77777777" w:rsidR="00766FBE" w:rsidRPr="001B24E6" w:rsidRDefault="00766FBE" w:rsidP="00766FBE">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7C2BCA22"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vAlign w:val="bottom"/>
                </w:tcPr>
                <w:p w14:paraId="36F67F46" w14:textId="77777777" w:rsidR="00766FBE" w:rsidRPr="001B24E6" w:rsidRDefault="00766FBE" w:rsidP="00766FBE">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297D8343"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4F216B38" w14:textId="77777777" w:rsidR="00766FBE" w:rsidRPr="001B24E6" w:rsidRDefault="00766FBE" w:rsidP="00766FBE">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501B20EE" w14:textId="77777777" w:rsidR="00766FBE" w:rsidRPr="001B24E6" w:rsidRDefault="00766FBE" w:rsidP="00766FBE">
                  <w:pPr>
                    <w:pStyle w:val="TableText-NoSpacing"/>
                    <w:rPr>
                      <w:rStyle w:val="xOrangeStrong"/>
                    </w:rPr>
                  </w:pPr>
                </w:p>
              </w:tc>
            </w:tr>
            <w:tr w:rsidR="00766FBE" w:rsidRPr="001B24E6" w14:paraId="1DE61403" w14:textId="77777777" w:rsidTr="001F1F1A">
              <w:trPr>
                <w:trHeight w:val="183"/>
              </w:trPr>
              <w:tc>
                <w:tcPr>
                  <w:tcW w:w="1780" w:type="dxa"/>
                  <w:tcBorders>
                    <w:left w:val="single" w:sz="8" w:space="0" w:color="auto"/>
                    <w:right w:val="single" w:sz="8" w:space="0" w:color="auto"/>
                  </w:tcBorders>
                  <w:shd w:val="clear" w:color="auto" w:fill="auto"/>
                  <w:vAlign w:val="bottom"/>
                </w:tcPr>
                <w:p w14:paraId="7A7BD84E" w14:textId="77777777" w:rsidR="00766FBE" w:rsidRPr="001B24E6" w:rsidRDefault="00766FBE" w:rsidP="00766FBE">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7C262FA7"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5FFF1BAB"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58D54EA7" w14:textId="77777777" w:rsidR="00766FBE" w:rsidRPr="001B24E6" w:rsidRDefault="00766FBE" w:rsidP="00766FBE">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0A374D37"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vAlign w:val="bottom"/>
                </w:tcPr>
                <w:p w14:paraId="0699E3B7" w14:textId="77777777" w:rsidR="00766FBE" w:rsidRPr="001B24E6" w:rsidRDefault="00766FBE" w:rsidP="00766FBE">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58C1A7D0"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184FC995" w14:textId="77777777" w:rsidR="00766FBE" w:rsidRPr="001B24E6" w:rsidRDefault="00766FBE" w:rsidP="00766FBE">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47F505A3" w14:textId="77777777" w:rsidR="00766FBE" w:rsidRPr="001B24E6" w:rsidRDefault="00766FBE" w:rsidP="00766FBE">
                  <w:pPr>
                    <w:pStyle w:val="TableText-NoSpacing"/>
                    <w:rPr>
                      <w:rStyle w:val="xOrangeStrong"/>
                    </w:rPr>
                  </w:pPr>
                </w:p>
              </w:tc>
            </w:tr>
            <w:tr w:rsidR="00766FBE" w:rsidRPr="001B24E6" w14:paraId="56B9EF27" w14:textId="77777777" w:rsidTr="001F1F1A">
              <w:trPr>
                <w:trHeight w:val="183"/>
              </w:trPr>
              <w:tc>
                <w:tcPr>
                  <w:tcW w:w="1780" w:type="dxa"/>
                  <w:tcBorders>
                    <w:left w:val="single" w:sz="8" w:space="0" w:color="auto"/>
                    <w:right w:val="single" w:sz="8" w:space="0" w:color="auto"/>
                  </w:tcBorders>
                  <w:shd w:val="clear" w:color="auto" w:fill="auto"/>
                  <w:vAlign w:val="bottom"/>
                </w:tcPr>
                <w:p w14:paraId="1E9A69BE" w14:textId="77777777" w:rsidR="00766FBE" w:rsidRPr="001B24E6" w:rsidRDefault="00766FBE" w:rsidP="00766FBE">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24D76FC6"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77E7B8EC"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0FAE2634" w14:textId="77777777" w:rsidR="00766FBE" w:rsidRPr="001B24E6" w:rsidRDefault="00766FBE" w:rsidP="00766FBE">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26FC6518"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vAlign w:val="bottom"/>
                </w:tcPr>
                <w:p w14:paraId="3BBF1925" w14:textId="77777777" w:rsidR="00766FBE" w:rsidRPr="001B24E6" w:rsidRDefault="00766FBE" w:rsidP="00766FBE">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2D346899"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4E9D8C59" w14:textId="77777777" w:rsidR="00766FBE" w:rsidRPr="001B24E6" w:rsidRDefault="00766FBE" w:rsidP="00766FBE">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0D1E1936" w14:textId="77777777" w:rsidR="00766FBE" w:rsidRPr="001B24E6" w:rsidRDefault="00766FBE" w:rsidP="00766FBE">
                  <w:pPr>
                    <w:pStyle w:val="TableText-NoSpacing"/>
                    <w:rPr>
                      <w:rStyle w:val="xOrangeStrong"/>
                    </w:rPr>
                  </w:pPr>
                </w:p>
              </w:tc>
            </w:tr>
            <w:tr w:rsidR="00766FBE" w:rsidRPr="001B24E6" w14:paraId="5C27DEEA" w14:textId="77777777" w:rsidTr="001F1F1A">
              <w:trPr>
                <w:trHeight w:val="183"/>
              </w:trPr>
              <w:tc>
                <w:tcPr>
                  <w:tcW w:w="1780" w:type="dxa"/>
                  <w:tcBorders>
                    <w:left w:val="single" w:sz="8" w:space="0" w:color="auto"/>
                    <w:right w:val="single" w:sz="8" w:space="0" w:color="auto"/>
                  </w:tcBorders>
                  <w:shd w:val="clear" w:color="auto" w:fill="auto"/>
                  <w:vAlign w:val="bottom"/>
                </w:tcPr>
                <w:p w14:paraId="36189066" w14:textId="77777777" w:rsidR="00766FBE" w:rsidRPr="001B24E6" w:rsidRDefault="00766FBE" w:rsidP="00766FBE">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67685BBD"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299454D4"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3A870376" w14:textId="77777777" w:rsidR="00766FBE" w:rsidRPr="001B24E6" w:rsidRDefault="00766FBE" w:rsidP="00766FBE">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689C936A"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vAlign w:val="bottom"/>
                </w:tcPr>
                <w:p w14:paraId="59D049A2" w14:textId="77777777" w:rsidR="00766FBE" w:rsidRPr="001B24E6" w:rsidRDefault="00766FBE" w:rsidP="00766FBE">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26A5BCEC"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3F4D60E2" w14:textId="77777777" w:rsidR="00766FBE" w:rsidRPr="001B24E6" w:rsidRDefault="00766FBE" w:rsidP="00766FBE">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168A8BF4" w14:textId="77777777" w:rsidR="00766FBE" w:rsidRPr="001B24E6" w:rsidRDefault="00766FBE" w:rsidP="00766FBE">
                  <w:pPr>
                    <w:pStyle w:val="TableText-NoSpacing"/>
                    <w:rPr>
                      <w:rStyle w:val="xOrangeStrong"/>
                    </w:rPr>
                  </w:pPr>
                </w:p>
              </w:tc>
            </w:tr>
            <w:tr w:rsidR="00766FBE" w:rsidRPr="001B24E6" w14:paraId="2D5EF456" w14:textId="77777777" w:rsidTr="001F1F1A">
              <w:trPr>
                <w:trHeight w:val="183"/>
              </w:trPr>
              <w:tc>
                <w:tcPr>
                  <w:tcW w:w="1780" w:type="dxa"/>
                  <w:tcBorders>
                    <w:left w:val="single" w:sz="8" w:space="0" w:color="auto"/>
                    <w:right w:val="single" w:sz="8" w:space="0" w:color="auto"/>
                  </w:tcBorders>
                  <w:shd w:val="clear" w:color="auto" w:fill="auto"/>
                  <w:vAlign w:val="bottom"/>
                </w:tcPr>
                <w:p w14:paraId="009F9798" w14:textId="77777777" w:rsidR="00766FBE" w:rsidRPr="001B24E6" w:rsidRDefault="00766FBE" w:rsidP="00766FBE">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05875ADE"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34B5B66A"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3A23D596" w14:textId="77777777" w:rsidR="00766FBE" w:rsidRPr="001B24E6" w:rsidRDefault="00766FBE" w:rsidP="00766FBE">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0BC5A437"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vAlign w:val="bottom"/>
                </w:tcPr>
                <w:p w14:paraId="38397D24" w14:textId="77777777" w:rsidR="00766FBE" w:rsidRPr="001B24E6" w:rsidRDefault="00766FBE" w:rsidP="00766FBE">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10829989"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7D48CCDF" w14:textId="77777777" w:rsidR="00766FBE" w:rsidRPr="001B24E6" w:rsidRDefault="00766FBE" w:rsidP="00766FBE">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6CE87860" w14:textId="77777777" w:rsidR="00766FBE" w:rsidRPr="001B24E6" w:rsidRDefault="00766FBE" w:rsidP="00766FBE">
                  <w:pPr>
                    <w:pStyle w:val="TableText-NoSpacing"/>
                    <w:rPr>
                      <w:rStyle w:val="xOrangeStrong"/>
                    </w:rPr>
                  </w:pPr>
                </w:p>
              </w:tc>
            </w:tr>
            <w:tr w:rsidR="00766FBE" w:rsidRPr="001B24E6" w14:paraId="5C9AC3F6" w14:textId="77777777" w:rsidTr="001F1F1A">
              <w:trPr>
                <w:trHeight w:val="183"/>
              </w:trPr>
              <w:tc>
                <w:tcPr>
                  <w:tcW w:w="1780" w:type="dxa"/>
                  <w:tcBorders>
                    <w:left w:val="single" w:sz="8" w:space="0" w:color="auto"/>
                    <w:right w:val="single" w:sz="8" w:space="0" w:color="auto"/>
                  </w:tcBorders>
                  <w:shd w:val="clear" w:color="auto" w:fill="auto"/>
                  <w:vAlign w:val="bottom"/>
                </w:tcPr>
                <w:p w14:paraId="2ED04BA7" w14:textId="77777777" w:rsidR="00766FBE" w:rsidRPr="001B24E6" w:rsidRDefault="00766FBE" w:rsidP="00766FBE">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07F3194B"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141DFAA3"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5D24EF05" w14:textId="77777777" w:rsidR="00766FBE" w:rsidRPr="001B24E6" w:rsidRDefault="00766FBE" w:rsidP="00766FBE">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6CF2684F"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vAlign w:val="bottom"/>
                </w:tcPr>
                <w:p w14:paraId="2A988235" w14:textId="77777777" w:rsidR="00766FBE" w:rsidRPr="001B24E6" w:rsidRDefault="00766FBE" w:rsidP="00766FBE">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37C7E71F"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0AFA6F20" w14:textId="77777777" w:rsidR="00766FBE" w:rsidRPr="001B24E6" w:rsidRDefault="00766FBE" w:rsidP="00766FBE">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4485D074" w14:textId="77777777" w:rsidR="00766FBE" w:rsidRPr="001B24E6" w:rsidRDefault="00766FBE" w:rsidP="00766FBE">
                  <w:pPr>
                    <w:pStyle w:val="TableText-NoSpacing"/>
                    <w:rPr>
                      <w:rStyle w:val="xOrangeStrong"/>
                    </w:rPr>
                  </w:pPr>
                </w:p>
              </w:tc>
            </w:tr>
            <w:tr w:rsidR="00766FBE" w:rsidRPr="001B24E6" w14:paraId="6F520220" w14:textId="77777777" w:rsidTr="001F1F1A">
              <w:trPr>
                <w:trHeight w:val="183"/>
              </w:trPr>
              <w:tc>
                <w:tcPr>
                  <w:tcW w:w="1780" w:type="dxa"/>
                  <w:tcBorders>
                    <w:left w:val="single" w:sz="8" w:space="0" w:color="auto"/>
                    <w:right w:val="single" w:sz="8" w:space="0" w:color="auto"/>
                  </w:tcBorders>
                  <w:shd w:val="clear" w:color="auto" w:fill="auto"/>
                  <w:vAlign w:val="bottom"/>
                </w:tcPr>
                <w:p w14:paraId="385C9BB2" w14:textId="77777777" w:rsidR="00766FBE" w:rsidRPr="001B24E6" w:rsidRDefault="00766FBE" w:rsidP="00766FBE">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53CDC1A5"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178AC9CF"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426CCF22" w14:textId="77777777" w:rsidR="00766FBE" w:rsidRPr="001B24E6" w:rsidRDefault="00766FBE" w:rsidP="00766FBE">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63532962"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vAlign w:val="bottom"/>
                </w:tcPr>
                <w:p w14:paraId="0867933C" w14:textId="77777777" w:rsidR="00766FBE" w:rsidRPr="001B24E6" w:rsidRDefault="00766FBE" w:rsidP="00766FBE">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0888173A"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67EFC8E9" w14:textId="77777777" w:rsidR="00766FBE" w:rsidRPr="001B24E6" w:rsidRDefault="00766FBE" w:rsidP="00766FBE">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74FB7F5D" w14:textId="77777777" w:rsidR="00766FBE" w:rsidRPr="001B24E6" w:rsidRDefault="00766FBE" w:rsidP="00766FBE">
                  <w:pPr>
                    <w:pStyle w:val="TableText-NoSpacing"/>
                    <w:rPr>
                      <w:rStyle w:val="xOrangeStrong"/>
                    </w:rPr>
                  </w:pPr>
                </w:p>
              </w:tc>
            </w:tr>
            <w:tr w:rsidR="00766FBE" w:rsidRPr="001B24E6" w14:paraId="7A7E7FF8" w14:textId="77777777" w:rsidTr="001F1F1A">
              <w:trPr>
                <w:trHeight w:val="183"/>
              </w:trPr>
              <w:tc>
                <w:tcPr>
                  <w:tcW w:w="1780" w:type="dxa"/>
                  <w:tcBorders>
                    <w:left w:val="single" w:sz="8" w:space="0" w:color="auto"/>
                    <w:right w:val="single" w:sz="8" w:space="0" w:color="auto"/>
                  </w:tcBorders>
                  <w:shd w:val="clear" w:color="auto" w:fill="auto"/>
                  <w:vAlign w:val="bottom"/>
                </w:tcPr>
                <w:p w14:paraId="382882D5" w14:textId="77777777" w:rsidR="00766FBE" w:rsidRPr="001B24E6" w:rsidRDefault="00766FBE" w:rsidP="00766FBE">
                  <w:pPr>
                    <w:pStyle w:val="TableText-NoSpacing"/>
                    <w:rPr>
                      <w:rStyle w:val="xOrangeStrong"/>
                    </w:rPr>
                  </w:pPr>
                </w:p>
              </w:tc>
              <w:tc>
                <w:tcPr>
                  <w:tcW w:w="1339" w:type="dxa"/>
                  <w:tcBorders>
                    <w:left w:val="single" w:sz="8" w:space="0" w:color="auto"/>
                    <w:right w:val="single" w:sz="8" w:space="0" w:color="auto"/>
                  </w:tcBorders>
                  <w:shd w:val="clear" w:color="auto" w:fill="auto"/>
                  <w:vAlign w:val="bottom"/>
                </w:tcPr>
                <w:p w14:paraId="052FECF0"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vAlign w:val="bottom"/>
                </w:tcPr>
                <w:p w14:paraId="1AA17893" w14:textId="77777777" w:rsidR="00766FBE" w:rsidRPr="001B24E6" w:rsidRDefault="00766FBE" w:rsidP="00766FBE">
                  <w:pPr>
                    <w:pStyle w:val="TableText-NoSpacing"/>
                    <w:rPr>
                      <w:rStyle w:val="xOrangeStrong"/>
                    </w:rPr>
                  </w:pPr>
                </w:p>
              </w:tc>
              <w:tc>
                <w:tcPr>
                  <w:tcW w:w="1341" w:type="dxa"/>
                  <w:tcBorders>
                    <w:left w:val="single" w:sz="8" w:space="0" w:color="auto"/>
                    <w:right w:val="single" w:sz="8" w:space="0" w:color="auto"/>
                  </w:tcBorders>
                  <w:shd w:val="clear" w:color="auto" w:fill="auto"/>
                  <w:noWrap/>
                  <w:vAlign w:val="bottom"/>
                </w:tcPr>
                <w:p w14:paraId="3F9B5A85" w14:textId="77777777" w:rsidR="00766FBE" w:rsidRPr="001B24E6" w:rsidRDefault="00766FBE" w:rsidP="00766FBE">
                  <w:pPr>
                    <w:pStyle w:val="TableText-NoSpacing"/>
                    <w:rPr>
                      <w:rStyle w:val="xOrangeStrong"/>
                    </w:rPr>
                  </w:pPr>
                </w:p>
              </w:tc>
              <w:tc>
                <w:tcPr>
                  <w:tcW w:w="1607" w:type="dxa"/>
                  <w:tcBorders>
                    <w:left w:val="single" w:sz="8" w:space="0" w:color="auto"/>
                    <w:right w:val="single" w:sz="8" w:space="0" w:color="auto"/>
                  </w:tcBorders>
                  <w:shd w:val="clear" w:color="auto" w:fill="auto"/>
                  <w:noWrap/>
                  <w:vAlign w:val="bottom"/>
                </w:tcPr>
                <w:p w14:paraId="45EC8638"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vAlign w:val="bottom"/>
                </w:tcPr>
                <w:p w14:paraId="1DE5ED62" w14:textId="77777777" w:rsidR="00766FBE" w:rsidRPr="001B24E6" w:rsidRDefault="00766FBE" w:rsidP="00766FBE">
                  <w:pPr>
                    <w:pStyle w:val="TableText-NoSpacing"/>
                    <w:rPr>
                      <w:rStyle w:val="xOrangeStrong"/>
                    </w:rPr>
                  </w:pPr>
                </w:p>
              </w:tc>
              <w:tc>
                <w:tcPr>
                  <w:tcW w:w="1630" w:type="dxa"/>
                  <w:tcBorders>
                    <w:left w:val="single" w:sz="8" w:space="0" w:color="auto"/>
                    <w:right w:val="single" w:sz="8" w:space="0" w:color="auto"/>
                  </w:tcBorders>
                  <w:shd w:val="clear" w:color="auto" w:fill="auto"/>
                  <w:noWrap/>
                  <w:vAlign w:val="bottom"/>
                </w:tcPr>
                <w:p w14:paraId="18D096AE" w14:textId="77777777" w:rsidR="00766FBE" w:rsidRPr="001B24E6" w:rsidRDefault="00766FBE" w:rsidP="00766FBE">
                  <w:pPr>
                    <w:pStyle w:val="TableText-NoSpacing"/>
                    <w:rPr>
                      <w:rStyle w:val="xOrangeStrong"/>
                    </w:rPr>
                  </w:pPr>
                </w:p>
              </w:tc>
              <w:tc>
                <w:tcPr>
                  <w:tcW w:w="1629" w:type="dxa"/>
                  <w:tcBorders>
                    <w:left w:val="single" w:sz="8" w:space="0" w:color="auto"/>
                    <w:right w:val="single" w:sz="8" w:space="0" w:color="auto"/>
                  </w:tcBorders>
                  <w:shd w:val="clear" w:color="auto" w:fill="auto"/>
                  <w:noWrap/>
                  <w:vAlign w:val="bottom"/>
                </w:tcPr>
                <w:p w14:paraId="15314F08" w14:textId="77777777" w:rsidR="00766FBE" w:rsidRPr="001B24E6" w:rsidRDefault="00766FBE" w:rsidP="00766FBE">
                  <w:pPr>
                    <w:pStyle w:val="TableText-NoSpacing"/>
                    <w:rPr>
                      <w:rStyle w:val="xOrangeStrong"/>
                    </w:rPr>
                  </w:pPr>
                </w:p>
              </w:tc>
              <w:tc>
                <w:tcPr>
                  <w:tcW w:w="1634" w:type="dxa"/>
                  <w:tcBorders>
                    <w:left w:val="single" w:sz="8" w:space="0" w:color="auto"/>
                    <w:right w:val="single" w:sz="8" w:space="0" w:color="auto"/>
                  </w:tcBorders>
                  <w:shd w:val="clear" w:color="auto" w:fill="auto"/>
                  <w:noWrap/>
                  <w:vAlign w:val="bottom"/>
                </w:tcPr>
                <w:p w14:paraId="1FB193C4" w14:textId="77777777" w:rsidR="00766FBE" w:rsidRPr="001B24E6" w:rsidRDefault="00766FBE" w:rsidP="00766FBE">
                  <w:pPr>
                    <w:pStyle w:val="TableText-NoSpacing"/>
                    <w:rPr>
                      <w:rStyle w:val="xOrangeStrong"/>
                    </w:rPr>
                  </w:pPr>
                </w:p>
              </w:tc>
            </w:tr>
            <w:tr w:rsidR="00766FBE" w:rsidRPr="001B24E6" w14:paraId="56E65D51" w14:textId="77777777" w:rsidTr="001F1F1A">
              <w:trPr>
                <w:trHeight w:val="183"/>
              </w:trPr>
              <w:tc>
                <w:tcPr>
                  <w:tcW w:w="1780" w:type="dxa"/>
                  <w:tcBorders>
                    <w:left w:val="single" w:sz="8" w:space="0" w:color="auto"/>
                    <w:bottom w:val="single" w:sz="8" w:space="0" w:color="auto"/>
                    <w:right w:val="single" w:sz="8" w:space="0" w:color="auto"/>
                  </w:tcBorders>
                  <w:shd w:val="clear" w:color="auto" w:fill="auto"/>
                  <w:vAlign w:val="bottom"/>
                </w:tcPr>
                <w:p w14:paraId="62004F05" w14:textId="77777777" w:rsidR="00766FBE" w:rsidRPr="001B24E6" w:rsidRDefault="00766FBE" w:rsidP="00766FBE">
                  <w:pPr>
                    <w:pStyle w:val="TableText-NoSpacing"/>
                    <w:rPr>
                      <w:rStyle w:val="xOrangeStrong"/>
                    </w:rPr>
                  </w:pPr>
                </w:p>
              </w:tc>
              <w:tc>
                <w:tcPr>
                  <w:tcW w:w="1339" w:type="dxa"/>
                  <w:tcBorders>
                    <w:left w:val="single" w:sz="8" w:space="0" w:color="auto"/>
                    <w:bottom w:val="single" w:sz="8" w:space="0" w:color="auto"/>
                    <w:right w:val="single" w:sz="8" w:space="0" w:color="auto"/>
                  </w:tcBorders>
                  <w:shd w:val="clear" w:color="auto" w:fill="auto"/>
                  <w:vAlign w:val="bottom"/>
                </w:tcPr>
                <w:p w14:paraId="40E44B75" w14:textId="77777777" w:rsidR="00766FBE" w:rsidRPr="001B24E6" w:rsidRDefault="00766FBE" w:rsidP="00766FBE">
                  <w:pPr>
                    <w:pStyle w:val="TableText-NoSpacing"/>
                    <w:rPr>
                      <w:rStyle w:val="xOrangeStrong"/>
                    </w:rPr>
                  </w:pPr>
                </w:p>
              </w:tc>
              <w:tc>
                <w:tcPr>
                  <w:tcW w:w="1341" w:type="dxa"/>
                  <w:tcBorders>
                    <w:left w:val="single" w:sz="8" w:space="0" w:color="auto"/>
                    <w:bottom w:val="single" w:sz="8" w:space="0" w:color="auto"/>
                    <w:right w:val="single" w:sz="8" w:space="0" w:color="auto"/>
                  </w:tcBorders>
                  <w:shd w:val="clear" w:color="auto" w:fill="auto"/>
                  <w:vAlign w:val="bottom"/>
                </w:tcPr>
                <w:p w14:paraId="112F9CC7" w14:textId="77777777" w:rsidR="00766FBE" w:rsidRPr="001B24E6" w:rsidRDefault="00766FBE" w:rsidP="00766FBE">
                  <w:pPr>
                    <w:pStyle w:val="TableText-NoSpacing"/>
                    <w:rPr>
                      <w:rStyle w:val="xOrangeStrong"/>
                    </w:rPr>
                  </w:pPr>
                </w:p>
              </w:tc>
              <w:tc>
                <w:tcPr>
                  <w:tcW w:w="1341" w:type="dxa"/>
                  <w:tcBorders>
                    <w:left w:val="single" w:sz="8" w:space="0" w:color="auto"/>
                    <w:bottom w:val="single" w:sz="8" w:space="0" w:color="auto"/>
                    <w:right w:val="single" w:sz="8" w:space="0" w:color="auto"/>
                  </w:tcBorders>
                  <w:shd w:val="clear" w:color="auto" w:fill="auto"/>
                  <w:noWrap/>
                  <w:vAlign w:val="bottom"/>
                </w:tcPr>
                <w:p w14:paraId="6A9E2687" w14:textId="77777777" w:rsidR="00766FBE" w:rsidRPr="001B24E6" w:rsidRDefault="00766FBE" w:rsidP="00766FBE">
                  <w:pPr>
                    <w:pStyle w:val="TableText-NoSpacing"/>
                    <w:rPr>
                      <w:rStyle w:val="xOrangeStrong"/>
                    </w:rPr>
                  </w:pPr>
                </w:p>
              </w:tc>
              <w:tc>
                <w:tcPr>
                  <w:tcW w:w="1607" w:type="dxa"/>
                  <w:tcBorders>
                    <w:left w:val="single" w:sz="8" w:space="0" w:color="auto"/>
                    <w:bottom w:val="single" w:sz="8" w:space="0" w:color="auto"/>
                    <w:right w:val="single" w:sz="8" w:space="0" w:color="auto"/>
                  </w:tcBorders>
                  <w:shd w:val="clear" w:color="auto" w:fill="auto"/>
                  <w:noWrap/>
                  <w:vAlign w:val="bottom"/>
                </w:tcPr>
                <w:p w14:paraId="5038F7A3" w14:textId="77777777" w:rsidR="00766FBE" w:rsidRPr="001B24E6" w:rsidRDefault="00766FBE" w:rsidP="00766FBE">
                  <w:pPr>
                    <w:pStyle w:val="TableText-NoSpacing"/>
                    <w:rPr>
                      <w:rStyle w:val="xOrangeStrong"/>
                    </w:rPr>
                  </w:pPr>
                </w:p>
              </w:tc>
              <w:tc>
                <w:tcPr>
                  <w:tcW w:w="1629" w:type="dxa"/>
                  <w:tcBorders>
                    <w:left w:val="single" w:sz="8" w:space="0" w:color="auto"/>
                    <w:bottom w:val="single" w:sz="8" w:space="0" w:color="auto"/>
                    <w:right w:val="single" w:sz="8" w:space="0" w:color="auto"/>
                  </w:tcBorders>
                  <w:vAlign w:val="bottom"/>
                </w:tcPr>
                <w:p w14:paraId="348105F3" w14:textId="77777777" w:rsidR="00766FBE" w:rsidRPr="001B24E6" w:rsidRDefault="00766FBE" w:rsidP="00766FBE">
                  <w:pPr>
                    <w:pStyle w:val="TableText-NoSpacing"/>
                    <w:rPr>
                      <w:rStyle w:val="xOrangeStrong"/>
                    </w:rPr>
                  </w:pPr>
                </w:p>
              </w:tc>
              <w:tc>
                <w:tcPr>
                  <w:tcW w:w="1630" w:type="dxa"/>
                  <w:tcBorders>
                    <w:left w:val="single" w:sz="8" w:space="0" w:color="auto"/>
                    <w:bottom w:val="single" w:sz="8" w:space="0" w:color="auto"/>
                    <w:right w:val="single" w:sz="8" w:space="0" w:color="auto"/>
                  </w:tcBorders>
                  <w:shd w:val="clear" w:color="auto" w:fill="auto"/>
                  <w:noWrap/>
                  <w:vAlign w:val="bottom"/>
                </w:tcPr>
                <w:p w14:paraId="54CE1E08" w14:textId="77777777" w:rsidR="00766FBE" w:rsidRPr="001B24E6" w:rsidRDefault="00766FBE" w:rsidP="00766FBE">
                  <w:pPr>
                    <w:pStyle w:val="TableText-NoSpacing"/>
                    <w:rPr>
                      <w:rStyle w:val="xOrangeStrong"/>
                    </w:rPr>
                  </w:pPr>
                </w:p>
              </w:tc>
              <w:tc>
                <w:tcPr>
                  <w:tcW w:w="1629" w:type="dxa"/>
                  <w:tcBorders>
                    <w:left w:val="single" w:sz="8" w:space="0" w:color="auto"/>
                    <w:bottom w:val="single" w:sz="8" w:space="0" w:color="auto"/>
                    <w:right w:val="single" w:sz="8" w:space="0" w:color="auto"/>
                  </w:tcBorders>
                  <w:shd w:val="clear" w:color="auto" w:fill="auto"/>
                  <w:noWrap/>
                  <w:vAlign w:val="bottom"/>
                </w:tcPr>
                <w:p w14:paraId="0263022F" w14:textId="77777777" w:rsidR="00766FBE" w:rsidRPr="001B24E6" w:rsidRDefault="00766FBE" w:rsidP="00766FBE">
                  <w:pPr>
                    <w:pStyle w:val="TableText-NoSpacing"/>
                    <w:rPr>
                      <w:rStyle w:val="xOrangeStrong"/>
                    </w:rPr>
                  </w:pPr>
                </w:p>
              </w:tc>
              <w:tc>
                <w:tcPr>
                  <w:tcW w:w="1634" w:type="dxa"/>
                  <w:tcBorders>
                    <w:left w:val="single" w:sz="8" w:space="0" w:color="auto"/>
                    <w:bottom w:val="single" w:sz="8" w:space="0" w:color="auto"/>
                    <w:right w:val="single" w:sz="8" w:space="0" w:color="auto"/>
                  </w:tcBorders>
                  <w:shd w:val="clear" w:color="auto" w:fill="auto"/>
                  <w:noWrap/>
                  <w:vAlign w:val="bottom"/>
                </w:tcPr>
                <w:p w14:paraId="2B57806B" w14:textId="77777777" w:rsidR="00766FBE" w:rsidRPr="001B24E6" w:rsidRDefault="00766FBE" w:rsidP="00766FBE">
                  <w:pPr>
                    <w:pStyle w:val="TableText-NoSpacing"/>
                    <w:rPr>
                      <w:rStyle w:val="xOrangeStrong"/>
                    </w:rPr>
                  </w:pPr>
                </w:p>
              </w:tc>
            </w:tr>
            <w:tr w:rsidR="00766FBE" w:rsidRPr="003E1F53" w14:paraId="5B071BF1" w14:textId="77777777" w:rsidTr="001F1F1A">
              <w:trPr>
                <w:trHeight w:val="1166"/>
              </w:trPr>
              <w:tc>
                <w:tcPr>
                  <w:tcW w:w="13930" w:type="dxa"/>
                  <w:gridSpan w:val="9"/>
                  <w:tcBorders>
                    <w:top w:val="single" w:sz="8" w:space="0" w:color="auto"/>
                  </w:tcBorders>
                  <w:shd w:val="clear" w:color="auto" w:fill="auto"/>
                </w:tcPr>
                <w:p w14:paraId="0AE71C7D" w14:textId="5F3C8F45" w:rsidR="00C726F2" w:rsidRPr="00021C95" w:rsidRDefault="00766FBE" w:rsidP="00021C95">
                  <w:pPr>
                    <w:pStyle w:val="TableText-NoSpacing-Left"/>
                    <w:tabs>
                      <w:tab w:val="left" w:pos="7365"/>
                    </w:tabs>
                    <w:rPr>
                      <w:rStyle w:val="xOrangeStrong"/>
                      <w:sz w:val="18"/>
                      <w:szCs w:val="18"/>
                    </w:rPr>
                  </w:pPr>
                  <w:r w:rsidRPr="003E1F53">
                    <w:rPr>
                      <w:rStyle w:val="xOrangeStrong-Superscript"/>
                    </w:rPr>
                    <w:t>1</w:t>
                  </w:r>
                  <w:r>
                    <w:rPr>
                      <w:rStyle w:val="xOrangeStrong"/>
                    </w:rPr>
                    <w:t xml:space="preserve"> </w:t>
                  </w:r>
                  <w:r w:rsidRPr="00021C95">
                    <w:rPr>
                      <w:rStyle w:val="xOrangeStrong"/>
                      <w:sz w:val="18"/>
                      <w:szCs w:val="18"/>
                    </w:rPr>
                    <w:t>Feet above mouth</w:t>
                  </w:r>
                  <w:r w:rsidR="00C726F2">
                    <w:rPr>
                      <w:rStyle w:val="xOrangeStrong"/>
                      <w:sz w:val="18"/>
                      <w:szCs w:val="18"/>
                    </w:rPr>
                    <w:tab/>
                  </w:r>
                  <w:r w:rsidR="00C726F2" w:rsidRPr="00021C95">
                    <w:rPr>
                      <w:rStyle w:val="xOrangeStrong"/>
                      <w:vertAlign w:val="superscript"/>
                    </w:rPr>
                    <w:t>3</w:t>
                  </w:r>
                  <w:r w:rsidR="00C726F2">
                    <w:rPr>
                      <w:rStyle w:val="xOrangeStrong"/>
                      <w:sz w:val="18"/>
                      <w:szCs w:val="18"/>
                    </w:rPr>
                    <w:t xml:space="preserve"> This cross section lies within an area that has not been updated on the </w:t>
                  </w:r>
                </w:p>
                <w:p w14:paraId="67692DDC" w14:textId="3F947CDE" w:rsidR="005C0F3A" w:rsidRDefault="005C0F3A" w:rsidP="00021C95">
                  <w:pPr>
                    <w:pStyle w:val="TableText-NoSpacing-Left"/>
                    <w:tabs>
                      <w:tab w:val="left" w:pos="7365"/>
                    </w:tabs>
                    <w:rPr>
                      <w:rStyle w:val="xOrangeStrong"/>
                      <w:sz w:val="18"/>
                      <w:szCs w:val="18"/>
                    </w:rPr>
                  </w:pPr>
                  <w:r w:rsidRPr="00021C95">
                    <w:rPr>
                      <w:rStyle w:val="xOrangeStrong"/>
                      <w:vertAlign w:val="superscript"/>
                    </w:rPr>
                    <w:t>2</w:t>
                  </w:r>
                  <w:r>
                    <w:rPr>
                      <w:rStyle w:val="xOrangeStrong"/>
                    </w:rPr>
                    <w:t xml:space="preserve"> </w:t>
                  </w:r>
                  <w:r w:rsidRPr="00021C95">
                    <w:rPr>
                      <w:rStyle w:val="xOrangeStrong"/>
                      <w:sz w:val="18"/>
                      <w:szCs w:val="18"/>
                    </w:rPr>
                    <w:t>Elevation computed without consideration of backwater</w:t>
                  </w:r>
                  <w:r w:rsidR="00C726F2">
                    <w:rPr>
                      <w:rStyle w:val="xOrangeStrong"/>
                      <w:sz w:val="18"/>
                      <w:szCs w:val="18"/>
                    </w:rPr>
                    <w:t xml:space="preserve"> effects from</w:t>
                  </w:r>
                  <w:r w:rsidR="00C726F2">
                    <w:rPr>
                      <w:rStyle w:val="xOrangeStrong"/>
                      <w:sz w:val="18"/>
                      <w:szCs w:val="18"/>
                    </w:rPr>
                    <w:tab/>
                    <w:t xml:space="preserve">FIRM at this time due to the presence of levees that have not been </w:t>
                  </w:r>
                </w:p>
                <w:p w14:paraId="48675CC5" w14:textId="77777777" w:rsidR="00C726F2" w:rsidRDefault="00C726F2" w:rsidP="00C726F2">
                  <w:pPr>
                    <w:pStyle w:val="TableText-NoSpacing-Left"/>
                    <w:tabs>
                      <w:tab w:val="left" w:pos="7365"/>
                    </w:tabs>
                    <w:rPr>
                      <w:rStyle w:val="xOrangeStrong"/>
                      <w:sz w:val="18"/>
                      <w:szCs w:val="18"/>
                    </w:rPr>
                  </w:pPr>
                  <w:r>
                    <w:rPr>
                      <w:rStyle w:val="xOrangeStrong"/>
                      <w:sz w:val="18"/>
                      <w:szCs w:val="18"/>
                    </w:rPr>
                    <w:t>University Bay</w:t>
                  </w:r>
                  <w:r>
                    <w:rPr>
                      <w:rStyle w:val="xOrangeStrong"/>
                      <w:sz w:val="18"/>
                      <w:szCs w:val="18"/>
                    </w:rPr>
                    <w:tab/>
                    <w:t>demonstrated to meet the requirements of NFIP Regulation Section</w:t>
                  </w:r>
                </w:p>
                <w:p w14:paraId="5E96D21A" w14:textId="32FAFF39" w:rsidR="00C726F2" w:rsidRPr="00021C95" w:rsidRDefault="00C726F2" w:rsidP="00021C95">
                  <w:pPr>
                    <w:tabs>
                      <w:tab w:val="left" w:pos="7365"/>
                    </w:tabs>
                    <w:rPr>
                      <w:bCs/>
                      <w:sz w:val="18"/>
                      <w:szCs w:val="18"/>
                    </w:rPr>
                  </w:pPr>
                  <w:r>
                    <w:tab/>
                  </w:r>
                  <w:r w:rsidRPr="00021C95">
                    <w:rPr>
                      <w:b/>
                      <w:bCs/>
                      <w:sz w:val="18"/>
                      <w:szCs w:val="18"/>
                    </w:rPr>
                    <w:t>65.10. Please refer to Section 4.4 of this FIS for more information.</w:t>
                  </w:r>
                </w:p>
              </w:tc>
            </w:tr>
          </w:tbl>
          <w:p w14:paraId="3AC7C6FD" w14:textId="77777777" w:rsidR="00766FBE" w:rsidRPr="003E1F53" w:rsidRDefault="00766FBE" w:rsidP="001F1F1A">
            <w:pPr>
              <w:pStyle w:val="Spacer"/>
            </w:pPr>
          </w:p>
        </w:tc>
      </w:tr>
      <w:tr w:rsidR="00766FBE" w:rsidRPr="00B07F3B" w14:paraId="7D2A26D5" w14:textId="77777777" w:rsidTr="001F1F1A">
        <w:trPr>
          <w:trHeight w:val="419"/>
        </w:trPr>
        <w:tc>
          <w:tcPr>
            <w:tcW w:w="592" w:type="dxa"/>
            <w:vMerge w:val="restart"/>
            <w:tcBorders>
              <w:top w:val="single" w:sz="8" w:space="0" w:color="auto"/>
              <w:left w:val="single" w:sz="12" w:space="0" w:color="auto"/>
              <w:right w:val="single" w:sz="8" w:space="0" w:color="auto"/>
            </w:tcBorders>
            <w:shd w:val="clear" w:color="auto" w:fill="auto"/>
            <w:noWrap/>
            <w:textDirection w:val="tbRl"/>
            <w:vAlign w:val="center"/>
          </w:tcPr>
          <w:p w14:paraId="64F67483" w14:textId="77777777" w:rsidR="00766FBE" w:rsidRPr="00646FD7" w:rsidRDefault="00766FBE" w:rsidP="001F1F1A">
            <w:pPr>
              <w:pStyle w:val="TableText-Centered"/>
              <w:rPr>
                <w:snapToGrid/>
              </w:rPr>
            </w:pPr>
            <w:r w:rsidRPr="00646FD7">
              <w:rPr>
                <w:snapToGrid/>
              </w:rPr>
              <w:t>TABLE 2</w:t>
            </w:r>
            <w:r>
              <w:rPr>
                <w:snapToGrid/>
              </w:rPr>
              <w:t>3</w:t>
            </w:r>
          </w:p>
        </w:tc>
        <w:tc>
          <w:tcPr>
            <w:tcW w:w="5723" w:type="dxa"/>
            <w:tcBorders>
              <w:top w:val="single" w:sz="8" w:space="0" w:color="auto"/>
              <w:left w:val="single" w:sz="8" w:space="0" w:color="auto"/>
              <w:bottom w:val="nil"/>
              <w:right w:val="single" w:sz="8" w:space="0" w:color="auto"/>
            </w:tcBorders>
            <w:shd w:val="clear" w:color="auto" w:fill="auto"/>
            <w:vAlign w:val="center"/>
          </w:tcPr>
          <w:p w14:paraId="5DE0BD2D" w14:textId="77777777" w:rsidR="00766FBE" w:rsidRPr="003E1F53" w:rsidRDefault="00766FBE" w:rsidP="001F1F1A">
            <w:pPr>
              <w:pStyle w:val="TableText-NoSpacing"/>
              <w:rPr>
                <w:rStyle w:val="Strong"/>
              </w:rPr>
            </w:pPr>
            <w:r w:rsidRPr="003E1F53">
              <w:rPr>
                <w:rStyle w:val="Strong"/>
              </w:rPr>
              <w:t>FEDERAL EMERGENCY MANAGEMENT AGENCY</w:t>
            </w:r>
          </w:p>
        </w:tc>
        <w:tc>
          <w:tcPr>
            <w:tcW w:w="8282" w:type="dxa"/>
            <w:vMerge w:val="restart"/>
            <w:tcBorders>
              <w:top w:val="single" w:sz="8" w:space="0" w:color="auto"/>
              <w:left w:val="single" w:sz="8" w:space="0" w:color="auto"/>
              <w:right w:val="single" w:sz="12" w:space="0" w:color="000000"/>
            </w:tcBorders>
            <w:vAlign w:val="center"/>
          </w:tcPr>
          <w:p w14:paraId="11C63D4B" w14:textId="77777777" w:rsidR="00766FBE" w:rsidRPr="003E1F53" w:rsidRDefault="00766FBE" w:rsidP="001F1F1A">
            <w:pPr>
              <w:pStyle w:val="TableTitle-Floodway"/>
            </w:pPr>
            <w:r w:rsidRPr="003E1F53">
              <w:t>FLOODWAY DATA</w:t>
            </w:r>
          </w:p>
        </w:tc>
      </w:tr>
      <w:tr w:rsidR="00766FBE" w:rsidRPr="00B07F3B" w14:paraId="21E66133" w14:textId="77777777" w:rsidTr="001F1F1A">
        <w:trPr>
          <w:trHeight w:val="288"/>
        </w:trPr>
        <w:tc>
          <w:tcPr>
            <w:tcW w:w="592" w:type="dxa"/>
            <w:vMerge/>
            <w:tcBorders>
              <w:left w:val="single" w:sz="12" w:space="0" w:color="auto"/>
              <w:right w:val="single" w:sz="8" w:space="0" w:color="auto"/>
            </w:tcBorders>
            <w:shd w:val="clear" w:color="auto" w:fill="auto"/>
            <w:noWrap/>
            <w:textDirection w:val="tbRl"/>
            <w:vAlign w:val="center"/>
          </w:tcPr>
          <w:p w14:paraId="5520A93F" w14:textId="77777777" w:rsidR="00766FBE" w:rsidRPr="00646FD7" w:rsidRDefault="00766FBE" w:rsidP="001F1F1A">
            <w:pPr>
              <w:pStyle w:val="TableText-NoSpacing"/>
              <w:rPr>
                <w:bCs/>
                <w:szCs w:val="24"/>
              </w:rPr>
            </w:pPr>
          </w:p>
        </w:tc>
        <w:tc>
          <w:tcPr>
            <w:tcW w:w="5723" w:type="dxa"/>
            <w:vMerge w:val="restart"/>
            <w:tcBorders>
              <w:left w:val="single" w:sz="8" w:space="0" w:color="auto"/>
              <w:right w:val="single" w:sz="8" w:space="0" w:color="auto"/>
            </w:tcBorders>
            <w:shd w:val="clear" w:color="auto" w:fill="auto"/>
            <w:vAlign w:val="center"/>
          </w:tcPr>
          <w:p w14:paraId="6109B711" w14:textId="77777777" w:rsidR="00766FBE" w:rsidRPr="003E1F53" w:rsidRDefault="00766FBE" w:rsidP="001F1F1A">
            <w:pPr>
              <w:pStyle w:val="TableTitle-FloodCounty"/>
              <w:rPr>
                <w:rStyle w:val="xOrange"/>
              </w:rPr>
            </w:pPr>
            <w:r w:rsidRPr="003E1F53">
              <w:rPr>
                <w:rStyle w:val="xOrange"/>
              </w:rPr>
              <w:t>FLOOD COUNTY, STATE</w:t>
            </w:r>
          </w:p>
        </w:tc>
        <w:tc>
          <w:tcPr>
            <w:tcW w:w="8282" w:type="dxa"/>
            <w:vMerge/>
            <w:tcBorders>
              <w:left w:val="single" w:sz="8" w:space="0" w:color="auto"/>
              <w:right w:val="single" w:sz="12" w:space="0" w:color="000000"/>
            </w:tcBorders>
            <w:vAlign w:val="center"/>
          </w:tcPr>
          <w:p w14:paraId="4CC0F791" w14:textId="77777777" w:rsidR="00766FBE" w:rsidRPr="00646FD7" w:rsidRDefault="00766FBE" w:rsidP="001F1F1A">
            <w:pPr>
              <w:pStyle w:val="TableText-NoSpacing"/>
              <w:rPr>
                <w:b/>
                <w:bCs/>
                <w:sz w:val="32"/>
                <w:szCs w:val="32"/>
              </w:rPr>
            </w:pPr>
          </w:p>
        </w:tc>
      </w:tr>
      <w:tr w:rsidR="00766FBE" w:rsidRPr="00B07F3B" w14:paraId="261FE08C" w14:textId="77777777" w:rsidTr="001F1F1A">
        <w:trPr>
          <w:trHeight w:val="270"/>
        </w:trPr>
        <w:tc>
          <w:tcPr>
            <w:tcW w:w="592" w:type="dxa"/>
            <w:vMerge/>
            <w:tcBorders>
              <w:left w:val="single" w:sz="12" w:space="0" w:color="auto"/>
              <w:right w:val="single" w:sz="8" w:space="0" w:color="auto"/>
            </w:tcBorders>
            <w:vAlign w:val="center"/>
          </w:tcPr>
          <w:p w14:paraId="1E2BAE1B" w14:textId="77777777" w:rsidR="00766FBE" w:rsidRPr="00646FD7" w:rsidRDefault="00766FBE" w:rsidP="001F1F1A">
            <w:pPr>
              <w:pStyle w:val="TableText-NoSpacing"/>
              <w:rPr>
                <w:b/>
                <w:bCs/>
                <w:szCs w:val="24"/>
              </w:rPr>
            </w:pPr>
          </w:p>
        </w:tc>
        <w:tc>
          <w:tcPr>
            <w:tcW w:w="5723" w:type="dxa"/>
            <w:vMerge/>
            <w:tcBorders>
              <w:left w:val="single" w:sz="8" w:space="0" w:color="auto"/>
              <w:bottom w:val="nil"/>
              <w:right w:val="single" w:sz="8" w:space="0" w:color="auto"/>
            </w:tcBorders>
            <w:shd w:val="clear" w:color="auto" w:fill="auto"/>
          </w:tcPr>
          <w:p w14:paraId="0CC30DB7" w14:textId="77777777" w:rsidR="00766FBE" w:rsidRPr="00646FD7" w:rsidRDefault="00766FBE" w:rsidP="001F1F1A">
            <w:pPr>
              <w:pStyle w:val="TableText-NoSpacing"/>
              <w:rPr>
                <w:b/>
                <w:bCs/>
              </w:rPr>
            </w:pPr>
          </w:p>
        </w:tc>
        <w:tc>
          <w:tcPr>
            <w:tcW w:w="8282" w:type="dxa"/>
            <w:vMerge w:val="restart"/>
            <w:tcBorders>
              <w:top w:val="single" w:sz="8" w:space="0" w:color="auto"/>
              <w:left w:val="single" w:sz="8" w:space="0" w:color="auto"/>
              <w:right w:val="single" w:sz="12" w:space="0" w:color="000000"/>
            </w:tcBorders>
            <w:vAlign w:val="center"/>
          </w:tcPr>
          <w:p w14:paraId="31F1D908" w14:textId="2986FC7D" w:rsidR="00766FBE" w:rsidRPr="003E1F53" w:rsidRDefault="00766FBE" w:rsidP="001F1F1A">
            <w:pPr>
              <w:pStyle w:val="TableTitle-FloodingSource"/>
            </w:pPr>
            <w:r w:rsidRPr="003E1F53">
              <w:t xml:space="preserve">FLOODING SOURCE: </w:t>
            </w:r>
            <w:r w:rsidRPr="00E05444">
              <w:rPr>
                <w:rStyle w:val="xOrange"/>
              </w:rPr>
              <w:t>INUNDATION RIVER</w:t>
            </w:r>
          </w:p>
        </w:tc>
      </w:tr>
      <w:tr w:rsidR="00766FBE" w:rsidRPr="00B07F3B" w14:paraId="2981FEBB" w14:textId="77777777" w:rsidTr="001F1F1A">
        <w:trPr>
          <w:trHeight w:val="246"/>
        </w:trPr>
        <w:tc>
          <w:tcPr>
            <w:tcW w:w="592" w:type="dxa"/>
            <w:vMerge/>
            <w:tcBorders>
              <w:left w:val="single" w:sz="12" w:space="0" w:color="auto"/>
              <w:bottom w:val="single" w:sz="12" w:space="0" w:color="000000"/>
              <w:right w:val="single" w:sz="8" w:space="0" w:color="auto"/>
            </w:tcBorders>
            <w:vAlign w:val="center"/>
          </w:tcPr>
          <w:p w14:paraId="2FF63021" w14:textId="77777777" w:rsidR="00766FBE" w:rsidRPr="00646FD7" w:rsidRDefault="00766FBE" w:rsidP="001F1F1A">
            <w:pPr>
              <w:pStyle w:val="TableText-NoSpacing"/>
              <w:rPr>
                <w:b/>
                <w:bCs/>
                <w:szCs w:val="24"/>
              </w:rPr>
            </w:pPr>
          </w:p>
        </w:tc>
        <w:tc>
          <w:tcPr>
            <w:tcW w:w="5723" w:type="dxa"/>
            <w:tcBorders>
              <w:top w:val="nil"/>
              <w:left w:val="nil"/>
              <w:bottom w:val="single" w:sz="12" w:space="0" w:color="auto"/>
              <w:right w:val="single" w:sz="8" w:space="0" w:color="auto"/>
            </w:tcBorders>
            <w:shd w:val="clear" w:color="auto" w:fill="auto"/>
          </w:tcPr>
          <w:p w14:paraId="12A13097" w14:textId="77777777" w:rsidR="00766FBE" w:rsidRPr="003E1F53" w:rsidRDefault="00766FBE" w:rsidP="001F1F1A">
            <w:pPr>
              <w:pStyle w:val="TableText-NoSpacing"/>
              <w:rPr>
                <w:rStyle w:val="Strong"/>
              </w:rPr>
            </w:pPr>
            <w:r w:rsidRPr="003E1F53">
              <w:rPr>
                <w:rStyle w:val="Strong"/>
              </w:rPr>
              <w:t>AND INCORPORATED AREAS</w:t>
            </w:r>
          </w:p>
        </w:tc>
        <w:tc>
          <w:tcPr>
            <w:tcW w:w="8282" w:type="dxa"/>
            <w:vMerge/>
            <w:tcBorders>
              <w:left w:val="single" w:sz="8" w:space="0" w:color="auto"/>
              <w:bottom w:val="single" w:sz="12" w:space="0" w:color="000000"/>
              <w:right w:val="single" w:sz="12" w:space="0" w:color="000000"/>
            </w:tcBorders>
          </w:tcPr>
          <w:p w14:paraId="4CD1D916" w14:textId="77777777" w:rsidR="00766FBE" w:rsidRPr="00646FD7" w:rsidRDefault="00766FBE" w:rsidP="001F1F1A">
            <w:pPr>
              <w:pStyle w:val="TableText-NoSpacing"/>
              <w:rPr>
                <w:b/>
                <w:bCs/>
                <w:szCs w:val="24"/>
              </w:rPr>
            </w:pPr>
          </w:p>
        </w:tc>
      </w:tr>
    </w:tbl>
    <w:p w14:paraId="5CC341C3" w14:textId="77777777" w:rsidR="00EA75F8" w:rsidRPr="00411324" w:rsidRDefault="00EA75F8" w:rsidP="00766FBE">
      <w:pPr>
        <w:pStyle w:val="Spacer"/>
      </w:pPr>
    </w:p>
    <w:p w14:paraId="075A83D5" w14:textId="77777777" w:rsidR="00EA75F8" w:rsidRPr="00411324" w:rsidRDefault="00EA75F8" w:rsidP="00DB4569">
      <w:pPr>
        <w:widowControl/>
        <w:rPr>
          <w:rFonts w:cs="Arial"/>
        </w:rPr>
        <w:sectPr w:rsidR="00EA75F8" w:rsidRPr="00411324" w:rsidSect="00AD7096">
          <w:headerReference w:type="even" r:id="rId106"/>
          <w:headerReference w:type="default" r:id="rId107"/>
          <w:headerReference w:type="first" r:id="rId108"/>
          <w:endnotePr>
            <w:numFmt w:val="decimal"/>
          </w:endnotePr>
          <w:pgSz w:w="15840" w:h="12240" w:orient="landscape" w:code="1"/>
          <w:pgMar w:top="720" w:right="720" w:bottom="720" w:left="720" w:header="720" w:footer="720" w:gutter="0"/>
          <w:cols w:space="720"/>
          <w:noEndnote/>
        </w:sectPr>
      </w:pPr>
    </w:p>
    <w:p w14:paraId="0C7714D1" w14:textId="2905BB93" w:rsidR="00857D1E" w:rsidRPr="00844F8A" w:rsidRDefault="00857D1E" w:rsidP="00DB4569">
      <w:pPr>
        <w:pStyle w:val="BodyText"/>
        <w:widowControl/>
        <w:rPr>
          <w:rStyle w:val="xBlueStrong"/>
        </w:rPr>
      </w:pPr>
      <w:bookmarkStart w:id="123" w:name="_Ref276645300"/>
      <w:r w:rsidRPr="00844F8A">
        <w:rPr>
          <w:rStyle w:val="xBlueStrong"/>
        </w:rPr>
        <w:lastRenderedPageBreak/>
        <w:t xml:space="preserve">Non-encroachment areas may be </w:t>
      </w:r>
      <w:r w:rsidR="00D051AE" w:rsidRPr="00844F8A">
        <w:rPr>
          <w:rStyle w:val="xBlueStrong"/>
        </w:rPr>
        <w:t xml:space="preserve">delineated where it is not possible to delineate floodways because specific channel profiles with bridge and culvert geometry </w:t>
      </w:r>
      <w:r w:rsidR="00720B9D" w:rsidRPr="00844F8A">
        <w:rPr>
          <w:rStyle w:val="xBlueStrong"/>
        </w:rPr>
        <w:t>were</w:t>
      </w:r>
      <w:r w:rsidR="00D051AE" w:rsidRPr="00844F8A">
        <w:rPr>
          <w:rStyle w:val="xBlueStrong"/>
        </w:rPr>
        <w:t xml:space="preserve"> not developed.</w:t>
      </w:r>
      <w:r w:rsidR="00561974" w:rsidRPr="00844F8A">
        <w:rPr>
          <w:rStyle w:val="xBlueStrong"/>
        </w:rPr>
        <w:t xml:space="preserve"> </w:t>
      </w:r>
      <w:r w:rsidR="00D051AE" w:rsidRPr="00844F8A">
        <w:rPr>
          <w:rStyle w:val="xBlueStrong"/>
        </w:rPr>
        <w:t xml:space="preserve">Any non-encroachment determinations for this </w:t>
      </w:r>
      <w:r w:rsidR="00AE2E43" w:rsidRPr="00844F8A">
        <w:rPr>
          <w:rStyle w:val="xBlueStrong"/>
        </w:rPr>
        <w:t>Flood Risk Project</w:t>
      </w:r>
      <w:r w:rsidR="00273ED6" w:rsidRPr="00844F8A">
        <w:rPr>
          <w:rStyle w:val="xBlueStrong"/>
        </w:rPr>
        <w:t xml:space="preserve"> </w:t>
      </w:r>
      <w:r w:rsidR="00D051AE" w:rsidRPr="00844F8A">
        <w:rPr>
          <w:rStyle w:val="xBlueStrong"/>
        </w:rPr>
        <w:t>have been tabulated for selected cross sections and are shown</w:t>
      </w:r>
      <w:r w:rsidR="00720B9D" w:rsidRPr="00844F8A">
        <w:rPr>
          <w:rStyle w:val="xBlueStrong"/>
        </w:rPr>
        <w:t xml:space="preserve"> in </w:t>
      </w:r>
      <w:r w:rsidR="0016321F" w:rsidRPr="00844F8A">
        <w:rPr>
          <w:rStyle w:val="xBlueStrong"/>
        </w:rPr>
        <w:fldChar w:fldCharType="begin"/>
      </w:r>
      <w:r w:rsidR="0016321F" w:rsidRPr="00844F8A">
        <w:rPr>
          <w:rStyle w:val="xBlueStrong"/>
        </w:rPr>
        <w:instrText xml:space="preserve"> REF _Ref280026787 \h  \* MERGEFORMAT </w:instrText>
      </w:r>
      <w:r w:rsidR="0016321F" w:rsidRPr="00844F8A">
        <w:rPr>
          <w:rStyle w:val="xBlueStrong"/>
        </w:rPr>
      </w:r>
      <w:r w:rsidR="0016321F" w:rsidRPr="00844F8A">
        <w:rPr>
          <w:rStyle w:val="xBlueStrong"/>
        </w:rPr>
        <w:fldChar w:fldCharType="separate"/>
      </w:r>
      <w:r w:rsidR="008A2752" w:rsidRPr="008A2752">
        <w:rPr>
          <w:rStyle w:val="xBlueStrong"/>
        </w:rPr>
        <w:t>Table 24</w:t>
      </w:r>
      <w:r w:rsidR="0016321F" w:rsidRPr="00844F8A">
        <w:rPr>
          <w:rStyle w:val="xBlueStrong"/>
        </w:rPr>
        <w:fldChar w:fldCharType="end"/>
      </w:r>
      <w:r w:rsidR="00D051AE" w:rsidRPr="00844F8A">
        <w:rPr>
          <w:rStyle w:val="xBlueStrong"/>
        </w:rPr>
        <w:t>.</w:t>
      </w:r>
      <w:r w:rsidR="00561974" w:rsidRPr="00844F8A">
        <w:rPr>
          <w:rStyle w:val="xBlueStrong"/>
        </w:rPr>
        <w:t xml:space="preserve"> </w:t>
      </w:r>
      <w:r w:rsidR="004A4FD8" w:rsidRPr="00844F8A">
        <w:rPr>
          <w:rStyle w:val="xBlueStrong"/>
        </w:rPr>
        <w:t>The non-encroachment width indicates the measured distance left and right (looking downstream) from the mapped center of the stream to the non-encroachment boundary based on a surcharge of 1.0 foot or less</w:t>
      </w:r>
      <w:r w:rsidR="00E154BF" w:rsidRPr="00844F8A">
        <w:rPr>
          <w:rStyle w:val="xBlueStrong"/>
        </w:rPr>
        <w:t>.</w:t>
      </w:r>
    </w:p>
    <w:p w14:paraId="0C7714D2" w14:textId="1D0AD71D" w:rsidR="0031640D" w:rsidRPr="00601849" w:rsidRDefault="0031640D" w:rsidP="00DB4569">
      <w:pPr>
        <w:pStyle w:val="Caption"/>
        <w:widowControl/>
      </w:pPr>
      <w:bookmarkStart w:id="124" w:name="_Ref280026787"/>
      <w:bookmarkStart w:id="125" w:name="_Toc47556630"/>
      <w:r w:rsidRPr="00B30097">
        <w:rPr>
          <w:rFonts w:cs="Arial"/>
        </w:rPr>
        <w:t>Table</w:t>
      </w:r>
      <w:r w:rsidR="00DF04EF">
        <w:rPr>
          <w:rFonts w:cs="Arial"/>
        </w:rPr>
        <w:t>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24</w:t>
      </w:r>
      <w:r w:rsidR="00CC692E" w:rsidRPr="00B30097">
        <w:rPr>
          <w:rFonts w:cs="Arial"/>
          <w:noProof/>
        </w:rPr>
        <w:fldChar w:fldCharType="end"/>
      </w:r>
      <w:bookmarkEnd w:id="123"/>
      <w:bookmarkEnd w:id="124"/>
      <w:r w:rsidRPr="00B30097">
        <w:rPr>
          <w:rFonts w:cs="Arial"/>
        </w:rPr>
        <w:t xml:space="preserve">: </w:t>
      </w:r>
      <w:r w:rsidR="00027E6A" w:rsidRPr="00B30097">
        <w:rPr>
          <w:rFonts w:cs="Arial"/>
        </w:rPr>
        <w:t xml:space="preserve">Flood Hazard </w:t>
      </w:r>
      <w:r w:rsidR="00697968" w:rsidRPr="00B30097">
        <w:rPr>
          <w:rFonts w:cs="Arial"/>
        </w:rPr>
        <w:t xml:space="preserve">and Non-Encroachment </w:t>
      </w:r>
      <w:r w:rsidR="00027E6A" w:rsidRPr="00B30097">
        <w:rPr>
          <w:rFonts w:cs="Arial"/>
        </w:rPr>
        <w:t xml:space="preserve">Data for </w:t>
      </w:r>
      <w:r w:rsidR="00ED21E2" w:rsidRPr="00B30097">
        <w:rPr>
          <w:rFonts w:cs="Arial"/>
        </w:rPr>
        <w:t xml:space="preserve">Selected </w:t>
      </w:r>
      <w:r w:rsidR="00FF576C" w:rsidRPr="00B30097">
        <w:rPr>
          <w:rFonts w:cs="Arial"/>
        </w:rPr>
        <w:t>Streams</w:t>
      </w:r>
      <w:bookmarkEnd w:id="125"/>
    </w:p>
    <w:tbl>
      <w:tblPr>
        <w:tblW w:w="891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4A0" w:firstRow="1" w:lastRow="0" w:firstColumn="1" w:lastColumn="0" w:noHBand="0" w:noVBand="1"/>
      </w:tblPr>
      <w:tblGrid>
        <w:gridCol w:w="1700"/>
        <w:gridCol w:w="984"/>
        <w:gridCol w:w="1163"/>
        <w:gridCol w:w="1610"/>
        <w:gridCol w:w="1699"/>
        <w:gridCol w:w="895"/>
        <w:gridCol w:w="859"/>
      </w:tblGrid>
      <w:tr w:rsidR="00937BCA" w:rsidRPr="00646FD7" w14:paraId="0C7714D9" w14:textId="77777777" w:rsidTr="00733AF7">
        <w:trPr>
          <w:cantSplit/>
          <w:trHeight w:val="845"/>
          <w:tblHeader/>
        </w:trPr>
        <w:tc>
          <w:tcPr>
            <w:tcW w:w="1710" w:type="dxa"/>
            <w:vMerge w:val="restart"/>
            <w:tcBorders>
              <w:top w:val="single" w:sz="4" w:space="0" w:color="000000"/>
              <w:left w:val="single" w:sz="4" w:space="0" w:color="000000"/>
              <w:right w:val="single" w:sz="4" w:space="0" w:color="000000"/>
            </w:tcBorders>
            <w:shd w:val="clear" w:color="auto" w:fill="ECECEC"/>
            <w:vAlign w:val="bottom"/>
          </w:tcPr>
          <w:p w14:paraId="0C7714D3" w14:textId="77777777" w:rsidR="00937BCA" w:rsidRPr="00646FD7" w:rsidRDefault="00937BCA" w:rsidP="00844F8A">
            <w:pPr>
              <w:pStyle w:val="TableText"/>
            </w:pPr>
            <w:r w:rsidRPr="00646FD7">
              <w:t>Flooding Source</w:t>
            </w:r>
          </w:p>
        </w:tc>
        <w:tc>
          <w:tcPr>
            <w:tcW w:w="990" w:type="dxa"/>
            <w:vMerge w:val="restart"/>
            <w:tcBorders>
              <w:top w:val="single" w:sz="4" w:space="0" w:color="000000"/>
              <w:left w:val="single" w:sz="4" w:space="0" w:color="000000"/>
              <w:right w:val="single" w:sz="4" w:space="0" w:color="000000"/>
            </w:tcBorders>
            <w:shd w:val="clear" w:color="auto" w:fill="ECECEC"/>
            <w:vAlign w:val="bottom"/>
          </w:tcPr>
          <w:p w14:paraId="0C7714D4" w14:textId="77777777" w:rsidR="00937BCA" w:rsidRPr="00646FD7" w:rsidRDefault="00937BCA" w:rsidP="00844F8A">
            <w:pPr>
              <w:pStyle w:val="TableColumn"/>
            </w:pPr>
            <w:r w:rsidRPr="00646FD7">
              <w:t>Cross Section</w:t>
            </w:r>
          </w:p>
        </w:tc>
        <w:tc>
          <w:tcPr>
            <w:tcW w:w="1170" w:type="dxa"/>
            <w:vMerge w:val="restart"/>
            <w:tcBorders>
              <w:top w:val="single" w:sz="4" w:space="0" w:color="000000"/>
              <w:left w:val="single" w:sz="4" w:space="0" w:color="000000"/>
              <w:right w:val="single" w:sz="4" w:space="0" w:color="000000"/>
            </w:tcBorders>
            <w:shd w:val="clear" w:color="auto" w:fill="ECECEC"/>
            <w:vAlign w:val="bottom"/>
          </w:tcPr>
          <w:p w14:paraId="0C7714D5" w14:textId="56E7DE44" w:rsidR="00937BCA" w:rsidRPr="00646FD7" w:rsidRDefault="00937BCA" w:rsidP="00844F8A">
            <w:pPr>
              <w:pStyle w:val="TableColumn"/>
              <w:rPr>
                <w:b/>
              </w:rPr>
            </w:pPr>
            <w:r w:rsidRPr="00646FD7">
              <w:t>Stream Station</w:t>
            </w:r>
            <w:r w:rsidR="006B11F0">
              <w:t> </w:t>
            </w:r>
            <w:r w:rsidRPr="00310024">
              <w:rPr>
                <w:rStyle w:val="xOrangeStrong-Superscript"/>
              </w:rPr>
              <w:t>1</w:t>
            </w:r>
          </w:p>
        </w:tc>
        <w:tc>
          <w:tcPr>
            <w:tcW w:w="1620" w:type="dxa"/>
            <w:vMerge w:val="restart"/>
            <w:tcBorders>
              <w:top w:val="single" w:sz="4" w:space="0" w:color="000000"/>
              <w:left w:val="single" w:sz="4" w:space="0" w:color="000000"/>
              <w:right w:val="single" w:sz="4" w:space="0" w:color="000000"/>
            </w:tcBorders>
            <w:shd w:val="clear" w:color="auto" w:fill="ECECEC"/>
            <w:vAlign w:val="bottom"/>
          </w:tcPr>
          <w:p w14:paraId="0C7714D6" w14:textId="77777777" w:rsidR="00937BCA" w:rsidRPr="00646FD7" w:rsidRDefault="00937BCA" w:rsidP="00844F8A">
            <w:pPr>
              <w:pStyle w:val="TableColumn"/>
              <w:rPr>
                <w:b/>
              </w:rPr>
            </w:pPr>
            <w:r w:rsidRPr="00646FD7">
              <w:t>1% Annual Chance Flood Discharge (</w:t>
            </w:r>
            <w:proofErr w:type="spellStart"/>
            <w:r w:rsidRPr="00646FD7">
              <w:t>cfs</w:t>
            </w:r>
            <w:proofErr w:type="spellEnd"/>
            <w:r w:rsidRPr="00646FD7">
              <w:t>)</w:t>
            </w:r>
          </w:p>
        </w:tc>
        <w:tc>
          <w:tcPr>
            <w:tcW w:w="1710" w:type="dxa"/>
            <w:vMerge w:val="restart"/>
            <w:tcBorders>
              <w:top w:val="single" w:sz="4" w:space="0" w:color="000000"/>
              <w:left w:val="single" w:sz="4" w:space="0" w:color="000000"/>
              <w:right w:val="single" w:sz="4" w:space="0" w:color="000000"/>
            </w:tcBorders>
            <w:shd w:val="clear" w:color="auto" w:fill="ECECEC"/>
            <w:vAlign w:val="bottom"/>
          </w:tcPr>
          <w:p w14:paraId="0C7714D7" w14:textId="49201292" w:rsidR="00937BCA" w:rsidRPr="00646FD7" w:rsidRDefault="00937BCA" w:rsidP="00844F8A">
            <w:pPr>
              <w:pStyle w:val="TableColumn"/>
              <w:rPr>
                <w:b/>
              </w:rPr>
            </w:pPr>
            <w:r w:rsidRPr="00646FD7">
              <w:t>1% Annual Chance Water</w:t>
            </w:r>
            <w:r w:rsidR="00247DD5" w:rsidRPr="00646FD7">
              <w:t xml:space="preserve"> </w:t>
            </w:r>
            <w:r w:rsidRPr="00646FD7">
              <w:t>Surface Elevation (feet</w:t>
            </w:r>
            <w:r w:rsidR="00844F8A">
              <w:t> </w:t>
            </w:r>
            <w:r w:rsidRPr="003200F1">
              <w:rPr>
                <w:rStyle w:val="xOrangeStrong"/>
              </w:rPr>
              <w:t>NAVD88</w:t>
            </w:r>
            <w:r w:rsidRPr="00646FD7">
              <w:t>)</w:t>
            </w:r>
          </w:p>
        </w:tc>
        <w:tc>
          <w:tcPr>
            <w:tcW w:w="1710" w:type="dxa"/>
            <w:gridSpan w:val="2"/>
            <w:tcBorders>
              <w:top w:val="single" w:sz="4" w:space="0" w:color="auto"/>
              <w:left w:val="single" w:sz="4" w:space="0" w:color="000000"/>
              <w:right w:val="single" w:sz="4" w:space="0" w:color="auto"/>
            </w:tcBorders>
            <w:shd w:val="clear" w:color="auto" w:fill="ECECEC"/>
          </w:tcPr>
          <w:p w14:paraId="0C7714D8" w14:textId="19BEFEB6" w:rsidR="00937BCA" w:rsidRPr="00646FD7" w:rsidRDefault="00937BCA" w:rsidP="00844F8A">
            <w:pPr>
              <w:pStyle w:val="TableColumn"/>
            </w:pPr>
            <w:r w:rsidRPr="00646FD7">
              <w:t>Non-Encroachment Width</w:t>
            </w:r>
            <w:r w:rsidR="00844F8A">
              <w:t> </w:t>
            </w:r>
            <w:r w:rsidRPr="00646FD7">
              <w:t>(feet)</w:t>
            </w:r>
          </w:p>
        </w:tc>
      </w:tr>
      <w:tr w:rsidR="00733AF7" w:rsidRPr="00646FD7" w14:paraId="0C7714E1" w14:textId="77777777" w:rsidTr="00733AF7">
        <w:trPr>
          <w:cantSplit/>
          <w:trHeight w:val="350"/>
          <w:tblHeader/>
        </w:trPr>
        <w:tc>
          <w:tcPr>
            <w:tcW w:w="1710" w:type="dxa"/>
            <w:vMerge/>
            <w:tcBorders>
              <w:left w:val="single" w:sz="4" w:space="0" w:color="000000"/>
              <w:right w:val="single" w:sz="4" w:space="0" w:color="000000"/>
            </w:tcBorders>
            <w:shd w:val="clear" w:color="auto" w:fill="ECECEC"/>
            <w:vAlign w:val="bottom"/>
          </w:tcPr>
          <w:p w14:paraId="0C7714DA" w14:textId="77777777" w:rsidR="00937BCA" w:rsidRPr="00646FD7" w:rsidRDefault="00937BCA" w:rsidP="00844F8A">
            <w:pPr>
              <w:pStyle w:val="TableText"/>
            </w:pPr>
          </w:p>
        </w:tc>
        <w:tc>
          <w:tcPr>
            <w:tcW w:w="990" w:type="dxa"/>
            <w:vMerge/>
            <w:tcBorders>
              <w:left w:val="single" w:sz="4" w:space="0" w:color="000000"/>
              <w:right w:val="single" w:sz="4" w:space="0" w:color="000000"/>
            </w:tcBorders>
            <w:shd w:val="clear" w:color="auto" w:fill="ECECEC"/>
            <w:vAlign w:val="bottom"/>
          </w:tcPr>
          <w:p w14:paraId="0C7714DB" w14:textId="77777777" w:rsidR="00937BCA" w:rsidRPr="00646FD7" w:rsidRDefault="00937BCA" w:rsidP="00844F8A">
            <w:pPr>
              <w:pStyle w:val="TableText"/>
            </w:pPr>
          </w:p>
        </w:tc>
        <w:tc>
          <w:tcPr>
            <w:tcW w:w="1170" w:type="dxa"/>
            <w:vMerge/>
            <w:tcBorders>
              <w:left w:val="single" w:sz="4" w:space="0" w:color="000000"/>
              <w:right w:val="single" w:sz="4" w:space="0" w:color="000000"/>
            </w:tcBorders>
            <w:shd w:val="clear" w:color="auto" w:fill="ECECEC"/>
            <w:vAlign w:val="bottom"/>
          </w:tcPr>
          <w:p w14:paraId="0C7714DC" w14:textId="77777777" w:rsidR="00937BCA" w:rsidRPr="00646FD7" w:rsidRDefault="00937BCA" w:rsidP="00844F8A">
            <w:pPr>
              <w:pStyle w:val="TableText"/>
            </w:pPr>
          </w:p>
        </w:tc>
        <w:tc>
          <w:tcPr>
            <w:tcW w:w="1620" w:type="dxa"/>
            <w:vMerge/>
            <w:tcBorders>
              <w:left w:val="single" w:sz="4" w:space="0" w:color="000000"/>
              <w:right w:val="single" w:sz="4" w:space="0" w:color="000000"/>
            </w:tcBorders>
            <w:shd w:val="clear" w:color="auto" w:fill="ECECEC"/>
            <w:vAlign w:val="bottom"/>
          </w:tcPr>
          <w:p w14:paraId="0C7714DD" w14:textId="77777777" w:rsidR="00937BCA" w:rsidRPr="00646FD7" w:rsidRDefault="00937BCA" w:rsidP="00844F8A">
            <w:pPr>
              <w:pStyle w:val="TableText"/>
            </w:pPr>
          </w:p>
        </w:tc>
        <w:tc>
          <w:tcPr>
            <w:tcW w:w="1710" w:type="dxa"/>
            <w:vMerge/>
            <w:tcBorders>
              <w:left w:val="single" w:sz="4" w:space="0" w:color="000000"/>
              <w:right w:val="single" w:sz="4" w:space="0" w:color="000000"/>
            </w:tcBorders>
            <w:shd w:val="clear" w:color="auto" w:fill="ECECEC"/>
            <w:vAlign w:val="bottom"/>
          </w:tcPr>
          <w:p w14:paraId="0C7714DE" w14:textId="77777777" w:rsidR="00937BCA" w:rsidRPr="00646FD7" w:rsidRDefault="00937BCA" w:rsidP="00844F8A">
            <w:pPr>
              <w:pStyle w:val="TableText"/>
            </w:pPr>
          </w:p>
        </w:tc>
        <w:tc>
          <w:tcPr>
            <w:tcW w:w="864" w:type="dxa"/>
            <w:tcBorders>
              <w:top w:val="single" w:sz="4" w:space="0" w:color="auto"/>
              <w:left w:val="single" w:sz="4" w:space="0" w:color="000000"/>
              <w:right w:val="single" w:sz="4" w:space="0" w:color="000000"/>
            </w:tcBorders>
            <w:shd w:val="clear" w:color="auto" w:fill="ECECEC"/>
            <w:vAlign w:val="bottom"/>
          </w:tcPr>
          <w:p w14:paraId="0C7714DF" w14:textId="77777777" w:rsidR="00937BCA" w:rsidRPr="00646FD7" w:rsidRDefault="00937BCA" w:rsidP="00844F8A">
            <w:pPr>
              <w:pStyle w:val="TableColumn"/>
            </w:pPr>
            <w:r w:rsidRPr="00646FD7">
              <w:t>Left</w:t>
            </w:r>
          </w:p>
        </w:tc>
        <w:tc>
          <w:tcPr>
            <w:tcW w:w="864" w:type="dxa"/>
            <w:tcBorders>
              <w:top w:val="single" w:sz="4" w:space="0" w:color="auto"/>
              <w:left w:val="single" w:sz="4" w:space="0" w:color="000000"/>
              <w:right w:val="single" w:sz="4" w:space="0" w:color="auto"/>
            </w:tcBorders>
            <w:shd w:val="clear" w:color="auto" w:fill="ECECEC"/>
            <w:vAlign w:val="bottom"/>
          </w:tcPr>
          <w:p w14:paraId="0C7714E0" w14:textId="77777777" w:rsidR="00937BCA" w:rsidRPr="00646FD7" w:rsidRDefault="00937BCA" w:rsidP="00844F8A">
            <w:pPr>
              <w:pStyle w:val="TableColumn"/>
            </w:pPr>
            <w:r w:rsidRPr="00646FD7">
              <w:t>Right</w:t>
            </w:r>
          </w:p>
        </w:tc>
      </w:tr>
      <w:tr w:rsidR="00937BCA" w:rsidRPr="00646FD7" w14:paraId="0C7714E9" w14:textId="77777777" w:rsidTr="00E8550E">
        <w:trPr>
          <w:cantSplit/>
        </w:trPr>
        <w:tc>
          <w:tcPr>
            <w:tcW w:w="1710" w:type="dxa"/>
            <w:tcBorders>
              <w:top w:val="single" w:sz="4" w:space="0" w:color="000000"/>
            </w:tcBorders>
            <w:vAlign w:val="center"/>
          </w:tcPr>
          <w:p w14:paraId="0C7714E2" w14:textId="77777777" w:rsidR="00937BCA" w:rsidRPr="00844F8A" w:rsidRDefault="00937BCA" w:rsidP="00844F8A">
            <w:pPr>
              <w:pStyle w:val="TableText"/>
              <w:rPr>
                <w:rStyle w:val="xOrangeStrong"/>
              </w:rPr>
            </w:pPr>
            <w:r w:rsidRPr="00844F8A">
              <w:rPr>
                <w:rStyle w:val="xOrangeStrong"/>
              </w:rPr>
              <w:t>Culvert Creek</w:t>
            </w:r>
          </w:p>
        </w:tc>
        <w:tc>
          <w:tcPr>
            <w:tcW w:w="990" w:type="dxa"/>
            <w:tcBorders>
              <w:top w:val="single" w:sz="4" w:space="0" w:color="000000"/>
            </w:tcBorders>
            <w:vAlign w:val="center"/>
          </w:tcPr>
          <w:p w14:paraId="0C7714E3" w14:textId="77777777" w:rsidR="00937BCA" w:rsidRPr="00844F8A" w:rsidRDefault="00937BCA" w:rsidP="00844F8A">
            <w:pPr>
              <w:pStyle w:val="TableText-Centered"/>
              <w:rPr>
                <w:rStyle w:val="xOrangeStrong"/>
              </w:rPr>
            </w:pPr>
            <w:r w:rsidRPr="00844F8A">
              <w:rPr>
                <w:rStyle w:val="xOrangeStrong"/>
              </w:rPr>
              <w:t>179</w:t>
            </w:r>
          </w:p>
        </w:tc>
        <w:tc>
          <w:tcPr>
            <w:tcW w:w="1170" w:type="dxa"/>
            <w:tcBorders>
              <w:top w:val="single" w:sz="4" w:space="0" w:color="000000"/>
            </w:tcBorders>
            <w:vAlign w:val="center"/>
          </w:tcPr>
          <w:p w14:paraId="0C7714E4" w14:textId="77777777" w:rsidR="00937BCA" w:rsidRPr="00844F8A" w:rsidRDefault="00937BCA" w:rsidP="00844F8A">
            <w:pPr>
              <w:pStyle w:val="TableText-Centered"/>
              <w:rPr>
                <w:rStyle w:val="xOrangeStrong"/>
              </w:rPr>
            </w:pPr>
            <w:r w:rsidRPr="00844F8A">
              <w:rPr>
                <w:rStyle w:val="xOrangeStrong"/>
              </w:rPr>
              <w:t>17,857</w:t>
            </w:r>
          </w:p>
        </w:tc>
        <w:tc>
          <w:tcPr>
            <w:tcW w:w="1620" w:type="dxa"/>
            <w:tcBorders>
              <w:top w:val="single" w:sz="4" w:space="0" w:color="000000"/>
            </w:tcBorders>
            <w:vAlign w:val="center"/>
          </w:tcPr>
          <w:p w14:paraId="0C7714E5" w14:textId="77777777" w:rsidR="00937BCA" w:rsidRPr="00844F8A" w:rsidRDefault="00937BCA" w:rsidP="002A1A9A">
            <w:pPr>
              <w:pStyle w:val="TableText"/>
              <w:tabs>
                <w:tab w:val="decimal" w:pos="901"/>
              </w:tabs>
              <w:rPr>
                <w:rStyle w:val="xOrangeStrong"/>
              </w:rPr>
            </w:pPr>
            <w:r w:rsidRPr="00844F8A">
              <w:rPr>
                <w:rStyle w:val="xOrangeStrong"/>
              </w:rPr>
              <w:t>850</w:t>
            </w:r>
          </w:p>
        </w:tc>
        <w:tc>
          <w:tcPr>
            <w:tcW w:w="1710" w:type="dxa"/>
            <w:tcBorders>
              <w:top w:val="single" w:sz="4" w:space="0" w:color="000000"/>
            </w:tcBorders>
            <w:vAlign w:val="center"/>
          </w:tcPr>
          <w:p w14:paraId="0C7714E6" w14:textId="77777777" w:rsidR="00937BCA" w:rsidRPr="00844F8A" w:rsidRDefault="00937BCA" w:rsidP="00844F8A">
            <w:pPr>
              <w:pStyle w:val="TableText-Centered"/>
              <w:rPr>
                <w:rStyle w:val="xOrangeStrong"/>
              </w:rPr>
            </w:pPr>
            <w:r w:rsidRPr="00844F8A">
              <w:rPr>
                <w:rStyle w:val="xOrangeStrong"/>
              </w:rPr>
              <w:t>22.3</w:t>
            </w:r>
          </w:p>
        </w:tc>
        <w:tc>
          <w:tcPr>
            <w:tcW w:w="900" w:type="dxa"/>
            <w:tcBorders>
              <w:top w:val="single" w:sz="4" w:space="0" w:color="auto"/>
            </w:tcBorders>
          </w:tcPr>
          <w:p w14:paraId="0C7714E7" w14:textId="77777777" w:rsidR="00937BCA" w:rsidRPr="00844F8A" w:rsidRDefault="00937BCA" w:rsidP="00844F8A">
            <w:pPr>
              <w:pStyle w:val="TableText-Centered"/>
              <w:rPr>
                <w:rStyle w:val="xOrangeStrong"/>
              </w:rPr>
            </w:pPr>
            <w:r w:rsidRPr="00844F8A">
              <w:rPr>
                <w:rStyle w:val="xOrangeStrong"/>
              </w:rPr>
              <w:t>50</w:t>
            </w:r>
          </w:p>
        </w:tc>
        <w:tc>
          <w:tcPr>
            <w:tcW w:w="810" w:type="dxa"/>
            <w:tcBorders>
              <w:top w:val="single" w:sz="4" w:space="0" w:color="auto"/>
            </w:tcBorders>
            <w:vAlign w:val="center"/>
          </w:tcPr>
          <w:p w14:paraId="0C7714E8" w14:textId="77777777" w:rsidR="00937BCA" w:rsidRPr="00844F8A" w:rsidRDefault="00937BCA" w:rsidP="00844F8A">
            <w:pPr>
              <w:pStyle w:val="TableText-Centered"/>
              <w:rPr>
                <w:rStyle w:val="xOrangeStrong"/>
              </w:rPr>
            </w:pPr>
            <w:r w:rsidRPr="00844F8A">
              <w:rPr>
                <w:rStyle w:val="xOrangeStrong"/>
              </w:rPr>
              <w:t>60</w:t>
            </w:r>
          </w:p>
        </w:tc>
      </w:tr>
      <w:tr w:rsidR="00937BCA" w:rsidRPr="00646FD7" w14:paraId="0C7714F1" w14:textId="77777777" w:rsidTr="00E8550E">
        <w:trPr>
          <w:cantSplit/>
        </w:trPr>
        <w:tc>
          <w:tcPr>
            <w:tcW w:w="1710" w:type="dxa"/>
            <w:vAlign w:val="center"/>
          </w:tcPr>
          <w:p w14:paraId="0C7714EA" w14:textId="77777777" w:rsidR="00937BCA" w:rsidRPr="00844F8A" w:rsidRDefault="00937BCA" w:rsidP="00844F8A">
            <w:pPr>
              <w:pStyle w:val="TableText"/>
              <w:rPr>
                <w:rStyle w:val="xOrangeStrong"/>
              </w:rPr>
            </w:pPr>
            <w:r w:rsidRPr="00844F8A">
              <w:rPr>
                <w:rStyle w:val="xOrangeStrong"/>
              </w:rPr>
              <w:t>Culvert Creek</w:t>
            </w:r>
          </w:p>
        </w:tc>
        <w:tc>
          <w:tcPr>
            <w:tcW w:w="990" w:type="dxa"/>
            <w:vAlign w:val="center"/>
          </w:tcPr>
          <w:p w14:paraId="0C7714EB" w14:textId="77777777" w:rsidR="00937BCA" w:rsidRPr="00844F8A" w:rsidRDefault="00937BCA" w:rsidP="00844F8A">
            <w:pPr>
              <w:pStyle w:val="TableText-Centered"/>
              <w:rPr>
                <w:rStyle w:val="xOrangeStrong"/>
              </w:rPr>
            </w:pPr>
            <w:r w:rsidRPr="00844F8A">
              <w:rPr>
                <w:rStyle w:val="xOrangeStrong"/>
              </w:rPr>
              <w:t>195</w:t>
            </w:r>
          </w:p>
        </w:tc>
        <w:tc>
          <w:tcPr>
            <w:tcW w:w="1170" w:type="dxa"/>
            <w:vAlign w:val="center"/>
          </w:tcPr>
          <w:p w14:paraId="0C7714EC" w14:textId="77777777" w:rsidR="00937BCA" w:rsidRPr="00844F8A" w:rsidRDefault="00937BCA" w:rsidP="00844F8A">
            <w:pPr>
              <w:pStyle w:val="TableText-Centered"/>
              <w:rPr>
                <w:rStyle w:val="xOrangeStrong"/>
              </w:rPr>
            </w:pPr>
            <w:r w:rsidRPr="00844F8A">
              <w:rPr>
                <w:rStyle w:val="xOrangeStrong"/>
              </w:rPr>
              <w:t>19,499</w:t>
            </w:r>
          </w:p>
        </w:tc>
        <w:tc>
          <w:tcPr>
            <w:tcW w:w="1620" w:type="dxa"/>
            <w:vAlign w:val="center"/>
          </w:tcPr>
          <w:p w14:paraId="0C7714ED" w14:textId="77777777" w:rsidR="00937BCA" w:rsidRPr="00844F8A" w:rsidRDefault="00937BCA" w:rsidP="002A1A9A">
            <w:pPr>
              <w:pStyle w:val="TableText"/>
              <w:tabs>
                <w:tab w:val="decimal" w:pos="901"/>
              </w:tabs>
              <w:rPr>
                <w:rStyle w:val="xOrangeStrong"/>
              </w:rPr>
            </w:pPr>
            <w:r w:rsidRPr="00844F8A">
              <w:rPr>
                <w:rStyle w:val="xOrangeStrong"/>
              </w:rPr>
              <w:t>780</w:t>
            </w:r>
          </w:p>
        </w:tc>
        <w:tc>
          <w:tcPr>
            <w:tcW w:w="1710" w:type="dxa"/>
            <w:vAlign w:val="center"/>
          </w:tcPr>
          <w:p w14:paraId="0C7714EE" w14:textId="77777777" w:rsidR="00937BCA" w:rsidRPr="00844F8A" w:rsidRDefault="00937BCA" w:rsidP="00844F8A">
            <w:pPr>
              <w:pStyle w:val="TableText-Centered"/>
              <w:rPr>
                <w:rStyle w:val="xOrangeStrong"/>
              </w:rPr>
            </w:pPr>
            <w:r w:rsidRPr="00844F8A">
              <w:rPr>
                <w:rStyle w:val="xOrangeStrong"/>
              </w:rPr>
              <w:t>23.6</w:t>
            </w:r>
          </w:p>
        </w:tc>
        <w:tc>
          <w:tcPr>
            <w:tcW w:w="900" w:type="dxa"/>
          </w:tcPr>
          <w:p w14:paraId="0C7714EF" w14:textId="77777777" w:rsidR="00937BCA" w:rsidRPr="00844F8A" w:rsidRDefault="00937BCA" w:rsidP="00844F8A">
            <w:pPr>
              <w:pStyle w:val="TableText-Centered"/>
              <w:rPr>
                <w:rStyle w:val="xOrangeStrong"/>
              </w:rPr>
            </w:pPr>
            <w:r w:rsidRPr="00844F8A">
              <w:rPr>
                <w:rStyle w:val="xOrangeStrong"/>
              </w:rPr>
              <w:t>60</w:t>
            </w:r>
          </w:p>
        </w:tc>
        <w:tc>
          <w:tcPr>
            <w:tcW w:w="810" w:type="dxa"/>
            <w:vAlign w:val="center"/>
          </w:tcPr>
          <w:p w14:paraId="0C7714F0" w14:textId="77777777" w:rsidR="00937BCA" w:rsidRPr="00844F8A" w:rsidRDefault="00937BCA" w:rsidP="00844F8A">
            <w:pPr>
              <w:pStyle w:val="TableText-Centered"/>
              <w:rPr>
                <w:rStyle w:val="xOrangeStrong"/>
              </w:rPr>
            </w:pPr>
            <w:r w:rsidRPr="00844F8A">
              <w:rPr>
                <w:rStyle w:val="xOrangeStrong"/>
              </w:rPr>
              <w:t>80</w:t>
            </w:r>
          </w:p>
        </w:tc>
      </w:tr>
      <w:tr w:rsidR="00937BCA" w:rsidRPr="00646FD7" w14:paraId="0C7714F9" w14:textId="77777777" w:rsidTr="00E8550E">
        <w:trPr>
          <w:cantSplit/>
        </w:trPr>
        <w:tc>
          <w:tcPr>
            <w:tcW w:w="1710" w:type="dxa"/>
            <w:tcBorders>
              <w:bottom w:val="single" w:sz="4" w:space="0" w:color="000000"/>
            </w:tcBorders>
            <w:vAlign w:val="center"/>
          </w:tcPr>
          <w:p w14:paraId="0C7714F2" w14:textId="77777777" w:rsidR="00937BCA" w:rsidRPr="00844F8A" w:rsidRDefault="00937BCA" w:rsidP="00844F8A">
            <w:pPr>
              <w:pStyle w:val="TableText"/>
              <w:rPr>
                <w:rStyle w:val="xOrangeStrong"/>
              </w:rPr>
            </w:pPr>
            <w:r w:rsidRPr="00844F8A">
              <w:rPr>
                <w:rStyle w:val="xOrangeStrong"/>
              </w:rPr>
              <w:t>Culvert Creek</w:t>
            </w:r>
          </w:p>
        </w:tc>
        <w:tc>
          <w:tcPr>
            <w:tcW w:w="990" w:type="dxa"/>
            <w:tcBorders>
              <w:bottom w:val="single" w:sz="4" w:space="0" w:color="000000"/>
            </w:tcBorders>
            <w:vAlign w:val="center"/>
          </w:tcPr>
          <w:p w14:paraId="0C7714F3" w14:textId="77777777" w:rsidR="00937BCA" w:rsidRPr="00844F8A" w:rsidRDefault="00937BCA" w:rsidP="00844F8A">
            <w:pPr>
              <w:pStyle w:val="TableText-Centered"/>
              <w:rPr>
                <w:rStyle w:val="xOrangeStrong"/>
              </w:rPr>
            </w:pPr>
            <w:r w:rsidRPr="00844F8A">
              <w:rPr>
                <w:rStyle w:val="xOrangeStrong"/>
              </w:rPr>
              <w:t>210</w:t>
            </w:r>
          </w:p>
        </w:tc>
        <w:tc>
          <w:tcPr>
            <w:tcW w:w="1170" w:type="dxa"/>
            <w:tcBorders>
              <w:bottom w:val="single" w:sz="4" w:space="0" w:color="000000"/>
            </w:tcBorders>
            <w:vAlign w:val="center"/>
          </w:tcPr>
          <w:p w14:paraId="0C7714F4" w14:textId="77777777" w:rsidR="00937BCA" w:rsidRPr="00844F8A" w:rsidRDefault="00937BCA" w:rsidP="00844F8A">
            <w:pPr>
              <w:pStyle w:val="TableText-Centered"/>
              <w:rPr>
                <w:rStyle w:val="xOrangeStrong"/>
              </w:rPr>
            </w:pPr>
            <w:r w:rsidRPr="00844F8A">
              <w:rPr>
                <w:rStyle w:val="xOrangeStrong"/>
              </w:rPr>
              <w:t>20,993</w:t>
            </w:r>
          </w:p>
        </w:tc>
        <w:tc>
          <w:tcPr>
            <w:tcW w:w="1620" w:type="dxa"/>
            <w:tcBorders>
              <w:bottom w:val="single" w:sz="4" w:space="0" w:color="000000"/>
            </w:tcBorders>
            <w:vAlign w:val="center"/>
          </w:tcPr>
          <w:p w14:paraId="0C7714F5" w14:textId="77777777" w:rsidR="00937BCA" w:rsidRPr="00844F8A" w:rsidRDefault="00937BCA" w:rsidP="002A1A9A">
            <w:pPr>
              <w:pStyle w:val="TableText"/>
              <w:tabs>
                <w:tab w:val="decimal" w:pos="901"/>
              </w:tabs>
              <w:rPr>
                <w:rStyle w:val="xOrangeStrong"/>
              </w:rPr>
            </w:pPr>
            <w:r w:rsidRPr="00844F8A">
              <w:rPr>
                <w:rStyle w:val="xOrangeStrong"/>
              </w:rPr>
              <w:t>780</w:t>
            </w:r>
          </w:p>
        </w:tc>
        <w:tc>
          <w:tcPr>
            <w:tcW w:w="1710" w:type="dxa"/>
            <w:tcBorders>
              <w:bottom w:val="single" w:sz="4" w:space="0" w:color="000000"/>
            </w:tcBorders>
            <w:vAlign w:val="center"/>
          </w:tcPr>
          <w:p w14:paraId="0C7714F6" w14:textId="77777777" w:rsidR="00937BCA" w:rsidRPr="00844F8A" w:rsidRDefault="00937BCA" w:rsidP="00844F8A">
            <w:pPr>
              <w:pStyle w:val="TableText-Centered"/>
              <w:rPr>
                <w:rStyle w:val="xOrangeStrong"/>
              </w:rPr>
            </w:pPr>
            <w:r w:rsidRPr="00844F8A">
              <w:rPr>
                <w:rStyle w:val="xOrangeStrong"/>
              </w:rPr>
              <w:t>24.3</w:t>
            </w:r>
          </w:p>
        </w:tc>
        <w:tc>
          <w:tcPr>
            <w:tcW w:w="900" w:type="dxa"/>
            <w:tcBorders>
              <w:bottom w:val="single" w:sz="4" w:space="0" w:color="000000"/>
            </w:tcBorders>
          </w:tcPr>
          <w:p w14:paraId="0C7714F7" w14:textId="77777777" w:rsidR="00937BCA" w:rsidRPr="00844F8A" w:rsidRDefault="00937BCA" w:rsidP="00844F8A">
            <w:pPr>
              <w:pStyle w:val="TableText-Centered"/>
              <w:rPr>
                <w:rStyle w:val="xOrangeStrong"/>
              </w:rPr>
            </w:pPr>
            <w:r w:rsidRPr="00844F8A">
              <w:rPr>
                <w:rStyle w:val="xOrangeStrong"/>
              </w:rPr>
              <w:t>20</w:t>
            </w:r>
          </w:p>
        </w:tc>
        <w:tc>
          <w:tcPr>
            <w:tcW w:w="810" w:type="dxa"/>
            <w:tcBorders>
              <w:bottom w:val="single" w:sz="4" w:space="0" w:color="000000"/>
            </w:tcBorders>
            <w:vAlign w:val="center"/>
          </w:tcPr>
          <w:p w14:paraId="0C7714F8" w14:textId="77777777" w:rsidR="00937BCA" w:rsidRPr="00844F8A" w:rsidRDefault="00937BCA" w:rsidP="00844F8A">
            <w:pPr>
              <w:pStyle w:val="TableText-Centered"/>
              <w:rPr>
                <w:rStyle w:val="xOrangeStrong"/>
              </w:rPr>
            </w:pPr>
            <w:r w:rsidRPr="00844F8A">
              <w:rPr>
                <w:rStyle w:val="xOrangeStrong"/>
              </w:rPr>
              <w:t>200</w:t>
            </w:r>
          </w:p>
        </w:tc>
      </w:tr>
      <w:tr w:rsidR="00937BCA" w:rsidRPr="00646FD7" w14:paraId="0C771501" w14:textId="77777777" w:rsidTr="00E8550E">
        <w:trPr>
          <w:cantSplit/>
        </w:trPr>
        <w:tc>
          <w:tcPr>
            <w:tcW w:w="1710" w:type="dxa"/>
            <w:tcBorders>
              <w:bottom w:val="single" w:sz="4" w:space="0" w:color="000000"/>
            </w:tcBorders>
            <w:vAlign w:val="center"/>
          </w:tcPr>
          <w:p w14:paraId="0C7714FA" w14:textId="77777777" w:rsidR="00937BCA" w:rsidRPr="00844F8A" w:rsidRDefault="00937BCA" w:rsidP="00844F8A">
            <w:pPr>
              <w:pStyle w:val="TableText"/>
              <w:rPr>
                <w:rStyle w:val="xOrangeStrong"/>
              </w:rPr>
            </w:pPr>
            <w:r w:rsidRPr="00844F8A">
              <w:rPr>
                <w:rStyle w:val="xOrangeStrong"/>
              </w:rPr>
              <w:t>Spring Branch</w:t>
            </w:r>
          </w:p>
        </w:tc>
        <w:tc>
          <w:tcPr>
            <w:tcW w:w="990" w:type="dxa"/>
            <w:tcBorders>
              <w:bottom w:val="single" w:sz="4" w:space="0" w:color="000000"/>
            </w:tcBorders>
            <w:vAlign w:val="center"/>
          </w:tcPr>
          <w:p w14:paraId="0C7714FB" w14:textId="77777777" w:rsidR="00937BCA" w:rsidRPr="00844F8A" w:rsidRDefault="00937BCA" w:rsidP="00844F8A">
            <w:pPr>
              <w:pStyle w:val="TableText-Centered"/>
              <w:rPr>
                <w:rStyle w:val="xOrangeStrong"/>
              </w:rPr>
            </w:pPr>
            <w:r w:rsidRPr="00844F8A">
              <w:rPr>
                <w:rStyle w:val="xOrangeStrong"/>
              </w:rPr>
              <w:t>025</w:t>
            </w:r>
          </w:p>
        </w:tc>
        <w:tc>
          <w:tcPr>
            <w:tcW w:w="1170" w:type="dxa"/>
            <w:tcBorders>
              <w:bottom w:val="single" w:sz="4" w:space="0" w:color="000000"/>
            </w:tcBorders>
            <w:vAlign w:val="center"/>
          </w:tcPr>
          <w:p w14:paraId="0C7714FC" w14:textId="77777777" w:rsidR="00937BCA" w:rsidRPr="00844F8A" w:rsidRDefault="00937BCA" w:rsidP="00844F8A">
            <w:pPr>
              <w:pStyle w:val="TableText-Centered"/>
              <w:rPr>
                <w:rStyle w:val="xOrangeStrong"/>
              </w:rPr>
            </w:pPr>
            <w:r w:rsidRPr="00844F8A">
              <w:rPr>
                <w:rStyle w:val="xOrangeStrong"/>
              </w:rPr>
              <w:t>2,487</w:t>
            </w:r>
          </w:p>
        </w:tc>
        <w:tc>
          <w:tcPr>
            <w:tcW w:w="1620" w:type="dxa"/>
            <w:tcBorders>
              <w:bottom w:val="single" w:sz="4" w:space="0" w:color="000000"/>
            </w:tcBorders>
            <w:vAlign w:val="center"/>
          </w:tcPr>
          <w:p w14:paraId="0C7714FD" w14:textId="77777777" w:rsidR="00937BCA" w:rsidRPr="00844F8A" w:rsidRDefault="00937BCA" w:rsidP="002A1A9A">
            <w:pPr>
              <w:pStyle w:val="TableText"/>
              <w:tabs>
                <w:tab w:val="decimal" w:pos="901"/>
              </w:tabs>
              <w:rPr>
                <w:rStyle w:val="xOrangeStrong"/>
              </w:rPr>
            </w:pPr>
            <w:r w:rsidRPr="00844F8A">
              <w:rPr>
                <w:rStyle w:val="xOrangeStrong"/>
              </w:rPr>
              <w:t>1,230</w:t>
            </w:r>
          </w:p>
        </w:tc>
        <w:tc>
          <w:tcPr>
            <w:tcW w:w="1710" w:type="dxa"/>
            <w:tcBorders>
              <w:bottom w:val="single" w:sz="4" w:space="0" w:color="000000"/>
            </w:tcBorders>
            <w:vAlign w:val="center"/>
          </w:tcPr>
          <w:p w14:paraId="0C7714FE" w14:textId="77777777" w:rsidR="00937BCA" w:rsidRPr="00844F8A" w:rsidRDefault="00937BCA" w:rsidP="00844F8A">
            <w:pPr>
              <w:pStyle w:val="TableText-Centered"/>
              <w:rPr>
                <w:rStyle w:val="xOrangeStrong"/>
              </w:rPr>
            </w:pPr>
            <w:r w:rsidRPr="00844F8A">
              <w:rPr>
                <w:rStyle w:val="xOrangeStrong"/>
              </w:rPr>
              <w:t>32.4</w:t>
            </w:r>
          </w:p>
        </w:tc>
        <w:tc>
          <w:tcPr>
            <w:tcW w:w="900" w:type="dxa"/>
            <w:tcBorders>
              <w:bottom w:val="single" w:sz="4" w:space="0" w:color="000000"/>
            </w:tcBorders>
          </w:tcPr>
          <w:p w14:paraId="0C7714FF" w14:textId="77777777" w:rsidR="00937BCA" w:rsidRPr="00844F8A" w:rsidRDefault="00937BCA" w:rsidP="00844F8A">
            <w:pPr>
              <w:pStyle w:val="TableText-Centered"/>
              <w:rPr>
                <w:rStyle w:val="xOrangeStrong"/>
              </w:rPr>
            </w:pPr>
            <w:r w:rsidRPr="00844F8A">
              <w:rPr>
                <w:rStyle w:val="xOrangeStrong"/>
              </w:rPr>
              <w:t>N/A</w:t>
            </w:r>
          </w:p>
        </w:tc>
        <w:tc>
          <w:tcPr>
            <w:tcW w:w="810" w:type="dxa"/>
            <w:tcBorders>
              <w:bottom w:val="single" w:sz="4" w:space="0" w:color="000000"/>
            </w:tcBorders>
            <w:vAlign w:val="center"/>
          </w:tcPr>
          <w:p w14:paraId="0C771500" w14:textId="77777777" w:rsidR="00937BCA" w:rsidRPr="00844F8A" w:rsidRDefault="00937BCA" w:rsidP="00844F8A">
            <w:pPr>
              <w:pStyle w:val="TableText-Centered"/>
              <w:rPr>
                <w:rStyle w:val="xOrangeStrong"/>
              </w:rPr>
            </w:pPr>
            <w:r w:rsidRPr="00844F8A">
              <w:rPr>
                <w:rStyle w:val="xOrangeStrong"/>
              </w:rPr>
              <w:t>N/A</w:t>
            </w:r>
          </w:p>
        </w:tc>
      </w:tr>
      <w:tr w:rsidR="00937BCA" w:rsidRPr="00646FD7" w14:paraId="0C771509" w14:textId="77777777" w:rsidTr="00E8550E">
        <w:trPr>
          <w:cantSplit/>
        </w:trPr>
        <w:tc>
          <w:tcPr>
            <w:tcW w:w="1710" w:type="dxa"/>
            <w:tcBorders>
              <w:bottom w:val="single" w:sz="4" w:space="0" w:color="000000"/>
            </w:tcBorders>
            <w:vAlign w:val="center"/>
          </w:tcPr>
          <w:p w14:paraId="0C771502" w14:textId="77777777" w:rsidR="00937BCA" w:rsidRPr="00844F8A" w:rsidRDefault="00937BCA" w:rsidP="00844F8A">
            <w:pPr>
              <w:pStyle w:val="TableText"/>
              <w:rPr>
                <w:rStyle w:val="xOrangeStrong"/>
              </w:rPr>
            </w:pPr>
            <w:r w:rsidRPr="00844F8A">
              <w:rPr>
                <w:rStyle w:val="xOrangeStrong"/>
              </w:rPr>
              <w:t>Spring Branch</w:t>
            </w:r>
          </w:p>
        </w:tc>
        <w:tc>
          <w:tcPr>
            <w:tcW w:w="990" w:type="dxa"/>
            <w:tcBorders>
              <w:bottom w:val="single" w:sz="4" w:space="0" w:color="000000"/>
            </w:tcBorders>
            <w:vAlign w:val="center"/>
          </w:tcPr>
          <w:p w14:paraId="0C771503" w14:textId="77777777" w:rsidR="00937BCA" w:rsidRPr="00844F8A" w:rsidRDefault="00937BCA" w:rsidP="00844F8A">
            <w:pPr>
              <w:pStyle w:val="TableText-Centered"/>
              <w:rPr>
                <w:rStyle w:val="xOrangeStrong"/>
              </w:rPr>
            </w:pPr>
            <w:r w:rsidRPr="00844F8A">
              <w:rPr>
                <w:rStyle w:val="xOrangeStrong"/>
              </w:rPr>
              <w:t>056</w:t>
            </w:r>
          </w:p>
        </w:tc>
        <w:tc>
          <w:tcPr>
            <w:tcW w:w="1170" w:type="dxa"/>
            <w:tcBorders>
              <w:bottom w:val="single" w:sz="4" w:space="0" w:color="000000"/>
            </w:tcBorders>
            <w:vAlign w:val="center"/>
          </w:tcPr>
          <w:p w14:paraId="0C771504" w14:textId="77777777" w:rsidR="00937BCA" w:rsidRPr="00844F8A" w:rsidRDefault="00937BCA" w:rsidP="00844F8A">
            <w:pPr>
              <w:pStyle w:val="TableText-Centered"/>
              <w:rPr>
                <w:rStyle w:val="xOrangeStrong"/>
              </w:rPr>
            </w:pPr>
            <w:r w:rsidRPr="00844F8A">
              <w:rPr>
                <w:rStyle w:val="xOrangeStrong"/>
              </w:rPr>
              <w:t>5,612</w:t>
            </w:r>
          </w:p>
        </w:tc>
        <w:tc>
          <w:tcPr>
            <w:tcW w:w="1620" w:type="dxa"/>
            <w:tcBorders>
              <w:bottom w:val="single" w:sz="4" w:space="0" w:color="000000"/>
            </w:tcBorders>
            <w:vAlign w:val="center"/>
          </w:tcPr>
          <w:p w14:paraId="0C771505" w14:textId="77777777" w:rsidR="00937BCA" w:rsidRPr="00844F8A" w:rsidRDefault="00937BCA" w:rsidP="002A1A9A">
            <w:pPr>
              <w:pStyle w:val="TableText"/>
              <w:tabs>
                <w:tab w:val="decimal" w:pos="901"/>
              </w:tabs>
              <w:rPr>
                <w:rStyle w:val="xOrangeStrong"/>
              </w:rPr>
            </w:pPr>
            <w:r w:rsidRPr="00844F8A">
              <w:rPr>
                <w:rStyle w:val="xOrangeStrong"/>
              </w:rPr>
              <w:t>1,090</w:t>
            </w:r>
          </w:p>
        </w:tc>
        <w:tc>
          <w:tcPr>
            <w:tcW w:w="1710" w:type="dxa"/>
            <w:tcBorders>
              <w:bottom w:val="single" w:sz="4" w:space="0" w:color="000000"/>
            </w:tcBorders>
            <w:vAlign w:val="center"/>
          </w:tcPr>
          <w:p w14:paraId="0C771506" w14:textId="77777777" w:rsidR="00937BCA" w:rsidRPr="00844F8A" w:rsidRDefault="00937BCA" w:rsidP="00844F8A">
            <w:pPr>
              <w:pStyle w:val="TableText-Centered"/>
              <w:rPr>
                <w:rStyle w:val="xOrangeStrong"/>
              </w:rPr>
            </w:pPr>
            <w:r w:rsidRPr="00844F8A">
              <w:rPr>
                <w:rStyle w:val="xOrangeStrong"/>
              </w:rPr>
              <w:t>37.5</w:t>
            </w:r>
          </w:p>
        </w:tc>
        <w:tc>
          <w:tcPr>
            <w:tcW w:w="900" w:type="dxa"/>
            <w:tcBorders>
              <w:bottom w:val="single" w:sz="4" w:space="0" w:color="000000"/>
            </w:tcBorders>
          </w:tcPr>
          <w:p w14:paraId="0C771507" w14:textId="77777777" w:rsidR="00937BCA" w:rsidRPr="00844F8A" w:rsidRDefault="00937BCA" w:rsidP="00844F8A">
            <w:pPr>
              <w:pStyle w:val="TableText-Centered"/>
              <w:rPr>
                <w:rStyle w:val="xOrangeStrong"/>
              </w:rPr>
            </w:pPr>
            <w:r w:rsidRPr="00844F8A">
              <w:rPr>
                <w:rStyle w:val="xOrangeStrong"/>
              </w:rPr>
              <w:t>N/A</w:t>
            </w:r>
          </w:p>
        </w:tc>
        <w:tc>
          <w:tcPr>
            <w:tcW w:w="810" w:type="dxa"/>
            <w:tcBorders>
              <w:bottom w:val="single" w:sz="4" w:space="0" w:color="000000"/>
            </w:tcBorders>
            <w:vAlign w:val="center"/>
          </w:tcPr>
          <w:p w14:paraId="0C771508" w14:textId="77777777" w:rsidR="00937BCA" w:rsidRPr="00844F8A" w:rsidRDefault="00937BCA" w:rsidP="00844F8A">
            <w:pPr>
              <w:pStyle w:val="TableText-Centered"/>
              <w:rPr>
                <w:rStyle w:val="xOrangeStrong"/>
              </w:rPr>
            </w:pPr>
            <w:r w:rsidRPr="00844F8A">
              <w:rPr>
                <w:rStyle w:val="xOrangeStrong"/>
              </w:rPr>
              <w:t>N/A</w:t>
            </w:r>
          </w:p>
        </w:tc>
      </w:tr>
      <w:tr w:rsidR="00937BCA" w:rsidRPr="00646FD7" w14:paraId="0C771511" w14:textId="77777777" w:rsidTr="00E8550E">
        <w:trPr>
          <w:cantSplit/>
        </w:trPr>
        <w:tc>
          <w:tcPr>
            <w:tcW w:w="1710" w:type="dxa"/>
            <w:tcBorders>
              <w:bottom w:val="single" w:sz="4" w:space="0" w:color="000000"/>
            </w:tcBorders>
            <w:vAlign w:val="center"/>
          </w:tcPr>
          <w:p w14:paraId="0C77150A" w14:textId="77777777" w:rsidR="00937BCA" w:rsidRPr="00844F8A" w:rsidRDefault="00937BCA" w:rsidP="00844F8A">
            <w:pPr>
              <w:pStyle w:val="TableText"/>
              <w:rPr>
                <w:rStyle w:val="xOrangeStrong"/>
              </w:rPr>
            </w:pPr>
            <w:r w:rsidRPr="00844F8A">
              <w:rPr>
                <w:rStyle w:val="xOrangeStrong"/>
              </w:rPr>
              <w:t>Spring Branch</w:t>
            </w:r>
          </w:p>
        </w:tc>
        <w:tc>
          <w:tcPr>
            <w:tcW w:w="990" w:type="dxa"/>
            <w:tcBorders>
              <w:bottom w:val="single" w:sz="4" w:space="0" w:color="000000"/>
            </w:tcBorders>
            <w:vAlign w:val="center"/>
          </w:tcPr>
          <w:p w14:paraId="0C77150B" w14:textId="77777777" w:rsidR="00937BCA" w:rsidRPr="00844F8A" w:rsidRDefault="00937BCA" w:rsidP="00844F8A">
            <w:pPr>
              <w:pStyle w:val="TableText-Centered"/>
              <w:rPr>
                <w:rStyle w:val="xOrangeStrong"/>
              </w:rPr>
            </w:pPr>
            <w:r w:rsidRPr="00844F8A">
              <w:rPr>
                <w:rStyle w:val="xOrangeStrong"/>
              </w:rPr>
              <w:t>077</w:t>
            </w:r>
          </w:p>
        </w:tc>
        <w:tc>
          <w:tcPr>
            <w:tcW w:w="1170" w:type="dxa"/>
            <w:tcBorders>
              <w:bottom w:val="single" w:sz="4" w:space="0" w:color="000000"/>
            </w:tcBorders>
            <w:vAlign w:val="center"/>
          </w:tcPr>
          <w:p w14:paraId="0C77150C" w14:textId="77777777" w:rsidR="00937BCA" w:rsidRPr="00844F8A" w:rsidRDefault="00937BCA" w:rsidP="00844F8A">
            <w:pPr>
              <w:pStyle w:val="TableText-Centered"/>
              <w:rPr>
                <w:rStyle w:val="xOrangeStrong"/>
              </w:rPr>
            </w:pPr>
            <w:r w:rsidRPr="00844F8A">
              <w:rPr>
                <w:rStyle w:val="xOrangeStrong"/>
              </w:rPr>
              <w:t>7,659</w:t>
            </w:r>
          </w:p>
        </w:tc>
        <w:tc>
          <w:tcPr>
            <w:tcW w:w="1620" w:type="dxa"/>
            <w:tcBorders>
              <w:bottom w:val="single" w:sz="4" w:space="0" w:color="000000"/>
            </w:tcBorders>
            <w:vAlign w:val="center"/>
          </w:tcPr>
          <w:p w14:paraId="0C77150D" w14:textId="77777777" w:rsidR="00937BCA" w:rsidRPr="00844F8A" w:rsidRDefault="00937BCA" w:rsidP="002A1A9A">
            <w:pPr>
              <w:pStyle w:val="TableText"/>
              <w:tabs>
                <w:tab w:val="decimal" w:pos="901"/>
              </w:tabs>
              <w:rPr>
                <w:rStyle w:val="xOrangeStrong"/>
              </w:rPr>
            </w:pPr>
            <w:r w:rsidRPr="00844F8A">
              <w:rPr>
                <w:rStyle w:val="xOrangeStrong"/>
              </w:rPr>
              <w:t>860</w:t>
            </w:r>
          </w:p>
        </w:tc>
        <w:tc>
          <w:tcPr>
            <w:tcW w:w="1710" w:type="dxa"/>
            <w:tcBorders>
              <w:bottom w:val="single" w:sz="4" w:space="0" w:color="000000"/>
            </w:tcBorders>
            <w:vAlign w:val="center"/>
          </w:tcPr>
          <w:p w14:paraId="0C77150E" w14:textId="77777777" w:rsidR="00937BCA" w:rsidRPr="00844F8A" w:rsidRDefault="00937BCA" w:rsidP="00844F8A">
            <w:pPr>
              <w:pStyle w:val="TableText-Centered"/>
              <w:rPr>
                <w:rStyle w:val="xOrangeStrong"/>
              </w:rPr>
            </w:pPr>
            <w:r w:rsidRPr="00844F8A">
              <w:rPr>
                <w:rStyle w:val="xOrangeStrong"/>
              </w:rPr>
              <w:t>40.1</w:t>
            </w:r>
          </w:p>
        </w:tc>
        <w:tc>
          <w:tcPr>
            <w:tcW w:w="900" w:type="dxa"/>
            <w:tcBorders>
              <w:bottom w:val="single" w:sz="4" w:space="0" w:color="000000"/>
            </w:tcBorders>
          </w:tcPr>
          <w:p w14:paraId="0C77150F" w14:textId="77777777" w:rsidR="00937BCA" w:rsidRPr="00844F8A" w:rsidRDefault="00937BCA" w:rsidP="00844F8A">
            <w:pPr>
              <w:pStyle w:val="TableText-Centered"/>
              <w:rPr>
                <w:rStyle w:val="xOrangeStrong"/>
              </w:rPr>
            </w:pPr>
            <w:r w:rsidRPr="00844F8A">
              <w:rPr>
                <w:rStyle w:val="xOrangeStrong"/>
              </w:rPr>
              <w:t>N/A</w:t>
            </w:r>
          </w:p>
        </w:tc>
        <w:tc>
          <w:tcPr>
            <w:tcW w:w="810" w:type="dxa"/>
            <w:tcBorders>
              <w:bottom w:val="single" w:sz="4" w:space="0" w:color="000000"/>
            </w:tcBorders>
            <w:vAlign w:val="center"/>
          </w:tcPr>
          <w:p w14:paraId="0C771510" w14:textId="77777777" w:rsidR="00937BCA" w:rsidRPr="00844F8A" w:rsidRDefault="00937BCA" w:rsidP="00844F8A">
            <w:pPr>
              <w:pStyle w:val="TableText-Centered"/>
              <w:rPr>
                <w:rStyle w:val="xOrangeStrong"/>
              </w:rPr>
            </w:pPr>
            <w:r w:rsidRPr="00844F8A">
              <w:rPr>
                <w:rStyle w:val="xOrangeStrong"/>
              </w:rPr>
              <w:t>N/A</w:t>
            </w:r>
          </w:p>
        </w:tc>
      </w:tr>
      <w:tr w:rsidR="00937BCA" w:rsidRPr="00844F8A" w14:paraId="0C771513" w14:textId="77777777" w:rsidTr="00E8550E">
        <w:trPr>
          <w:cantSplit/>
        </w:trPr>
        <w:tc>
          <w:tcPr>
            <w:tcW w:w="8910" w:type="dxa"/>
            <w:gridSpan w:val="7"/>
            <w:tcBorders>
              <w:left w:val="nil"/>
              <w:bottom w:val="nil"/>
              <w:right w:val="nil"/>
            </w:tcBorders>
          </w:tcPr>
          <w:p w14:paraId="0C771512" w14:textId="77777777" w:rsidR="00937BCA" w:rsidRPr="00844F8A" w:rsidRDefault="00937BCA" w:rsidP="00844F8A">
            <w:pPr>
              <w:pStyle w:val="TableText"/>
              <w:rPr>
                <w:rStyle w:val="xOrangeStrong"/>
              </w:rPr>
            </w:pPr>
            <w:r w:rsidRPr="00844F8A">
              <w:rPr>
                <w:rStyle w:val="xOrangeStrong-Superscript"/>
              </w:rPr>
              <w:t>1</w:t>
            </w:r>
            <w:r w:rsidRPr="00844F8A">
              <w:rPr>
                <w:rStyle w:val="xOrangeStrong"/>
              </w:rPr>
              <w:t xml:space="preserve"> Feet above mouth</w:t>
            </w:r>
          </w:p>
        </w:tc>
      </w:tr>
    </w:tbl>
    <w:p w14:paraId="0C771514" w14:textId="77777777" w:rsidR="00514D64" w:rsidRPr="00B30097" w:rsidRDefault="00514D64" w:rsidP="00DB4569">
      <w:pPr>
        <w:pStyle w:val="Heading2"/>
        <w:widowControl/>
        <w:rPr>
          <w:rFonts w:cs="Arial"/>
        </w:rPr>
      </w:pPr>
      <w:bookmarkStart w:id="126" w:name="_Toc47556585"/>
      <w:r w:rsidRPr="00B30097">
        <w:rPr>
          <w:rFonts w:cs="Arial"/>
        </w:rPr>
        <w:t>6.4</w:t>
      </w:r>
      <w:r w:rsidRPr="00B30097">
        <w:rPr>
          <w:rFonts w:cs="Arial"/>
        </w:rPr>
        <w:tab/>
        <w:t>Coastal Flood Hazard Mapping</w:t>
      </w:r>
      <w:bookmarkEnd w:id="126"/>
    </w:p>
    <w:p w14:paraId="0C771515" w14:textId="5FA48A02" w:rsidR="00514D64" w:rsidRPr="00844F8A" w:rsidRDefault="00514D64" w:rsidP="00844F8A">
      <w:pPr>
        <w:pStyle w:val="BodyText"/>
        <w:rPr>
          <w:rStyle w:val="xBlueStrong"/>
        </w:rPr>
      </w:pPr>
      <w:r w:rsidRPr="00844F8A">
        <w:rPr>
          <w:rStyle w:val="xBlueStrong"/>
        </w:rPr>
        <w:t xml:space="preserve">Flood insurance zones and BFEs including the wave effects were identified on each transect based on the results from the </w:t>
      </w:r>
      <w:r w:rsidR="00AB7261" w:rsidRPr="00844F8A">
        <w:rPr>
          <w:rStyle w:val="xBlueStrong"/>
        </w:rPr>
        <w:t>onshore wave hazard analyses</w:t>
      </w:r>
      <w:r w:rsidRPr="00844F8A">
        <w:rPr>
          <w:rStyle w:val="xBlueStrong"/>
        </w:rPr>
        <w:t xml:space="preserve">. Between transects, elevations were interpolated using topographic maps, land-use and land-cover data, and </w:t>
      </w:r>
      <w:r w:rsidR="00ED2367" w:rsidRPr="00844F8A">
        <w:rPr>
          <w:rStyle w:val="xBlueStrong"/>
        </w:rPr>
        <w:t>knowledge of coastal flood processes</w:t>
      </w:r>
      <w:r w:rsidRPr="00844F8A">
        <w:rPr>
          <w:rStyle w:val="xBlueStrong"/>
        </w:rPr>
        <w:t xml:space="preserve"> to determine the aerial extent of flooding.</w:t>
      </w:r>
      <w:r w:rsidR="003936F3" w:rsidRPr="00844F8A">
        <w:rPr>
          <w:rStyle w:val="xBlueStrong"/>
        </w:rPr>
        <w:t xml:space="preserve"> Sources for topographic data are shown </w:t>
      </w:r>
      <w:r w:rsidR="002226CB" w:rsidRPr="00844F8A">
        <w:rPr>
          <w:rStyle w:val="xBlueStrong"/>
        </w:rPr>
        <w:t xml:space="preserve">in </w:t>
      </w:r>
      <w:r w:rsidR="0016321F" w:rsidRPr="00844F8A">
        <w:rPr>
          <w:rStyle w:val="xBlueStrong"/>
        </w:rPr>
        <w:fldChar w:fldCharType="begin"/>
      </w:r>
      <w:r w:rsidR="0016321F" w:rsidRPr="00844F8A">
        <w:rPr>
          <w:rStyle w:val="xBlueStrong"/>
        </w:rPr>
        <w:instrText xml:space="preserve"> REF _Ref275423015 \h  \* MERGEFORMAT </w:instrText>
      </w:r>
      <w:r w:rsidR="0016321F" w:rsidRPr="00844F8A">
        <w:rPr>
          <w:rStyle w:val="xBlueStrong"/>
        </w:rPr>
      </w:r>
      <w:r w:rsidR="0016321F" w:rsidRPr="00844F8A">
        <w:rPr>
          <w:rStyle w:val="xBlueStrong"/>
        </w:rPr>
        <w:fldChar w:fldCharType="separate"/>
      </w:r>
      <w:r w:rsidR="008A2752" w:rsidRPr="008A2752">
        <w:rPr>
          <w:rStyle w:val="xBlueStrong"/>
        </w:rPr>
        <w:t>Table 22</w:t>
      </w:r>
      <w:r w:rsidR="0016321F" w:rsidRPr="00844F8A">
        <w:rPr>
          <w:rStyle w:val="xBlueStrong"/>
        </w:rPr>
        <w:fldChar w:fldCharType="end"/>
      </w:r>
      <w:r w:rsidR="003936F3" w:rsidRPr="00844F8A">
        <w:rPr>
          <w:rStyle w:val="xBlueStrong"/>
        </w:rPr>
        <w:t>.</w:t>
      </w:r>
    </w:p>
    <w:p w14:paraId="0C771517" w14:textId="77777777" w:rsidR="00BA4306" w:rsidRPr="00844F8A" w:rsidRDefault="00BA4306" w:rsidP="00844F8A">
      <w:pPr>
        <w:pStyle w:val="BodyText"/>
        <w:rPr>
          <w:rStyle w:val="xBlueStrong"/>
        </w:rPr>
      </w:pPr>
      <w:r w:rsidRPr="00844F8A">
        <w:rPr>
          <w:rStyle w:val="xBlueStrong"/>
        </w:rPr>
        <w:t xml:space="preserve">Zone VE is subdivided into elevation zones and BFEs are provided on the FIRM. </w:t>
      </w:r>
    </w:p>
    <w:p w14:paraId="0C771519" w14:textId="12D38BD5" w:rsidR="00BA4306" w:rsidRPr="00844F8A" w:rsidRDefault="00BA4306" w:rsidP="00844F8A">
      <w:pPr>
        <w:pStyle w:val="BodyText"/>
        <w:rPr>
          <w:rStyle w:val="xBlueStrong"/>
        </w:rPr>
      </w:pPr>
      <w:r w:rsidRPr="00844F8A">
        <w:rPr>
          <w:rStyle w:val="xBlueStrong"/>
        </w:rPr>
        <w:t xml:space="preserve">The </w:t>
      </w:r>
      <w:r w:rsidR="00EC176E" w:rsidRPr="00844F8A">
        <w:rPr>
          <w:rStyle w:val="xBlueStrong"/>
        </w:rPr>
        <w:t xml:space="preserve">limit of </w:t>
      </w:r>
      <w:r w:rsidRPr="00844F8A">
        <w:rPr>
          <w:rStyle w:val="xBlueStrong"/>
        </w:rPr>
        <w:t xml:space="preserve">Zone VE shown on the FIRM is defined </w:t>
      </w:r>
      <w:r w:rsidR="0077134B" w:rsidRPr="00844F8A">
        <w:rPr>
          <w:rStyle w:val="xBlueStrong"/>
        </w:rPr>
        <w:t>a</w:t>
      </w:r>
      <w:r w:rsidRPr="00844F8A">
        <w:rPr>
          <w:rStyle w:val="xBlueStrong"/>
        </w:rPr>
        <w:t>s the farthest inland extent of any of these criteria (</w:t>
      </w:r>
      <w:r w:rsidR="00FD5049" w:rsidRPr="00844F8A">
        <w:rPr>
          <w:rStyle w:val="xBlueStrong"/>
        </w:rPr>
        <w:t xml:space="preserve">determined </w:t>
      </w:r>
      <w:r w:rsidRPr="00844F8A">
        <w:rPr>
          <w:rStyle w:val="xBlueStrong"/>
        </w:rPr>
        <w:t>for the 1</w:t>
      </w:r>
      <w:r w:rsidR="002B0560" w:rsidRPr="002B0560">
        <w:rPr>
          <w:rStyle w:val="xBlueStrong"/>
        </w:rPr>
        <w:t xml:space="preserve">-percent-annual-chance </w:t>
      </w:r>
      <w:r w:rsidRPr="00844F8A">
        <w:rPr>
          <w:rStyle w:val="xBlueStrong"/>
        </w:rPr>
        <w:t>flood condition):</w:t>
      </w:r>
    </w:p>
    <w:p w14:paraId="0C77151B" w14:textId="4A357524" w:rsidR="00BA4306" w:rsidRPr="00844F8A" w:rsidRDefault="00BA4306" w:rsidP="00844F8A">
      <w:pPr>
        <w:pStyle w:val="ListBullet"/>
        <w:rPr>
          <w:rStyle w:val="xBlueStrong"/>
        </w:rPr>
      </w:pPr>
      <w:r w:rsidRPr="00844F8A">
        <w:rPr>
          <w:rStyle w:val="xBlueStrong"/>
        </w:rPr>
        <w:t xml:space="preserve">The </w:t>
      </w:r>
      <w:r w:rsidRPr="001B0F96">
        <w:rPr>
          <w:rStyle w:val="xBlueStrongEmphasis"/>
        </w:rPr>
        <w:t>primary frontal dune zone</w:t>
      </w:r>
      <w:r w:rsidRPr="00844F8A">
        <w:rPr>
          <w:rStyle w:val="xBlueStrong"/>
        </w:rPr>
        <w:t xml:space="preserve"> is defined in 44 CFR Section 59.1 of the NFIP regulations. The primary frontal dune </w:t>
      </w:r>
      <w:r w:rsidR="0077134B" w:rsidRPr="00844F8A">
        <w:rPr>
          <w:rStyle w:val="xBlueStrong"/>
        </w:rPr>
        <w:t>represents</w:t>
      </w:r>
      <w:r w:rsidRPr="00844F8A">
        <w:rPr>
          <w:rStyle w:val="xBlueStrong"/>
        </w:rPr>
        <w:t xml:space="preserve"> a continuous or nearly continuous mound or ridge of sand with relatively steep seaward and landward slopes that occur immediately landward and adjacent to the beach. The primary frontal dune zone is subject to erosion and overtopping from high tides and waves during major coastal storms. The inland limit of the primary frontal dune zone occurs at the point where there is a distinct change from a relatively steep slope to a relatively mild slope. </w:t>
      </w:r>
    </w:p>
    <w:p w14:paraId="0C77151C" w14:textId="77777777" w:rsidR="00BA4306" w:rsidRPr="00844F8A" w:rsidRDefault="00BA4306" w:rsidP="001B0F96">
      <w:pPr>
        <w:pStyle w:val="ListBullet-ReducedSpacing"/>
        <w:rPr>
          <w:rStyle w:val="xBlueStrong"/>
        </w:rPr>
      </w:pPr>
      <w:r w:rsidRPr="00844F8A">
        <w:rPr>
          <w:rStyle w:val="xBlueStrong"/>
        </w:rPr>
        <w:t xml:space="preserve">The </w:t>
      </w:r>
      <w:r w:rsidRPr="001B0F96">
        <w:rPr>
          <w:rStyle w:val="xBlueStrongEmphasis"/>
        </w:rPr>
        <w:t>wave runup zone</w:t>
      </w:r>
      <w:r w:rsidRPr="00844F8A">
        <w:rPr>
          <w:rStyle w:val="xBlueStrong"/>
        </w:rPr>
        <w:t xml:space="preserve"> occurs where the (eroded) ground profile is 3.0 feet or more below the 2-percent wave runup elevation.</w:t>
      </w:r>
    </w:p>
    <w:p w14:paraId="0C77151E" w14:textId="77777777" w:rsidR="00BA4306" w:rsidRPr="00844F8A" w:rsidRDefault="00BA4306" w:rsidP="00E8550E">
      <w:pPr>
        <w:pStyle w:val="ListBullet"/>
        <w:keepLines/>
        <w:rPr>
          <w:rStyle w:val="xBlueStrong"/>
        </w:rPr>
      </w:pPr>
      <w:r w:rsidRPr="00844F8A">
        <w:rPr>
          <w:rStyle w:val="xBlueStrong"/>
        </w:rPr>
        <w:lastRenderedPageBreak/>
        <w:t xml:space="preserve">The </w:t>
      </w:r>
      <w:r w:rsidRPr="001B0F96">
        <w:rPr>
          <w:rStyle w:val="xBlueStrongEmphasis"/>
        </w:rPr>
        <w:t>wave overtopping splash zone</w:t>
      </w:r>
      <w:r w:rsidRPr="00844F8A">
        <w:rPr>
          <w:rStyle w:val="xBlueStrong"/>
        </w:rPr>
        <w:t xml:space="preserve"> is the area landward of the crest of an overtopped barrier, in cases where the potential 2-percent wave runup exceeds the barrier crest elevation by 3.0 feet or more.</w:t>
      </w:r>
    </w:p>
    <w:p w14:paraId="0C771520" w14:textId="77777777" w:rsidR="00BA4306" w:rsidRPr="00844F8A" w:rsidRDefault="00BA4306" w:rsidP="00844F8A">
      <w:pPr>
        <w:pStyle w:val="ListBullet"/>
        <w:rPr>
          <w:rStyle w:val="xBlueStrong"/>
        </w:rPr>
      </w:pPr>
      <w:r w:rsidRPr="00844F8A">
        <w:rPr>
          <w:rStyle w:val="xBlueStrong"/>
        </w:rPr>
        <w:t xml:space="preserve">The </w:t>
      </w:r>
      <w:r w:rsidRPr="001B0F96">
        <w:rPr>
          <w:rStyle w:val="xBlueStrongEmphasis"/>
        </w:rPr>
        <w:t>breaking wave height zone</w:t>
      </w:r>
      <w:r w:rsidRPr="00844F8A">
        <w:rPr>
          <w:rStyle w:val="xBlueStrong"/>
        </w:rPr>
        <w:t xml:space="preserve"> occurs where 3-foot or greater wave heights could occur (this is the area where the wave crest profile is 2.1 feet or more above the total </w:t>
      </w:r>
      <w:proofErr w:type="spellStart"/>
      <w:r w:rsidRPr="00844F8A">
        <w:rPr>
          <w:rStyle w:val="xBlueStrong"/>
        </w:rPr>
        <w:t>stillwater</w:t>
      </w:r>
      <w:proofErr w:type="spellEnd"/>
      <w:r w:rsidRPr="00844F8A">
        <w:rPr>
          <w:rStyle w:val="xBlueStrong"/>
        </w:rPr>
        <w:t xml:space="preserve"> elevation).</w:t>
      </w:r>
    </w:p>
    <w:p w14:paraId="0C771522" w14:textId="6ACBA60E" w:rsidR="00BA4306" w:rsidRPr="00844F8A" w:rsidRDefault="00BA4306" w:rsidP="00844F8A">
      <w:pPr>
        <w:pStyle w:val="ListBullet"/>
        <w:rPr>
          <w:rStyle w:val="xBlueStrong"/>
        </w:rPr>
      </w:pPr>
      <w:r w:rsidRPr="00844F8A">
        <w:rPr>
          <w:rStyle w:val="xBlueStrong"/>
        </w:rPr>
        <w:t xml:space="preserve">The </w:t>
      </w:r>
      <w:r w:rsidRPr="001B0F96">
        <w:rPr>
          <w:rStyle w:val="xBlueStrongEmphasis"/>
        </w:rPr>
        <w:t>high-velocity flow zone</w:t>
      </w:r>
      <w:r w:rsidRPr="00844F8A">
        <w:rPr>
          <w:rStyle w:val="xBlueStrong"/>
        </w:rPr>
        <w:t xml:space="preserve"> is landward of the overtopping splash zone (or area on a sloping beach or other shore type), where the product of depth of flow times the flow velocity squared (hv</w:t>
      </w:r>
      <w:r w:rsidR="006B11F0">
        <w:rPr>
          <w:rStyle w:val="xBlueStrong"/>
        </w:rPr>
        <w:t> </w:t>
      </w:r>
      <w:r w:rsidRPr="006B11F0">
        <w:rPr>
          <w:rStyle w:val="xBlueStrong-Superscript"/>
        </w:rPr>
        <w:t>2</w:t>
      </w:r>
      <w:r w:rsidRPr="00844F8A">
        <w:rPr>
          <w:rStyle w:val="xBlueStrong"/>
        </w:rPr>
        <w:t>) is greater than or equal to 200 ft</w:t>
      </w:r>
      <w:r w:rsidR="0016189C">
        <w:rPr>
          <w:rStyle w:val="xBlueStrong"/>
        </w:rPr>
        <w:t> </w:t>
      </w:r>
      <w:r w:rsidRPr="006B11F0">
        <w:rPr>
          <w:rStyle w:val="xBlueStrong-Superscript"/>
        </w:rPr>
        <w:t>3</w:t>
      </w:r>
      <w:r w:rsidRPr="00844F8A">
        <w:rPr>
          <w:rStyle w:val="xBlueStrong"/>
        </w:rPr>
        <w:t>/sec</w:t>
      </w:r>
      <w:r w:rsidR="006B11F0">
        <w:rPr>
          <w:rStyle w:val="xBlueStrong"/>
        </w:rPr>
        <w:t> </w:t>
      </w:r>
      <w:r w:rsidRPr="006B11F0">
        <w:rPr>
          <w:rStyle w:val="xBlueStrong-Superscript"/>
        </w:rPr>
        <w:t>2</w:t>
      </w:r>
      <w:r w:rsidRPr="00844F8A">
        <w:rPr>
          <w:rStyle w:val="xBlueStrong"/>
        </w:rPr>
        <w:t>. This zone may only be used on the Pacific Coast.</w:t>
      </w:r>
    </w:p>
    <w:p w14:paraId="0C771524" w14:textId="77777777" w:rsidR="00203D13" w:rsidRPr="00844F8A" w:rsidRDefault="00203D13" w:rsidP="00844F8A">
      <w:pPr>
        <w:pStyle w:val="BodyText"/>
        <w:rPr>
          <w:rStyle w:val="xBlueStrong"/>
        </w:rPr>
      </w:pPr>
      <w:r w:rsidRPr="00844F8A">
        <w:rPr>
          <w:rStyle w:val="xBlueStrong"/>
        </w:rPr>
        <w:t>The SFHA boundary indicates the limit of SFHAs shown on the FIRM as either “V” zones or “A” zones.</w:t>
      </w:r>
    </w:p>
    <w:p w14:paraId="0C771526" w14:textId="4F853BBE" w:rsidR="00BA4306" w:rsidRPr="00844F8A" w:rsidRDefault="0016321F" w:rsidP="00844F8A">
      <w:pPr>
        <w:pStyle w:val="BodyText"/>
        <w:rPr>
          <w:rStyle w:val="xBlueStrong"/>
        </w:rPr>
      </w:pPr>
      <w:r w:rsidRPr="00844F8A">
        <w:rPr>
          <w:rStyle w:val="xBlueStrong"/>
        </w:rPr>
        <w:fldChar w:fldCharType="begin"/>
      </w:r>
      <w:r w:rsidRPr="00844F8A">
        <w:rPr>
          <w:rStyle w:val="xBlueStrong"/>
        </w:rPr>
        <w:instrText xml:space="preserve"> REF _Ref275792111 \h  \* MERGEFORMAT </w:instrText>
      </w:r>
      <w:r w:rsidRPr="00844F8A">
        <w:rPr>
          <w:rStyle w:val="xBlueStrong"/>
        </w:rPr>
      </w:r>
      <w:r w:rsidRPr="00844F8A">
        <w:rPr>
          <w:rStyle w:val="xBlueStrong"/>
        </w:rPr>
        <w:fldChar w:fldCharType="separate"/>
      </w:r>
      <w:r w:rsidR="008A2752" w:rsidRPr="008A2752">
        <w:rPr>
          <w:rStyle w:val="xBlueStrong"/>
        </w:rPr>
        <w:t>Table 25</w:t>
      </w:r>
      <w:r w:rsidRPr="00844F8A">
        <w:rPr>
          <w:rStyle w:val="xBlueStrong"/>
        </w:rPr>
        <w:fldChar w:fldCharType="end"/>
      </w:r>
      <w:r w:rsidR="00BA4306" w:rsidRPr="00844F8A">
        <w:rPr>
          <w:rStyle w:val="xBlueStrong"/>
        </w:rPr>
        <w:t xml:space="preserve"> indicates </w:t>
      </w:r>
      <w:r w:rsidR="00FD5049" w:rsidRPr="00844F8A">
        <w:rPr>
          <w:rStyle w:val="xBlueStrong"/>
        </w:rPr>
        <w:t>the</w:t>
      </w:r>
      <w:r w:rsidR="00BA4306" w:rsidRPr="00844F8A">
        <w:rPr>
          <w:rStyle w:val="xBlueStrong"/>
        </w:rPr>
        <w:t xml:space="preserve"> </w:t>
      </w:r>
      <w:r w:rsidR="00EC176E" w:rsidRPr="00844F8A">
        <w:rPr>
          <w:rStyle w:val="xBlueStrong"/>
        </w:rPr>
        <w:t>coastal analyse</w:t>
      </w:r>
      <w:r w:rsidR="00BA4306" w:rsidRPr="00844F8A">
        <w:rPr>
          <w:rStyle w:val="xBlueStrong"/>
        </w:rPr>
        <w:t>s used for floodplain mapping</w:t>
      </w:r>
      <w:r w:rsidR="00FD5049" w:rsidRPr="00844F8A">
        <w:rPr>
          <w:rStyle w:val="xBlueStrong"/>
        </w:rPr>
        <w:t xml:space="preserve"> </w:t>
      </w:r>
      <w:r w:rsidR="00BA4306" w:rsidRPr="00844F8A">
        <w:rPr>
          <w:rStyle w:val="xBlueStrong"/>
        </w:rPr>
        <w:t xml:space="preserve">and </w:t>
      </w:r>
      <w:r w:rsidR="00EC176E" w:rsidRPr="00844F8A">
        <w:rPr>
          <w:rStyle w:val="xBlueStrong"/>
        </w:rPr>
        <w:t>the criteria used to determine</w:t>
      </w:r>
      <w:r w:rsidR="00BA4306" w:rsidRPr="00844F8A">
        <w:rPr>
          <w:rStyle w:val="xBlueStrong"/>
        </w:rPr>
        <w:t xml:space="preserve"> the inland limit of the open-coast Zone VE and the SFHA boundary</w:t>
      </w:r>
      <w:r w:rsidR="00FD5049" w:rsidRPr="00844F8A">
        <w:rPr>
          <w:rStyle w:val="xBlueStrong"/>
        </w:rPr>
        <w:t xml:space="preserve"> at each transect.</w:t>
      </w:r>
    </w:p>
    <w:p w14:paraId="0C771527" w14:textId="29B889DA" w:rsidR="00BA4306" w:rsidRPr="00B30097" w:rsidRDefault="00BA4306" w:rsidP="00DB4569">
      <w:pPr>
        <w:pStyle w:val="Caption"/>
        <w:widowControl/>
        <w:rPr>
          <w:rFonts w:cs="Arial"/>
        </w:rPr>
      </w:pPr>
      <w:bookmarkStart w:id="127" w:name="_Ref275792111"/>
      <w:bookmarkStart w:id="128" w:name="_Toc47556631"/>
      <w:r w:rsidRPr="00B30097">
        <w:rPr>
          <w:rFonts w:cs="Arial"/>
        </w:rPr>
        <w:t>Table</w:t>
      </w:r>
      <w:r w:rsidR="00427D2F">
        <w:rPr>
          <w:rFonts w:cs="Arial"/>
        </w:rPr>
        <w:t>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25</w:t>
      </w:r>
      <w:r w:rsidR="00CC692E" w:rsidRPr="00B30097">
        <w:rPr>
          <w:rFonts w:cs="Arial"/>
          <w:noProof/>
        </w:rPr>
        <w:fldChar w:fldCharType="end"/>
      </w:r>
      <w:bookmarkEnd w:id="127"/>
      <w:r w:rsidRPr="00B30097">
        <w:rPr>
          <w:rFonts w:cs="Arial"/>
        </w:rPr>
        <w:t xml:space="preserve">: Summary of Coastal </w:t>
      </w:r>
      <w:r w:rsidR="00E557B9" w:rsidRPr="00B30097">
        <w:rPr>
          <w:rFonts w:cs="Arial"/>
        </w:rPr>
        <w:t>Transect Mapping Considerations</w:t>
      </w:r>
      <w:bookmarkEnd w:id="128"/>
      <w:r w:rsidRPr="00B30097">
        <w:rPr>
          <w:rFonts w:cs="Arial"/>
        </w:rPr>
        <w:t xml:space="preserve"> </w:t>
      </w:r>
    </w:p>
    <w:tbl>
      <w:tblPr>
        <w:tblW w:w="4523" w:type="pct"/>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A0" w:firstRow="1" w:lastRow="0" w:firstColumn="1" w:lastColumn="0" w:noHBand="0" w:noVBand="0"/>
      </w:tblPr>
      <w:tblGrid>
        <w:gridCol w:w="1141"/>
        <w:gridCol w:w="1407"/>
        <w:gridCol w:w="1494"/>
        <w:gridCol w:w="1599"/>
        <w:gridCol w:w="1357"/>
        <w:gridCol w:w="1460"/>
      </w:tblGrid>
      <w:tr w:rsidR="002D2E88" w:rsidRPr="00646FD7" w14:paraId="4148F32A" w14:textId="77777777" w:rsidTr="00BD659B">
        <w:trPr>
          <w:cantSplit/>
          <w:trHeight w:val="1720"/>
          <w:tblHeader/>
        </w:trPr>
        <w:tc>
          <w:tcPr>
            <w:tcW w:w="675" w:type="pct"/>
            <w:shd w:val="clear" w:color="auto" w:fill="ECECEC"/>
            <w:vAlign w:val="bottom"/>
          </w:tcPr>
          <w:p w14:paraId="3A98B22D" w14:textId="7AB98FF9" w:rsidR="002D2E88" w:rsidRPr="00646FD7" w:rsidRDefault="002D2E88" w:rsidP="001B0F96">
            <w:pPr>
              <w:pStyle w:val="TableColumn"/>
            </w:pPr>
            <w:r w:rsidRPr="00646FD7">
              <w:t>Coastal Transect</w:t>
            </w:r>
          </w:p>
        </w:tc>
        <w:tc>
          <w:tcPr>
            <w:tcW w:w="832" w:type="pct"/>
            <w:shd w:val="clear" w:color="auto" w:fill="ECECEC"/>
            <w:vAlign w:val="bottom"/>
          </w:tcPr>
          <w:p w14:paraId="0EF839B9" w14:textId="3BD52AB5" w:rsidR="002D2E88" w:rsidRPr="00646FD7" w:rsidRDefault="002D2E88" w:rsidP="001B0F96">
            <w:pPr>
              <w:pStyle w:val="TableColumn"/>
            </w:pPr>
            <w:r w:rsidRPr="00646FD7">
              <w:t>Primary Frontal Dune (PFD) Identified</w:t>
            </w:r>
          </w:p>
        </w:tc>
        <w:tc>
          <w:tcPr>
            <w:tcW w:w="883" w:type="pct"/>
            <w:shd w:val="clear" w:color="auto" w:fill="ECECEC"/>
            <w:vAlign w:val="bottom"/>
          </w:tcPr>
          <w:p w14:paraId="7BD44747" w14:textId="77777777" w:rsidR="002D2E88" w:rsidRDefault="002D2E88" w:rsidP="002D2E88">
            <w:pPr>
              <w:pStyle w:val="TableColumnSeparator"/>
            </w:pPr>
            <w:r w:rsidRPr="00646FD7">
              <w:t>Wave Runup Analysis</w:t>
            </w:r>
          </w:p>
          <w:p w14:paraId="63CB2BB9" w14:textId="19BF73B8" w:rsidR="002D2E88" w:rsidRPr="00646FD7" w:rsidRDefault="002D2E88" w:rsidP="002D2E88">
            <w:pPr>
              <w:pStyle w:val="TableColumnSeparator"/>
            </w:pPr>
            <w:r>
              <w:t>Z</w:t>
            </w:r>
            <w:r w:rsidRPr="00646FD7">
              <w:t>one Designation and BFE</w:t>
            </w:r>
            <w:r w:rsidRPr="00646FD7">
              <w:br/>
              <w:t xml:space="preserve"> (ft</w:t>
            </w:r>
            <w:r w:rsidRPr="002D2E88">
              <w:rPr>
                <w:rStyle w:val="xOrangeStrong"/>
              </w:rPr>
              <w:t xml:space="preserve"> NAVD88</w:t>
            </w:r>
            <w:r w:rsidRPr="00646FD7">
              <w:t>)</w:t>
            </w:r>
          </w:p>
        </w:tc>
        <w:tc>
          <w:tcPr>
            <w:tcW w:w="945" w:type="pct"/>
            <w:shd w:val="clear" w:color="auto" w:fill="ECECEC"/>
            <w:vAlign w:val="bottom"/>
          </w:tcPr>
          <w:p w14:paraId="2D159F3B" w14:textId="77777777" w:rsidR="002D2E88" w:rsidRDefault="002D2E88" w:rsidP="002D2E88">
            <w:pPr>
              <w:pStyle w:val="TableColumnSeparator"/>
            </w:pPr>
            <w:r w:rsidRPr="00646FD7">
              <w:t>Wave Height Analysis</w:t>
            </w:r>
          </w:p>
          <w:p w14:paraId="045936EC" w14:textId="318A539B" w:rsidR="002D2E88" w:rsidRPr="00646FD7" w:rsidRDefault="002D2E88" w:rsidP="002D2E88">
            <w:pPr>
              <w:pStyle w:val="TableColumnSeparator"/>
            </w:pPr>
            <w:r w:rsidRPr="00646FD7">
              <w:t>Zone Designation and BFE</w:t>
            </w:r>
            <w:r w:rsidRPr="00646FD7">
              <w:br/>
              <w:t xml:space="preserve"> (ft</w:t>
            </w:r>
            <w:r w:rsidRPr="002D2E88">
              <w:rPr>
                <w:rStyle w:val="xOrangeStrong"/>
              </w:rPr>
              <w:t xml:space="preserve"> NAVD88</w:t>
            </w:r>
            <w:r w:rsidRPr="00646FD7">
              <w:t>)</w:t>
            </w:r>
          </w:p>
        </w:tc>
        <w:tc>
          <w:tcPr>
            <w:tcW w:w="802" w:type="pct"/>
            <w:shd w:val="clear" w:color="auto" w:fill="ECECEC"/>
            <w:vAlign w:val="bottom"/>
          </w:tcPr>
          <w:p w14:paraId="6D9C9F9F" w14:textId="22B62B7D" w:rsidR="002D2E88" w:rsidRPr="00646FD7" w:rsidRDefault="002D2E88" w:rsidP="00021C95">
            <w:pPr>
              <w:pStyle w:val="TableText"/>
              <w:keepNext/>
              <w:widowControl/>
              <w:jc w:val="center"/>
            </w:pPr>
            <w:r w:rsidRPr="00646FD7">
              <w:t>Zone VE Limit</w:t>
            </w:r>
          </w:p>
        </w:tc>
        <w:tc>
          <w:tcPr>
            <w:tcW w:w="864" w:type="pct"/>
            <w:shd w:val="clear" w:color="auto" w:fill="ECECEC"/>
            <w:vAlign w:val="bottom"/>
          </w:tcPr>
          <w:p w14:paraId="2CA49731" w14:textId="41AF2D81" w:rsidR="002D2E88" w:rsidRPr="00646FD7" w:rsidRDefault="002D2E88" w:rsidP="00021C95">
            <w:pPr>
              <w:pStyle w:val="TableText"/>
              <w:keepNext/>
              <w:widowControl/>
              <w:jc w:val="center"/>
            </w:pPr>
            <w:r w:rsidRPr="00646FD7">
              <w:t>SFHA Boundary</w:t>
            </w:r>
          </w:p>
        </w:tc>
      </w:tr>
      <w:tr w:rsidR="002D2E88" w:rsidRPr="00646FD7" w14:paraId="0C77153C" w14:textId="77777777" w:rsidTr="00BD659B">
        <w:trPr>
          <w:cantSplit/>
        </w:trPr>
        <w:tc>
          <w:tcPr>
            <w:tcW w:w="675" w:type="pct"/>
            <w:vAlign w:val="center"/>
          </w:tcPr>
          <w:p w14:paraId="0C771536" w14:textId="77777777" w:rsidR="002D2E88" w:rsidRPr="002D2E88" w:rsidRDefault="002D2E88" w:rsidP="001B0F96">
            <w:pPr>
              <w:pStyle w:val="TableText-Centered"/>
              <w:rPr>
                <w:rStyle w:val="xOrangeStrong"/>
              </w:rPr>
            </w:pPr>
            <w:r w:rsidRPr="002D2E88">
              <w:rPr>
                <w:rStyle w:val="xOrangeStrong"/>
              </w:rPr>
              <w:t>1</w:t>
            </w:r>
          </w:p>
        </w:tc>
        <w:tc>
          <w:tcPr>
            <w:tcW w:w="832" w:type="pct"/>
            <w:vAlign w:val="center"/>
          </w:tcPr>
          <w:p w14:paraId="0C771537" w14:textId="77777777" w:rsidR="002D2E88" w:rsidRPr="002D2E88" w:rsidRDefault="002D2E88" w:rsidP="001B0F96">
            <w:pPr>
              <w:pStyle w:val="TableText-Centered"/>
              <w:rPr>
                <w:rStyle w:val="xOrangeStrong"/>
              </w:rPr>
            </w:pPr>
            <w:r w:rsidRPr="002D2E88">
              <w:rPr>
                <w:rStyle w:val="xOrangeStrong"/>
              </w:rPr>
              <w:sym w:font="Wingdings" w:char="F0FC"/>
            </w:r>
          </w:p>
        </w:tc>
        <w:tc>
          <w:tcPr>
            <w:tcW w:w="883" w:type="pct"/>
            <w:vAlign w:val="center"/>
          </w:tcPr>
          <w:p w14:paraId="0C771538" w14:textId="77777777" w:rsidR="002D2E88" w:rsidRPr="002D2E88" w:rsidRDefault="002D2E88" w:rsidP="001B0F96">
            <w:pPr>
              <w:pStyle w:val="TableText-Centered"/>
              <w:rPr>
                <w:rStyle w:val="xOrangeStrong"/>
              </w:rPr>
            </w:pPr>
            <w:r w:rsidRPr="002D2E88">
              <w:rPr>
                <w:rStyle w:val="xOrangeStrong"/>
              </w:rPr>
              <w:t>VE 12</w:t>
            </w:r>
          </w:p>
        </w:tc>
        <w:tc>
          <w:tcPr>
            <w:tcW w:w="945" w:type="pct"/>
            <w:vAlign w:val="center"/>
          </w:tcPr>
          <w:p w14:paraId="0C771539" w14:textId="77777777" w:rsidR="002D2E88" w:rsidRPr="002D2E88" w:rsidRDefault="002D2E88" w:rsidP="001B0F96">
            <w:pPr>
              <w:pStyle w:val="TableText-Centered"/>
              <w:rPr>
                <w:rStyle w:val="xOrangeStrong"/>
              </w:rPr>
            </w:pPr>
            <w:r w:rsidRPr="002D2E88">
              <w:rPr>
                <w:rStyle w:val="xOrangeStrong"/>
              </w:rPr>
              <w:t>VE 14-16</w:t>
            </w:r>
          </w:p>
        </w:tc>
        <w:tc>
          <w:tcPr>
            <w:tcW w:w="802" w:type="pct"/>
            <w:vAlign w:val="center"/>
          </w:tcPr>
          <w:p w14:paraId="0C77153A" w14:textId="77777777" w:rsidR="002D2E88" w:rsidRPr="002D2E88" w:rsidRDefault="002D2E88" w:rsidP="000A265B">
            <w:pPr>
              <w:pStyle w:val="TableText"/>
              <w:widowControl/>
              <w:jc w:val="center"/>
              <w:rPr>
                <w:rStyle w:val="xOrangeStrong"/>
              </w:rPr>
            </w:pPr>
            <w:r w:rsidRPr="002D2E88">
              <w:rPr>
                <w:rStyle w:val="xOrangeStrong"/>
              </w:rPr>
              <w:t>PFD</w:t>
            </w:r>
          </w:p>
        </w:tc>
        <w:tc>
          <w:tcPr>
            <w:tcW w:w="864" w:type="pct"/>
            <w:vAlign w:val="center"/>
          </w:tcPr>
          <w:p w14:paraId="0C77153B" w14:textId="77777777" w:rsidR="002D2E88" w:rsidRPr="002D2E88" w:rsidRDefault="002D2E88" w:rsidP="000A265B">
            <w:pPr>
              <w:pStyle w:val="TableText"/>
              <w:widowControl/>
              <w:jc w:val="center"/>
              <w:rPr>
                <w:rStyle w:val="xOrangeStrong"/>
              </w:rPr>
            </w:pPr>
            <w:r w:rsidRPr="002D2E88">
              <w:rPr>
                <w:rStyle w:val="xOrangeStrong"/>
              </w:rPr>
              <w:t>PFD</w:t>
            </w:r>
          </w:p>
        </w:tc>
      </w:tr>
      <w:tr w:rsidR="002D2E88" w:rsidRPr="00646FD7" w14:paraId="0C771543" w14:textId="77777777" w:rsidTr="00BD659B">
        <w:trPr>
          <w:cantSplit/>
        </w:trPr>
        <w:tc>
          <w:tcPr>
            <w:tcW w:w="675" w:type="pct"/>
            <w:vAlign w:val="center"/>
          </w:tcPr>
          <w:p w14:paraId="0C77153D" w14:textId="77777777" w:rsidR="002D2E88" w:rsidRPr="002D2E88" w:rsidRDefault="002D2E88" w:rsidP="001B0F96">
            <w:pPr>
              <w:pStyle w:val="TableText-Centered"/>
              <w:rPr>
                <w:rStyle w:val="xOrangeStrong"/>
              </w:rPr>
            </w:pPr>
            <w:r w:rsidRPr="002D2E88">
              <w:rPr>
                <w:rStyle w:val="xOrangeStrong"/>
              </w:rPr>
              <w:t>2</w:t>
            </w:r>
          </w:p>
        </w:tc>
        <w:tc>
          <w:tcPr>
            <w:tcW w:w="832" w:type="pct"/>
            <w:vAlign w:val="center"/>
          </w:tcPr>
          <w:p w14:paraId="0C77153E" w14:textId="77777777" w:rsidR="002D2E88" w:rsidRPr="002D2E88" w:rsidRDefault="002D2E88" w:rsidP="001B0F96">
            <w:pPr>
              <w:pStyle w:val="TableText-Centered"/>
              <w:rPr>
                <w:rStyle w:val="xOrangeStrong"/>
              </w:rPr>
            </w:pPr>
          </w:p>
        </w:tc>
        <w:tc>
          <w:tcPr>
            <w:tcW w:w="883" w:type="pct"/>
            <w:vAlign w:val="center"/>
          </w:tcPr>
          <w:p w14:paraId="0C77153F" w14:textId="77777777" w:rsidR="002D2E88" w:rsidRPr="002D2E88" w:rsidRDefault="002D2E88" w:rsidP="001B0F96">
            <w:pPr>
              <w:pStyle w:val="TableText-Centered"/>
              <w:rPr>
                <w:rStyle w:val="xOrangeStrong"/>
              </w:rPr>
            </w:pPr>
            <w:r w:rsidRPr="002D2E88">
              <w:rPr>
                <w:rStyle w:val="xOrangeStrong"/>
              </w:rPr>
              <w:t>N/A</w:t>
            </w:r>
          </w:p>
        </w:tc>
        <w:tc>
          <w:tcPr>
            <w:tcW w:w="945" w:type="pct"/>
            <w:vAlign w:val="center"/>
          </w:tcPr>
          <w:p w14:paraId="0C771540" w14:textId="77777777" w:rsidR="002D2E88" w:rsidRPr="002D2E88" w:rsidRDefault="002D2E88" w:rsidP="001B0F96">
            <w:pPr>
              <w:pStyle w:val="TableText-Centered"/>
              <w:rPr>
                <w:rStyle w:val="xOrangeStrong"/>
              </w:rPr>
            </w:pPr>
            <w:r w:rsidRPr="002D2E88">
              <w:rPr>
                <w:rStyle w:val="xOrangeStrong"/>
              </w:rPr>
              <w:t>VE 14-16</w:t>
            </w:r>
            <w:r w:rsidRPr="002D2E88">
              <w:rPr>
                <w:rStyle w:val="xOrangeStrong"/>
              </w:rPr>
              <w:br/>
              <w:t>AE 9-12</w:t>
            </w:r>
          </w:p>
        </w:tc>
        <w:tc>
          <w:tcPr>
            <w:tcW w:w="802" w:type="pct"/>
            <w:vAlign w:val="center"/>
          </w:tcPr>
          <w:p w14:paraId="0C771541" w14:textId="77777777" w:rsidR="002D2E88" w:rsidRPr="002D2E88" w:rsidRDefault="002D2E88" w:rsidP="000A265B">
            <w:pPr>
              <w:pStyle w:val="TableText"/>
              <w:widowControl/>
              <w:jc w:val="center"/>
              <w:rPr>
                <w:rStyle w:val="xOrangeStrong"/>
              </w:rPr>
            </w:pPr>
            <w:r w:rsidRPr="002D2E88">
              <w:rPr>
                <w:rStyle w:val="xOrangeStrong"/>
              </w:rPr>
              <w:t>Wave Height</w:t>
            </w:r>
          </w:p>
        </w:tc>
        <w:tc>
          <w:tcPr>
            <w:tcW w:w="864" w:type="pct"/>
            <w:vAlign w:val="center"/>
          </w:tcPr>
          <w:p w14:paraId="0C771542" w14:textId="77777777" w:rsidR="002D2E88" w:rsidRPr="002D2E88" w:rsidRDefault="002D2E88" w:rsidP="000A265B">
            <w:pPr>
              <w:pStyle w:val="TableText"/>
              <w:widowControl/>
              <w:jc w:val="center"/>
              <w:rPr>
                <w:rStyle w:val="xOrangeStrong"/>
              </w:rPr>
            </w:pPr>
            <w:r w:rsidRPr="002D2E88">
              <w:rPr>
                <w:rStyle w:val="xOrangeStrong"/>
              </w:rPr>
              <w:t>SWEL</w:t>
            </w:r>
          </w:p>
        </w:tc>
      </w:tr>
      <w:tr w:rsidR="002D2E88" w:rsidRPr="00646FD7" w14:paraId="0C77154A" w14:textId="77777777" w:rsidTr="00BD659B">
        <w:trPr>
          <w:cantSplit/>
        </w:trPr>
        <w:tc>
          <w:tcPr>
            <w:tcW w:w="675" w:type="pct"/>
            <w:vAlign w:val="center"/>
          </w:tcPr>
          <w:p w14:paraId="0C771544" w14:textId="77777777" w:rsidR="002D2E88" w:rsidRPr="002D2E88" w:rsidRDefault="002D2E88" w:rsidP="001B0F96">
            <w:pPr>
              <w:pStyle w:val="TableText-Centered"/>
              <w:rPr>
                <w:rStyle w:val="xOrangeStrong"/>
              </w:rPr>
            </w:pPr>
            <w:r w:rsidRPr="002D2E88">
              <w:rPr>
                <w:rStyle w:val="xOrangeStrong"/>
              </w:rPr>
              <w:t>3</w:t>
            </w:r>
          </w:p>
        </w:tc>
        <w:tc>
          <w:tcPr>
            <w:tcW w:w="832" w:type="pct"/>
            <w:vAlign w:val="center"/>
          </w:tcPr>
          <w:p w14:paraId="0C771545" w14:textId="77777777" w:rsidR="002D2E88" w:rsidRPr="002D2E88" w:rsidRDefault="002D2E88" w:rsidP="001B0F96">
            <w:pPr>
              <w:pStyle w:val="TableText-Centered"/>
              <w:rPr>
                <w:rStyle w:val="xOrangeStrong"/>
              </w:rPr>
            </w:pPr>
          </w:p>
        </w:tc>
        <w:tc>
          <w:tcPr>
            <w:tcW w:w="883" w:type="pct"/>
            <w:vAlign w:val="center"/>
          </w:tcPr>
          <w:p w14:paraId="0C771546" w14:textId="77777777" w:rsidR="002D2E88" w:rsidRPr="002D2E88" w:rsidRDefault="002D2E88" w:rsidP="001B0F96">
            <w:pPr>
              <w:pStyle w:val="TableText-Centered"/>
              <w:rPr>
                <w:rStyle w:val="xOrangeStrong"/>
              </w:rPr>
            </w:pPr>
            <w:r w:rsidRPr="002D2E88">
              <w:rPr>
                <w:rStyle w:val="xOrangeStrong"/>
              </w:rPr>
              <w:t>VE 16</w:t>
            </w:r>
          </w:p>
        </w:tc>
        <w:tc>
          <w:tcPr>
            <w:tcW w:w="945" w:type="pct"/>
            <w:vAlign w:val="center"/>
          </w:tcPr>
          <w:p w14:paraId="0C771547" w14:textId="77777777" w:rsidR="002D2E88" w:rsidRPr="002D2E88" w:rsidRDefault="002D2E88" w:rsidP="001B0F96">
            <w:pPr>
              <w:pStyle w:val="TableText-Centered"/>
              <w:rPr>
                <w:rStyle w:val="xOrangeStrong"/>
              </w:rPr>
            </w:pPr>
            <w:r w:rsidRPr="002D2E88">
              <w:rPr>
                <w:rStyle w:val="xOrangeStrong"/>
              </w:rPr>
              <w:t>N/A</w:t>
            </w:r>
          </w:p>
        </w:tc>
        <w:tc>
          <w:tcPr>
            <w:tcW w:w="802" w:type="pct"/>
            <w:vAlign w:val="center"/>
          </w:tcPr>
          <w:p w14:paraId="0C771548" w14:textId="77777777" w:rsidR="002D2E88" w:rsidRPr="002D2E88" w:rsidRDefault="002D2E88" w:rsidP="000A265B">
            <w:pPr>
              <w:pStyle w:val="TableText"/>
              <w:widowControl/>
              <w:jc w:val="center"/>
              <w:rPr>
                <w:rStyle w:val="xOrangeStrong"/>
              </w:rPr>
            </w:pPr>
            <w:r w:rsidRPr="002D2E88">
              <w:rPr>
                <w:rStyle w:val="xOrangeStrong"/>
              </w:rPr>
              <w:t>Runup</w:t>
            </w:r>
          </w:p>
        </w:tc>
        <w:tc>
          <w:tcPr>
            <w:tcW w:w="864" w:type="pct"/>
            <w:vAlign w:val="center"/>
          </w:tcPr>
          <w:p w14:paraId="0C771549" w14:textId="77777777" w:rsidR="002D2E88" w:rsidRPr="002D2E88" w:rsidRDefault="002D2E88" w:rsidP="000A265B">
            <w:pPr>
              <w:pStyle w:val="TableText"/>
              <w:widowControl/>
              <w:jc w:val="center"/>
              <w:rPr>
                <w:rStyle w:val="xOrangeStrong"/>
              </w:rPr>
            </w:pPr>
            <w:r w:rsidRPr="002D2E88">
              <w:rPr>
                <w:rStyle w:val="xOrangeStrong"/>
              </w:rPr>
              <w:t>Overtopping</w:t>
            </w:r>
          </w:p>
        </w:tc>
      </w:tr>
    </w:tbl>
    <w:p w14:paraId="0C77154C" w14:textId="41ADFC3C" w:rsidR="00DC3CDD" w:rsidRPr="001B0F96" w:rsidRDefault="00DC3CDD" w:rsidP="00844F8A">
      <w:pPr>
        <w:pStyle w:val="BodyText"/>
        <w:rPr>
          <w:rStyle w:val="xBlueStrong"/>
        </w:rPr>
      </w:pPr>
      <w:r w:rsidRPr="001B0F96">
        <w:rPr>
          <w:rStyle w:val="xBlueStrong"/>
        </w:rPr>
        <w:t xml:space="preserve">A </w:t>
      </w:r>
      <w:proofErr w:type="spellStart"/>
      <w:r w:rsidRPr="001B0F96">
        <w:rPr>
          <w:rStyle w:val="xBlueStrong"/>
        </w:rPr>
        <w:t>LiMWA</w:t>
      </w:r>
      <w:proofErr w:type="spellEnd"/>
      <w:r w:rsidRPr="001B0F96">
        <w:rPr>
          <w:rStyle w:val="xBlueStrong"/>
        </w:rPr>
        <w:t xml:space="preserve"> boundary </w:t>
      </w:r>
      <w:r w:rsidR="00D811F7" w:rsidRPr="001B0F96">
        <w:rPr>
          <w:rStyle w:val="xBlueStrong"/>
        </w:rPr>
        <w:t xml:space="preserve">has </w:t>
      </w:r>
      <w:r w:rsidRPr="001B0F96">
        <w:rPr>
          <w:rStyle w:val="xBlueStrong"/>
        </w:rPr>
        <w:t>also been added</w:t>
      </w:r>
      <w:r w:rsidR="00692436" w:rsidRPr="001B0F96">
        <w:rPr>
          <w:rStyle w:val="xBlueStrong"/>
        </w:rPr>
        <w:t xml:space="preserve"> </w:t>
      </w:r>
      <w:r w:rsidR="00475E81" w:rsidRPr="001B0F96">
        <w:rPr>
          <w:rStyle w:val="xBlueStrong"/>
        </w:rPr>
        <w:t>in coastal areas subject to wave action</w:t>
      </w:r>
      <w:r w:rsidR="00A96B08" w:rsidRPr="001B0F96">
        <w:rPr>
          <w:rStyle w:val="xBlueStrong"/>
        </w:rPr>
        <w:t xml:space="preserve"> </w:t>
      </w:r>
      <w:r w:rsidR="00FD5049" w:rsidRPr="001B0F96">
        <w:rPr>
          <w:rStyle w:val="xBlueStrong"/>
        </w:rPr>
        <w:t>for use by</w:t>
      </w:r>
      <w:r w:rsidR="00A96B08" w:rsidRPr="001B0F96">
        <w:rPr>
          <w:rStyle w:val="xBlueStrong"/>
        </w:rPr>
        <w:t xml:space="preserve"> local communities in safe rebuilding practices</w:t>
      </w:r>
      <w:r w:rsidR="00381E22" w:rsidRPr="001B0F96">
        <w:rPr>
          <w:rStyle w:val="xBlueStrong"/>
        </w:rPr>
        <w:t xml:space="preserve">. </w:t>
      </w:r>
      <w:r w:rsidRPr="001B0F96">
        <w:rPr>
          <w:rStyle w:val="xBlueStrong"/>
        </w:rPr>
        <w:t xml:space="preserve">The </w:t>
      </w:r>
      <w:proofErr w:type="spellStart"/>
      <w:r w:rsidRPr="001B0F96">
        <w:rPr>
          <w:rStyle w:val="xBlueStrong"/>
        </w:rPr>
        <w:t>LiMWA</w:t>
      </w:r>
      <w:proofErr w:type="spellEnd"/>
      <w:r w:rsidRPr="001B0F96">
        <w:rPr>
          <w:rStyle w:val="xBlueStrong"/>
        </w:rPr>
        <w:t xml:space="preserve"> represents the approximate landward limit of the 1.5-foot breaking wave</w:t>
      </w:r>
      <w:r w:rsidR="00381E22" w:rsidRPr="001B0F96">
        <w:rPr>
          <w:rStyle w:val="xBlueStrong"/>
        </w:rPr>
        <w:t xml:space="preserve">. </w:t>
      </w:r>
    </w:p>
    <w:p w14:paraId="0C77154D" w14:textId="77777777" w:rsidR="0029523E" w:rsidRPr="00B30097" w:rsidRDefault="007C2726" w:rsidP="00DB4569">
      <w:pPr>
        <w:pStyle w:val="Heading2"/>
        <w:widowControl/>
        <w:rPr>
          <w:rFonts w:cs="Arial"/>
        </w:rPr>
      </w:pPr>
      <w:bookmarkStart w:id="129" w:name="_Toc47556586"/>
      <w:r w:rsidRPr="00B30097">
        <w:rPr>
          <w:rFonts w:cs="Arial"/>
        </w:rPr>
        <w:t>6.</w:t>
      </w:r>
      <w:r w:rsidR="00125DFE" w:rsidRPr="00B30097">
        <w:rPr>
          <w:rFonts w:cs="Arial"/>
        </w:rPr>
        <w:t>5</w:t>
      </w:r>
      <w:r w:rsidRPr="00B30097">
        <w:rPr>
          <w:rFonts w:cs="Arial"/>
        </w:rPr>
        <w:tab/>
      </w:r>
      <w:r w:rsidR="003C4F59" w:rsidRPr="00B30097">
        <w:rPr>
          <w:rFonts w:cs="Arial"/>
        </w:rPr>
        <w:t>FIRM</w:t>
      </w:r>
      <w:r w:rsidR="007C3DA8" w:rsidRPr="00B30097">
        <w:rPr>
          <w:rFonts w:cs="Arial"/>
        </w:rPr>
        <w:t xml:space="preserve"> Revision</w:t>
      </w:r>
      <w:r w:rsidR="003043A4" w:rsidRPr="00B30097">
        <w:rPr>
          <w:rFonts w:cs="Arial"/>
        </w:rPr>
        <w:t>s</w:t>
      </w:r>
      <w:bookmarkEnd w:id="129"/>
    </w:p>
    <w:p w14:paraId="0C77154E" w14:textId="475116D0" w:rsidR="0029523E" w:rsidRPr="00411324" w:rsidRDefault="008B3038" w:rsidP="00844F8A">
      <w:pPr>
        <w:pStyle w:val="BodyText"/>
      </w:pPr>
      <w:r w:rsidRPr="00411324">
        <w:t xml:space="preserve">This </w:t>
      </w:r>
      <w:r w:rsidR="00065588" w:rsidRPr="00411324">
        <w:t>FIS Report</w:t>
      </w:r>
      <w:r w:rsidR="00273ED6" w:rsidRPr="00411324">
        <w:t xml:space="preserve"> </w:t>
      </w:r>
      <w:r w:rsidR="00361ADF" w:rsidRPr="00411324">
        <w:t>and the FIRM are</w:t>
      </w:r>
      <w:r w:rsidRPr="00411324">
        <w:t xml:space="preserve"> based on the most up-to-date information available to FEMA at the time of its publication; however, flood hazard conditions change over time</w:t>
      </w:r>
      <w:r w:rsidR="00381E22" w:rsidRPr="00411324">
        <w:t xml:space="preserve">. </w:t>
      </w:r>
      <w:r w:rsidRPr="00411324">
        <w:t>Communities or private parties may request flood map revisions at any time</w:t>
      </w:r>
      <w:r w:rsidR="00381E22" w:rsidRPr="00411324">
        <w:t xml:space="preserve">. </w:t>
      </w:r>
      <w:r w:rsidRPr="00411324">
        <w:t>Certain types of requests require submission of supporting data</w:t>
      </w:r>
      <w:r w:rsidR="00381E22" w:rsidRPr="00411324">
        <w:t xml:space="preserve">. </w:t>
      </w:r>
      <w:r w:rsidRPr="00411324">
        <w:t>FEMA may also initiate a revision</w:t>
      </w:r>
      <w:r w:rsidR="00381E22" w:rsidRPr="00411324">
        <w:t xml:space="preserve">. </w:t>
      </w:r>
      <w:r w:rsidR="00273ED6" w:rsidRPr="00411324">
        <w:t>R</w:t>
      </w:r>
      <w:r w:rsidRPr="00411324">
        <w:t>evisions</w:t>
      </w:r>
      <w:r w:rsidR="00273ED6" w:rsidRPr="00411324">
        <w:t xml:space="preserve"> </w:t>
      </w:r>
      <w:r w:rsidRPr="00411324">
        <w:t>may take several forms, including Letters of Map Amendment (LOMAs), Letters of Map Revision Based on Fill (LOMR-Fs), Letters of Map Revision (LOMRs)</w:t>
      </w:r>
      <w:r w:rsidR="00385710" w:rsidRPr="00411324">
        <w:t xml:space="preserve"> (referred to collectively as Letters of Map Change (LOMCs))</w:t>
      </w:r>
      <w:r w:rsidRPr="00411324">
        <w:t>, Physical Map Revisions (PMR</w:t>
      </w:r>
      <w:r w:rsidR="00DB230A" w:rsidRPr="00411324">
        <w:t>s</w:t>
      </w:r>
      <w:r w:rsidRPr="00411324">
        <w:t>), and FEMA-contracted restudies</w:t>
      </w:r>
      <w:r w:rsidR="00381E22" w:rsidRPr="00411324">
        <w:t xml:space="preserve">. </w:t>
      </w:r>
      <w:r w:rsidRPr="00411324">
        <w:t>These types of revisions are further described below</w:t>
      </w:r>
      <w:r w:rsidR="00381E22" w:rsidRPr="00411324">
        <w:t xml:space="preserve">. </w:t>
      </w:r>
      <w:r w:rsidRPr="00411324">
        <w:t xml:space="preserve">Some of these types of revisions do not result in the republishing of the </w:t>
      </w:r>
      <w:r w:rsidR="00065588" w:rsidRPr="00411324">
        <w:t>FIS Report</w:t>
      </w:r>
      <w:r w:rsidR="00381E22" w:rsidRPr="00411324">
        <w:t xml:space="preserve">. </w:t>
      </w:r>
      <w:r w:rsidR="0029523E" w:rsidRPr="00411324">
        <w:t>To assure that any user is aware of all revisions, it is advisable to contact the community repository of flood-hazard</w:t>
      </w:r>
      <w:r w:rsidR="00286E7F" w:rsidRPr="00411324">
        <w:t xml:space="preserve"> </w:t>
      </w:r>
      <w:r w:rsidR="00D8178F" w:rsidRPr="00411324">
        <w:t xml:space="preserve">data </w:t>
      </w:r>
      <w:r w:rsidR="00286E7F" w:rsidRPr="00411324">
        <w:t>(shown in</w:t>
      </w:r>
      <w:r w:rsidR="00223342" w:rsidRPr="00411324">
        <w:t xml:space="preserve"> </w:t>
      </w:r>
      <w:r w:rsidR="0016321F" w:rsidRPr="00411324">
        <w:fldChar w:fldCharType="begin"/>
      </w:r>
      <w:r w:rsidR="0016321F" w:rsidRPr="00411324">
        <w:instrText xml:space="preserve"> REF _Ref275245684 \h  \* MERGEFORMAT </w:instrText>
      </w:r>
      <w:r w:rsidR="0016321F" w:rsidRPr="00411324">
        <w:fldChar w:fldCharType="separate"/>
      </w:r>
      <w:r w:rsidR="008A2752" w:rsidRPr="008A2752">
        <w:t>Table 30</w:t>
      </w:r>
      <w:r w:rsidR="0016321F" w:rsidRPr="00411324">
        <w:fldChar w:fldCharType="end"/>
      </w:r>
      <w:r w:rsidR="00FE4674" w:rsidRPr="00411324">
        <w:t>,</w:t>
      </w:r>
      <w:r w:rsidR="00541FC3" w:rsidRPr="00411324">
        <w:t xml:space="preserve"> </w:t>
      </w:r>
      <w:r w:rsidR="00DB230A" w:rsidRPr="00411324">
        <w:t>“</w:t>
      </w:r>
      <w:r w:rsidR="00541FC3" w:rsidRPr="00411324">
        <w:t>Map Repositories</w:t>
      </w:r>
      <w:r w:rsidR="00DB230A" w:rsidRPr="00411324">
        <w:t>”</w:t>
      </w:r>
      <w:r w:rsidR="00286E7F" w:rsidRPr="00411324">
        <w:t>).</w:t>
      </w:r>
    </w:p>
    <w:p w14:paraId="0C77154F" w14:textId="77777777" w:rsidR="00471ED6" w:rsidRPr="00B30097" w:rsidRDefault="0029523E" w:rsidP="00DB4569">
      <w:pPr>
        <w:pStyle w:val="Heading3"/>
        <w:rPr>
          <w:rFonts w:cs="Arial"/>
        </w:rPr>
      </w:pPr>
      <w:bookmarkStart w:id="130" w:name="_Toc47556587"/>
      <w:bookmarkStart w:id="131" w:name="_Ref271907961"/>
      <w:r w:rsidRPr="00B30097">
        <w:rPr>
          <w:rFonts w:cs="Arial"/>
        </w:rPr>
        <w:lastRenderedPageBreak/>
        <w:t>6.</w:t>
      </w:r>
      <w:r w:rsidR="00A477D6" w:rsidRPr="00B30097">
        <w:rPr>
          <w:rFonts w:cs="Arial"/>
        </w:rPr>
        <w:t>5</w:t>
      </w:r>
      <w:r w:rsidRPr="00B30097">
        <w:rPr>
          <w:rFonts w:cs="Arial"/>
        </w:rPr>
        <w:t>.1</w:t>
      </w:r>
      <w:r w:rsidRPr="00B30097">
        <w:rPr>
          <w:rFonts w:cs="Arial"/>
        </w:rPr>
        <w:tab/>
        <w:t>Letters of Map Amendment</w:t>
      </w:r>
      <w:bookmarkEnd w:id="130"/>
    </w:p>
    <w:p w14:paraId="0C771550" w14:textId="77777777" w:rsidR="00BC715C" w:rsidRPr="001B0F96" w:rsidRDefault="00BC715C" w:rsidP="001B0F96">
      <w:pPr>
        <w:pStyle w:val="BodyText"/>
      </w:pPr>
      <w:r w:rsidRPr="00411324">
        <w:t xml:space="preserve">A LOMA is an official revision by letter to an effective NFIP map. A LOMA results from an administrative process that involves the review of scientific or technical data submitted by the owner or lessee of property who believes the property has incorrectly been included in a designated SFHA. A LOMA amends the currently effective FEMA map and establishes that a specific property is not located in a SFHA. </w:t>
      </w:r>
      <w:r w:rsidR="00240C91" w:rsidRPr="001B0F96">
        <w:rPr>
          <w:rStyle w:val="xBlueStrong"/>
        </w:rPr>
        <w:t>A LOMA cannot be issued for properties located on the PFD (primary frontal dune).</w:t>
      </w:r>
    </w:p>
    <w:p w14:paraId="0C771552" w14:textId="12E075BB" w:rsidR="00BC715C" w:rsidRPr="00411324" w:rsidRDefault="00BC715C" w:rsidP="001B0F96">
      <w:pPr>
        <w:pStyle w:val="BodyText"/>
      </w:pPr>
      <w:r w:rsidRPr="00411324">
        <w:t xml:space="preserve">To obtain an application for a LOMA, visit </w:t>
      </w:r>
      <w:hyperlink r:id="rId109" w:history="1">
        <w:r w:rsidR="00D9752D" w:rsidRPr="00D9752D">
          <w:rPr>
            <w:rStyle w:val="Hyperlink"/>
          </w:rPr>
          <w:t>www.fema.gov/flood-maps/change-your-flood-zone</w:t>
        </w:r>
      </w:hyperlink>
      <w:r w:rsidR="00D9752D">
        <w:rPr>
          <w:lang w:val="en-US"/>
        </w:rPr>
        <w:t xml:space="preserve"> </w:t>
      </w:r>
      <w:r w:rsidRPr="00411324">
        <w:t>and download the form “MT-1 Application Forms and Instructions for Conditional and Final Letters of Map Amendment and Letters of Map Revision Based on Fill”. Visit the “Flood Map-Related Fees” section to determine the cost, if any, of applying for a LOMA.</w:t>
      </w:r>
    </w:p>
    <w:p w14:paraId="0C771554" w14:textId="48115353" w:rsidR="00BC715C" w:rsidRPr="00411324" w:rsidRDefault="00BC715C" w:rsidP="001B0F96">
      <w:pPr>
        <w:pStyle w:val="BodyText"/>
      </w:pPr>
      <w:r w:rsidRPr="00411324">
        <w:t xml:space="preserve">FEMA offers a tutorial on how to apply for a LOMA. The LOMA Tutorial Series can be accessed at </w:t>
      </w:r>
      <w:hyperlink r:id="rId110" w:history="1">
        <w:r w:rsidR="00D9752D" w:rsidRPr="00D9752D">
          <w:rPr>
            <w:rStyle w:val="Hyperlink"/>
            <w:rFonts w:ascii="Arial" w:hAnsi="Arial" w:cs="Arial"/>
          </w:rPr>
          <w:t>www.fema.gov/</w:t>
        </w:r>
        <w:r w:rsidR="00D9752D" w:rsidRPr="00D9752D">
          <w:rPr>
            <w:rStyle w:val="Hyperlink"/>
            <w:rFonts w:ascii="Arial" w:hAnsi="Arial" w:cs="Arial"/>
            <w:lang w:val="en-US"/>
          </w:rPr>
          <w:t>flood</w:t>
        </w:r>
        <w:r w:rsidR="00D9752D" w:rsidRPr="00D9752D">
          <w:rPr>
            <w:rStyle w:val="Hyperlink"/>
            <w:rFonts w:ascii="Arial" w:hAnsi="Arial" w:cs="Arial"/>
          </w:rPr>
          <w:t>-</w:t>
        </w:r>
        <w:r w:rsidR="00D9752D" w:rsidRPr="00D9752D">
          <w:rPr>
            <w:rStyle w:val="Hyperlink"/>
            <w:rFonts w:ascii="Arial" w:hAnsi="Arial" w:cs="Arial"/>
            <w:lang w:val="en-US"/>
          </w:rPr>
          <w:t>maps/</w:t>
        </w:r>
        <w:r w:rsidR="00D9752D" w:rsidRPr="00D9752D">
          <w:rPr>
            <w:rStyle w:val="Hyperlink"/>
            <w:rFonts w:ascii="Arial" w:hAnsi="Arial" w:cs="Arial"/>
          </w:rPr>
          <w:t>tutorials</w:t>
        </w:r>
      </w:hyperlink>
      <w:r w:rsidRPr="00411324">
        <w:t>.</w:t>
      </w:r>
    </w:p>
    <w:p w14:paraId="0C771556" w14:textId="5BB664D0" w:rsidR="00BC715C" w:rsidRPr="00411324" w:rsidRDefault="00BC715C" w:rsidP="001B0F96">
      <w:pPr>
        <w:pStyle w:val="BodyText"/>
      </w:pPr>
      <w:r w:rsidRPr="00411324">
        <w:t>For more information about how to apply for a LOMA, call the FEMA Map</w:t>
      </w:r>
      <w:r w:rsidR="008D577F">
        <w:rPr>
          <w:lang w:val="en-US"/>
        </w:rPr>
        <w:t>ping and</w:t>
      </w:r>
      <w:r w:rsidRPr="00411324">
        <w:t xml:space="preserve"> </w:t>
      </w:r>
      <w:r w:rsidR="008D577F">
        <w:rPr>
          <w:lang w:val="en-US"/>
        </w:rPr>
        <w:t xml:space="preserve">Insurance </w:t>
      </w:r>
      <w:proofErr w:type="spellStart"/>
      <w:r w:rsidRPr="00411324">
        <w:t>eXchange</w:t>
      </w:r>
      <w:proofErr w:type="spellEnd"/>
      <w:r w:rsidRPr="00411324">
        <w:t>; toll free, at 1-877-FEMA</w:t>
      </w:r>
      <w:r w:rsidR="003043A4" w:rsidRPr="00411324">
        <w:t xml:space="preserve"> MAP (1-877-336-2627)</w:t>
      </w:r>
      <w:r w:rsidRPr="00411324">
        <w:t>.</w:t>
      </w:r>
    </w:p>
    <w:p w14:paraId="0C771557" w14:textId="776F034D" w:rsidR="0029523E" w:rsidRPr="00B30097" w:rsidRDefault="00471ED6" w:rsidP="00DB4569">
      <w:pPr>
        <w:pStyle w:val="Heading3"/>
        <w:rPr>
          <w:rFonts w:cs="Arial"/>
        </w:rPr>
      </w:pPr>
      <w:bookmarkStart w:id="132" w:name="_Toc47556588"/>
      <w:r w:rsidRPr="00B30097">
        <w:rPr>
          <w:rFonts w:cs="Arial"/>
        </w:rPr>
        <w:t>6.5.2</w:t>
      </w:r>
      <w:r w:rsidR="00BC715C" w:rsidRPr="00B30097">
        <w:rPr>
          <w:rFonts w:cs="Arial"/>
        </w:rPr>
        <w:tab/>
      </w:r>
      <w:r w:rsidR="0029523E" w:rsidRPr="00B30097">
        <w:rPr>
          <w:rFonts w:cs="Arial"/>
        </w:rPr>
        <w:t>Letters of Map Revision Based on Fill</w:t>
      </w:r>
      <w:bookmarkEnd w:id="131"/>
      <w:bookmarkEnd w:id="132"/>
    </w:p>
    <w:p w14:paraId="0C771558" w14:textId="77777777" w:rsidR="0029523E" w:rsidRPr="00411324" w:rsidRDefault="0029523E" w:rsidP="001B0F96">
      <w:pPr>
        <w:pStyle w:val="BodyText"/>
      </w:pPr>
      <w:r w:rsidRPr="00411324">
        <w:t>A LOMR-F is an official revision by letter to an effective NFIP map</w:t>
      </w:r>
      <w:r w:rsidR="00381E22" w:rsidRPr="00411324">
        <w:t xml:space="preserve">. </w:t>
      </w:r>
      <w:r w:rsidRPr="00411324">
        <w:t>A LOMR-F states FEMA’s determination concerning whether a structure or parcel has been elevated on fill above the base flood elevation and is, therefore, excluded from the SFHA.</w:t>
      </w:r>
    </w:p>
    <w:p w14:paraId="0C77155A" w14:textId="4D500301" w:rsidR="00BC715C" w:rsidRPr="00411324" w:rsidRDefault="00BC715C" w:rsidP="001B0F96">
      <w:pPr>
        <w:pStyle w:val="BodyText"/>
      </w:pPr>
      <w:r w:rsidRPr="00411324">
        <w:t>Information about obtaining an application for a</w:t>
      </w:r>
      <w:r w:rsidR="0029523E" w:rsidRPr="00411324">
        <w:t xml:space="preserve"> LOMR-F</w:t>
      </w:r>
      <w:r w:rsidRPr="00411324">
        <w:t xml:space="preserve"> can be obtained in the same manner as that for a LOMA, by visiting</w:t>
      </w:r>
      <w:r w:rsidR="0029523E" w:rsidRPr="00411324">
        <w:t xml:space="preserve"> </w:t>
      </w:r>
      <w:hyperlink r:id="rId111" w:history="1">
        <w:r w:rsidR="003A6CF3" w:rsidRPr="00D9752D">
          <w:rPr>
            <w:rStyle w:val="Hyperlink"/>
          </w:rPr>
          <w:t>www.fema.gov/flood-maps/change-your-flood-zone</w:t>
        </w:r>
      </w:hyperlink>
      <w:r w:rsidR="00573468" w:rsidRPr="00411324">
        <w:t xml:space="preserve"> </w:t>
      </w:r>
      <w:r w:rsidRPr="00411324">
        <w:t>for the</w:t>
      </w:r>
      <w:r w:rsidR="0029523E" w:rsidRPr="00411324">
        <w:t xml:space="preserve"> “MT-1 Application Forms and Instructions for Conditional and Final Letters of Map Amendment and Letters of Map Revision Based on Fill”</w:t>
      </w:r>
      <w:r w:rsidRPr="00411324">
        <w:t xml:space="preserve"> or by calling the FEMA Map</w:t>
      </w:r>
      <w:r w:rsidR="008D577F">
        <w:rPr>
          <w:lang w:val="en-US"/>
        </w:rPr>
        <w:t>ping</w:t>
      </w:r>
      <w:r w:rsidRPr="00411324">
        <w:t xml:space="preserve"> </w:t>
      </w:r>
      <w:r w:rsidR="008D577F">
        <w:rPr>
          <w:lang w:val="en-US"/>
        </w:rPr>
        <w:t xml:space="preserve">and Insurance </w:t>
      </w:r>
      <w:proofErr w:type="spellStart"/>
      <w:r w:rsidRPr="00411324">
        <w:t>eXchange</w:t>
      </w:r>
      <w:proofErr w:type="spellEnd"/>
      <w:r w:rsidRPr="00411324">
        <w:t>, toll free, at 1-877-FEMA MAP (1-877-336-2627). Fees for applying for a LOMR-F, if any, are listed in the</w:t>
      </w:r>
      <w:r w:rsidR="0029523E" w:rsidRPr="00411324">
        <w:t xml:space="preserve"> “Flood Map-Related Fees” sec</w:t>
      </w:r>
      <w:r w:rsidRPr="00411324">
        <w:t>tion</w:t>
      </w:r>
      <w:r w:rsidR="0029523E" w:rsidRPr="00411324">
        <w:t>.</w:t>
      </w:r>
      <w:r w:rsidRPr="00411324">
        <w:t xml:space="preserve"> </w:t>
      </w:r>
    </w:p>
    <w:p w14:paraId="0C77155C" w14:textId="11902CA3" w:rsidR="0029523E" w:rsidRPr="00601849" w:rsidRDefault="00BC715C" w:rsidP="00DB4569">
      <w:pPr>
        <w:pStyle w:val="BodyText"/>
        <w:widowControl/>
      </w:pPr>
      <w:r w:rsidRPr="00601849">
        <w:t>A tutorial for</w:t>
      </w:r>
      <w:r w:rsidR="0029523E" w:rsidRPr="00601849">
        <w:t xml:space="preserve"> LOMR-F </w:t>
      </w:r>
      <w:r w:rsidRPr="00601849">
        <w:t>is available</w:t>
      </w:r>
      <w:r w:rsidR="0029523E" w:rsidRPr="00601849">
        <w:t xml:space="preserve"> </w:t>
      </w:r>
      <w:r w:rsidR="00C52D06" w:rsidRPr="00601849">
        <w:t>at</w:t>
      </w:r>
      <w:r w:rsidR="0029523E" w:rsidRPr="00601849">
        <w:t xml:space="preserve"> </w:t>
      </w:r>
      <w:hyperlink r:id="rId112" w:history="1">
        <w:r w:rsidR="00660370" w:rsidRPr="00660370">
          <w:rPr>
            <w:rStyle w:val="Hyperlink"/>
            <w:rFonts w:ascii="Arial" w:hAnsi="Arial" w:cs="Arial"/>
          </w:rPr>
          <w:t>www.fema.gov/</w:t>
        </w:r>
        <w:r w:rsidR="00660370" w:rsidRPr="003860FA">
          <w:rPr>
            <w:rStyle w:val="Hyperlink"/>
            <w:rFonts w:ascii="Arial" w:hAnsi="Arial" w:cs="Arial"/>
            <w:lang w:val="en-US"/>
          </w:rPr>
          <w:t>flood</w:t>
        </w:r>
        <w:r w:rsidR="00660370" w:rsidRPr="003860FA">
          <w:rPr>
            <w:rStyle w:val="Hyperlink"/>
            <w:rFonts w:ascii="Arial" w:hAnsi="Arial" w:cs="Arial"/>
          </w:rPr>
          <w:t>-</w:t>
        </w:r>
        <w:r w:rsidR="00660370" w:rsidRPr="003860FA">
          <w:rPr>
            <w:rStyle w:val="Hyperlink"/>
            <w:rFonts w:ascii="Arial" w:hAnsi="Arial" w:cs="Arial"/>
            <w:lang w:val="en-US"/>
          </w:rPr>
          <w:t>maps/</w:t>
        </w:r>
        <w:r w:rsidR="00660370" w:rsidRPr="003860FA">
          <w:rPr>
            <w:rStyle w:val="Hyperlink"/>
            <w:rFonts w:ascii="Arial" w:hAnsi="Arial" w:cs="Arial"/>
          </w:rPr>
          <w:t>tutorials</w:t>
        </w:r>
      </w:hyperlink>
      <w:r w:rsidR="0029523E" w:rsidRPr="00601849">
        <w:t>.</w:t>
      </w:r>
    </w:p>
    <w:p w14:paraId="0C77155D" w14:textId="19D436E0" w:rsidR="0029523E" w:rsidRPr="00B30097" w:rsidRDefault="0029523E" w:rsidP="00DB4569">
      <w:pPr>
        <w:pStyle w:val="Heading3"/>
        <w:rPr>
          <w:rFonts w:cs="Arial"/>
        </w:rPr>
      </w:pPr>
      <w:bookmarkStart w:id="133" w:name="_Ref271907973"/>
      <w:bookmarkStart w:id="134" w:name="_Toc47556589"/>
      <w:r w:rsidRPr="00B30097">
        <w:rPr>
          <w:rFonts w:cs="Arial"/>
        </w:rPr>
        <w:t>6.</w:t>
      </w:r>
      <w:r w:rsidR="00A477D6" w:rsidRPr="00B30097">
        <w:rPr>
          <w:rFonts w:cs="Arial"/>
        </w:rPr>
        <w:t>5</w:t>
      </w:r>
      <w:r w:rsidR="00BC715C" w:rsidRPr="00B30097">
        <w:rPr>
          <w:rFonts w:cs="Arial"/>
        </w:rPr>
        <w:t>.</w:t>
      </w:r>
      <w:r w:rsidR="00A716AB" w:rsidRPr="00B30097">
        <w:rPr>
          <w:rFonts w:cs="Arial"/>
        </w:rPr>
        <w:t>3</w:t>
      </w:r>
      <w:r w:rsidRPr="00B30097">
        <w:rPr>
          <w:rFonts w:cs="Arial"/>
        </w:rPr>
        <w:tab/>
        <w:t>Letters of Map Revision</w:t>
      </w:r>
      <w:bookmarkEnd w:id="133"/>
      <w:bookmarkEnd w:id="134"/>
    </w:p>
    <w:p w14:paraId="0C77155E" w14:textId="77777777" w:rsidR="0029523E" w:rsidRPr="00601849" w:rsidRDefault="0029523E" w:rsidP="001B0F96">
      <w:pPr>
        <w:pStyle w:val="BodyText"/>
      </w:pPr>
      <w:r w:rsidRPr="00411324">
        <w:t>A LOMR is an official revision to the currently effective FEMA map</w:t>
      </w:r>
      <w:r w:rsidR="00381E22" w:rsidRPr="00411324">
        <w:t xml:space="preserve">. </w:t>
      </w:r>
      <w:r w:rsidRPr="00411324">
        <w:t>It is used to change flood zones, floodplain and floodway delineations, flood elevations and planimetric features</w:t>
      </w:r>
      <w:r w:rsidR="00381E22" w:rsidRPr="00411324">
        <w:t xml:space="preserve">. </w:t>
      </w:r>
      <w:r w:rsidRPr="00411324">
        <w:t>All requests for LOMRs should be made to FEMA through the chief executive officer of the community, since it is the community that must adopt any changes and revisions to the map</w:t>
      </w:r>
      <w:r w:rsidR="00381E22" w:rsidRPr="00411324">
        <w:t xml:space="preserve">. </w:t>
      </w:r>
      <w:r w:rsidRPr="00411324">
        <w:t>If t</w:t>
      </w:r>
      <w:r w:rsidRPr="00601849">
        <w:t>he request for a LOMR is not submitted through the chief executive officer of the community, evidence must be submitted that the community has been notified of the request.</w:t>
      </w:r>
    </w:p>
    <w:p w14:paraId="0C771560" w14:textId="7F3BE99A" w:rsidR="0029523E" w:rsidRPr="00601849" w:rsidRDefault="0029523E" w:rsidP="001B0F96">
      <w:pPr>
        <w:pStyle w:val="BodyText"/>
      </w:pPr>
      <w:r w:rsidRPr="00A746F1">
        <w:t>To obtain an application for a LOMR, visit</w:t>
      </w:r>
      <w:r w:rsidR="00A95BE5" w:rsidRPr="00A746F1">
        <w:t xml:space="preserve"> </w:t>
      </w:r>
      <w:hyperlink r:id="rId113" w:history="1">
        <w:r w:rsidR="003860FA" w:rsidRPr="00D9752D">
          <w:rPr>
            <w:rStyle w:val="Hyperlink"/>
          </w:rPr>
          <w:t>www.fema.gov/flood-maps/change-your-flood-zone</w:t>
        </w:r>
      </w:hyperlink>
      <w:r w:rsidR="00467361" w:rsidRPr="001B0F96">
        <w:t xml:space="preserve"> </w:t>
      </w:r>
      <w:r w:rsidRPr="001B0F96">
        <w:t>and download the form “MT-2 Application Forms and Instructions for Conditional Letters of Map Revision and Letters of Map Revision”</w:t>
      </w:r>
      <w:r w:rsidR="00381E22" w:rsidRPr="001B0F96">
        <w:t xml:space="preserve">. </w:t>
      </w:r>
      <w:r w:rsidRPr="001B0F96">
        <w:t>Visit the “Flood Map-Related Fees” section to determine the cost of applying for a LOMR</w:t>
      </w:r>
      <w:r w:rsidR="00381E22" w:rsidRPr="001B0F96">
        <w:t xml:space="preserve">. </w:t>
      </w:r>
      <w:r w:rsidRPr="001B0F96">
        <w:t>For more information about how to apply for a LOMR, call the FEMA Map</w:t>
      </w:r>
      <w:r w:rsidR="008D577F">
        <w:rPr>
          <w:lang w:val="en-US"/>
        </w:rPr>
        <w:t>ping and</w:t>
      </w:r>
      <w:r w:rsidRPr="001B0F96">
        <w:t xml:space="preserve"> </w:t>
      </w:r>
      <w:r w:rsidR="008D577F">
        <w:rPr>
          <w:lang w:val="en-US"/>
        </w:rPr>
        <w:t xml:space="preserve">Insurance </w:t>
      </w:r>
      <w:proofErr w:type="spellStart"/>
      <w:r w:rsidRPr="00601849">
        <w:t>eXchange</w:t>
      </w:r>
      <w:proofErr w:type="spellEnd"/>
      <w:r w:rsidRPr="00601849">
        <w:t>; toll free, at 1-877-FEMA MAP (1-877-336-2627) to speak to a Map Specialist.</w:t>
      </w:r>
    </w:p>
    <w:p w14:paraId="0C771562" w14:textId="4A2E6263" w:rsidR="00286E7F" w:rsidRPr="003205F9" w:rsidRDefault="00286E7F" w:rsidP="000C7B66">
      <w:pPr>
        <w:pStyle w:val="BodyText"/>
        <w:keepLines/>
        <w:rPr>
          <w:rStyle w:val="xOrangeStrong"/>
        </w:rPr>
      </w:pPr>
      <w:r w:rsidRPr="00411324">
        <w:lastRenderedPageBreak/>
        <w:t xml:space="preserve">Previously issued </w:t>
      </w:r>
      <w:r w:rsidR="00385710" w:rsidRPr="00411324">
        <w:t xml:space="preserve">mappable LOMCs </w:t>
      </w:r>
      <w:r w:rsidR="00EB7170" w:rsidRPr="00411324">
        <w:t xml:space="preserve">(including LOMRs) </w:t>
      </w:r>
      <w:r w:rsidRPr="00411324">
        <w:t xml:space="preserve">that have been incorporated into the </w:t>
      </w:r>
      <w:bookmarkStart w:id="135" w:name="_Hlk118396483"/>
      <w:r w:rsidRPr="001B0F96">
        <w:rPr>
          <w:rStyle w:val="xOrangeStrong"/>
        </w:rPr>
        <w:t>Flood County</w:t>
      </w:r>
      <w:bookmarkEnd w:id="135"/>
      <w:r w:rsidRPr="00411324">
        <w:t xml:space="preserve"> FIRM are listed in</w:t>
      </w:r>
      <w:r w:rsidR="003345F6" w:rsidRPr="00411324">
        <w:t xml:space="preserve"> </w:t>
      </w:r>
      <w:r w:rsidR="0016321F" w:rsidRPr="00411324">
        <w:fldChar w:fldCharType="begin"/>
      </w:r>
      <w:r w:rsidR="0016321F" w:rsidRPr="00411324">
        <w:instrText xml:space="preserve"> REF _Ref275776138 \h  \* MERGEFORMAT </w:instrText>
      </w:r>
      <w:r w:rsidR="0016321F" w:rsidRPr="00411324">
        <w:fldChar w:fldCharType="separate"/>
      </w:r>
      <w:r w:rsidR="008A2752" w:rsidRPr="008A2752">
        <w:t>Table 26</w:t>
      </w:r>
      <w:r w:rsidR="0016321F" w:rsidRPr="00411324">
        <w:fldChar w:fldCharType="end"/>
      </w:r>
      <w:r w:rsidRPr="00411324">
        <w:t>.</w:t>
      </w:r>
      <w:r w:rsidR="00B8694F">
        <w:t xml:space="preserve"> </w:t>
      </w:r>
      <w:r w:rsidR="00E73CBF" w:rsidRPr="003205F9">
        <w:rPr>
          <w:rStyle w:val="xOrangeStrong"/>
        </w:rPr>
        <w:t>Please note that this table only includes LOMCs that have been issued on the FIRM panels updated by this map revision.</w:t>
      </w:r>
      <w:r w:rsidR="00B8694F" w:rsidRPr="003205F9">
        <w:rPr>
          <w:rStyle w:val="xOrangeStrong"/>
        </w:rPr>
        <w:t xml:space="preserve"> </w:t>
      </w:r>
      <w:r w:rsidR="00E73CBF" w:rsidRPr="003205F9">
        <w:rPr>
          <w:rStyle w:val="xOrangeStrong"/>
        </w:rPr>
        <w:t xml:space="preserve">For all other areas within this county, users should be aware that revisions to the </w:t>
      </w:r>
      <w:r w:rsidR="00065588" w:rsidRPr="003205F9">
        <w:rPr>
          <w:rStyle w:val="xOrangeStrong"/>
        </w:rPr>
        <w:t>FIS Report</w:t>
      </w:r>
      <w:r w:rsidR="00E73CBF" w:rsidRPr="003205F9">
        <w:rPr>
          <w:rStyle w:val="xOrangeStrong"/>
        </w:rPr>
        <w:t xml:space="preserve"> made by prior LOMRs may not be reflected herein and users will need to continue to use the previously issued LOMRs to obtain the most current data.</w:t>
      </w:r>
    </w:p>
    <w:p w14:paraId="0C771563" w14:textId="090D84E5" w:rsidR="00C930B4" w:rsidRPr="00310024" w:rsidRDefault="00C930B4" w:rsidP="00DB4569">
      <w:pPr>
        <w:pStyle w:val="Caption"/>
        <w:widowControl/>
      </w:pPr>
      <w:bookmarkStart w:id="136" w:name="_Ref275776138"/>
      <w:bookmarkStart w:id="137" w:name="_Toc47556632"/>
      <w:r w:rsidRPr="00B30097">
        <w:rPr>
          <w:rFonts w:cs="Arial"/>
        </w:rPr>
        <w:t>Table</w:t>
      </w:r>
      <w:r w:rsidR="00427D2F">
        <w:rPr>
          <w:rFonts w:cs="Arial"/>
        </w:rPr>
        <w:t> </w:t>
      </w:r>
      <w:r w:rsidR="0049362C" w:rsidRPr="00B30097">
        <w:rPr>
          <w:rFonts w:cs="Arial"/>
        </w:rPr>
        <w:fldChar w:fldCharType="begin"/>
      </w:r>
      <w:r w:rsidRPr="00B30097">
        <w:rPr>
          <w:rFonts w:cs="Arial"/>
        </w:rPr>
        <w:instrText xml:space="preserve"> SEQ Table \* ARABIC </w:instrText>
      </w:r>
      <w:r w:rsidR="0049362C" w:rsidRPr="00B30097">
        <w:rPr>
          <w:rFonts w:cs="Arial"/>
        </w:rPr>
        <w:fldChar w:fldCharType="separate"/>
      </w:r>
      <w:r w:rsidR="008A2752">
        <w:rPr>
          <w:rFonts w:cs="Arial"/>
          <w:noProof/>
        </w:rPr>
        <w:t>26</w:t>
      </w:r>
      <w:r w:rsidR="0049362C" w:rsidRPr="00B30097">
        <w:rPr>
          <w:rFonts w:cs="Arial"/>
        </w:rPr>
        <w:fldChar w:fldCharType="end"/>
      </w:r>
      <w:bookmarkEnd w:id="136"/>
      <w:r w:rsidRPr="00B30097">
        <w:rPr>
          <w:rFonts w:cs="Arial"/>
        </w:rPr>
        <w:t xml:space="preserve">: </w:t>
      </w:r>
      <w:r w:rsidR="00385710" w:rsidRPr="00B30097">
        <w:rPr>
          <w:rFonts w:cs="Arial"/>
        </w:rPr>
        <w:t xml:space="preserve">Incorporated </w:t>
      </w:r>
      <w:r w:rsidR="000E133C" w:rsidRPr="00B30097">
        <w:rPr>
          <w:rFonts w:cs="Arial"/>
        </w:rPr>
        <w:t xml:space="preserve">Letters of Map </w:t>
      </w:r>
      <w:r w:rsidR="00385710" w:rsidRPr="00B30097">
        <w:rPr>
          <w:rFonts w:cs="Arial"/>
        </w:rPr>
        <w:t>Change</w:t>
      </w:r>
      <w:bookmarkEnd w:id="137"/>
    </w:p>
    <w:tbl>
      <w:tblPr>
        <w:tblW w:w="8100" w:type="dxa"/>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4A0" w:firstRow="1" w:lastRow="0" w:firstColumn="1" w:lastColumn="0" w:noHBand="0" w:noVBand="1"/>
      </w:tblPr>
      <w:tblGrid>
        <w:gridCol w:w="2025"/>
        <w:gridCol w:w="2025"/>
        <w:gridCol w:w="2025"/>
        <w:gridCol w:w="2025"/>
      </w:tblGrid>
      <w:tr w:rsidR="002A613E" w:rsidRPr="00646FD7" w14:paraId="0C771568" w14:textId="77777777" w:rsidTr="00427D2F">
        <w:trPr>
          <w:cantSplit/>
          <w:tblHeader/>
        </w:trPr>
        <w:tc>
          <w:tcPr>
            <w:tcW w:w="2025" w:type="dxa"/>
            <w:tcBorders>
              <w:top w:val="single" w:sz="4" w:space="0" w:color="auto"/>
              <w:left w:val="single" w:sz="4" w:space="0" w:color="auto"/>
              <w:bottom w:val="single" w:sz="4" w:space="0" w:color="auto"/>
              <w:right w:val="single" w:sz="4" w:space="0" w:color="auto"/>
            </w:tcBorders>
            <w:shd w:val="clear" w:color="auto" w:fill="ECECEC"/>
            <w:vAlign w:val="bottom"/>
          </w:tcPr>
          <w:p w14:paraId="0C771564" w14:textId="77777777" w:rsidR="002A613E" w:rsidRPr="002D2E88" w:rsidRDefault="002A613E" w:rsidP="00021C95">
            <w:pPr>
              <w:pStyle w:val="TableText"/>
              <w:jc w:val="center"/>
            </w:pPr>
            <w:r w:rsidRPr="002D2E88">
              <w:t>Case Number</w:t>
            </w:r>
          </w:p>
        </w:tc>
        <w:tc>
          <w:tcPr>
            <w:tcW w:w="2025" w:type="dxa"/>
            <w:tcBorders>
              <w:top w:val="single" w:sz="4" w:space="0" w:color="auto"/>
              <w:left w:val="single" w:sz="4" w:space="0" w:color="auto"/>
              <w:bottom w:val="single" w:sz="4" w:space="0" w:color="auto"/>
              <w:right w:val="single" w:sz="4" w:space="0" w:color="auto"/>
            </w:tcBorders>
            <w:shd w:val="clear" w:color="auto" w:fill="ECECEC"/>
            <w:vAlign w:val="bottom"/>
          </w:tcPr>
          <w:p w14:paraId="0C771565" w14:textId="77777777" w:rsidR="002A613E" w:rsidRPr="002D2E88" w:rsidRDefault="002A613E" w:rsidP="00021C95">
            <w:pPr>
              <w:pStyle w:val="TableText"/>
              <w:jc w:val="center"/>
            </w:pPr>
            <w:r w:rsidRPr="002D2E88">
              <w:t>Effective Date</w:t>
            </w:r>
          </w:p>
        </w:tc>
        <w:tc>
          <w:tcPr>
            <w:tcW w:w="2025" w:type="dxa"/>
            <w:tcBorders>
              <w:top w:val="single" w:sz="4" w:space="0" w:color="auto"/>
              <w:left w:val="single" w:sz="4" w:space="0" w:color="auto"/>
              <w:bottom w:val="single" w:sz="4" w:space="0" w:color="auto"/>
              <w:right w:val="single" w:sz="4" w:space="0" w:color="auto"/>
            </w:tcBorders>
            <w:shd w:val="clear" w:color="auto" w:fill="ECECEC"/>
            <w:vAlign w:val="bottom"/>
          </w:tcPr>
          <w:p w14:paraId="0C771566" w14:textId="77777777" w:rsidR="002A613E" w:rsidRPr="002D2E88" w:rsidRDefault="002A613E" w:rsidP="00021C95">
            <w:pPr>
              <w:pStyle w:val="TableText"/>
              <w:jc w:val="center"/>
            </w:pPr>
            <w:r w:rsidRPr="002D2E88">
              <w:t>Flooding Source</w:t>
            </w:r>
          </w:p>
        </w:tc>
        <w:tc>
          <w:tcPr>
            <w:tcW w:w="2025" w:type="dxa"/>
            <w:tcBorders>
              <w:top w:val="single" w:sz="4" w:space="0" w:color="auto"/>
              <w:left w:val="single" w:sz="4" w:space="0" w:color="auto"/>
              <w:bottom w:val="single" w:sz="4" w:space="0" w:color="auto"/>
              <w:right w:val="single" w:sz="4" w:space="0" w:color="auto"/>
            </w:tcBorders>
            <w:shd w:val="clear" w:color="auto" w:fill="ECECEC"/>
            <w:vAlign w:val="bottom"/>
          </w:tcPr>
          <w:p w14:paraId="0C771567" w14:textId="77777777" w:rsidR="002A613E" w:rsidRPr="002D2E88" w:rsidRDefault="002A613E" w:rsidP="00021C95">
            <w:pPr>
              <w:pStyle w:val="TableText"/>
              <w:jc w:val="center"/>
            </w:pPr>
            <w:r w:rsidRPr="002D2E88">
              <w:t>FIRM Panel(s)</w:t>
            </w:r>
          </w:p>
        </w:tc>
      </w:tr>
      <w:tr w:rsidR="002A613E" w:rsidRPr="00646FD7" w14:paraId="0C77156E" w14:textId="77777777" w:rsidTr="00427D2F">
        <w:trPr>
          <w:cantSplit/>
        </w:trPr>
        <w:tc>
          <w:tcPr>
            <w:tcW w:w="2025" w:type="dxa"/>
            <w:tcBorders>
              <w:top w:val="single" w:sz="4" w:space="0" w:color="auto"/>
            </w:tcBorders>
            <w:vAlign w:val="center"/>
          </w:tcPr>
          <w:p w14:paraId="0C771569" w14:textId="77777777" w:rsidR="002A613E" w:rsidRPr="002D2E88" w:rsidRDefault="002A613E" w:rsidP="000A265B">
            <w:pPr>
              <w:pStyle w:val="TableText"/>
              <w:jc w:val="center"/>
              <w:rPr>
                <w:rStyle w:val="xOrangeStrong"/>
              </w:rPr>
            </w:pPr>
            <w:r w:rsidRPr="002D2E88">
              <w:rPr>
                <w:rStyle w:val="xOrangeStrong"/>
              </w:rPr>
              <w:t>10-10-0012P</w:t>
            </w:r>
          </w:p>
        </w:tc>
        <w:tc>
          <w:tcPr>
            <w:tcW w:w="2025" w:type="dxa"/>
            <w:tcBorders>
              <w:top w:val="single" w:sz="4" w:space="0" w:color="auto"/>
            </w:tcBorders>
            <w:vAlign w:val="center"/>
          </w:tcPr>
          <w:p w14:paraId="0C77156A" w14:textId="77777777" w:rsidR="002A613E" w:rsidRPr="002D2E88" w:rsidRDefault="002A613E" w:rsidP="000A265B">
            <w:pPr>
              <w:pStyle w:val="TableText"/>
              <w:jc w:val="center"/>
              <w:rPr>
                <w:rStyle w:val="xOrangeStrong"/>
              </w:rPr>
            </w:pPr>
            <w:r w:rsidRPr="002D2E88">
              <w:rPr>
                <w:rStyle w:val="xOrangeStrong"/>
              </w:rPr>
              <w:t>01-01-2010</w:t>
            </w:r>
          </w:p>
        </w:tc>
        <w:tc>
          <w:tcPr>
            <w:tcW w:w="2025" w:type="dxa"/>
            <w:tcBorders>
              <w:top w:val="single" w:sz="4" w:space="0" w:color="auto"/>
            </w:tcBorders>
            <w:vAlign w:val="center"/>
          </w:tcPr>
          <w:p w14:paraId="0C77156B" w14:textId="77777777" w:rsidR="002A613E" w:rsidRPr="002D2E88" w:rsidRDefault="002A613E" w:rsidP="002D2E88">
            <w:pPr>
              <w:pStyle w:val="TableText"/>
              <w:rPr>
                <w:rStyle w:val="xOrangeStrong"/>
              </w:rPr>
            </w:pPr>
            <w:r w:rsidRPr="002D2E88">
              <w:rPr>
                <w:rStyle w:val="xOrangeStrong"/>
              </w:rPr>
              <w:t>Inundation River</w:t>
            </w:r>
          </w:p>
        </w:tc>
        <w:tc>
          <w:tcPr>
            <w:tcW w:w="2025" w:type="dxa"/>
            <w:tcBorders>
              <w:top w:val="single" w:sz="4" w:space="0" w:color="auto"/>
            </w:tcBorders>
          </w:tcPr>
          <w:p w14:paraId="0C77156C" w14:textId="19F4718C" w:rsidR="00E73CBF" w:rsidRPr="002D2E88" w:rsidRDefault="00E73CBF" w:rsidP="000A265B">
            <w:pPr>
              <w:pStyle w:val="TableText"/>
              <w:jc w:val="center"/>
              <w:rPr>
                <w:rStyle w:val="xOrangeStrong"/>
              </w:rPr>
            </w:pPr>
            <w:r w:rsidRPr="002D2E88">
              <w:rPr>
                <w:rStyle w:val="xOrangeStrong"/>
              </w:rPr>
              <w:t>1234C0234E</w:t>
            </w:r>
          </w:p>
          <w:p w14:paraId="0C77156D" w14:textId="56093017" w:rsidR="002A613E" w:rsidRPr="002D2E88" w:rsidRDefault="00E73CBF" w:rsidP="000A265B">
            <w:pPr>
              <w:pStyle w:val="TableText"/>
              <w:jc w:val="center"/>
              <w:rPr>
                <w:rStyle w:val="xOrangeStrong"/>
              </w:rPr>
            </w:pPr>
            <w:r w:rsidRPr="002D2E88">
              <w:rPr>
                <w:rStyle w:val="xOrangeStrong"/>
              </w:rPr>
              <w:t>1234C0244D</w:t>
            </w:r>
            <w:r w:rsidR="00B61310">
              <w:rPr>
                <w:rStyle w:val="xOrangeStrong"/>
              </w:rPr>
              <w:t> </w:t>
            </w:r>
            <w:r w:rsidRPr="00B61310">
              <w:rPr>
                <w:rStyle w:val="xOrangeStrong-Superscript"/>
              </w:rPr>
              <w:t>1</w:t>
            </w:r>
          </w:p>
        </w:tc>
      </w:tr>
      <w:tr w:rsidR="002A613E" w:rsidRPr="00646FD7" w14:paraId="0C771573" w14:textId="77777777" w:rsidTr="00427D2F">
        <w:trPr>
          <w:cantSplit/>
        </w:trPr>
        <w:tc>
          <w:tcPr>
            <w:tcW w:w="2025" w:type="dxa"/>
            <w:vAlign w:val="center"/>
          </w:tcPr>
          <w:p w14:paraId="0C77156F" w14:textId="77777777" w:rsidR="002A613E" w:rsidRPr="002D2E88" w:rsidRDefault="002A613E" w:rsidP="000A265B">
            <w:pPr>
              <w:pStyle w:val="TableText"/>
              <w:jc w:val="center"/>
              <w:rPr>
                <w:rStyle w:val="xOrangeStrong"/>
              </w:rPr>
            </w:pPr>
            <w:r w:rsidRPr="002D2E88">
              <w:rPr>
                <w:rStyle w:val="xOrangeStrong"/>
              </w:rPr>
              <w:t>10-10-0014P</w:t>
            </w:r>
          </w:p>
        </w:tc>
        <w:tc>
          <w:tcPr>
            <w:tcW w:w="2025" w:type="dxa"/>
            <w:vAlign w:val="center"/>
          </w:tcPr>
          <w:p w14:paraId="0C771570" w14:textId="77777777" w:rsidR="002A613E" w:rsidRPr="002D2E88" w:rsidRDefault="002A613E" w:rsidP="000A265B">
            <w:pPr>
              <w:pStyle w:val="TableText"/>
              <w:jc w:val="center"/>
              <w:rPr>
                <w:rStyle w:val="xOrangeStrong"/>
              </w:rPr>
            </w:pPr>
            <w:r w:rsidRPr="002D2E88">
              <w:rPr>
                <w:rStyle w:val="xOrangeStrong"/>
              </w:rPr>
              <w:t>01-01-2005</w:t>
            </w:r>
          </w:p>
        </w:tc>
        <w:tc>
          <w:tcPr>
            <w:tcW w:w="2025" w:type="dxa"/>
            <w:vAlign w:val="center"/>
          </w:tcPr>
          <w:p w14:paraId="0C771571" w14:textId="77777777" w:rsidR="002A613E" w:rsidRPr="002D2E88" w:rsidRDefault="002A613E" w:rsidP="002D2E88">
            <w:pPr>
              <w:pStyle w:val="TableText"/>
              <w:rPr>
                <w:rStyle w:val="xOrangeStrong"/>
              </w:rPr>
            </w:pPr>
            <w:r w:rsidRPr="002D2E88">
              <w:rPr>
                <w:rStyle w:val="xOrangeStrong"/>
              </w:rPr>
              <w:t>North Fork Inundation River</w:t>
            </w:r>
          </w:p>
        </w:tc>
        <w:tc>
          <w:tcPr>
            <w:tcW w:w="2025" w:type="dxa"/>
            <w:vAlign w:val="center"/>
          </w:tcPr>
          <w:p w14:paraId="0C771572" w14:textId="77777777" w:rsidR="002A613E" w:rsidRPr="002D2E88" w:rsidRDefault="00E73CBF" w:rsidP="000A265B">
            <w:pPr>
              <w:pStyle w:val="TableText"/>
              <w:jc w:val="center"/>
              <w:rPr>
                <w:rStyle w:val="xOrangeStrong"/>
              </w:rPr>
            </w:pPr>
            <w:r w:rsidRPr="002D2E88">
              <w:rPr>
                <w:rStyle w:val="xOrangeStrong"/>
              </w:rPr>
              <w:t>1234C0234E</w:t>
            </w:r>
          </w:p>
        </w:tc>
      </w:tr>
    </w:tbl>
    <w:p w14:paraId="7BEF3802" w14:textId="4456AC74" w:rsidR="002D2E88" w:rsidRPr="002D2E88" w:rsidRDefault="002D2E88" w:rsidP="00427D2F">
      <w:pPr>
        <w:pStyle w:val="TableNote"/>
        <w:ind w:left="1170"/>
        <w:rPr>
          <w:rStyle w:val="xOrangeStrong"/>
        </w:rPr>
      </w:pPr>
      <w:r w:rsidRPr="002D2E88">
        <w:rPr>
          <w:rStyle w:val="xOrangeStrong-Superscript"/>
        </w:rPr>
        <w:t>1</w:t>
      </w:r>
      <w:r w:rsidRPr="002D2E88">
        <w:rPr>
          <w:rStyle w:val="xOrangeStrong"/>
        </w:rPr>
        <w:t xml:space="preserve"> Although a portion of LOMR 10-10-0012P falls within the scope of this map revision, panel 1234C0244D was not revised. Therefore, users must continue to refer to the annotated FIRM attachment for this LOMR for FIRM panel 1234C0244D.</w:t>
      </w:r>
    </w:p>
    <w:p w14:paraId="0C771575" w14:textId="2A845891" w:rsidR="0029523E" w:rsidRPr="00B30097" w:rsidRDefault="00563748" w:rsidP="00DB4569">
      <w:pPr>
        <w:pStyle w:val="Heading3"/>
        <w:rPr>
          <w:rFonts w:cs="Arial"/>
        </w:rPr>
      </w:pPr>
      <w:bookmarkStart w:id="138" w:name="_Toc47556590"/>
      <w:r w:rsidRPr="00B30097">
        <w:rPr>
          <w:rFonts w:cs="Arial"/>
        </w:rPr>
        <w:t>6.</w:t>
      </w:r>
      <w:r w:rsidR="00A477D6" w:rsidRPr="00B30097">
        <w:rPr>
          <w:rFonts w:cs="Arial"/>
        </w:rPr>
        <w:t>5</w:t>
      </w:r>
      <w:r w:rsidRPr="00B30097">
        <w:rPr>
          <w:rFonts w:cs="Arial"/>
        </w:rPr>
        <w:t>.</w:t>
      </w:r>
      <w:r w:rsidR="00A716AB" w:rsidRPr="00B30097">
        <w:rPr>
          <w:rFonts w:cs="Arial"/>
        </w:rPr>
        <w:t>4</w:t>
      </w:r>
      <w:r w:rsidRPr="00B30097">
        <w:rPr>
          <w:rFonts w:cs="Arial"/>
        </w:rPr>
        <w:tab/>
      </w:r>
      <w:r w:rsidR="00286E7F" w:rsidRPr="00B30097">
        <w:rPr>
          <w:rFonts w:cs="Arial"/>
        </w:rPr>
        <w:t xml:space="preserve">Physical </w:t>
      </w:r>
      <w:r w:rsidR="0029523E" w:rsidRPr="00B30097">
        <w:rPr>
          <w:rFonts w:cs="Arial"/>
        </w:rPr>
        <w:t>Map Revisions</w:t>
      </w:r>
      <w:bookmarkEnd w:id="138"/>
    </w:p>
    <w:p w14:paraId="0C771576" w14:textId="70364512" w:rsidR="00286E7F" w:rsidRPr="00411324" w:rsidRDefault="006C778A" w:rsidP="002D2E88">
      <w:pPr>
        <w:pStyle w:val="BodyText"/>
      </w:pPr>
      <w:r w:rsidRPr="00411324">
        <w:rPr>
          <w:lang w:val="en-US"/>
        </w:rPr>
        <w:t xml:space="preserve">A </w:t>
      </w:r>
      <w:r w:rsidR="00073A25" w:rsidRPr="00411324">
        <w:t>Physical Map Revisions (</w:t>
      </w:r>
      <w:r w:rsidR="00286E7F" w:rsidRPr="00411324">
        <w:t>PMR</w:t>
      </w:r>
      <w:r w:rsidR="00073A25" w:rsidRPr="00411324">
        <w:t>)</w:t>
      </w:r>
      <w:r w:rsidR="00286E7F" w:rsidRPr="00411324">
        <w:t xml:space="preserve"> </w:t>
      </w:r>
      <w:r w:rsidRPr="00411324">
        <w:rPr>
          <w:lang w:val="en-US"/>
        </w:rPr>
        <w:t xml:space="preserve">is </w:t>
      </w:r>
      <w:r w:rsidR="00286E7F" w:rsidRPr="00411324">
        <w:t>an official republication of a community’s NFIP map to effect changes to base flood elevations, floodplain boundary delineations, regulatory floodways and planimetric features</w:t>
      </w:r>
      <w:r w:rsidR="00381E22" w:rsidRPr="00411324">
        <w:t xml:space="preserve">. </w:t>
      </w:r>
      <w:r w:rsidR="00286E7F" w:rsidRPr="00411324">
        <w:t>These changes typically occur as a result of structural works or improvements, annexations resulting in additional flood hazard areas or correction to base flood elevations or SFHAs.</w:t>
      </w:r>
    </w:p>
    <w:p w14:paraId="0C771578" w14:textId="77777777" w:rsidR="0029523E" w:rsidRPr="00411324" w:rsidRDefault="0029523E" w:rsidP="002D2E88">
      <w:pPr>
        <w:pStyle w:val="BodyText"/>
      </w:pPr>
      <w:r w:rsidRPr="00411324">
        <w:t>The community’s chief executive officer must submit scientific and technical data to FEMA to support the request for a PMR</w:t>
      </w:r>
      <w:r w:rsidR="00381E22" w:rsidRPr="00411324">
        <w:t xml:space="preserve">. </w:t>
      </w:r>
      <w:r w:rsidRPr="00411324">
        <w:t>The data will be analyzed and the map will be revised if warranted</w:t>
      </w:r>
      <w:r w:rsidR="00381E22" w:rsidRPr="00411324">
        <w:t xml:space="preserve">. </w:t>
      </w:r>
      <w:r w:rsidRPr="00411324">
        <w:t>The community is provided with copies of the revised information and is afforded a review period</w:t>
      </w:r>
      <w:r w:rsidR="00381E22" w:rsidRPr="00411324">
        <w:t xml:space="preserve">. </w:t>
      </w:r>
      <w:r w:rsidRPr="00411324">
        <w:t>When the base flood elevations are changed, a 90-day appeal period is provided</w:t>
      </w:r>
      <w:r w:rsidR="00381E22" w:rsidRPr="00411324">
        <w:t xml:space="preserve">. </w:t>
      </w:r>
      <w:r w:rsidRPr="00411324">
        <w:t>A 6-month adoption period for formal approval of the revised map(s) is also provided.</w:t>
      </w:r>
    </w:p>
    <w:p w14:paraId="0C77157A" w14:textId="4C625F76" w:rsidR="0029523E" w:rsidRPr="00411324" w:rsidRDefault="0029523E" w:rsidP="002D2E88">
      <w:pPr>
        <w:pStyle w:val="BodyText"/>
      </w:pPr>
      <w:r w:rsidRPr="00411324">
        <w:t xml:space="preserve">For more information about the PMR process, please visit </w:t>
      </w:r>
      <w:hyperlink r:id="rId114" w:history="1">
        <w:r w:rsidR="00E92FE1" w:rsidRPr="00411324">
          <w:rPr>
            <w:rStyle w:val="Hyperlink"/>
            <w:rFonts w:ascii="Arial" w:hAnsi="Arial" w:cs="Arial"/>
            <w:szCs w:val="22"/>
          </w:rPr>
          <w:t>www.fema.gov</w:t>
        </w:r>
      </w:hyperlink>
      <w:r w:rsidR="002F3F9A" w:rsidRPr="00411324">
        <w:t xml:space="preserve"> </w:t>
      </w:r>
      <w:r w:rsidRPr="00411324">
        <w:t>and visit the</w:t>
      </w:r>
      <w:r w:rsidR="003860FA">
        <w:rPr>
          <w:lang w:val="en-US"/>
        </w:rPr>
        <w:t xml:space="preserve"> Floods &amp; Maps “Change Your Flood Zone Designation”</w:t>
      </w:r>
      <w:r w:rsidRPr="00411324">
        <w:t xml:space="preserve"> section.</w:t>
      </w:r>
    </w:p>
    <w:p w14:paraId="0C77157B" w14:textId="572A99E4" w:rsidR="00286E7F" w:rsidRPr="00B30097" w:rsidRDefault="00286E7F" w:rsidP="00DB4569">
      <w:pPr>
        <w:pStyle w:val="Heading3"/>
        <w:rPr>
          <w:rFonts w:cs="Arial"/>
        </w:rPr>
      </w:pPr>
      <w:bookmarkStart w:id="139" w:name="_Toc47556591"/>
      <w:r w:rsidRPr="00B30097">
        <w:rPr>
          <w:rFonts w:cs="Arial"/>
        </w:rPr>
        <w:t>6.</w:t>
      </w:r>
      <w:r w:rsidR="00A477D6" w:rsidRPr="00B30097">
        <w:rPr>
          <w:rFonts w:cs="Arial"/>
        </w:rPr>
        <w:t>5</w:t>
      </w:r>
      <w:r w:rsidRPr="00B30097">
        <w:rPr>
          <w:rFonts w:cs="Arial"/>
        </w:rPr>
        <w:t>.</w:t>
      </w:r>
      <w:r w:rsidR="00A716AB" w:rsidRPr="00B30097">
        <w:rPr>
          <w:rFonts w:cs="Arial"/>
        </w:rPr>
        <w:t>5</w:t>
      </w:r>
      <w:r w:rsidRPr="00B30097">
        <w:rPr>
          <w:rFonts w:cs="Arial"/>
        </w:rPr>
        <w:tab/>
        <w:t>Contracted Restudies</w:t>
      </w:r>
      <w:bookmarkEnd w:id="139"/>
    </w:p>
    <w:p w14:paraId="0C77157C" w14:textId="1F3D3B6B" w:rsidR="00CF22CC" w:rsidRPr="00411324" w:rsidRDefault="00CF22CC" w:rsidP="002D2E88">
      <w:pPr>
        <w:pStyle w:val="BodyText"/>
      </w:pPr>
      <w:r w:rsidRPr="00411324">
        <w:t>The NFIP provides for a periodic review and restudy of flood hazards within a given community</w:t>
      </w:r>
      <w:r w:rsidR="00381E22" w:rsidRPr="00411324">
        <w:t xml:space="preserve">. </w:t>
      </w:r>
      <w:r w:rsidRPr="00411324">
        <w:t>FEMA accomplishes this through a national watershed-based mapping needs assessment strategy, known as the Coordinated Needs Management Strategy (CNMS)</w:t>
      </w:r>
      <w:r w:rsidR="00381E22" w:rsidRPr="00411324">
        <w:t xml:space="preserve">. </w:t>
      </w:r>
      <w:r w:rsidRPr="00411324">
        <w:t xml:space="preserve">The CNMS is used by FEMA to assign priorities and allocate funding for new flood hazard analyses used to update </w:t>
      </w:r>
      <w:r w:rsidR="00273ED6" w:rsidRPr="00411324">
        <w:t xml:space="preserve">the </w:t>
      </w:r>
      <w:r w:rsidR="00065588" w:rsidRPr="00411324">
        <w:t>FIS Report</w:t>
      </w:r>
      <w:r w:rsidRPr="00411324">
        <w:t xml:space="preserve"> and FIRM. The goal of CNMS is to define the validity of the engineering study data within a mapped inventory</w:t>
      </w:r>
      <w:r w:rsidR="00381E22" w:rsidRPr="00411324">
        <w:t xml:space="preserve">. </w:t>
      </w:r>
      <w:r w:rsidRPr="00411324">
        <w:t>The CNMS is used to track the assessment process, document engineering gaps and their resolution, and aid in prioritization for using flood risk as a key factor for areas identified for flood map updates</w:t>
      </w:r>
      <w:r w:rsidR="00381E22" w:rsidRPr="00411324">
        <w:t xml:space="preserve">. </w:t>
      </w:r>
      <w:r w:rsidRPr="00411324">
        <w:t xml:space="preserve">Visit </w:t>
      </w:r>
      <w:hyperlink r:id="rId115" w:history="1">
        <w:r w:rsidR="00C52599" w:rsidRPr="00411324">
          <w:rPr>
            <w:rStyle w:val="Hyperlink"/>
            <w:rFonts w:ascii="Arial" w:hAnsi="Arial" w:cs="Arial"/>
            <w:szCs w:val="22"/>
          </w:rPr>
          <w:t>www.fema.gov</w:t>
        </w:r>
      </w:hyperlink>
      <w:r w:rsidR="002F3F9A" w:rsidRPr="00411324">
        <w:t xml:space="preserve"> </w:t>
      </w:r>
      <w:r w:rsidRPr="00411324">
        <w:t>to learn more about the CNMS or contact the FEMA Regional Office listed in Section 8</w:t>
      </w:r>
      <w:r w:rsidR="00F17DD6" w:rsidRPr="00411324">
        <w:t xml:space="preserve"> of this </w:t>
      </w:r>
      <w:r w:rsidR="00065588" w:rsidRPr="00411324">
        <w:t>FIS Report</w:t>
      </w:r>
      <w:r w:rsidRPr="00411324">
        <w:t>.</w:t>
      </w:r>
    </w:p>
    <w:p w14:paraId="0C77157D" w14:textId="185EAE20" w:rsidR="00286E7F" w:rsidRPr="00B30097" w:rsidRDefault="00286E7F" w:rsidP="00DB4569">
      <w:pPr>
        <w:pStyle w:val="Heading3"/>
        <w:rPr>
          <w:rFonts w:cs="Arial"/>
        </w:rPr>
      </w:pPr>
      <w:bookmarkStart w:id="140" w:name="_Toc47556592"/>
      <w:r w:rsidRPr="00B30097">
        <w:rPr>
          <w:rFonts w:cs="Arial"/>
        </w:rPr>
        <w:t>6.</w:t>
      </w:r>
      <w:r w:rsidR="00A477D6" w:rsidRPr="00B30097">
        <w:rPr>
          <w:rFonts w:cs="Arial"/>
        </w:rPr>
        <w:t>5</w:t>
      </w:r>
      <w:r w:rsidRPr="00B30097">
        <w:rPr>
          <w:rFonts w:cs="Arial"/>
        </w:rPr>
        <w:t>.</w:t>
      </w:r>
      <w:r w:rsidR="00A716AB" w:rsidRPr="00B30097">
        <w:rPr>
          <w:rFonts w:cs="Arial"/>
        </w:rPr>
        <w:t>6</w:t>
      </w:r>
      <w:r w:rsidRPr="00B30097">
        <w:rPr>
          <w:rFonts w:cs="Arial"/>
        </w:rPr>
        <w:tab/>
        <w:t>Community Map History</w:t>
      </w:r>
      <w:bookmarkEnd w:id="140"/>
    </w:p>
    <w:p w14:paraId="0C77157E" w14:textId="067B04C7" w:rsidR="00286E7F" w:rsidRPr="00411324" w:rsidRDefault="00286E7F" w:rsidP="002D2E88">
      <w:pPr>
        <w:pStyle w:val="BodyText"/>
      </w:pPr>
      <w:r w:rsidRPr="00411324">
        <w:t xml:space="preserve">The current FIRM presents flooding information for the entire geographic area of </w:t>
      </w:r>
      <w:r w:rsidRPr="00623E6F">
        <w:rPr>
          <w:rStyle w:val="xOrangeStrong"/>
        </w:rPr>
        <w:t xml:space="preserve">Flood </w:t>
      </w:r>
      <w:r w:rsidRPr="00623E6F">
        <w:rPr>
          <w:rStyle w:val="xOrangeStrong"/>
        </w:rPr>
        <w:lastRenderedPageBreak/>
        <w:t>County</w:t>
      </w:r>
      <w:r w:rsidR="00381E22" w:rsidRPr="00411324">
        <w:t xml:space="preserve">. </w:t>
      </w:r>
      <w:r w:rsidRPr="00411324">
        <w:t>Previously, separate FIRMs</w:t>
      </w:r>
      <w:r w:rsidR="00257915" w:rsidRPr="00411324">
        <w:t>, Flood</w:t>
      </w:r>
      <w:r w:rsidR="00BC715C" w:rsidRPr="00411324">
        <w:t xml:space="preserve"> Hazard Boundary Maps (FHBMs) and/or Flood Boundary and Floodway Maps (FBF</w:t>
      </w:r>
      <w:r w:rsidR="00257915" w:rsidRPr="00411324">
        <w:t xml:space="preserve">Ms) </w:t>
      </w:r>
      <w:r w:rsidR="00BC715C" w:rsidRPr="00411324">
        <w:t xml:space="preserve">may have been </w:t>
      </w:r>
      <w:r w:rsidRPr="00411324">
        <w:t xml:space="preserve">prepared for </w:t>
      </w:r>
      <w:r w:rsidR="0078307C" w:rsidRPr="00411324">
        <w:t>the incorporated communities and the unincorporated areas</w:t>
      </w:r>
      <w:r w:rsidRPr="00411324">
        <w:t xml:space="preserve"> in the county</w:t>
      </w:r>
      <w:r w:rsidR="0078307C" w:rsidRPr="00411324">
        <w:t xml:space="preserve"> </w:t>
      </w:r>
      <w:r w:rsidRPr="00411324">
        <w:t xml:space="preserve">that had identified </w:t>
      </w:r>
      <w:r w:rsidR="00A032A3" w:rsidRPr="00411324">
        <w:t>SFHAs</w:t>
      </w:r>
      <w:r w:rsidR="00381E22" w:rsidRPr="00411324">
        <w:t xml:space="preserve">. </w:t>
      </w:r>
      <w:r w:rsidR="00274F06" w:rsidRPr="00411324">
        <w:t>Current and h</w:t>
      </w:r>
      <w:r w:rsidRPr="00411324">
        <w:t>istorical data relating to the maps prepared for</w:t>
      </w:r>
      <w:r w:rsidR="00274F06" w:rsidRPr="00411324">
        <w:t xml:space="preserve"> the project area</w:t>
      </w:r>
      <w:r w:rsidRPr="00411324">
        <w:t xml:space="preserve"> are presented in</w:t>
      </w:r>
      <w:r w:rsidR="005143F8" w:rsidRPr="00411324">
        <w:t xml:space="preserve"> </w:t>
      </w:r>
      <w:r w:rsidR="0016321F" w:rsidRPr="00411324">
        <w:fldChar w:fldCharType="begin"/>
      </w:r>
      <w:r w:rsidR="0016321F" w:rsidRPr="00411324">
        <w:instrText xml:space="preserve"> REF _Ref272138307 \h  \* MERGEFORMAT </w:instrText>
      </w:r>
      <w:r w:rsidR="0016321F" w:rsidRPr="00411324">
        <w:fldChar w:fldCharType="separate"/>
      </w:r>
      <w:r w:rsidR="008A2752" w:rsidRPr="008A2752">
        <w:t>Table 27</w:t>
      </w:r>
      <w:r w:rsidR="0016321F" w:rsidRPr="00411324">
        <w:fldChar w:fldCharType="end"/>
      </w:r>
      <w:r w:rsidRPr="00411324">
        <w:t xml:space="preserve">, </w:t>
      </w:r>
      <w:r w:rsidR="009E46C1" w:rsidRPr="00411324">
        <w:t>“</w:t>
      </w:r>
      <w:r w:rsidRPr="00411324">
        <w:t>Community Map History</w:t>
      </w:r>
      <w:r w:rsidR="00381E22" w:rsidRPr="00411324">
        <w:t>.</w:t>
      </w:r>
      <w:r w:rsidR="009E46C1" w:rsidRPr="00411324">
        <w:t>”</w:t>
      </w:r>
      <w:r w:rsidR="00381E22" w:rsidRPr="00411324">
        <w:t xml:space="preserve"> </w:t>
      </w:r>
      <w:r w:rsidRPr="00411324">
        <w:t>A description of each of the column headings and the source of the date is also listed below.</w:t>
      </w:r>
      <w:r w:rsidR="00963EC3" w:rsidRPr="00411324">
        <w:t xml:space="preserve"> </w:t>
      </w:r>
    </w:p>
    <w:p w14:paraId="0C771581" w14:textId="26FDDA6B" w:rsidR="003777EA" w:rsidRPr="002D2E88" w:rsidRDefault="003777EA" w:rsidP="00DB4569">
      <w:pPr>
        <w:pStyle w:val="ListBullet"/>
        <w:widowControl/>
        <w:tabs>
          <w:tab w:val="left" w:pos="-1440"/>
        </w:tabs>
        <w:rPr>
          <w:rFonts w:cs="Arial"/>
          <w:szCs w:val="22"/>
        </w:rPr>
      </w:pPr>
      <w:r w:rsidRPr="002D2E88">
        <w:rPr>
          <w:rStyle w:val="Emphasis"/>
        </w:rPr>
        <w:t>Community Name</w:t>
      </w:r>
      <w:r w:rsidRPr="00411324">
        <w:t xml:space="preserve"> includes communities falling within the geographic area shown on the FIRM, including those that fall on the boundary line</w:t>
      </w:r>
      <w:r w:rsidR="007F718A" w:rsidRPr="00411324">
        <w:t>,</w:t>
      </w:r>
      <w:r w:rsidR="00A827F4" w:rsidRPr="00411324">
        <w:t xml:space="preserve"> n</w:t>
      </w:r>
      <w:r w:rsidRPr="00411324">
        <w:t xml:space="preserve">onparticipating </w:t>
      </w:r>
      <w:r w:rsidR="00A827F4" w:rsidRPr="00411324">
        <w:t>communities</w:t>
      </w:r>
      <w:r w:rsidR="007F718A" w:rsidRPr="00411324">
        <w:t>, and communities with maps that have been rescinded</w:t>
      </w:r>
      <w:r w:rsidRPr="00411324">
        <w:t>.</w:t>
      </w:r>
      <w:r w:rsidR="00274F06" w:rsidRPr="00411324">
        <w:t xml:space="preserve"> </w:t>
      </w:r>
      <w:r w:rsidRPr="00411324">
        <w:t xml:space="preserve">Communities with No Special Flood Hazards are indicated by a footnote. </w:t>
      </w:r>
      <w:r w:rsidR="00E87660" w:rsidRPr="00411324">
        <w:t>If all maps (FHBM</w:t>
      </w:r>
      <w:r w:rsidR="000E133C" w:rsidRPr="00411324">
        <w:t>, FBFM,</w:t>
      </w:r>
      <w:r w:rsidR="004A618E" w:rsidRPr="00411324">
        <w:t xml:space="preserve"> and FIRM</w:t>
      </w:r>
      <w:r w:rsidR="00E87660" w:rsidRPr="00411324">
        <w:t xml:space="preserve">) were rescinded for a community, it is not listed </w:t>
      </w:r>
      <w:r w:rsidRPr="00411324">
        <w:t>in this table</w:t>
      </w:r>
      <w:r w:rsidR="004A618E" w:rsidRPr="00411324">
        <w:t xml:space="preserve"> unless SFHAs have been identified in this community</w:t>
      </w:r>
      <w:r w:rsidRPr="00411324">
        <w:t>.</w:t>
      </w:r>
    </w:p>
    <w:p w14:paraId="0C771583" w14:textId="48F779AE" w:rsidR="00CA4898" w:rsidRPr="002D2E88" w:rsidRDefault="00286E7F" w:rsidP="00DB4569">
      <w:pPr>
        <w:pStyle w:val="ListBullet"/>
        <w:widowControl/>
        <w:tabs>
          <w:tab w:val="left" w:pos="-1440"/>
        </w:tabs>
        <w:rPr>
          <w:rFonts w:cs="Arial"/>
          <w:szCs w:val="22"/>
        </w:rPr>
      </w:pPr>
      <w:r w:rsidRPr="002D2E88">
        <w:rPr>
          <w:rStyle w:val="Emphasis"/>
        </w:rPr>
        <w:t xml:space="preserve">Initial </w:t>
      </w:r>
      <w:r w:rsidR="0075147D" w:rsidRPr="002D2E88">
        <w:rPr>
          <w:rStyle w:val="Emphasis"/>
        </w:rPr>
        <w:t xml:space="preserve">Identification Date (First </w:t>
      </w:r>
      <w:r w:rsidRPr="002D2E88">
        <w:rPr>
          <w:rStyle w:val="Emphasis"/>
        </w:rPr>
        <w:t xml:space="preserve">NFIP Map </w:t>
      </w:r>
      <w:r w:rsidR="0075147D" w:rsidRPr="002D2E88">
        <w:rPr>
          <w:rStyle w:val="Emphasis"/>
        </w:rPr>
        <w:t>Published)</w:t>
      </w:r>
      <w:r w:rsidR="0075147D" w:rsidRPr="006E5DE6">
        <w:t xml:space="preserve"> </w:t>
      </w:r>
      <w:r w:rsidR="00A93CDB" w:rsidRPr="00411324">
        <w:t>is t</w:t>
      </w:r>
      <w:r w:rsidRPr="00411324">
        <w:t>he date of the first NFIP map that identified flood hazards in the community</w:t>
      </w:r>
      <w:r w:rsidR="00257915" w:rsidRPr="00411324">
        <w:t>.</w:t>
      </w:r>
      <w:r w:rsidR="00A827F4" w:rsidRPr="00411324">
        <w:t xml:space="preserve"> If the FHBM has been converted to a FIRM, the initial FHBM date</w:t>
      </w:r>
      <w:r w:rsidR="0091372C" w:rsidRPr="00411324">
        <w:t xml:space="preserve"> is shown</w:t>
      </w:r>
      <w:r w:rsidR="00A827F4" w:rsidRPr="00411324">
        <w:t>. If the community has never been mapped, the upcoming effective date</w:t>
      </w:r>
      <w:r w:rsidR="007F718A" w:rsidRPr="00411324">
        <w:t xml:space="preserve"> or “pending”</w:t>
      </w:r>
      <w:r w:rsidR="0091372C" w:rsidRPr="00411324">
        <w:t xml:space="preserve"> </w:t>
      </w:r>
      <w:r w:rsidR="0080157B" w:rsidRPr="00411324">
        <w:t xml:space="preserve">(for Preliminary </w:t>
      </w:r>
      <w:r w:rsidR="00065588" w:rsidRPr="00411324">
        <w:t>FIS Report</w:t>
      </w:r>
      <w:r w:rsidR="0080157B" w:rsidRPr="00411324">
        <w:t xml:space="preserve">s) </w:t>
      </w:r>
      <w:r w:rsidR="0091372C" w:rsidRPr="00411324">
        <w:t>is shown</w:t>
      </w:r>
      <w:r w:rsidR="00A827F4" w:rsidRPr="00411324">
        <w:t xml:space="preserve">. If the community is </w:t>
      </w:r>
      <w:r w:rsidR="004A618E" w:rsidRPr="00411324">
        <w:t xml:space="preserve">listed </w:t>
      </w:r>
      <w:r w:rsidR="004A618E" w:rsidRPr="00411324">
        <w:rPr>
          <w:rStyle w:val="BodyTextChar"/>
        </w:rPr>
        <w:t>in</w:t>
      </w:r>
      <w:r w:rsidR="004A618E" w:rsidRPr="00601849">
        <w:t xml:space="preserve"> </w:t>
      </w:r>
      <w:r w:rsidR="0016321F" w:rsidRPr="00B30097">
        <w:fldChar w:fldCharType="begin"/>
      </w:r>
      <w:r w:rsidR="0016321F" w:rsidRPr="00B30097">
        <w:instrText xml:space="preserve"> REF _Ref272138307 \h  \* MERGEFORMAT </w:instrText>
      </w:r>
      <w:r w:rsidR="0016321F" w:rsidRPr="00B30097">
        <w:fldChar w:fldCharType="separate"/>
      </w:r>
      <w:r w:rsidR="008A2752" w:rsidRPr="008A2752">
        <w:rPr>
          <w:rStyle w:val="BodyTextChar"/>
        </w:rPr>
        <w:t>Table 27</w:t>
      </w:r>
      <w:r w:rsidR="0016321F" w:rsidRPr="00B30097">
        <w:fldChar w:fldCharType="end"/>
      </w:r>
      <w:r w:rsidR="004A618E" w:rsidRPr="00411324">
        <w:rPr>
          <w:rStyle w:val="BodyTextChar"/>
        </w:rPr>
        <w:t xml:space="preserve"> </w:t>
      </w:r>
      <w:r w:rsidR="00A827F4" w:rsidRPr="00411324">
        <w:t xml:space="preserve">but not identified on the map, the community </w:t>
      </w:r>
      <w:r w:rsidR="00484F07" w:rsidRPr="00411324">
        <w:t>is treated as if it were</w:t>
      </w:r>
      <w:r w:rsidR="00A827F4" w:rsidRPr="00411324">
        <w:t xml:space="preserve"> unmapped.</w:t>
      </w:r>
      <w:r w:rsidR="00A827F4" w:rsidRPr="002D2E88">
        <w:rPr>
          <w:rFonts w:cs="Arial"/>
          <w:szCs w:val="22"/>
        </w:rPr>
        <w:t xml:space="preserve"> </w:t>
      </w:r>
    </w:p>
    <w:p w14:paraId="0C771584" w14:textId="6772827E" w:rsidR="00286E7F" w:rsidRPr="00411324" w:rsidRDefault="00286E7F" w:rsidP="002D2E88">
      <w:pPr>
        <w:pStyle w:val="ListBullet"/>
      </w:pPr>
      <w:r w:rsidRPr="002D2E88">
        <w:rPr>
          <w:rStyle w:val="Emphasis"/>
        </w:rPr>
        <w:t>Initial FHBM Effective Date</w:t>
      </w:r>
      <w:r w:rsidR="00A93CDB" w:rsidRPr="006E5DE6">
        <w:t xml:space="preserve"> </w:t>
      </w:r>
      <w:r w:rsidR="00A93CDB" w:rsidRPr="00411324">
        <w:t>is t</w:t>
      </w:r>
      <w:r w:rsidRPr="00411324">
        <w:t>he effective date of the first FHBM</w:t>
      </w:r>
      <w:r w:rsidR="00381E22" w:rsidRPr="00411324">
        <w:t xml:space="preserve">. </w:t>
      </w:r>
      <w:r w:rsidR="00A93CDB" w:rsidRPr="00411324">
        <w:t>This date may</w:t>
      </w:r>
      <w:r w:rsidR="00215B31" w:rsidRPr="00411324">
        <w:t xml:space="preserve"> </w:t>
      </w:r>
      <w:r w:rsidRPr="00411324">
        <w:t>be the same date as the Initial NFIP Map Date.</w:t>
      </w:r>
    </w:p>
    <w:p w14:paraId="0C771586" w14:textId="77777777" w:rsidR="00951AED" w:rsidRPr="00411324" w:rsidRDefault="00286E7F" w:rsidP="002D2E88">
      <w:pPr>
        <w:pStyle w:val="ListBullet"/>
      </w:pPr>
      <w:r w:rsidRPr="002D2E88">
        <w:rPr>
          <w:rStyle w:val="Emphasis"/>
        </w:rPr>
        <w:t>FHBM Revision Date(s)</w:t>
      </w:r>
      <w:r w:rsidR="00A93CDB" w:rsidRPr="006E5DE6">
        <w:t xml:space="preserve"> </w:t>
      </w:r>
      <w:r w:rsidR="00A93CDB" w:rsidRPr="00411324">
        <w:t>is t</w:t>
      </w:r>
      <w:r w:rsidRPr="00411324">
        <w:t>he date(s) t</w:t>
      </w:r>
      <w:r w:rsidR="00125035" w:rsidRPr="00411324">
        <w:t>hat t</w:t>
      </w:r>
      <w:r w:rsidRPr="00411324">
        <w:t>he FHBM was revised, if applicable.</w:t>
      </w:r>
    </w:p>
    <w:p w14:paraId="0C771588" w14:textId="0353E08D" w:rsidR="00286E7F" w:rsidRPr="00411324" w:rsidRDefault="00286E7F" w:rsidP="002D2E88">
      <w:pPr>
        <w:pStyle w:val="ListBullet"/>
      </w:pPr>
      <w:r w:rsidRPr="002D2E88">
        <w:rPr>
          <w:rStyle w:val="Emphasis"/>
        </w:rPr>
        <w:t>Initial FIRM Effective Date</w:t>
      </w:r>
      <w:r w:rsidR="00A93CDB" w:rsidRPr="006E5DE6">
        <w:t xml:space="preserve"> </w:t>
      </w:r>
      <w:r w:rsidR="00A93CDB" w:rsidRPr="00411324">
        <w:t>is t</w:t>
      </w:r>
      <w:r w:rsidRPr="00411324">
        <w:t>he date of the first effective FIRM for the community</w:t>
      </w:r>
      <w:r w:rsidR="00381E22" w:rsidRPr="00411324">
        <w:t>.</w:t>
      </w:r>
    </w:p>
    <w:p w14:paraId="0C77158A" w14:textId="21025C08" w:rsidR="00286E7F" w:rsidRPr="00411324" w:rsidRDefault="00286E7F" w:rsidP="002D2E88">
      <w:pPr>
        <w:pStyle w:val="ListBullet"/>
      </w:pPr>
      <w:r w:rsidRPr="002D2E88">
        <w:rPr>
          <w:rStyle w:val="Emphasis"/>
        </w:rPr>
        <w:t>FIRM Revision Date(s)</w:t>
      </w:r>
      <w:r w:rsidR="00125035" w:rsidRPr="006E5DE6">
        <w:t xml:space="preserve"> </w:t>
      </w:r>
      <w:r w:rsidR="00125035" w:rsidRPr="00411324">
        <w:t>is the</w:t>
      </w:r>
      <w:r w:rsidRPr="00411324">
        <w:t xml:space="preserve"> date(s) the FIRM was revised, if applicable</w:t>
      </w:r>
      <w:r w:rsidR="00381E22" w:rsidRPr="00411324">
        <w:t xml:space="preserve">. </w:t>
      </w:r>
      <w:r w:rsidR="00951AED" w:rsidRPr="00411324">
        <w:t>T</w:t>
      </w:r>
      <w:r w:rsidR="00215B31" w:rsidRPr="00411324">
        <w:t xml:space="preserve">his is the revised date that </w:t>
      </w:r>
      <w:r w:rsidR="00125035" w:rsidRPr="00411324">
        <w:t>is shown</w:t>
      </w:r>
      <w:r w:rsidR="00215B31" w:rsidRPr="00411324">
        <w:t xml:space="preserve"> on the FIRM panel, if applicable.</w:t>
      </w:r>
      <w:r w:rsidR="004A618E" w:rsidRPr="00411324">
        <w:t xml:space="preserve"> </w:t>
      </w:r>
      <w:r w:rsidR="00523E00" w:rsidRPr="00411324">
        <w:t xml:space="preserve">As </w:t>
      </w:r>
      <w:r w:rsidR="004A618E" w:rsidRPr="00411324">
        <w:t xml:space="preserve">countywide </w:t>
      </w:r>
      <w:r w:rsidR="00523E00" w:rsidRPr="00411324">
        <w:t>studies are completed or revised, each community listed should have its FIRM dates updated accordingly to reflect the date of the countywide study.</w:t>
      </w:r>
      <w:r w:rsidR="00561974" w:rsidRPr="00411324">
        <w:t xml:space="preserve"> </w:t>
      </w:r>
      <w:r w:rsidR="00523E00" w:rsidRPr="00411324">
        <w:t>Once the FIRMs exist in countywide format, as PMR</w:t>
      </w:r>
      <w:r w:rsidR="00D40241" w:rsidRPr="00411324">
        <w:t>s</w:t>
      </w:r>
      <w:r w:rsidR="00523E00" w:rsidRPr="00411324">
        <w:t xml:space="preserve"> of FIRM panels within the county are completed, the FIRM Revision Dates in the table for each community affected by the PMR are updated with the date of the PMR, even if the PMR did not revise all the panels within that community.</w:t>
      </w:r>
    </w:p>
    <w:p w14:paraId="0C77158C" w14:textId="41FAB614" w:rsidR="00D52F8D" w:rsidRPr="002D2E88" w:rsidRDefault="00714DF7" w:rsidP="002D2E88">
      <w:pPr>
        <w:pStyle w:val="BodyText"/>
        <w:rPr>
          <w:rStyle w:val="xBlueStrong"/>
        </w:rPr>
      </w:pPr>
      <w:r w:rsidRPr="002D2E88">
        <w:rPr>
          <w:rStyle w:val="xBlueStrong"/>
        </w:rPr>
        <w:t xml:space="preserve">The initial effective date for the </w:t>
      </w:r>
      <w:r w:rsidRPr="002D2E88">
        <w:rPr>
          <w:rStyle w:val="xOrangeStrong"/>
        </w:rPr>
        <w:t>Flood County</w:t>
      </w:r>
      <w:r w:rsidRPr="002D2E88">
        <w:rPr>
          <w:rStyle w:val="xBlueStrong"/>
        </w:rPr>
        <w:t xml:space="preserve"> FIRMs in countywide format was </w:t>
      </w:r>
      <w:r w:rsidRPr="002D2E88">
        <w:rPr>
          <w:rStyle w:val="xOrangeStrong"/>
        </w:rPr>
        <w:t>07/23/2008</w:t>
      </w:r>
      <w:r w:rsidRPr="002D2E88">
        <w:rPr>
          <w:rStyle w:val="xBlueStrong"/>
        </w:rPr>
        <w:t>.</w:t>
      </w:r>
    </w:p>
    <w:p w14:paraId="0C77158D" w14:textId="0E122BF2" w:rsidR="005A3625" w:rsidRPr="00B30097" w:rsidRDefault="005A3625" w:rsidP="00DB4569">
      <w:pPr>
        <w:pStyle w:val="Caption"/>
        <w:widowControl/>
        <w:rPr>
          <w:rFonts w:cs="Arial"/>
        </w:rPr>
      </w:pPr>
      <w:bookmarkStart w:id="141" w:name="_Ref272138307"/>
      <w:bookmarkStart w:id="142" w:name="_Toc47556633"/>
      <w:r w:rsidRPr="00B30097">
        <w:rPr>
          <w:rFonts w:cs="Arial"/>
        </w:rPr>
        <w:lastRenderedPageBreak/>
        <w:t>Table</w:t>
      </w:r>
      <w:r w:rsidR="00427D2F">
        <w:rPr>
          <w:rFonts w:cs="Arial"/>
        </w:rPr>
        <w:t>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27</w:t>
      </w:r>
      <w:r w:rsidR="00CC692E" w:rsidRPr="00B30097">
        <w:rPr>
          <w:rFonts w:cs="Arial"/>
          <w:noProof/>
        </w:rPr>
        <w:fldChar w:fldCharType="end"/>
      </w:r>
      <w:bookmarkEnd w:id="141"/>
      <w:r w:rsidRPr="00B30097">
        <w:rPr>
          <w:rFonts w:cs="Arial"/>
        </w:rPr>
        <w:t>: Community Map History</w:t>
      </w:r>
      <w:bookmarkEnd w:id="142"/>
    </w:p>
    <w:tbl>
      <w:tblPr>
        <w:tblW w:w="4696" w:type="pct"/>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4A0" w:firstRow="1" w:lastRow="0" w:firstColumn="1" w:lastColumn="0" w:noHBand="0" w:noVBand="1"/>
      </w:tblPr>
      <w:tblGrid>
        <w:gridCol w:w="1843"/>
        <w:gridCol w:w="1403"/>
        <w:gridCol w:w="1319"/>
        <w:gridCol w:w="1409"/>
        <w:gridCol w:w="1405"/>
        <w:gridCol w:w="1403"/>
      </w:tblGrid>
      <w:tr w:rsidR="00DC674F" w:rsidRPr="00646FD7" w14:paraId="0C771594" w14:textId="77777777" w:rsidTr="00733AF7">
        <w:trPr>
          <w:cantSplit/>
          <w:tblHeader/>
        </w:trPr>
        <w:tc>
          <w:tcPr>
            <w:tcW w:w="1049" w:type="pct"/>
            <w:tcBorders>
              <w:top w:val="single" w:sz="4" w:space="0" w:color="auto"/>
              <w:left w:val="single" w:sz="4" w:space="0" w:color="auto"/>
              <w:bottom w:val="single" w:sz="4" w:space="0" w:color="auto"/>
              <w:right w:val="single" w:sz="4" w:space="0" w:color="auto"/>
            </w:tcBorders>
            <w:shd w:val="clear" w:color="auto" w:fill="ECECEC"/>
            <w:vAlign w:val="bottom"/>
          </w:tcPr>
          <w:p w14:paraId="0C77158E" w14:textId="77777777" w:rsidR="0075147D" w:rsidRPr="00646FD7" w:rsidRDefault="0075147D" w:rsidP="00021C95">
            <w:pPr>
              <w:pStyle w:val="TableText"/>
              <w:keepNext/>
              <w:widowControl/>
              <w:jc w:val="center"/>
            </w:pPr>
            <w:r w:rsidRPr="00646FD7">
              <w:t>Community Name</w:t>
            </w:r>
          </w:p>
        </w:tc>
        <w:tc>
          <w:tcPr>
            <w:tcW w:w="799" w:type="pct"/>
            <w:tcBorders>
              <w:top w:val="single" w:sz="4" w:space="0" w:color="auto"/>
              <w:left w:val="single" w:sz="4" w:space="0" w:color="auto"/>
              <w:bottom w:val="single" w:sz="4" w:space="0" w:color="auto"/>
              <w:right w:val="double" w:sz="4" w:space="0" w:color="auto"/>
            </w:tcBorders>
            <w:shd w:val="clear" w:color="auto" w:fill="ECECEC"/>
            <w:vAlign w:val="bottom"/>
          </w:tcPr>
          <w:p w14:paraId="0C77158F" w14:textId="70F750D9" w:rsidR="0075147D" w:rsidRPr="00646FD7" w:rsidRDefault="0075147D" w:rsidP="00021C95">
            <w:pPr>
              <w:pStyle w:val="TableText"/>
              <w:keepNext/>
              <w:widowControl/>
              <w:jc w:val="center"/>
            </w:pPr>
            <w:r w:rsidRPr="00646FD7">
              <w:t>Initial Identification Date</w:t>
            </w:r>
          </w:p>
        </w:tc>
        <w:tc>
          <w:tcPr>
            <w:tcW w:w="751" w:type="pct"/>
            <w:tcBorders>
              <w:top w:val="single" w:sz="4" w:space="0" w:color="auto"/>
              <w:left w:val="single" w:sz="4" w:space="0" w:color="auto"/>
              <w:bottom w:val="single" w:sz="4" w:space="0" w:color="auto"/>
              <w:right w:val="single" w:sz="4" w:space="0" w:color="auto"/>
            </w:tcBorders>
            <w:shd w:val="clear" w:color="auto" w:fill="ECECEC"/>
            <w:vAlign w:val="bottom"/>
          </w:tcPr>
          <w:p w14:paraId="0C771590" w14:textId="77777777" w:rsidR="0075147D" w:rsidRPr="00646FD7" w:rsidRDefault="0075147D" w:rsidP="00021C95">
            <w:pPr>
              <w:pStyle w:val="TableText"/>
              <w:keepNext/>
              <w:widowControl/>
              <w:jc w:val="center"/>
            </w:pPr>
            <w:r w:rsidRPr="00646FD7">
              <w:t>Initial FHBM Effective Date</w:t>
            </w:r>
          </w:p>
        </w:tc>
        <w:tc>
          <w:tcPr>
            <w:tcW w:w="802" w:type="pct"/>
            <w:tcBorders>
              <w:top w:val="single" w:sz="4" w:space="0" w:color="auto"/>
              <w:left w:val="single" w:sz="4" w:space="0" w:color="auto"/>
              <w:bottom w:val="single" w:sz="4" w:space="0" w:color="auto"/>
              <w:right w:val="double" w:sz="4" w:space="0" w:color="auto"/>
            </w:tcBorders>
            <w:shd w:val="clear" w:color="auto" w:fill="ECECEC"/>
            <w:vAlign w:val="bottom"/>
          </w:tcPr>
          <w:p w14:paraId="0C771591" w14:textId="77777777" w:rsidR="0075147D" w:rsidRPr="00646FD7" w:rsidRDefault="0075147D" w:rsidP="00021C95">
            <w:pPr>
              <w:pStyle w:val="TableText"/>
              <w:keepNext/>
              <w:widowControl/>
              <w:jc w:val="center"/>
            </w:pPr>
            <w:r w:rsidRPr="00646FD7">
              <w:t>FHBM Revision Date(s)</w:t>
            </w:r>
          </w:p>
        </w:tc>
        <w:tc>
          <w:tcPr>
            <w:tcW w:w="800" w:type="pct"/>
            <w:tcBorders>
              <w:top w:val="single" w:sz="4" w:space="0" w:color="auto"/>
              <w:left w:val="single" w:sz="4" w:space="0" w:color="auto"/>
              <w:bottom w:val="single" w:sz="4" w:space="0" w:color="auto"/>
              <w:right w:val="single" w:sz="4" w:space="0" w:color="auto"/>
            </w:tcBorders>
            <w:shd w:val="clear" w:color="auto" w:fill="ECECEC"/>
            <w:vAlign w:val="bottom"/>
          </w:tcPr>
          <w:p w14:paraId="0C771592" w14:textId="77777777" w:rsidR="0075147D" w:rsidRPr="00646FD7" w:rsidRDefault="0075147D" w:rsidP="00021C95">
            <w:pPr>
              <w:pStyle w:val="TableText"/>
              <w:keepNext/>
              <w:widowControl/>
              <w:jc w:val="center"/>
            </w:pPr>
            <w:r w:rsidRPr="00646FD7">
              <w:t>Initial FIRM Effective Date</w:t>
            </w:r>
          </w:p>
        </w:tc>
        <w:tc>
          <w:tcPr>
            <w:tcW w:w="800" w:type="pct"/>
            <w:tcBorders>
              <w:top w:val="single" w:sz="4" w:space="0" w:color="auto"/>
              <w:left w:val="single" w:sz="4" w:space="0" w:color="auto"/>
              <w:bottom w:val="single" w:sz="4" w:space="0" w:color="auto"/>
              <w:right w:val="single" w:sz="4" w:space="0" w:color="000000"/>
            </w:tcBorders>
            <w:shd w:val="clear" w:color="auto" w:fill="ECECEC"/>
            <w:vAlign w:val="bottom"/>
          </w:tcPr>
          <w:p w14:paraId="0C771593" w14:textId="77777777" w:rsidR="0075147D" w:rsidRPr="00646FD7" w:rsidRDefault="0075147D" w:rsidP="00021C95">
            <w:pPr>
              <w:pStyle w:val="TableText"/>
              <w:keepNext/>
              <w:widowControl/>
              <w:jc w:val="center"/>
            </w:pPr>
            <w:r w:rsidRPr="00646FD7">
              <w:t>FIRM Revision Date(s)</w:t>
            </w:r>
          </w:p>
        </w:tc>
      </w:tr>
      <w:tr w:rsidR="00DC674F" w:rsidRPr="00646FD7" w14:paraId="0C77159F" w14:textId="77777777" w:rsidTr="002133B2">
        <w:trPr>
          <w:cantSplit/>
        </w:trPr>
        <w:tc>
          <w:tcPr>
            <w:tcW w:w="1049" w:type="pct"/>
            <w:vAlign w:val="center"/>
          </w:tcPr>
          <w:p w14:paraId="0C771595" w14:textId="77777777" w:rsidR="0075147D" w:rsidRPr="0045308D" w:rsidRDefault="0075147D" w:rsidP="00E8550E">
            <w:pPr>
              <w:pStyle w:val="TableText"/>
              <w:keepNext/>
              <w:widowControl/>
              <w:rPr>
                <w:rStyle w:val="xOrangeStrong"/>
              </w:rPr>
            </w:pPr>
            <w:r w:rsidRPr="0045308D">
              <w:rPr>
                <w:rStyle w:val="xOrangeStrong"/>
              </w:rPr>
              <w:t>Coastland, City of</w:t>
            </w:r>
          </w:p>
        </w:tc>
        <w:tc>
          <w:tcPr>
            <w:tcW w:w="799" w:type="pct"/>
            <w:tcBorders>
              <w:right w:val="double" w:sz="4" w:space="0" w:color="auto"/>
            </w:tcBorders>
            <w:vAlign w:val="center"/>
          </w:tcPr>
          <w:p w14:paraId="0C771596" w14:textId="77777777" w:rsidR="0075147D" w:rsidRPr="0045308D" w:rsidRDefault="0075147D" w:rsidP="00E8550E">
            <w:pPr>
              <w:pStyle w:val="TableText"/>
              <w:keepNext/>
              <w:widowControl/>
              <w:rPr>
                <w:rStyle w:val="xOrangeStrong"/>
              </w:rPr>
            </w:pPr>
            <w:r w:rsidRPr="0045308D">
              <w:rPr>
                <w:rStyle w:val="xOrangeStrong"/>
              </w:rPr>
              <w:t>02/15/1973</w:t>
            </w:r>
          </w:p>
        </w:tc>
        <w:tc>
          <w:tcPr>
            <w:tcW w:w="751" w:type="pct"/>
            <w:shd w:val="clear" w:color="auto" w:fill="auto"/>
            <w:vAlign w:val="center"/>
          </w:tcPr>
          <w:p w14:paraId="0C771597" w14:textId="77777777" w:rsidR="0075147D" w:rsidRPr="0045308D" w:rsidRDefault="0075147D" w:rsidP="00E8550E">
            <w:pPr>
              <w:pStyle w:val="TableText"/>
              <w:keepNext/>
              <w:widowControl/>
              <w:rPr>
                <w:rStyle w:val="xOrangeStrong"/>
              </w:rPr>
            </w:pPr>
            <w:r w:rsidRPr="0045308D">
              <w:rPr>
                <w:rStyle w:val="xOrangeStrong"/>
              </w:rPr>
              <w:t>02/15/1973</w:t>
            </w:r>
          </w:p>
        </w:tc>
        <w:tc>
          <w:tcPr>
            <w:tcW w:w="802" w:type="pct"/>
            <w:tcBorders>
              <w:right w:val="double" w:sz="4" w:space="0" w:color="auto"/>
            </w:tcBorders>
            <w:shd w:val="clear" w:color="auto" w:fill="auto"/>
            <w:vAlign w:val="center"/>
          </w:tcPr>
          <w:p w14:paraId="0C771598" w14:textId="77777777" w:rsidR="0075147D" w:rsidRPr="0045308D" w:rsidRDefault="0075147D" w:rsidP="00E8550E">
            <w:pPr>
              <w:pStyle w:val="TableText"/>
              <w:keepNext/>
              <w:widowControl/>
              <w:rPr>
                <w:rStyle w:val="xOrangeStrong"/>
              </w:rPr>
            </w:pPr>
            <w:r w:rsidRPr="0045308D">
              <w:rPr>
                <w:rStyle w:val="xOrangeStrong"/>
              </w:rPr>
              <w:t>10/10/19</w:t>
            </w:r>
            <w:r w:rsidR="00BB1861" w:rsidRPr="0045308D">
              <w:rPr>
                <w:rStyle w:val="xOrangeStrong"/>
              </w:rPr>
              <w:t>80</w:t>
            </w:r>
          </w:p>
          <w:p w14:paraId="0C771599" w14:textId="77777777" w:rsidR="0075147D" w:rsidRPr="0045308D" w:rsidRDefault="0075147D" w:rsidP="00E8550E">
            <w:pPr>
              <w:pStyle w:val="TableText"/>
              <w:keepNext/>
              <w:widowControl/>
              <w:rPr>
                <w:rStyle w:val="xOrangeStrong"/>
              </w:rPr>
            </w:pPr>
            <w:r w:rsidRPr="0045308D">
              <w:rPr>
                <w:rStyle w:val="xOrangeStrong"/>
              </w:rPr>
              <w:t>06/23/19</w:t>
            </w:r>
            <w:r w:rsidR="00BB1861" w:rsidRPr="0045308D">
              <w:rPr>
                <w:rStyle w:val="xOrangeStrong"/>
              </w:rPr>
              <w:t>75</w:t>
            </w:r>
          </w:p>
        </w:tc>
        <w:tc>
          <w:tcPr>
            <w:tcW w:w="800" w:type="pct"/>
            <w:vAlign w:val="center"/>
          </w:tcPr>
          <w:p w14:paraId="0C77159A" w14:textId="77777777" w:rsidR="0075147D" w:rsidRPr="0045308D" w:rsidRDefault="0075147D" w:rsidP="00E8550E">
            <w:pPr>
              <w:pStyle w:val="TableText"/>
              <w:keepNext/>
              <w:widowControl/>
              <w:rPr>
                <w:rStyle w:val="xOrangeStrong"/>
              </w:rPr>
            </w:pPr>
            <w:r w:rsidRPr="0045308D">
              <w:rPr>
                <w:rStyle w:val="xOrangeStrong"/>
              </w:rPr>
              <w:t>09/28/1984</w:t>
            </w:r>
          </w:p>
        </w:tc>
        <w:tc>
          <w:tcPr>
            <w:tcW w:w="800" w:type="pct"/>
            <w:tcBorders>
              <w:right w:val="single" w:sz="4" w:space="0" w:color="000000"/>
            </w:tcBorders>
            <w:vAlign w:val="center"/>
          </w:tcPr>
          <w:p w14:paraId="0C77159B" w14:textId="214973DB" w:rsidR="00B44B1C" w:rsidRPr="0045308D" w:rsidRDefault="00B44B1C" w:rsidP="00E8550E">
            <w:pPr>
              <w:pStyle w:val="TableText"/>
              <w:keepNext/>
              <w:widowControl/>
              <w:rPr>
                <w:rStyle w:val="xOrangeStrong"/>
              </w:rPr>
            </w:pPr>
            <w:r w:rsidRPr="0045308D">
              <w:rPr>
                <w:rStyle w:val="xOrangeStrong"/>
              </w:rPr>
              <w:t>12/31/2011</w:t>
            </w:r>
            <w:r w:rsidR="00E8550E">
              <w:rPr>
                <w:rStyle w:val="xOrangeStrong"/>
              </w:rPr>
              <w:t xml:space="preserve"> </w:t>
            </w:r>
          </w:p>
          <w:p w14:paraId="0C77159C" w14:textId="19EE6703" w:rsidR="00BB1861" w:rsidRPr="0045308D" w:rsidRDefault="00BB1861" w:rsidP="00E8550E">
            <w:pPr>
              <w:pStyle w:val="TableText"/>
              <w:keepNext/>
              <w:widowControl/>
              <w:rPr>
                <w:rStyle w:val="xOrangeStrong"/>
              </w:rPr>
            </w:pPr>
            <w:r w:rsidRPr="0045308D">
              <w:rPr>
                <w:rStyle w:val="xOrangeStrong"/>
              </w:rPr>
              <w:t>07/23/2008</w:t>
            </w:r>
            <w:r w:rsidR="00E8550E">
              <w:rPr>
                <w:rStyle w:val="xOrangeStrong"/>
              </w:rPr>
              <w:t xml:space="preserve"> </w:t>
            </w:r>
          </w:p>
          <w:p w14:paraId="0C77159D" w14:textId="69F29862" w:rsidR="00BB1861" w:rsidRPr="0045308D" w:rsidRDefault="00BB1861" w:rsidP="00E8550E">
            <w:pPr>
              <w:pStyle w:val="TableText"/>
              <w:keepNext/>
              <w:widowControl/>
              <w:rPr>
                <w:rStyle w:val="xOrangeStrong"/>
              </w:rPr>
            </w:pPr>
            <w:r w:rsidRPr="0045308D">
              <w:rPr>
                <w:rStyle w:val="xOrangeStrong"/>
              </w:rPr>
              <w:t>02/14/2005</w:t>
            </w:r>
            <w:r w:rsidR="00E8550E">
              <w:rPr>
                <w:rStyle w:val="xOrangeStrong"/>
              </w:rPr>
              <w:t xml:space="preserve"> </w:t>
            </w:r>
          </w:p>
          <w:p w14:paraId="0C77159E" w14:textId="77777777" w:rsidR="0075147D" w:rsidRPr="0045308D" w:rsidRDefault="0075147D" w:rsidP="00E8550E">
            <w:pPr>
              <w:pStyle w:val="TableText"/>
              <w:keepNext/>
              <w:widowControl/>
              <w:rPr>
                <w:rStyle w:val="xOrangeStrong"/>
              </w:rPr>
            </w:pPr>
            <w:r w:rsidRPr="0045308D">
              <w:rPr>
                <w:rStyle w:val="xOrangeStrong"/>
              </w:rPr>
              <w:t>09/02/1998</w:t>
            </w:r>
          </w:p>
        </w:tc>
      </w:tr>
      <w:tr w:rsidR="00DC674F" w:rsidRPr="00646FD7" w14:paraId="0C7715A9" w14:textId="77777777" w:rsidTr="002133B2">
        <w:trPr>
          <w:cantSplit/>
        </w:trPr>
        <w:tc>
          <w:tcPr>
            <w:tcW w:w="1049" w:type="pct"/>
            <w:tcBorders>
              <w:top w:val="single" w:sz="4" w:space="0" w:color="auto"/>
            </w:tcBorders>
            <w:vAlign w:val="center"/>
          </w:tcPr>
          <w:p w14:paraId="0C7715A0" w14:textId="340EAD11" w:rsidR="0075147D" w:rsidRPr="0045308D" w:rsidRDefault="0075147D" w:rsidP="00DB4569">
            <w:pPr>
              <w:pStyle w:val="TableText"/>
              <w:widowControl/>
              <w:rPr>
                <w:rStyle w:val="xOrangeStrong"/>
              </w:rPr>
            </w:pPr>
            <w:r w:rsidRPr="0045308D">
              <w:rPr>
                <w:rStyle w:val="xOrangeStrong"/>
              </w:rPr>
              <w:t>Flood County</w:t>
            </w:r>
            <w:r w:rsidR="00221525" w:rsidRPr="0045308D">
              <w:rPr>
                <w:rStyle w:val="xOrangeStrong"/>
              </w:rPr>
              <w:t>,</w:t>
            </w:r>
            <w:r w:rsidRPr="0045308D">
              <w:rPr>
                <w:rStyle w:val="xOrangeStrong"/>
              </w:rPr>
              <w:t xml:space="preserve"> Unincorporated Areas</w:t>
            </w:r>
          </w:p>
        </w:tc>
        <w:tc>
          <w:tcPr>
            <w:tcW w:w="799" w:type="pct"/>
            <w:tcBorders>
              <w:top w:val="single" w:sz="4" w:space="0" w:color="auto"/>
              <w:right w:val="double" w:sz="4" w:space="0" w:color="auto"/>
            </w:tcBorders>
            <w:vAlign w:val="center"/>
          </w:tcPr>
          <w:p w14:paraId="0C7715A1" w14:textId="77777777" w:rsidR="0075147D" w:rsidRPr="0045308D" w:rsidRDefault="0075147D" w:rsidP="00DB4569">
            <w:pPr>
              <w:pStyle w:val="TableText"/>
              <w:widowControl/>
              <w:rPr>
                <w:rStyle w:val="xOrangeStrong"/>
              </w:rPr>
            </w:pPr>
            <w:r w:rsidRPr="0045308D">
              <w:rPr>
                <w:rStyle w:val="xOrangeStrong"/>
              </w:rPr>
              <w:t>11/01/1974</w:t>
            </w:r>
          </w:p>
        </w:tc>
        <w:tc>
          <w:tcPr>
            <w:tcW w:w="751" w:type="pct"/>
            <w:tcBorders>
              <w:top w:val="single" w:sz="4" w:space="0" w:color="auto"/>
            </w:tcBorders>
            <w:vAlign w:val="center"/>
          </w:tcPr>
          <w:p w14:paraId="0C7715A2" w14:textId="77777777" w:rsidR="0075147D" w:rsidRPr="0045308D" w:rsidRDefault="0075147D" w:rsidP="00DB4569">
            <w:pPr>
              <w:pStyle w:val="TableText"/>
              <w:widowControl/>
              <w:rPr>
                <w:rStyle w:val="xOrangeStrong"/>
              </w:rPr>
            </w:pPr>
            <w:r w:rsidRPr="0045308D">
              <w:rPr>
                <w:rStyle w:val="xOrangeStrong"/>
              </w:rPr>
              <w:t>11/01/1974</w:t>
            </w:r>
          </w:p>
        </w:tc>
        <w:tc>
          <w:tcPr>
            <w:tcW w:w="802" w:type="pct"/>
            <w:tcBorders>
              <w:top w:val="single" w:sz="4" w:space="0" w:color="auto"/>
              <w:right w:val="double" w:sz="4" w:space="0" w:color="auto"/>
            </w:tcBorders>
            <w:vAlign w:val="center"/>
          </w:tcPr>
          <w:p w14:paraId="0C7715A3" w14:textId="77777777" w:rsidR="0075147D" w:rsidRPr="0045308D" w:rsidRDefault="0075147D" w:rsidP="00DB4569">
            <w:pPr>
              <w:pStyle w:val="TableText"/>
              <w:widowControl/>
              <w:rPr>
                <w:rStyle w:val="xOrangeStrong"/>
              </w:rPr>
            </w:pPr>
            <w:r w:rsidRPr="0045308D">
              <w:rPr>
                <w:rStyle w:val="xOrangeStrong"/>
              </w:rPr>
              <w:t>09/06/1977</w:t>
            </w:r>
          </w:p>
        </w:tc>
        <w:tc>
          <w:tcPr>
            <w:tcW w:w="800" w:type="pct"/>
            <w:tcBorders>
              <w:top w:val="single" w:sz="4" w:space="0" w:color="auto"/>
            </w:tcBorders>
            <w:vAlign w:val="center"/>
          </w:tcPr>
          <w:p w14:paraId="0C7715A4" w14:textId="77777777" w:rsidR="0075147D" w:rsidRPr="0045308D" w:rsidRDefault="0075147D" w:rsidP="00DB4569">
            <w:pPr>
              <w:pStyle w:val="TableText"/>
              <w:widowControl/>
              <w:rPr>
                <w:rStyle w:val="xOrangeStrong"/>
              </w:rPr>
            </w:pPr>
            <w:r w:rsidRPr="0045308D">
              <w:rPr>
                <w:rStyle w:val="xOrangeStrong"/>
              </w:rPr>
              <w:t>08/15/1984</w:t>
            </w:r>
          </w:p>
        </w:tc>
        <w:tc>
          <w:tcPr>
            <w:tcW w:w="800" w:type="pct"/>
            <w:tcBorders>
              <w:top w:val="single" w:sz="4" w:space="0" w:color="auto"/>
              <w:right w:val="single" w:sz="4" w:space="0" w:color="000000"/>
            </w:tcBorders>
            <w:vAlign w:val="center"/>
          </w:tcPr>
          <w:p w14:paraId="0C7715A5" w14:textId="1ACCCD95" w:rsidR="00B44B1C" w:rsidRPr="0045308D" w:rsidRDefault="00B44B1C" w:rsidP="00DB4569">
            <w:pPr>
              <w:pStyle w:val="TableText"/>
              <w:widowControl/>
              <w:rPr>
                <w:rStyle w:val="xOrangeStrong"/>
              </w:rPr>
            </w:pPr>
            <w:r w:rsidRPr="0045308D">
              <w:rPr>
                <w:rStyle w:val="xOrangeStrong"/>
              </w:rPr>
              <w:t>12/31/2011</w:t>
            </w:r>
            <w:r w:rsidR="00E8550E">
              <w:rPr>
                <w:rStyle w:val="xOrangeStrong"/>
              </w:rPr>
              <w:t xml:space="preserve"> </w:t>
            </w:r>
          </w:p>
          <w:p w14:paraId="0C7715A6" w14:textId="3DF788C6" w:rsidR="00BB1861" w:rsidRPr="0045308D" w:rsidRDefault="00BB1861" w:rsidP="00DB4569">
            <w:pPr>
              <w:pStyle w:val="TableText"/>
              <w:widowControl/>
              <w:rPr>
                <w:rStyle w:val="xOrangeStrong"/>
              </w:rPr>
            </w:pPr>
            <w:r w:rsidRPr="0045308D">
              <w:rPr>
                <w:rStyle w:val="xOrangeStrong"/>
              </w:rPr>
              <w:t>07/23/2008</w:t>
            </w:r>
            <w:r w:rsidR="00E8550E">
              <w:rPr>
                <w:rStyle w:val="xOrangeStrong"/>
              </w:rPr>
              <w:t xml:space="preserve"> </w:t>
            </w:r>
          </w:p>
          <w:p w14:paraId="0C7715A7" w14:textId="5C46DDE2" w:rsidR="00BB1861" w:rsidRPr="0045308D" w:rsidRDefault="00BB1861" w:rsidP="00DB4569">
            <w:pPr>
              <w:pStyle w:val="TableText"/>
              <w:widowControl/>
              <w:rPr>
                <w:rStyle w:val="xOrangeStrong"/>
              </w:rPr>
            </w:pPr>
            <w:r w:rsidRPr="0045308D">
              <w:rPr>
                <w:rStyle w:val="xOrangeStrong"/>
              </w:rPr>
              <w:t>10/26/2002</w:t>
            </w:r>
            <w:r w:rsidR="00E8550E">
              <w:rPr>
                <w:rStyle w:val="xOrangeStrong"/>
              </w:rPr>
              <w:t xml:space="preserve"> </w:t>
            </w:r>
          </w:p>
          <w:p w14:paraId="0C7715A8" w14:textId="77777777" w:rsidR="0075147D" w:rsidRPr="0045308D" w:rsidRDefault="0075147D" w:rsidP="00DB4569">
            <w:pPr>
              <w:pStyle w:val="TableText"/>
              <w:widowControl/>
              <w:rPr>
                <w:rStyle w:val="xOrangeStrong"/>
              </w:rPr>
            </w:pPr>
            <w:r w:rsidRPr="0045308D">
              <w:rPr>
                <w:rStyle w:val="xOrangeStrong"/>
              </w:rPr>
              <w:t>02/18/1998</w:t>
            </w:r>
          </w:p>
        </w:tc>
      </w:tr>
      <w:tr w:rsidR="00DC674F" w:rsidRPr="00646FD7" w14:paraId="0C7715B2" w14:textId="77777777" w:rsidTr="002133B2">
        <w:trPr>
          <w:cantSplit/>
        </w:trPr>
        <w:tc>
          <w:tcPr>
            <w:tcW w:w="1049" w:type="pct"/>
            <w:vAlign w:val="center"/>
          </w:tcPr>
          <w:p w14:paraId="0C7715AA" w14:textId="77777777" w:rsidR="0075147D" w:rsidRPr="0045308D" w:rsidRDefault="0075147D" w:rsidP="00DB4569">
            <w:pPr>
              <w:pStyle w:val="TableText"/>
              <w:widowControl/>
              <w:rPr>
                <w:rStyle w:val="xOrangeStrong"/>
              </w:rPr>
            </w:pPr>
            <w:proofErr w:type="spellStart"/>
            <w:r w:rsidRPr="0045308D">
              <w:rPr>
                <w:rStyle w:val="xOrangeStrong"/>
              </w:rPr>
              <w:t>Floodville</w:t>
            </w:r>
            <w:proofErr w:type="spellEnd"/>
            <w:r w:rsidRPr="0045308D">
              <w:rPr>
                <w:rStyle w:val="xOrangeStrong"/>
              </w:rPr>
              <w:t>, Town of</w:t>
            </w:r>
          </w:p>
        </w:tc>
        <w:tc>
          <w:tcPr>
            <w:tcW w:w="799" w:type="pct"/>
            <w:tcBorders>
              <w:right w:val="double" w:sz="4" w:space="0" w:color="auto"/>
            </w:tcBorders>
            <w:vAlign w:val="center"/>
          </w:tcPr>
          <w:p w14:paraId="0C7715AB" w14:textId="5AE58479" w:rsidR="0075147D" w:rsidRPr="0045308D" w:rsidRDefault="00DC674F" w:rsidP="00DB4569">
            <w:pPr>
              <w:pStyle w:val="TableText"/>
              <w:widowControl/>
              <w:rPr>
                <w:rStyle w:val="xOrangeStrong"/>
              </w:rPr>
            </w:pPr>
            <w:r w:rsidRPr="0045308D">
              <w:rPr>
                <w:rStyle w:val="xOrangeStrong"/>
              </w:rPr>
              <w:t>04/15/1974</w:t>
            </w:r>
          </w:p>
        </w:tc>
        <w:tc>
          <w:tcPr>
            <w:tcW w:w="751" w:type="pct"/>
            <w:vAlign w:val="center"/>
          </w:tcPr>
          <w:p w14:paraId="0C7715AC" w14:textId="77777777" w:rsidR="0075147D" w:rsidRPr="0045308D" w:rsidRDefault="0075147D" w:rsidP="00DB4569">
            <w:pPr>
              <w:pStyle w:val="TableText"/>
              <w:widowControl/>
              <w:rPr>
                <w:rStyle w:val="xOrangeStrong"/>
              </w:rPr>
            </w:pPr>
            <w:r w:rsidRPr="0045308D">
              <w:rPr>
                <w:rStyle w:val="xOrangeStrong"/>
              </w:rPr>
              <w:t>04/15/1975</w:t>
            </w:r>
          </w:p>
        </w:tc>
        <w:tc>
          <w:tcPr>
            <w:tcW w:w="802" w:type="pct"/>
            <w:tcBorders>
              <w:right w:val="double" w:sz="4" w:space="0" w:color="auto"/>
            </w:tcBorders>
            <w:vAlign w:val="center"/>
          </w:tcPr>
          <w:p w14:paraId="0C7715AD" w14:textId="77777777" w:rsidR="0075147D" w:rsidRPr="0045308D" w:rsidRDefault="0075147D" w:rsidP="00DB4569">
            <w:pPr>
              <w:pStyle w:val="TableText"/>
              <w:widowControl/>
              <w:rPr>
                <w:rStyle w:val="xOrangeStrong"/>
              </w:rPr>
            </w:pPr>
            <w:r w:rsidRPr="0045308D">
              <w:rPr>
                <w:rStyle w:val="xOrangeStrong"/>
              </w:rPr>
              <w:t>N/A</w:t>
            </w:r>
          </w:p>
        </w:tc>
        <w:tc>
          <w:tcPr>
            <w:tcW w:w="800" w:type="pct"/>
            <w:vAlign w:val="center"/>
          </w:tcPr>
          <w:p w14:paraId="0C7715AE" w14:textId="77777777" w:rsidR="0075147D" w:rsidRPr="0045308D" w:rsidRDefault="0075147D" w:rsidP="00DB4569">
            <w:pPr>
              <w:pStyle w:val="TableText"/>
              <w:widowControl/>
              <w:rPr>
                <w:rStyle w:val="xOrangeStrong"/>
              </w:rPr>
            </w:pPr>
            <w:r w:rsidRPr="0045308D">
              <w:rPr>
                <w:rStyle w:val="xOrangeStrong"/>
              </w:rPr>
              <w:t>12/15/1984</w:t>
            </w:r>
          </w:p>
        </w:tc>
        <w:tc>
          <w:tcPr>
            <w:tcW w:w="800" w:type="pct"/>
            <w:tcBorders>
              <w:right w:val="single" w:sz="4" w:space="0" w:color="000000"/>
            </w:tcBorders>
            <w:vAlign w:val="center"/>
          </w:tcPr>
          <w:p w14:paraId="0C7715AF" w14:textId="3E8D533B" w:rsidR="00BB1861" w:rsidRPr="0045308D" w:rsidRDefault="00BB1861" w:rsidP="00DB4569">
            <w:pPr>
              <w:pStyle w:val="TableText"/>
              <w:widowControl/>
              <w:rPr>
                <w:rStyle w:val="xOrangeStrong"/>
              </w:rPr>
            </w:pPr>
            <w:r w:rsidRPr="0045308D">
              <w:rPr>
                <w:rStyle w:val="xOrangeStrong"/>
              </w:rPr>
              <w:t>07/23/2008</w:t>
            </w:r>
            <w:r w:rsidR="0016189C">
              <w:rPr>
                <w:rStyle w:val="xOrangeStrong"/>
              </w:rPr>
              <w:t xml:space="preserve"> </w:t>
            </w:r>
          </w:p>
          <w:p w14:paraId="0C7715B0" w14:textId="4EBECA1D" w:rsidR="0075147D" w:rsidRPr="0045308D" w:rsidRDefault="0075147D" w:rsidP="00DB4569">
            <w:pPr>
              <w:pStyle w:val="TableText"/>
              <w:widowControl/>
              <w:rPr>
                <w:rStyle w:val="xOrangeStrong"/>
              </w:rPr>
            </w:pPr>
            <w:r w:rsidRPr="0045308D">
              <w:rPr>
                <w:rStyle w:val="xOrangeStrong"/>
              </w:rPr>
              <w:t>01/05/</w:t>
            </w:r>
            <w:r w:rsidR="00BB1861" w:rsidRPr="0045308D">
              <w:rPr>
                <w:rStyle w:val="xOrangeStrong"/>
              </w:rPr>
              <w:t>2003</w:t>
            </w:r>
            <w:r w:rsidR="0016189C">
              <w:rPr>
                <w:rStyle w:val="xOrangeStrong"/>
              </w:rPr>
              <w:t xml:space="preserve"> </w:t>
            </w:r>
          </w:p>
          <w:p w14:paraId="0C7715B1" w14:textId="77777777" w:rsidR="0075147D" w:rsidRPr="0045308D" w:rsidRDefault="0075147D" w:rsidP="00DB4569">
            <w:pPr>
              <w:pStyle w:val="TableText"/>
              <w:widowControl/>
              <w:rPr>
                <w:rStyle w:val="xOrangeStrong"/>
              </w:rPr>
            </w:pPr>
            <w:r w:rsidRPr="0045308D">
              <w:rPr>
                <w:rStyle w:val="xOrangeStrong"/>
              </w:rPr>
              <w:t>05/26/</w:t>
            </w:r>
            <w:r w:rsidR="00BB1861" w:rsidRPr="0045308D">
              <w:rPr>
                <w:rStyle w:val="xOrangeStrong"/>
              </w:rPr>
              <w:t>1998</w:t>
            </w:r>
          </w:p>
        </w:tc>
      </w:tr>
      <w:tr w:rsidR="00FB632A" w:rsidRPr="00646FD7" w14:paraId="0C7715BE" w14:textId="77777777" w:rsidTr="002133B2">
        <w:trPr>
          <w:cantSplit/>
        </w:trPr>
        <w:tc>
          <w:tcPr>
            <w:tcW w:w="1049" w:type="pct"/>
            <w:vAlign w:val="center"/>
          </w:tcPr>
          <w:p w14:paraId="0C7715B3" w14:textId="04FD0F0B" w:rsidR="00FB632A" w:rsidRPr="0045308D" w:rsidRDefault="00FB632A" w:rsidP="00DB4569">
            <w:pPr>
              <w:pStyle w:val="TableText"/>
              <w:widowControl/>
              <w:rPr>
                <w:rStyle w:val="xOrangeStrong"/>
              </w:rPr>
            </w:pPr>
            <w:r w:rsidRPr="0045308D">
              <w:rPr>
                <w:rStyle w:val="xOrangeStrong"/>
              </w:rPr>
              <w:t>Metropolis, City of</w:t>
            </w:r>
            <w:r w:rsidR="0016189C">
              <w:rPr>
                <w:rStyle w:val="xOrangeStrong"/>
              </w:rPr>
              <w:t> </w:t>
            </w:r>
            <w:r w:rsidR="00F0012F" w:rsidRPr="0016189C">
              <w:rPr>
                <w:rStyle w:val="xOrangeStrong-Superscript"/>
              </w:rPr>
              <w:t>1</w:t>
            </w:r>
          </w:p>
        </w:tc>
        <w:tc>
          <w:tcPr>
            <w:tcW w:w="799" w:type="pct"/>
            <w:tcBorders>
              <w:right w:val="double" w:sz="4" w:space="0" w:color="auto"/>
            </w:tcBorders>
            <w:vAlign w:val="center"/>
          </w:tcPr>
          <w:p w14:paraId="0C7715B5" w14:textId="5F0BCC1A" w:rsidR="00FB632A" w:rsidRPr="0045308D" w:rsidRDefault="00FB632A" w:rsidP="00DB4569">
            <w:pPr>
              <w:pStyle w:val="TableText"/>
              <w:widowControl/>
              <w:rPr>
                <w:rStyle w:val="xOrangeStrong"/>
              </w:rPr>
            </w:pPr>
            <w:r w:rsidRPr="0045308D">
              <w:rPr>
                <w:rStyle w:val="xOrangeStrong"/>
              </w:rPr>
              <w:t>11/01/1974</w:t>
            </w:r>
          </w:p>
        </w:tc>
        <w:tc>
          <w:tcPr>
            <w:tcW w:w="751" w:type="pct"/>
            <w:vAlign w:val="center"/>
          </w:tcPr>
          <w:p w14:paraId="0C7715B6" w14:textId="62A1EFF6" w:rsidR="00FB632A" w:rsidRPr="0045308D" w:rsidRDefault="00FB632A" w:rsidP="00DB4569">
            <w:pPr>
              <w:pStyle w:val="TableText"/>
              <w:widowControl/>
              <w:rPr>
                <w:rStyle w:val="xOrangeStrong"/>
              </w:rPr>
            </w:pPr>
            <w:r w:rsidRPr="0045308D">
              <w:rPr>
                <w:rStyle w:val="xOrangeStrong"/>
              </w:rPr>
              <w:t>11/01/1974</w:t>
            </w:r>
          </w:p>
        </w:tc>
        <w:tc>
          <w:tcPr>
            <w:tcW w:w="802" w:type="pct"/>
            <w:tcBorders>
              <w:right w:val="double" w:sz="4" w:space="0" w:color="auto"/>
            </w:tcBorders>
            <w:vAlign w:val="center"/>
          </w:tcPr>
          <w:p w14:paraId="0C7715B7" w14:textId="797FAD7F" w:rsidR="00FB632A" w:rsidRPr="0045308D" w:rsidRDefault="00FB632A" w:rsidP="00DB4569">
            <w:pPr>
              <w:pStyle w:val="TableText"/>
              <w:widowControl/>
              <w:rPr>
                <w:rStyle w:val="xOrangeStrong"/>
              </w:rPr>
            </w:pPr>
            <w:r w:rsidRPr="0045308D">
              <w:rPr>
                <w:rStyle w:val="xOrangeStrong"/>
              </w:rPr>
              <w:t>09/06/1977</w:t>
            </w:r>
          </w:p>
        </w:tc>
        <w:tc>
          <w:tcPr>
            <w:tcW w:w="800" w:type="pct"/>
            <w:vAlign w:val="center"/>
          </w:tcPr>
          <w:p w14:paraId="0C7715B9" w14:textId="322FC804" w:rsidR="00FB632A" w:rsidRPr="0045308D" w:rsidRDefault="00FB632A" w:rsidP="00DB4569">
            <w:pPr>
              <w:pStyle w:val="TableText"/>
              <w:widowControl/>
              <w:rPr>
                <w:rStyle w:val="xOrangeStrong"/>
              </w:rPr>
            </w:pPr>
            <w:r w:rsidRPr="0045308D">
              <w:rPr>
                <w:rStyle w:val="xOrangeStrong"/>
              </w:rPr>
              <w:t>08/15/1984</w:t>
            </w:r>
          </w:p>
        </w:tc>
        <w:tc>
          <w:tcPr>
            <w:tcW w:w="800" w:type="pct"/>
            <w:tcBorders>
              <w:right w:val="single" w:sz="4" w:space="0" w:color="000000"/>
            </w:tcBorders>
            <w:vAlign w:val="center"/>
          </w:tcPr>
          <w:p w14:paraId="1E02724F" w14:textId="085C968D" w:rsidR="00FB632A" w:rsidRPr="0045308D" w:rsidRDefault="00FB632A" w:rsidP="00DB4569">
            <w:pPr>
              <w:pStyle w:val="TableText"/>
              <w:widowControl/>
              <w:rPr>
                <w:rStyle w:val="xOrangeStrong"/>
              </w:rPr>
            </w:pPr>
            <w:r w:rsidRPr="0045308D">
              <w:rPr>
                <w:rStyle w:val="xOrangeStrong"/>
              </w:rPr>
              <w:t>12/31/2011</w:t>
            </w:r>
            <w:r w:rsidR="0016189C">
              <w:rPr>
                <w:rStyle w:val="xOrangeStrong"/>
              </w:rPr>
              <w:t xml:space="preserve"> </w:t>
            </w:r>
          </w:p>
          <w:p w14:paraId="5EE7EFC1" w14:textId="630854CB" w:rsidR="00FB632A" w:rsidRPr="0045308D" w:rsidRDefault="00FB632A" w:rsidP="00DB4569">
            <w:pPr>
              <w:pStyle w:val="TableText"/>
              <w:widowControl/>
              <w:rPr>
                <w:rStyle w:val="xOrangeStrong"/>
              </w:rPr>
            </w:pPr>
            <w:r w:rsidRPr="0045308D">
              <w:rPr>
                <w:rStyle w:val="xOrangeStrong"/>
              </w:rPr>
              <w:t>07/23/2008</w:t>
            </w:r>
            <w:r w:rsidR="0016189C">
              <w:rPr>
                <w:rStyle w:val="xOrangeStrong"/>
              </w:rPr>
              <w:t xml:space="preserve"> </w:t>
            </w:r>
          </w:p>
          <w:p w14:paraId="02E59BA7" w14:textId="51A9EB14" w:rsidR="00FB632A" w:rsidRPr="0045308D" w:rsidRDefault="00FB632A" w:rsidP="00DB4569">
            <w:pPr>
              <w:pStyle w:val="TableText"/>
              <w:widowControl/>
              <w:rPr>
                <w:rStyle w:val="xOrangeStrong"/>
              </w:rPr>
            </w:pPr>
            <w:r w:rsidRPr="0045308D">
              <w:rPr>
                <w:rStyle w:val="xOrangeStrong"/>
              </w:rPr>
              <w:t>10/26/2002</w:t>
            </w:r>
            <w:r w:rsidR="0016189C">
              <w:rPr>
                <w:rStyle w:val="xOrangeStrong"/>
              </w:rPr>
              <w:t xml:space="preserve"> </w:t>
            </w:r>
          </w:p>
          <w:p w14:paraId="0C7715BD" w14:textId="2CE9F78B" w:rsidR="00FB632A" w:rsidRPr="0045308D" w:rsidRDefault="00FB632A" w:rsidP="00DB4569">
            <w:pPr>
              <w:pStyle w:val="TableText"/>
              <w:widowControl/>
              <w:rPr>
                <w:rStyle w:val="xOrangeStrong"/>
              </w:rPr>
            </w:pPr>
            <w:r w:rsidRPr="0045308D">
              <w:rPr>
                <w:rStyle w:val="xOrangeStrong"/>
              </w:rPr>
              <w:t>02/18/1998</w:t>
            </w:r>
          </w:p>
        </w:tc>
      </w:tr>
      <w:tr w:rsidR="00DC674F" w:rsidRPr="00646FD7" w14:paraId="0C7715C6" w14:textId="77777777" w:rsidTr="002133B2">
        <w:trPr>
          <w:cantSplit/>
          <w:trHeight w:val="521"/>
        </w:trPr>
        <w:tc>
          <w:tcPr>
            <w:tcW w:w="1049" w:type="pct"/>
            <w:vAlign w:val="center"/>
          </w:tcPr>
          <w:p w14:paraId="0C7715BF" w14:textId="7B36DB4E" w:rsidR="0075147D" w:rsidRPr="0045308D" w:rsidRDefault="0075147D" w:rsidP="00DB4569">
            <w:pPr>
              <w:pStyle w:val="TableText"/>
              <w:widowControl/>
              <w:rPr>
                <w:rStyle w:val="xOrangeStrong"/>
              </w:rPr>
            </w:pPr>
            <w:r w:rsidRPr="0045308D">
              <w:rPr>
                <w:rStyle w:val="xOrangeStrong"/>
              </w:rPr>
              <w:t xml:space="preserve">Upland, Village </w:t>
            </w:r>
            <w:r w:rsidR="00F0012F" w:rsidRPr="0045308D">
              <w:rPr>
                <w:rStyle w:val="xOrangeStrong"/>
              </w:rPr>
              <w:t>of</w:t>
            </w:r>
            <w:r w:rsidR="0016189C">
              <w:rPr>
                <w:rStyle w:val="xOrangeStrong"/>
              </w:rPr>
              <w:t> </w:t>
            </w:r>
            <w:r w:rsidR="00F0012F" w:rsidRPr="0016189C">
              <w:rPr>
                <w:rStyle w:val="xOrangeStrong-Superscript"/>
              </w:rPr>
              <w:t>2</w:t>
            </w:r>
            <w:r w:rsidR="00DC674F" w:rsidRPr="0016189C">
              <w:rPr>
                <w:rStyle w:val="xOrangeStrong-Superscript"/>
              </w:rPr>
              <w:t xml:space="preserve">, </w:t>
            </w:r>
            <w:r w:rsidR="00F0012F" w:rsidRPr="0016189C">
              <w:rPr>
                <w:rStyle w:val="xOrangeStrong-Superscript"/>
              </w:rPr>
              <w:t>3</w:t>
            </w:r>
          </w:p>
        </w:tc>
        <w:tc>
          <w:tcPr>
            <w:tcW w:w="799" w:type="pct"/>
            <w:tcBorders>
              <w:right w:val="double" w:sz="4" w:space="0" w:color="auto"/>
            </w:tcBorders>
            <w:vAlign w:val="center"/>
          </w:tcPr>
          <w:p w14:paraId="0C7715C0" w14:textId="64F02965" w:rsidR="0075147D" w:rsidRPr="0045308D" w:rsidRDefault="00DC674F" w:rsidP="00DB4569">
            <w:pPr>
              <w:pStyle w:val="TableText"/>
              <w:widowControl/>
              <w:rPr>
                <w:rStyle w:val="xOrangeStrong"/>
              </w:rPr>
            </w:pPr>
            <w:r w:rsidRPr="0045308D">
              <w:rPr>
                <w:rStyle w:val="xOrangeStrong"/>
              </w:rPr>
              <w:t>07/23/2008</w:t>
            </w:r>
          </w:p>
        </w:tc>
        <w:tc>
          <w:tcPr>
            <w:tcW w:w="751" w:type="pct"/>
            <w:vAlign w:val="center"/>
          </w:tcPr>
          <w:p w14:paraId="0C7715C1" w14:textId="77777777" w:rsidR="0075147D" w:rsidRPr="0045308D" w:rsidRDefault="0075147D" w:rsidP="00DB4569">
            <w:pPr>
              <w:pStyle w:val="TableText"/>
              <w:widowControl/>
              <w:rPr>
                <w:rStyle w:val="xOrangeStrong"/>
              </w:rPr>
            </w:pPr>
            <w:r w:rsidRPr="0045308D">
              <w:rPr>
                <w:rStyle w:val="xOrangeStrong"/>
              </w:rPr>
              <w:t>N/A</w:t>
            </w:r>
          </w:p>
        </w:tc>
        <w:tc>
          <w:tcPr>
            <w:tcW w:w="802" w:type="pct"/>
            <w:tcBorders>
              <w:right w:val="double" w:sz="4" w:space="0" w:color="auto"/>
            </w:tcBorders>
            <w:vAlign w:val="center"/>
          </w:tcPr>
          <w:p w14:paraId="0C7715C2" w14:textId="77777777" w:rsidR="0075147D" w:rsidRPr="0045308D" w:rsidRDefault="0075147D" w:rsidP="00DB4569">
            <w:pPr>
              <w:pStyle w:val="TableText"/>
              <w:widowControl/>
              <w:rPr>
                <w:rStyle w:val="xOrangeStrong"/>
              </w:rPr>
            </w:pPr>
            <w:r w:rsidRPr="0045308D">
              <w:rPr>
                <w:rStyle w:val="xOrangeStrong"/>
              </w:rPr>
              <w:t>N/A</w:t>
            </w:r>
          </w:p>
        </w:tc>
        <w:tc>
          <w:tcPr>
            <w:tcW w:w="800" w:type="pct"/>
            <w:vAlign w:val="center"/>
          </w:tcPr>
          <w:p w14:paraId="0C7715C3" w14:textId="6C70F143" w:rsidR="0075147D" w:rsidRPr="0045308D" w:rsidRDefault="00DC674F" w:rsidP="00DB4569">
            <w:pPr>
              <w:pStyle w:val="TableText"/>
              <w:widowControl/>
              <w:rPr>
                <w:rStyle w:val="xOrangeStrong"/>
              </w:rPr>
            </w:pPr>
            <w:r w:rsidRPr="0045308D">
              <w:rPr>
                <w:rStyle w:val="xOrangeStrong"/>
              </w:rPr>
              <w:t>07/23/2008</w:t>
            </w:r>
          </w:p>
        </w:tc>
        <w:tc>
          <w:tcPr>
            <w:tcW w:w="800" w:type="pct"/>
            <w:tcBorders>
              <w:right w:val="single" w:sz="4" w:space="0" w:color="000000"/>
            </w:tcBorders>
            <w:vAlign w:val="center"/>
          </w:tcPr>
          <w:p w14:paraId="0C7715C5" w14:textId="1C45ADD7" w:rsidR="0075147D" w:rsidRPr="0045308D" w:rsidRDefault="00DC674F" w:rsidP="00DB4569">
            <w:pPr>
              <w:pStyle w:val="TableText"/>
              <w:widowControl/>
              <w:rPr>
                <w:rStyle w:val="xOrangeStrong"/>
              </w:rPr>
            </w:pPr>
            <w:r w:rsidRPr="0045308D">
              <w:rPr>
                <w:rStyle w:val="xOrangeStrong"/>
              </w:rPr>
              <w:t>12/31/2011</w:t>
            </w:r>
          </w:p>
        </w:tc>
      </w:tr>
      <w:tr w:rsidR="00DC674F" w:rsidRPr="00646FD7" w14:paraId="14037A5D" w14:textId="77777777" w:rsidTr="002133B2">
        <w:trPr>
          <w:cantSplit/>
          <w:trHeight w:val="494"/>
        </w:trPr>
        <w:tc>
          <w:tcPr>
            <w:tcW w:w="1049" w:type="pct"/>
            <w:vAlign w:val="center"/>
          </w:tcPr>
          <w:p w14:paraId="01258993" w14:textId="02883607" w:rsidR="00BB4934" w:rsidRPr="0045308D" w:rsidRDefault="00BB4934" w:rsidP="00DB4569">
            <w:pPr>
              <w:pStyle w:val="TableText"/>
              <w:widowControl/>
              <w:rPr>
                <w:rStyle w:val="xOrangeStrong"/>
              </w:rPr>
            </w:pPr>
            <w:r w:rsidRPr="0045308D">
              <w:rPr>
                <w:rStyle w:val="xOrangeStrong"/>
              </w:rPr>
              <w:t>Water, City of</w:t>
            </w:r>
            <w:r w:rsidR="0016189C">
              <w:rPr>
                <w:rStyle w:val="xOrangeStrong"/>
              </w:rPr>
              <w:t> </w:t>
            </w:r>
            <w:r w:rsidR="00F0012F" w:rsidRPr="0016189C">
              <w:rPr>
                <w:rStyle w:val="xOrangeStrong-Superscript"/>
              </w:rPr>
              <w:t>3</w:t>
            </w:r>
          </w:p>
        </w:tc>
        <w:tc>
          <w:tcPr>
            <w:tcW w:w="799" w:type="pct"/>
            <w:tcBorders>
              <w:right w:val="double" w:sz="4" w:space="0" w:color="auto"/>
            </w:tcBorders>
            <w:vAlign w:val="center"/>
          </w:tcPr>
          <w:p w14:paraId="181B8580" w14:textId="34642CCA" w:rsidR="00BB4934" w:rsidRPr="0045308D" w:rsidRDefault="00BB4934" w:rsidP="00DB4569">
            <w:pPr>
              <w:pStyle w:val="TableText"/>
              <w:widowControl/>
              <w:rPr>
                <w:rStyle w:val="xOrangeStrong"/>
              </w:rPr>
            </w:pPr>
            <w:r w:rsidRPr="0045308D">
              <w:rPr>
                <w:rStyle w:val="xOrangeStrong"/>
              </w:rPr>
              <w:t>07/23/2008</w:t>
            </w:r>
          </w:p>
        </w:tc>
        <w:tc>
          <w:tcPr>
            <w:tcW w:w="751" w:type="pct"/>
            <w:vAlign w:val="center"/>
          </w:tcPr>
          <w:p w14:paraId="72DD42B6" w14:textId="02171ED3" w:rsidR="00BB4934" w:rsidRPr="0045308D" w:rsidRDefault="00BB4934" w:rsidP="00DB4569">
            <w:pPr>
              <w:pStyle w:val="TableText"/>
              <w:widowControl/>
              <w:rPr>
                <w:rStyle w:val="xOrangeStrong"/>
              </w:rPr>
            </w:pPr>
            <w:r w:rsidRPr="0045308D">
              <w:rPr>
                <w:rStyle w:val="xOrangeStrong"/>
              </w:rPr>
              <w:t>N/A</w:t>
            </w:r>
          </w:p>
        </w:tc>
        <w:tc>
          <w:tcPr>
            <w:tcW w:w="802" w:type="pct"/>
            <w:tcBorders>
              <w:right w:val="double" w:sz="4" w:space="0" w:color="auto"/>
            </w:tcBorders>
            <w:vAlign w:val="center"/>
          </w:tcPr>
          <w:p w14:paraId="2D5522D6" w14:textId="4C06252C" w:rsidR="00BB4934" w:rsidRPr="0045308D" w:rsidRDefault="00BB4934" w:rsidP="00DB4569">
            <w:pPr>
              <w:pStyle w:val="TableText"/>
              <w:widowControl/>
              <w:rPr>
                <w:rStyle w:val="xOrangeStrong"/>
              </w:rPr>
            </w:pPr>
            <w:r w:rsidRPr="0045308D">
              <w:rPr>
                <w:rStyle w:val="xOrangeStrong"/>
              </w:rPr>
              <w:t>N/A</w:t>
            </w:r>
          </w:p>
        </w:tc>
        <w:tc>
          <w:tcPr>
            <w:tcW w:w="800" w:type="pct"/>
            <w:vAlign w:val="center"/>
          </w:tcPr>
          <w:p w14:paraId="36263E64" w14:textId="22CCDC62" w:rsidR="00BB4934" w:rsidRPr="0045308D" w:rsidRDefault="00BB4934" w:rsidP="00DB4569">
            <w:pPr>
              <w:pStyle w:val="TableText"/>
              <w:widowControl/>
              <w:rPr>
                <w:rStyle w:val="xOrangeStrong"/>
              </w:rPr>
            </w:pPr>
            <w:r w:rsidRPr="0045308D">
              <w:rPr>
                <w:rStyle w:val="xOrangeStrong"/>
              </w:rPr>
              <w:t>07/23/2008</w:t>
            </w:r>
          </w:p>
        </w:tc>
        <w:tc>
          <w:tcPr>
            <w:tcW w:w="800" w:type="pct"/>
            <w:tcBorders>
              <w:right w:val="single" w:sz="4" w:space="0" w:color="000000"/>
            </w:tcBorders>
            <w:vAlign w:val="center"/>
          </w:tcPr>
          <w:p w14:paraId="74344337" w14:textId="0011FE15" w:rsidR="00BB4934" w:rsidRPr="0045308D" w:rsidRDefault="00BB4934" w:rsidP="00DB4569">
            <w:pPr>
              <w:pStyle w:val="TableText"/>
              <w:widowControl/>
              <w:rPr>
                <w:rStyle w:val="xOrangeStrong"/>
              </w:rPr>
            </w:pPr>
            <w:r w:rsidRPr="0045308D">
              <w:rPr>
                <w:rStyle w:val="xOrangeStrong"/>
              </w:rPr>
              <w:t>N/A</w:t>
            </w:r>
          </w:p>
        </w:tc>
      </w:tr>
    </w:tbl>
    <w:p w14:paraId="1E3A4797" w14:textId="172D98BF" w:rsidR="00F0012F" w:rsidRPr="00EA76B4" w:rsidRDefault="00F0012F" w:rsidP="002133B2">
      <w:pPr>
        <w:pStyle w:val="TableNote"/>
        <w:ind w:left="810"/>
        <w:rPr>
          <w:rStyle w:val="xOrangeStrong"/>
        </w:rPr>
      </w:pPr>
      <w:r w:rsidRPr="00EA76B4">
        <w:rPr>
          <w:rStyle w:val="xOrangeStrong-Superscript"/>
        </w:rPr>
        <w:t>1</w:t>
      </w:r>
      <w:r w:rsidRPr="00EA76B4">
        <w:rPr>
          <w:rStyle w:val="xOrangeStrong"/>
        </w:rPr>
        <w:t xml:space="preserve"> Dates for this community were taken from Flood County, Unincorporated Areas</w:t>
      </w:r>
    </w:p>
    <w:p w14:paraId="0C7715C7" w14:textId="5DCF8243" w:rsidR="00635EE2" w:rsidRPr="00EA76B4" w:rsidRDefault="00F0012F" w:rsidP="002133B2">
      <w:pPr>
        <w:pStyle w:val="TableNote"/>
        <w:ind w:left="810"/>
        <w:rPr>
          <w:rStyle w:val="xOrangeStrong"/>
        </w:rPr>
      </w:pPr>
      <w:r w:rsidRPr="00EA76B4">
        <w:rPr>
          <w:rStyle w:val="xOrangeStrong-Superscript"/>
        </w:rPr>
        <w:t xml:space="preserve">2 </w:t>
      </w:r>
      <w:r w:rsidR="00A827F4" w:rsidRPr="00EA76B4">
        <w:rPr>
          <w:rStyle w:val="xOrangeStrong"/>
        </w:rPr>
        <w:t xml:space="preserve">No Special Flood Hazard Areas </w:t>
      </w:r>
      <w:r w:rsidR="009A7DDB" w:rsidRPr="00EA76B4">
        <w:rPr>
          <w:rStyle w:val="xOrangeStrong"/>
        </w:rPr>
        <w:t>I</w:t>
      </w:r>
      <w:r w:rsidR="002F21FC" w:rsidRPr="00EA76B4">
        <w:rPr>
          <w:rStyle w:val="xOrangeStrong"/>
        </w:rPr>
        <w:t>dentified</w:t>
      </w:r>
    </w:p>
    <w:p w14:paraId="3F38367A" w14:textId="0C0CEEFD" w:rsidR="00BB4934" w:rsidRPr="00EA76B4" w:rsidRDefault="00F0012F" w:rsidP="002133B2">
      <w:pPr>
        <w:pStyle w:val="TableNote"/>
        <w:ind w:left="810"/>
        <w:rPr>
          <w:rStyle w:val="xOrangeStrong"/>
        </w:rPr>
      </w:pPr>
      <w:r w:rsidRPr="00EA76B4">
        <w:rPr>
          <w:rStyle w:val="xOrangeStrong-Superscript"/>
        </w:rPr>
        <w:t>3</w:t>
      </w:r>
      <w:r w:rsidR="00BB4934" w:rsidRPr="00EA76B4">
        <w:rPr>
          <w:rStyle w:val="xOrangeStrong-Superscript"/>
        </w:rPr>
        <w:t xml:space="preserve"> </w:t>
      </w:r>
      <w:r w:rsidR="00BB4934" w:rsidRPr="00EA76B4">
        <w:rPr>
          <w:rStyle w:val="xOrangeStrong"/>
        </w:rPr>
        <w:t>This community did not have a FIRM prior to the first countywide FIRM for Flood County</w:t>
      </w:r>
    </w:p>
    <w:p w14:paraId="0C7715C8" w14:textId="77777777" w:rsidR="002C1075" w:rsidRPr="00B30097" w:rsidRDefault="00563748" w:rsidP="00DB4569">
      <w:pPr>
        <w:pStyle w:val="Heading1"/>
        <w:widowControl/>
        <w:rPr>
          <w:rFonts w:cs="Arial"/>
        </w:rPr>
      </w:pPr>
      <w:bookmarkStart w:id="143" w:name="_Toc47556593"/>
      <w:r w:rsidRPr="00B30097">
        <w:rPr>
          <w:rFonts w:cs="Arial"/>
        </w:rPr>
        <w:t>SECTION 7</w:t>
      </w:r>
      <w:r w:rsidR="00B53A6C" w:rsidRPr="00B30097">
        <w:rPr>
          <w:rFonts w:cs="Arial"/>
        </w:rPr>
        <w:t>.0</w:t>
      </w:r>
      <w:r w:rsidRPr="00B30097">
        <w:rPr>
          <w:rFonts w:cs="Arial"/>
        </w:rPr>
        <w:t xml:space="preserve"> – CONTRACTED STUDIES AND COMMUNITY COORDINATION</w:t>
      </w:r>
      <w:bookmarkEnd w:id="143"/>
    </w:p>
    <w:p w14:paraId="0C7715C9" w14:textId="77777777" w:rsidR="001007CB" w:rsidRPr="00B30097" w:rsidRDefault="001007CB" w:rsidP="00DB4569">
      <w:pPr>
        <w:pStyle w:val="Heading2"/>
        <w:widowControl/>
        <w:rPr>
          <w:rFonts w:cs="Arial"/>
        </w:rPr>
      </w:pPr>
      <w:bookmarkStart w:id="144" w:name="_Toc47556594"/>
      <w:r w:rsidRPr="00B30097">
        <w:rPr>
          <w:rFonts w:cs="Arial"/>
        </w:rPr>
        <w:t>7.1</w:t>
      </w:r>
      <w:r w:rsidRPr="00B30097">
        <w:rPr>
          <w:rFonts w:cs="Arial"/>
        </w:rPr>
        <w:tab/>
      </w:r>
      <w:r w:rsidR="003C4F59" w:rsidRPr="00B30097">
        <w:rPr>
          <w:rFonts w:cs="Arial"/>
        </w:rPr>
        <w:t>Contracted Studies</w:t>
      </w:r>
      <w:bookmarkEnd w:id="144"/>
    </w:p>
    <w:p w14:paraId="0C7715CA" w14:textId="71E7F68D" w:rsidR="001007CB" w:rsidRPr="00411324" w:rsidRDefault="0016321F" w:rsidP="00EA76B4">
      <w:pPr>
        <w:pStyle w:val="BodyText"/>
      </w:pPr>
      <w:r w:rsidRPr="00411324">
        <w:fldChar w:fldCharType="begin"/>
      </w:r>
      <w:r w:rsidRPr="00411324">
        <w:instrText xml:space="preserve"> REF _Ref271908234 \h  \* MERGEFORMAT </w:instrText>
      </w:r>
      <w:r w:rsidRPr="00411324">
        <w:fldChar w:fldCharType="separate"/>
      </w:r>
      <w:r w:rsidR="008A2752" w:rsidRPr="008A2752">
        <w:t>Table 28</w:t>
      </w:r>
      <w:r w:rsidRPr="00411324">
        <w:fldChar w:fldCharType="end"/>
      </w:r>
      <w:r w:rsidR="00AB3B9E" w:rsidRPr="00411324">
        <w:t xml:space="preserve"> </w:t>
      </w:r>
      <w:r w:rsidR="001007CB" w:rsidRPr="00411324">
        <w:t xml:space="preserve">provides a summary of </w:t>
      </w:r>
      <w:r w:rsidR="00244F9F" w:rsidRPr="00411324">
        <w:t>the contracted studies, by flooding source,</w:t>
      </w:r>
      <w:r w:rsidR="001007CB" w:rsidRPr="00411324">
        <w:t xml:space="preserve"> that are included in this </w:t>
      </w:r>
      <w:r w:rsidR="00065588" w:rsidRPr="00411324">
        <w:t>FIS Report</w:t>
      </w:r>
      <w:r w:rsidR="001007CB" w:rsidRPr="00411324">
        <w:t>.</w:t>
      </w:r>
    </w:p>
    <w:p w14:paraId="0C7715CB" w14:textId="01CDF4CA" w:rsidR="004C7995" w:rsidRPr="00B30097" w:rsidRDefault="004C7995" w:rsidP="00DB4569">
      <w:pPr>
        <w:pStyle w:val="Caption"/>
        <w:widowControl/>
        <w:rPr>
          <w:rFonts w:cs="Arial"/>
        </w:rPr>
      </w:pPr>
      <w:bookmarkStart w:id="145" w:name="_Ref271908234"/>
      <w:bookmarkStart w:id="146" w:name="_Toc47556634"/>
      <w:r w:rsidRPr="00B30097">
        <w:rPr>
          <w:rFonts w:cs="Arial"/>
        </w:rPr>
        <w:t>Table</w:t>
      </w:r>
      <w:r w:rsidR="00427D2F">
        <w:rPr>
          <w:rFonts w:cs="Arial"/>
        </w:rPr>
        <w:t>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28</w:t>
      </w:r>
      <w:r w:rsidR="00CC692E" w:rsidRPr="00B30097">
        <w:rPr>
          <w:rFonts w:cs="Arial"/>
          <w:noProof/>
        </w:rPr>
        <w:fldChar w:fldCharType="end"/>
      </w:r>
      <w:bookmarkEnd w:id="145"/>
      <w:r w:rsidRPr="00B30097">
        <w:rPr>
          <w:rFonts w:cs="Arial"/>
        </w:rPr>
        <w:t xml:space="preserve">: Summary of </w:t>
      </w:r>
      <w:r w:rsidR="00244F9F" w:rsidRPr="00B30097">
        <w:rPr>
          <w:rFonts w:cs="Arial"/>
        </w:rPr>
        <w:t xml:space="preserve">Contracted </w:t>
      </w:r>
      <w:r w:rsidRPr="00B30097">
        <w:rPr>
          <w:rFonts w:cs="Arial"/>
        </w:rPr>
        <w:t xml:space="preserve">Studies </w:t>
      </w:r>
      <w:r w:rsidR="00BC2824" w:rsidRPr="00B30097">
        <w:rPr>
          <w:rFonts w:cs="Arial"/>
        </w:rPr>
        <w:t>I</w:t>
      </w:r>
      <w:r w:rsidRPr="00B30097">
        <w:rPr>
          <w:rFonts w:cs="Arial"/>
        </w:rPr>
        <w:t xml:space="preserve">ncluded in this </w:t>
      </w:r>
      <w:r w:rsidR="00065588" w:rsidRPr="00B30097">
        <w:rPr>
          <w:rFonts w:cs="Arial"/>
        </w:rPr>
        <w:t>FIS Report</w:t>
      </w:r>
      <w:bookmarkEnd w:id="146"/>
    </w:p>
    <w:tbl>
      <w:tblPr>
        <w:tblW w:w="900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530"/>
        <w:gridCol w:w="1260"/>
        <w:gridCol w:w="1440"/>
        <w:gridCol w:w="1440"/>
        <w:gridCol w:w="1350"/>
        <w:gridCol w:w="1987"/>
      </w:tblGrid>
      <w:tr w:rsidR="00712BD6" w:rsidRPr="00646FD7" w14:paraId="0C7715D2" w14:textId="77777777" w:rsidTr="002133B2">
        <w:trPr>
          <w:cantSplit/>
          <w:tblHeader/>
        </w:trPr>
        <w:tc>
          <w:tcPr>
            <w:tcW w:w="1530" w:type="dxa"/>
            <w:shd w:val="clear" w:color="auto" w:fill="F2F2F2" w:themeFill="background1" w:themeFillShade="F2"/>
            <w:vAlign w:val="bottom"/>
          </w:tcPr>
          <w:p w14:paraId="0C7715CC" w14:textId="77777777" w:rsidR="00712BD6" w:rsidRPr="00646FD7" w:rsidRDefault="00712BD6" w:rsidP="00021C95">
            <w:pPr>
              <w:pStyle w:val="TableText"/>
              <w:widowControl/>
              <w:jc w:val="center"/>
            </w:pPr>
            <w:r w:rsidRPr="00646FD7">
              <w:t>Flooding Source</w:t>
            </w:r>
          </w:p>
        </w:tc>
        <w:tc>
          <w:tcPr>
            <w:tcW w:w="1260" w:type="dxa"/>
            <w:shd w:val="clear" w:color="auto" w:fill="F2F2F2" w:themeFill="background1" w:themeFillShade="F2"/>
            <w:vAlign w:val="bottom"/>
          </w:tcPr>
          <w:p w14:paraId="0C7715CD" w14:textId="65D2DFB6" w:rsidR="00712BD6" w:rsidRPr="00646FD7" w:rsidRDefault="00065588" w:rsidP="00021C95">
            <w:pPr>
              <w:pStyle w:val="TableText"/>
              <w:widowControl/>
              <w:jc w:val="center"/>
            </w:pPr>
            <w:r w:rsidRPr="00646FD7">
              <w:t>FIS Report</w:t>
            </w:r>
            <w:r w:rsidR="00712BD6" w:rsidRPr="00646FD7">
              <w:t xml:space="preserve"> Dated</w:t>
            </w:r>
          </w:p>
        </w:tc>
        <w:tc>
          <w:tcPr>
            <w:tcW w:w="1440" w:type="dxa"/>
            <w:shd w:val="clear" w:color="auto" w:fill="F2F2F2" w:themeFill="background1" w:themeFillShade="F2"/>
            <w:vAlign w:val="bottom"/>
          </w:tcPr>
          <w:p w14:paraId="0C7715CE" w14:textId="77777777" w:rsidR="00712BD6" w:rsidRPr="00646FD7" w:rsidRDefault="00712BD6" w:rsidP="00021C95">
            <w:pPr>
              <w:pStyle w:val="TableText"/>
              <w:widowControl/>
              <w:jc w:val="center"/>
            </w:pPr>
            <w:r w:rsidRPr="00646FD7">
              <w:t>Contractor</w:t>
            </w:r>
          </w:p>
        </w:tc>
        <w:tc>
          <w:tcPr>
            <w:tcW w:w="1440" w:type="dxa"/>
            <w:shd w:val="clear" w:color="auto" w:fill="F2F2F2" w:themeFill="background1" w:themeFillShade="F2"/>
            <w:vAlign w:val="bottom"/>
          </w:tcPr>
          <w:p w14:paraId="0C7715CF" w14:textId="77777777" w:rsidR="00712BD6" w:rsidRPr="00646FD7" w:rsidRDefault="00712BD6" w:rsidP="00021C95">
            <w:pPr>
              <w:pStyle w:val="TableText"/>
              <w:widowControl/>
              <w:jc w:val="center"/>
            </w:pPr>
            <w:r w:rsidRPr="00646FD7">
              <w:t>Number</w:t>
            </w:r>
          </w:p>
        </w:tc>
        <w:tc>
          <w:tcPr>
            <w:tcW w:w="1350" w:type="dxa"/>
            <w:shd w:val="clear" w:color="auto" w:fill="F2F2F2" w:themeFill="background1" w:themeFillShade="F2"/>
            <w:vAlign w:val="bottom"/>
          </w:tcPr>
          <w:p w14:paraId="0C7715D0" w14:textId="77777777" w:rsidR="00712BD6" w:rsidRPr="00646FD7" w:rsidRDefault="00712BD6" w:rsidP="00021C95">
            <w:pPr>
              <w:pStyle w:val="TableText"/>
              <w:widowControl/>
              <w:jc w:val="center"/>
            </w:pPr>
            <w:r w:rsidRPr="00646FD7">
              <w:t>Work Completed Date</w:t>
            </w:r>
          </w:p>
        </w:tc>
        <w:tc>
          <w:tcPr>
            <w:tcW w:w="1987" w:type="dxa"/>
            <w:shd w:val="clear" w:color="auto" w:fill="F2F2F2" w:themeFill="background1" w:themeFillShade="F2"/>
            <w:vAlign w:val="bottom"/>
          </w:tcPr>
          <w:p w14:paraId="0C7715D1" w14:textId="77777777" w:rsidR="00712BD6" w:rsidRPr="00646FD7" w:rsidRDefault="00712BD6" w:rsidP="00021C95">
            <w:pPr>
              <w:pStyle w:val="TableText"/>
              <w:widowControl/>
              <w:jc w:val="center"/>
            </w:pPr>
            <w:r w:rsidRPr="00646FD7">
              <w:t>Affected Communities</w:t>
            </w:r>
          </w:p>
        </w:tc>
      </w:tr>
      <w:tr w:rsidR="002D7621" w:rsidRPr="00646FD7" w14:paraId="78854CF8" w14:textId="77777777" w:rsidTr="002133B2">
        <w:trPr>
          <w:cantSplit/>
        </w:trPr>
        <w:tc>
          <w:tcPr>
            <w:tcW w:w="1530" w:type="dxa"/>
            <w:vAlign w:val="center"/>
          </w:tcPr>
          <w:p w14:paraId="40F2D329" w14:textId="77777777" w:rsidR="002D7621" w:rsidRPr="00EA76B4" w:rsidRDefault="002D7621" w:rsidP="00EA76B4">
            <w:pPr>
              <w:pStyle w:val="TableText"/>
              <w:rPr>
                <w:rStyle w:val="xOrangeStrong"/>
              </w:rPr>
            </w:pPr>
            <w:r w:rsidRPr="00EA76B4">
              <w:rPr>
                <w:rStyle w:val="xOrangeStrong"/>
              </w:rPr>
              <w:t>Big Ocean</w:t>
            </w:r>
          </w:p>
        </w:tc>
        <w:tc>
          <w:tcPr>
            <w:tcW w:w="1260" w:type="dxa"/>
            <w:tcMar>
              <w:left w:w="0" w:type="dxa"/>
              <w:right w:w="0" w:type="dxa"/>
            </w:tcMar>
            <w:vAlign w:val="center"/>
          </w:tcPr>
          <w:p w14:paraId="3E9B9819" w14:textId="5AEAD5BE" w:rsidR="002D7621" w:rsidRPr="00EA76B4" w:rsidRDefault="00AE198F" w:rsidP="000A265B">
            <w:pPr>
              <w:pStyle w:val="TableText"/>
              <w:jc w:val="center"/>
              <w:rPr>
                <w:rStyle w:val="xOrangeStrong"/>
              </w:rPr>
            </w:pPr>
            <w:r w:rsidRPr="00EA76B4">
              <w:rPr>
                <w:rStyle w:val="xOrangeStrong"/>
              </w:rPr>
              <w:t>02/18/1998</w:t>
            </w:r>
          </w:p>
        </w:tc>
        <w:tc>
          <w:tcPr>
            <w:tcW w:w="1440" w:type="dxa"/>
            <w:vAlign w:val="center"/>
          </w:tcPr>
          <w:p w14:paraId="7226C681" w14:textId="08C5EE1C" w:rsidR="002D7621" w:rsidRPr="00EA76B4" w:rsidRDefault="00221F2A" w:rsidP="000A265B">
            <w:pPr>
              <w:pStyle w:val="TableText"/>
              <w:jc w:val="center"/>
              <w:rPr>
                <w:rStyle w:val="xOrangeStrong"/>
              </w:rPr>
            </w:pPr>
            <w:r w:rsidRPr="00EA76B4">
              <w:rPr>
                <w:rStyle w:val="xOrangeStrong"/>
              </w:rPr>
              <w:t xml:space="preserve">ABC </w:t>
            </w:r>
            <w:r w:rsidR="002D7621" w:rsidRPr="00EA76B4">
              <w:rPr>
                <w:rStyle w:val="xOrangeStrong"/>
              </w:rPr>
              <w:t>Engineers, Inc.</w:t>
            </w:r>
          </w:p>
        </w:tc>
        <w:tc>
          <w:tcPr>
            <w:tcW w:w="1440" w:type="dxa"/>
            <w:vAlign w:val="center"/>
          </w:tcPr>
          <w:p w14:paraId="549A3162" w14:textId="3D2A411B" w:rsidR="002D7621" w:rsidRPr="00EA76B4" w:rsidRDefault="002D7621" w:rsidP="000A265B">
            <w:pPr>
              <w:pStyle w:val="TableText"/>
              <w:jc w:val="center"/>
              <w:rPr>
                <w:rStyle w:val="xOrangeStrong"/>
              </w:rPr>
            </w:pPr>
            <w:r w:rsidRPr="00EA76B4">
              <w:rPr>
                <w:rStyle w:val="xOrangeStrong"/>
              </w:rPr>
              <w:t>EMW-B-8888</w:t>
            </w:r>
          </w:p>
        </w:tc>
        <w:tc>
          <w:tcPr>
            <w:tcW w:w="1350" w:type="dxa"/>
            <w:vAlign w:val="center"/>
          </w:tcPr>
          <w:p w14:paraId="3A655372" w14:textId="2C4C4D0A" w:rsidR="002D7621" w:rsidRPr="00EA76B4" w:rsidRDefault="002D7621" w:rsidP="000A265B">
            <w:pPr>
              <w:pStyle w:val="TableText"/>
              <w:jc w:val="center"/>
              <w:rPr>
                <w:rStyle w:val="xOrangeStrong"/>
              </w:rPr>
            </w:pPr>
            <w:r w:rsidRPr="00EA76B4">
              <w:rPr>
                <w:rStyle w:val="xOrangeStrong"/>
              </w:rPr>
              <w:t xml:space="preserve">September </w:t>
            </w:r>
            <w:r w:rsidR="00AE198F" w:rsidRPr="00EA76B4">
              <w:rPr>
                <w:rStyle w:val="xOrangeStrong"/>
              </w:rPr>
              <w:t>1989</w:t>
            </w:r>
          </w:p>
        </w:tc>
        <w:tc>
          <w:tcPr>
            <w:tcW w:w="1987" w:type="dxa"/>
            <w:vAlign w:val="center"/>
          </w:tcPr>
          <w:p w14:paraId="5C3F03E5" w14:textId="5B187742" w:rsidR="002D7621" w:rsidRPr="00EA76B4" w:rsidRDefault="004355A5" w:rsidP="00EA76B4">
            <w:pPr>
              <w:pStyle w:val="TableText"/>
              <w:rPr>
                <w:rStyle w:val="xOrangeStrong"/>
              </w:rPr>
            </w:pPr>
            <w:r w:rsidRPr="00EA76B4">
              <w:rPr>
                <w:rStyle w:val="xOrangeStrong"/>
              </w:rPr>
              <w:t>Coastland, City of; Flood County, Unincorporated Areas</w:t>
            </w:r>
          </w:p>
        </w:tc>
      </w:tr>
      <w:tr w:rsidR="002D7621" w:rsidRPr="00646FD7" w14:paraId="0C7715D9" w14:textId="77777777" w:rsidTr="002133B2">
        <w:trPr>
          <w:cantSplit/>
        </w:trPr>
        <w:tc>
          <w:tcPr>
            <w:tcW w:w="1530" w:type="dxa"/>
            <w:vAlign w:val="center"/>
          </w:tcPr>
          <w:p w14:paraId="0C7715D3" w14:textId="77777777" w:rsidR="002D7621" w:rsidRPr="00EA76B4" w:rsidDel="00EC6B5A" w:rsidRDefault="002D7621" w:rsidP="00EA76B4">
            <w:pPr>
              <w:pStyle w:val="TableText"/>
              <w:rPr>
                <w:rStyle w:val="xOrangeStrong"/>
              </w:rPr>
            </w:pPr>
            <w:r w:rsidRPr="00EA76B4">
              <w:rPr>
                <w:rStyle w:val="xOrangeStrong"/>
              </w:rPr>
              <w:t>Culvert Creek</w:t>
            </w:r>
          </w:p>
        </w:tc>
        <w:tc>
          <w:tcPr>
            <w:tcW w:w="1260" w:type="dxa"/>
            <w:tcMar>
              <w:left w:w="0" w:type="dxa"/>
              <w:right w:w="0" w:type="dxa"/>
            </w:tcMar>
            <w:vAlign w:val="center"/>
          </w:tcPr>
          <w:p w14:paraId="0C7715D4" w14:textId="1CA96788" w:rsidR="002D7621" w:rsidRPr="00EA76B4" w:rsidRDefault="00AE198F" w:rsidP="000A265B">
            <w:pPr>
              <w:pStyle w:val="TableText"/>
              <w:jc w:val="center"/>
              <w:rPr>
                <w:rStyle w:val="xOrangeStrong"/>
              </w:rPr>
            </w:pPr>
            <w:r w:rsidRPr="00EA76B4">
              <w:rPr>
                <w:rStyle w:val="xOrangeStrong"/>
              </w:rPr>
              <w:t>02/18/1998</w:t>
            </w:r>
          </w:p>
        </w:tc>
        <w:tc>
          <w:tcPr>
            <w:tcW w:w="1440" w:type="dxa"/>
            <w:vAlign w:val="center"/>
          </w:tcPr>
          <w:p w14:paraId="0C7715D5" w14:textId="77777777" w:rsidR="002D7621" w:rsidRPr="00EA76B4" w:rsidRDefault="002D7621" w:rsidP="000A265B">
            <w:pPr>
              <w:pStyle w:val="TableText"/>
              <w:jc w:val="center"/>
              <w:rPr>
                <w:rStyle w:val="xOrangeStrong"/>
              </w:rPr>
            </w:pPr>
            <w:r w:rsidRPr="00EA76B4">
              <w:rPr>
                <w:rStyle w:val="xOrangeStrong"/>
              </w:rPr>
              <w:t>ABC Engineers, Inc.</w:t>
            </w:r>
          </w:p>
        </w:tc>
        <w:tc>
          <w:tcPr>
            <w:tcW w:w="1440" w:type="dxa"/>
            <w:vAlign w:val="center"/>
          </w:tcPr>
          <w:p w14:paraId="0C7715D6" w14:textId="77777777" w:rsidR="002D7621" w:rsidRPr="00EA76B4" w:rsidRDefault="002D7621" w:rsidP="000A265B">
            <w:pPr>
              <w:pStyle w:val="TableText"/>
              <w:jc w:val="center"/>
              <w:rPr>
                <w:rStyle w:val="xOrangeStrong"/>
              </w:rPr>
            </w:pPr>
            <w:r w:rsidRPr="00EA76B4">
              <w:rPr>
                <w:rStyle w:val="xOrangeStrong"/>
              </w:rPr>
              <w:t>EMW-C-9999</w:t>
            </w:r>
          </w:p>
        </w:tc>
        <w:tc>
          <w:tcPr>
            <w:tcW w:w="1350" w:type="dxa"/>
            <w:vAlign w:val="center"/>
          </w:tcPr>
          <w:p w14:paraId="0C7715D7" w14:textId="4EC6DE44" w:rsidR="002D7621" w:rsidRPr="00EA76B4" w:rsidRDefault="002D7621" w:rsidP="000A265B">
            <w:pPr>
              <w:pStyle w:val="TableText"/>
              <w:jc w:val="center"/>
              <w:rPr>
                <w:rStyle w:val="xOrangeStrong"/>
              </w:rPr>
            </w:pPr>
            <w:r w:rsidRPr="00EA76B4">
              <w:rPr>
                <w:rStyle w:val="xOrangeStrong"/>
              </w:rPr>
              <w:t xml:space="preserve">April </w:t>
            </w:r>
            <w:r w:rsidR="00AE198F" w:rsidRPr="00EA76B4">
              <w:rPr>
                <w:rStyle w:val="xOrangeStrong"/>
              </w:rPr>
              <w:t>1997</w:t>
            </w:r>
          </w:p>
        </w:tc>
        <w:tc>
          <w:tcPr>
            <w:tcW w:w="1987" w:type="dxa"/>
            <w:vAlign w:val="center"/>
          </w:tcPr>
          <w:p w14:paraId="0C7715D8" w14:textId="488B3405" w:rsidR="002D7621" w:rsidRPr="00EA76B4" w:rsidRDefault="002D7621" w:rsidP="00EA76B4">
            <w:pPr>
              <w:pStyle w:val="TableText"/>
              <w:rPr>
                <w:rStyle w:val="xOrangeStrong"/>
              </w:rPr>
            </w:pPr>
            <w:r w:rsidRPr="00EA76B4">
              <w:rPr>
                <w:rStyle w:val="xOrangeStrong"/>
              </w:rPr>
              <w:t>Flood County, Unincorporated Areas</w:t>
            </w:r>
          </w:p>
        </w:tc>
      </w:tr>
      <w:tr w:rsidR="00221F2A" w:rsidRPr="00646FD7" w14:paraId="1AA88690" w14:textId="77777777" w:rsidTr="002133B2">
        <w:trPr>
          <w:cantSplit/>
        </w:trPr>
        <w:tc>
          <w:tcPr>
            <w:tcW w:w="1530" w:type="dxa"/>
            <w:vAlign w:val="center"/>
          </w:tcPr>
          <w:p w14:paraId="31D5F15D" w14:textId="77777777" w:rsidR="00221F2A" w:rsidRPr="00EA76B4" w:rsidRDefault="00221F2A" w:rsidP="00EA76B4">
            <w:pPr>
              <w:pStyle w:val="TableText"/>
              <w:rPr>
                <w:rStyle w:val="xOrangeStrong"/>
              </w:rPr>
            </w:pPr>
            <w:r w:rsidRPr="00EA76B4">
              <w:rPr>
                <w:rStyle w:val="xOrangeStrong"/>
              </w:rPr>
              <w:lastRenderedPageBreak/>
              <w:t>Inundation River</w:t>
            </w:r>
          </w:p>
          <w:p w14:paraId="52B6E2ED" w14:textId="779949D0" w:rsidR="00221F2A" w:rsidRPr="00EA76B4" w:rsidRDefault="00221F2A" w:rsidP="00EA76B4">
            <w:pPr>
              <w:pStyle w:val="TableText"/>
              <w:rPr>
                <w:rStyle w:val="xOrangeStrong"/>
              </w:rPr>
            </w:pPr>
            <w:r w:rsidRPr="00EA76B4">
              <w:rPr>
                <w:rStyle w:val="xOrangeStrong"/>
              </w:rPr>
              <w:t>(Zone AE)</w:t>
            </w:r>
          </w:p>
        </w:tc>
        <w:tc>
          <w:tcPr>
            <w:tcW w:w="1260" w:type="dxa"/>
            <w:tcMar>
              <w:left w:w="0" w:type="dxa"/>
              <w:right w:w="0" w:type="dxa"/>
            </w:tcMar>
            <w:vAlign w:val="center"/>
          </w:tcPr>
          <w:p w14:paraId="4D2C820D" w14:textId="77777777" w:rsidR="00221F2A" w:rsidRPr="00EA76B4" w:rsidRDefault="00221F2A" w:rsidP="000A265B">
            <w:pPr>
              <w:pStyle w:val="TableText"/>
              <w:jc w:val="center"/>
              <w:rPr>
                <w:rStyle w:val="xOrangeStrong"/>
              </w:rPr>
            </w:pPr>
            <w:r w:rsidRPr="00EA76B4">
              <w:rPr>
                <w:rStyle w:val="xOrangeStrong"/>
              </w:rPr>
              <w:t>07/23/2008</w:t>
            </w:r>
          </w:p>
        </w:tc>
        <w:tc>
          <w:tcPr>
            <w:tcW w:w="1440" w:type="dxa"/>
            <w:vAlign w:val="center"/>
          </w:tcPr>
          <w:p w14:paraId="3F861267" w14:textId="77777777" w:rsidR="00221F2A" w:rsidRPr="00EA76B4" w:rsidRDefault="00221F2A" w:rsidP="000A265B">
            <w:pPr>
              <w:pStyle w:val="TableText"/>
              <w:jc w:val="center"/>
              <w:rPr>
                <w:rStyle w:val="xOrangeStrong"/>
              </w:rPr>
            </w:pPr>
            <w:r w:rsidRPr="00EA76B4">
              <w:rPr>
                <w:rStyle w:val="xOrangeStrong"/>
              </w:rPr>
              <w:t>State DNR</w:t>
            </w:r>
          </w:p>
        </w:tc>
        <w:tc>
          <w:tcPr>
            <w:tcW w:w="1440" w:type="dxa"/>
            <w:vAlign w:val="center"/>
          </w:tcPr>
          <w:p w14:paraId="157CBF8E" w14:textId="77777777" w:rsidR="00221F2A" w:rsidRPr="00EA76B4" w:rsidRDefault="00221F2A" w:rsidP="000A265B">
            <w:pPr>
              <w:pStyle w:val="TableText"/>
              <w:jc w:val="center"/>
              <w:rPr>
                <w:rStyle w:val="xOrangeStrong"/>
              </w:rPr>
            </w:pPr>
            <w:r w:rsidRPr="00EA76B4">
              <w:rPr>
                <w:rStyle w:val="xOrangeStrong"/>
              </w:rPr>
              <w:t>MAS-B-1234</w:t>
            </w:r>
          </w:p>
        </w:tc>
        <w:tc>
          <w:tcPr>
            <w:tcW w:w="1350" w:type="dxa"/>
            <w:vAlign w:val="center"/>
          </w:tcPr>
          <w:p w14:paraId="6DCD5EA9" w14:textId="7B9AF2C1" w:rsidR="00221F2A" w:rsidRPr="00EA76B4" w:rsidRDefault="00221F2A" w:rsidP="000A265B">
            <w:pPr>
              <w:pStyle w:val="TableText"/>
              <w:jc w:val="center"/>
              <w:rPr>
                <w:rStyle w:val="xOrangeStrong"/>
              </w:rPr>
            </w:pPr>
            <w:r w:rsidRPr="00EA76B4">
              <w:rPr>
                <w:rStyle w:val="xOrangeStrong"/>
              </w:rPr>
              <w:t>March 2007</w:t>
            </w:r>
          </w:p>
        </w:tc>
        <w:tc>
          <w:tcPr>
            <w:tcW w:w="1987" w:type="dxa"/>
            <w:vAlign w:val="center"/>
          </w:tcPr>
          <w:p w14:paraId="7AB55C72" w14:textId="77777777" w:rsidR="00221F2A" w:rsidRPr="00EA76B4" w:rsidRDefault="00221F2A" w:rsidP="00EA76B4">
            <w:pPr>
              <w:pStyle w:val="TableText"/>
              <w:rPr>
                <w:rStyle w:val="xOrangeStrong"/>
              </w:rPr>
            </w:pPr>
            <w:r w:rsidRPr="00EA76B4">
              <w:rPr>
                <w:rStyle w:val="xOrangeStrong"/>
              </w:rPr>
              <w:t>Flood County, Unincorporated Areas; Metropolis, City of</w:t>
            </w:r>
          </w:p>
        </w:tc>
      </w:tr>
      <w:tr w:rsidR="00221F2A" w:rsidRPr="00646FD7" w14:paraId="0C7715E0" w14:textId="77777777" w:rsidTr="002133B2">
        <w:trPr>
          <w:cantSplit/>
        </w:trPr>
        <w:tc>
          <w:tcPr>
            <w:tcW w:w="1530" w:type="dxa"/>
            <w:vAlign w:val="center"/>
          </w:tcPr>
          <w:p w14:paraId="0DF76D7F" w14:textId="77777777" w:rsidR="00221F2A" w:rsidRPr="00EA76B4" w:rsidRDefault="00221F2A" w:rsidP="00EA76B4">
            <w:pPr>
              <w:pStyle w:val="TableText"/>
              <w:rPr>
                <w:rStyle w:val="xOrangeStrong"/>
              </w:rPr>
            </w:pPr>
            <w:r w:rsidRPr="00EA76B4">
              <w:rPr>
                <w:rStyle w:val="xOrangeStrong"/>
              </w:rPr>
              <w:t>Inundation River</w:t>
            </w:r>
          </w:p>
          <w:p w14:paraId="0C7715DA" w14:textId="6830567C" w:rsidR="00221F2A" w:rsidRPr="00EA76B4" w:rsidRDefault="00221F2A" w:rsidP="00EA76B4">
            <w:pPr>
              <w:pStyle w:val="TableText"/>
              <w:rPr>
                <w:rStyle w:val="xOrangeStrong"/>
              </w:rPr>
            </w:pPr>
            <w:r w:rsidRPr="00EA76B4">
              <w:rPr>
                <w:rStyle w:val="xOrangeStrong"/>
              </w:rPr>
              <w:t>(Zone A)</w:t>
            </w:r>
          </w:p>
        </w:tc>
        <w:tc>
          <w:tcPr>
            <w:tcW w:w="1260" w:type="dxa"/>
            <w:tcMar>
              <w:left w:w="0" w:type="dxa"/>
              <w:right w:w="0" w:type="dxa"/>
            </w:tcMar>
            <w:vAlign w:val="center"/>
          </w:tcPr>
          <w:p w14:paraId="0C7715DB" w14:textId="7806E406" w:rsidR="00221F2A" w:rsidRPr="00EA76B4" w:rsidRDefault="00221F2A" w:rsidP="000A265B">
            <w:pPr>
              <w:pStyle w:val="TableText"/>
              <w:jc w:val="center"/>
              <w:rPr>
                <w:rStyle w:val="xOrangeStrong"/>
              </w:rPr>
            </w:pPr>
            <w:r w:rsidRPr="00EA76B4">
              <w:rPr>
                <w:rStyle w:val="xOrangeStrong"/>
              </w:rPr>
              <w:t>02/18/1998</w:t>
            </w:r>
          </w:p>
        </w:tc>
        <w:tc>
          <w:tcPr>
            <w:tcW w:w="1440" w:type="dxa"/>
            <w:vAlign w:val="center"/>
          </w:tcPr>
          <w:p w14:paraId="0C7715DC" w14:textId="3B66A7BA" w:rsidR="00221F2A" w:rsidRPr="00EA76B4" w:rsidRDefault="00221F2A" w:rsidP="000A265B">
            <w:pPr>
              <w:pStyle w:val="TableText"/>
              <w:jc w:val="center"/>
              <w:rPr>
                <w:rStyle w:val="xOrangeStrong"/>
              </w:rPr>
            </w:pPr>
            <w:r w:rsidRPr="00EA76B4">
              <w:rPr>
                <w:rStyle w:val="xOrangeStrong"/>
              </w:rPr>
              <w:t>ABC Engineers, Inc.</w:t>
            </w:r>
          </w:p>
        </w:tc>
        <w:tc>
          <w:tcPr>
            <w:tcW w:w="1440" w:type="dxa"/>
            <w:vAlign w:val="center"/>
          </w:tcPr>
          <w:p w14:paraId="0C7715DD" w14:textId="717B6606" w:rsidR="00221F2A" w:rsidRPr="00EA76B4" w:rsidRDefault="0033610E" w:rsidP="000A265B">
            <w:pPr>
              <w:pStyle w:val="TableText"/>
              <w:jc w:val="center"/>
              <w:rPr>
                <w:rStyle w:val="xOrangeStrong"/>
              </w:rPr>
            </w:pPr>
            <w:r w:rsidRPr="00EA76B4">
              <w:rPr>
                <w:rStyle w:val="xOrangeStrong"/>
              </w:rPr>
              <w:t>EMW-C-9999</w:t>
            </w:r>
          </w:p>
        </w:tc>
        <w:tc>
          <w:tcPr>
            <w:tcW w:w="1350" w:type="dxa"/>
            <w:vAlign w:val="center"/>
          </w:tcPr>
          <w:p w14:paraId="0C7715DE" w14:textId="6E9F2865" w:rsidR="00221F2A" w:rsidRPr="00EA76B4" w:rsidRDefault="00221F2A" w:rsidP="000A265B">
            <w:pPr>
              <w:pStyle w:val="TableText"/>
              <w:jc w:val="center"/>
              <w:rPr>
                <w:rStyle w:val="xOrangeStrong"/>
              </w:rPr>
            </w:pPr>
            <w:r w:rsidRPr="00EA76B4">
              <w:rPr>
                <w:rStyle w:val="xOrangeStrong"/>
              </w:rPr>
              <w:t>March 1997</w:t>
            </w:r>
          </w:p>
        </w:tc>
        <w:tc>
          <w:tcPr>
            <w:tcW w:w="1987" w:type="dxa"/>
            <w:vAlign w:val="center"/>
          </w:tcPr>
          <w:p w14:paraId="0C7715DF" w14:textId="1AA5C02D" w:rsidR="00221F2A" w:rsidRPr="00EA76B4" w:rsidRDefault="00221F2A" w:rsidP="00EA76B4">
            <w:pPr>
              <w:pStyle w:val="TableText"/>
              <w:rPr>
                <w:rStyle w:val="xOrangeStrong"/>
              </w:rPr>
            </w:pPr>
            <w:r w:rsidRPr="00EA76B4">
              <w:rPr>
                <w:rStyle w:val="xOrangeStrong"/>
              </w:rPr>
              <w:t>Flood County, Unincorporated Areas; Metropolis, City of</w:t>
            </w:r>
          </w:p>
        </w:tc>
      </w:tr>
      <w:tr w:rsidR="00D77B1E" w:rsidRPr="00646FD7" w14:paraId="266DF797" w14:textId="77777777" w:rsidTr="002133B2">
        <w:trPr>
          <w:cantSplit/>
        </w:trPr>
        <w:tc>
          <w:tcPr>
            <w:tcW w:w="1530" w:type="dxa"/>
            <w:vAlign w:val="center"/>
          </w:tcPr>
          <w:p w14:paraId="65EA2266" w14:textId="473FCE62" w:rsidR="00D77B1E" w:rsidRPr="00EA76B4" w:rsidRDefault="00D77B1E" w:rsidP="00EA76B4">
            <w:pPr>
              <w:pStyle w:val="TableText"/>
              <w:rPr>
                <w:rStyle w:val="xOrangeStrong"/>
              </w:rPr>
            </w:pPr>
            <w:r w:rsidRPr="00EA76B4">
              <w:rPr>
                <w:rStyle w:val="xOrangeStrong"/>
              </w:rPr>
              <w:t>Lily Pond</w:t>
            </w:r>
          </w:p>
        </w:tc>
        <w:tc>
          <w:tcPr>
            <w:tcW w:w="1260" w:type="dxa"/>
            <w:tcMar>
              <w:left w:w="0" w:type="dxa"/>
              <w:right w:w="0" w:type="dxa"/>
            </w:tcMar>
            <w:vAlign w:val="center"/>
          </w:tcPr>
          <w:p w14:paraId="62369073" w14:textId="4CD91E62" w:rsidR="00D77B1E" w:rsidRPr="00EA76B4" w:rsidDel="00221F2A" w:rsidRDefault="00D77B1E" w:rsidP="000A265B">
            <w:pPr>
              <w:pStyle w:val="TableText"/>
              <w:jc w:val="center"/>
              <w:rPr>
                <w:rStyle w:val="xOrangeStrong"/>
              </w:rPr>
            </w:pPr>
            <w:r w:rsidRPr="00EA76B4">
              <w:rPr>
                <w:rStyle w:val="xOrangeStrong"/>
              </w:rPr>
              <w:t>10/26/2002</w:t>
            </w:r>
          </w:p>
        </w:tc>
        <w:tc>
          <w:tcPr>
            <w:tcW w:w="1440" w:type="dxa"/>
            <w:vAlign w:val="center"/>
          </w:tcPr>
          <w:p w14:paraId="62506D1C" w14:textId="41AEAABE" w:rsidR="00D77B1E" w:rsidRPr="00EA76B4" w:rsidDel="00221F2A" w:rsidRDefault="00D77B1E" w:rsidP="000A265B">
            <w:pPr>
              <w:pStyle w:val="TableText"/>
              <w:jc w:val="center"/>
              <w:rPr>
                <w:rStyle w:val="xOrangeStrong"/>
              </w:rPr>
            </w:pPr>
            <w:r w:rsidRPr="00EA76B4">
              <w:rPr>
                <w:rStyle w:val="xOrangeStrong"/>
              </w:rPr>
              <w:t>State DNR</w:t>
            </w:r>
          </w:p>
        </w:tc>
        <w:tc>
          <w:tcPr>
            <w:tcW w:w="1440" w:type="dxa"/>
            <w:vAlign w:val="center"/>
          </w:tcPr>
          <w:p w14:paraId="4276A323" w14:textId="6D44F38B" w:rsidR="00D77B1E" w:rsidRPr="00EA76B4" w:rsidDel="00221F2A" w:rsidRDefault="00D77B1E" w:rsidP="000A265B">
            <w:pPr>
              <w:pStyle w:val="TableText"/>
              <w:jc w:val="center"/>
              <w:rPr>
                <w:rStyle w:val="xOrangeStrong"/>
              </w:rPr>
            </w:pPr>
            <w:r w:rsidRPr="00EA76B4">
              <w:rPr>
                <w:rStyle w:val="xOrangeStrong"/>
              </w:rPr>
              <w:t>HSF-J-7654</w:t>
            </w:r>
          </w:p>
        </w:tc>
        <w:tc>
          <w:tcPr>
            <w:tcW w:w="1350" w:type="dxa"/>
            <w:vAlign w:val="center"/>
          </w:tcPr>
          <w:p w14:paraId="5C5D58FE" w14:textId="64CA8615" w:rsidR="00D77B1E" w:rsidRPr="00EA76B4" w:rsidDel="00221F2A" w:rsidRDefault="00D77B1E" w:rsidP="000A265B">
            <w:pPr>
              <w:pStyle w:val="TableText"/>
              <w:jc w:val="center"/>
              <w:rPr>
                <w:rStyle w:val="xOrangeStrong"/>
              </w:rPr>
            </w:pPr>
            <w:r w:rsidRPr="00EA76B4">
              <w:rPr>
                <w:rStyle w:val="xOrangeStrong"/>
              </w:rPr>
              <w:t>January 2002</w:t>
            </w:r>
          </w:p>
        </w:tc>
        <w:tc>
          <w:tcPr>
            <w:tcW w:w="1987" w:type="dxa"/>
            <w:vAlign w:val="center"/>
          </w:tcPr>
          <w:p w14:paraId="042BFBF7" w14:textId="7A036B68" w:rsidR="00D77B1E" w:rsidRPr="00EA76B4" w:rsidRDefault="00D77B1E" w:rsidP="00EA76B4">
            <w:pPr>
              <w:pStyle w:val="TableText"/>
              <w:rPr>
                <w:rStyle w:val="xOrangeStrong"/>
              </w:rPr>
            </w:pPr>
            <w:r w:rsidRPr="00EA76B4">
              <w:rPr>
                <w:rStyle w:val="xOrangeStrong"/>
              </w:rPr>
              <w:t>Metropolis, City of</w:t>
            </w:r>
          </w:p>
        </w:tc>
      </w:tr>
      <w:tr w:rsidR="00D77B1E" w:rsidRPr="00646FD7" w14:paraId="0C7715E7" w14:textId="77777777" w:rsidTr="002133B2">
        <w:trPr>
          <w:cantSplit/>
        </w:trPr>
        <w:tc>
          <w:tcPr>
            <w:tcW w:w="1530" w:type="dxa"/>
            <w:vAlign w:val="center"/>
          </w:tcPr>
          <w:p w14:paraId="0C7715E1" w14:textId="77777777" w:rsidR="00D77B1E" w:rsidRPr="00EA76B4" w:rsidRDefault="00D77B1E" w:rsidP="00EA76B4">
            <w:pPr>
              <w:pStyle w:val="TableText"/>
              <w:rPr>
                <w:rStyle w:val="xOrangeStrong"/>
              </w:rPr>
            </w:pPr>
            <w:r w:rsidRPr="00EA76B4">
              <w:rPr>
                <w:rStyle w:val="xOrangeStrong"/>
              </w:rPr>
              <w:t>North Fork Inundation River</w:t>
            </w:r>
          </w:p>
        </w:tc>
        <w:tc>
          <w:tcPr>
            <w:tcW w:w="1260" w:type="dxa"/>
            <w:tcMar>
              <w:left w:w="0" w:type="dxa"/>
              <w:right w:w="0" w:type="dxa"/>
            </w:tcMar>
            <w:vAlign w:val="center"/>
          </w:tcPr>
          <w:p w14:paraId="0C7715E2" w14:textId="53EF3094" w:rsidR="00D77B1E" w:rsidRPr="00EA76B4" w:rsidRDefault="00D77B1E" w:rsidP="000A265B">
            <w:pPr>
              <w:pStyle w:val="TableText"/>
              <w:jc w:val="center"/>
              <w:rPr>
                <w:rStyle w:val="xOrangeStrong"/>
              </w:rPr>
            </w:pPr>
            <w:r w:rsidRPr="00EA76B4">
              <w:rPr>
                <w:rStyle w:val="xOrangeStrong"/>
              </w:rPr>
              <w:t>12/31/2011</w:t>
            </w:r>
          </w:p>
        </w:tc>
        <w:tc>
          <w:tcPr>
            <w:tcW w:w="1440" w:type="dxa"/>
            <w:vAlign w:val="center"/>
          </w:tcPr>
          <w:p w14:paraId="0C7715E3" w14:textId="76389195" w:rsidR="00D77B1E" w:rsidRPr="00EA76B4" w:rsidRDefault="00D77B1E" w:rsidP="000A265B">
            <w:pPr>
              <w:pStyle w:val="TableText"/>
              <w:jc w:val="center"/>
              <w:rPr>
                <w:rStyle w:val="xOrangeStrong"/>
              </w:rPr>
            </w:pPr>
            <w:r w:rsidRPr="00EA76B4">
              <w:rPr>
                <w:rStyle w:val="xOrangeStrong"/>
              </w:rPr>
              <w:t>State DNR</w:t>
            </w:r>
          </w:p>
        </w:tc>
        <w:tc>
          <w:tcPr>
            <w:tcW w:w="1440" w:type="dxa"/>
            <w:vAlign w:val="center"/>
          </w:tcPr>
          <w:p w14:paraId="0C7715E4" w14:textId="050A34EF" w:rsidR="00D77B1E" w:rsidRPr="00EA76B4" w:rsidRDefault="00D77B1E" w:rsidP="000A265B">
            <w:pPr>
              <w:pStyle w:val="TableText"/>
              <w:jc w:val="center"/>
              <w:rPr>
                <w:rStyle w:val="xOrangeStrong"/>
              </w:rPr>
            </w:pPr>
            <w:r w:rsidRPr="00EA76B4">
              <w:rPr>
                <w:rStyle w:val="xOrangeStrong"/>
              </w:rPr>
              <w:t>HSF-J-7654</w:t>
            </w:r>
          </w:p>
        </w:tc>
        <w:tc>
          <w:tcPr>
            <w:tcW w:w="1350" w:type="dxa"/>
            <w:vAlign w:val="center"/>
          </w:tcPr>
          <w:p w14:paraId="0C7715E5" w14:textId="3AC3FFE4" w:rsidR="00D77B1E" w:rsidRPr="00EA76B4" w:rsidRDefault="00D77B1E" w:rsidP="000A265B">
            <w:pPr>
              <w:pStyle w:val="TableText"/>
              <w:jc w:val="center"/>
              <w:rPr>
                <w:rStyle w:val="xOrangeStrong"/>
              </w:rPr>
            </w:pPr>
            <w:r w:rsidRPr="00EA76B4">
              <w:rPr>
                <w:rStyle w:val="xOrangeStrong"/>
              </w:rPr>
              <w:t>May 2010</w:t>
            </w:r>
          </w:p>
        </w:tc>
        <w:tc>
          <w:tcPr>
            <w:tcW w:w="1987" w:type="dxa"/>
            <w:vAlign w:val="center"/>
          </w:tcPr>
          <w:p w14:paraId="0C7715E6" w14:textId="7CF74354" w:rsidR="00D77B1E" w:rsidRPr="00EA76B4" w:rsidRDefault="00D77B1E" w:rsidP="00EA76B4">
            <w:pPr>
              <w:pStyle w:val="TableText"/>
              <w:rPr>
                <w:rStyle w:val="xOrangeStrong"/>
              </w:rPr>
            </w:pPr>
            <w:r w:rsidRPr="00EA76B4">
              <w:rPr>
                <w:rStyle w:val="xOrangeStrong"/>
              </w:rPr>
              <w:t>Coastland, City of; Flood County, Unincorporated Areas</w:t>
            </w:r>
          </w:p>
        </w:tc>
      </w:tr>
      <w:tr w:rsidR="00D77B1E" w:rsidRPr="00646FD7" w14:paraId="0C7715EE" w14:textId="77777777" w:rsidTr="002133B2">
        <w:trPr>
          <w:cantSplit/>
        </w:trPr>
        <w:tc>
          <w:tcPr>
            <w:tcW w:w="1530" w:type="dxa"/>
            <w:vAlign w:val="center"/>
          </w:tcPr>
          <w:p w14:paraId="0C7715E8" w14:textId="77777777" w:rsidR="00D77B1E" w:rsidRPr="00EA76B4" w:rsidRDefault="00D77B1E" w:rsidP="00EA76B4">
            <w:pPr>
              <w:pStyle w:val="TableText"/>
              <w:rPr>
                <w:rStyle w:val="xOrangeStrong"/>
              </w:rPr>
            </w:pPr>
            <w:r w:rsidRPr="00EA76B4">
              <w:rPr>
                <w:rStyle w:val="xOrangeStrong"/>
              </w:rPr>
              <w:t>South Fork Inundation River</w:t>
            </w:r>
          </w:p>
        </w:tc>
        <w:tc>
          <w:tcPr>
            <w:tcW w:w="1260" w:type="dxa"/>
            <w:tcMar>
              <w:left w:w="0" w:type="dxa"/>
              <w:right w:w="0" w:type="dxa"/>
            </w:tcMar>
            <w:vAlign w:val="center"/>
          </w:tcPr>
          <w:p w14:paraId="0C7715E9" w14:textId="0B07FEAE" w:rsidR="00D77B1E" w:rsidRPr="00EA76B4" w:rsidRDefault="00D77B1E" w:rsidP="000A265B">
            <w:pPr>
              <w:pStyle w:val="TableText"/>
              <w:jc w:val="center"/>
              <w:rPr>
                <w:rStyle w:val="xOrangeStrong"/>
              </w:rPr>
            </w:pPr>
            <w:r w:rsidRPr="00EA76B4">
              <w:rPr>
                <w:rStyle w:val="xOrangeStrong"/>
              </w:rPr>
              <w:t>12/31/2011</w:t>
            </w:r>
          </w:p>
        </w:tc>
        <w:tc>
          <w:tcPr>
            <w:tcW w:w="1440" w:type="dxa"/>
            <w:vAlign w:val="center"/>
          </w:tcPr>
          <w:p w14:paraId="0C7715EA" w14:textId="4C3104D1" w:rsidR="00D77B1E" w:rsidRPr="00EA76B4" w:rsidRDefault="00D77B1E" w:rsidP="000A265B">
            <w:pPr>
              <w:pStyle w:val="TableText"/>
              <w:jc w:val="center"/>
              <w:rPr>
                <w:rStyle w:val="xOrangeStrong"/>
              </w:rPr>
            </w:pPr>
            <w:r w:rsidRPr="00EA76B4">
              <w:rPr>
                <w:rStyle w:val="xOrangeStrong"/>
              </w:rPr>
              <w:t>State DNR</w:t>
            </w:r>
          </w:p>
        </w:tc>
        <w:tc>
          <w:tcPr>
            <w:tcW w:w="1440" w:type="dxa"/>
            <w:vAlign w:val="center"/>
          </w:tcPr>
          <w:p w14:paraId="0C7715EB" w14:textId="0F9293A1" w:rsidR="00D77B1E" w:rsidRPr="00EA76B4" w:rsidRDefault="00D77B1E" w:rsidP="000A265B">
            <w:pPr>
              <w:pStyle w:val="TableText"/>
              <w:jc w:val="center"/>
              <w:rPr>
                <w:rStyle w:val="xOrangeStrong"/>
              </w:rPr>
            </w:pPr>
            <w:r w:rsidRPr="00EA76B4">
              <w:rPr>
                <w:rStyle w:val="xOrangeStrong"/>
              </w:rPr>
              <w:t>HSF-J-7654</w:t>
            </w:r>
          </w:p>
        </w:tc>
        <w:tc>
          <w:tcPr>
            <w:tcW w:w="1350" w:type="dxa"/>
            <w:vAlign w:val="center"/>
          </w:tcPr>
          <w:p w14:paraId="0C7715EC" w14:textId="791CB994" w:rsidR="00D77B1E" w:rsidRPr="00EA76B4" w:rsidRDefault="00D77B1E" w:rsidP="000A265B">
            <w:pPr>
              <w:pStyle w:val="TableText"/>
              <w:jc w:val="center"/>
              <w:rPr>
                <w:rStyle w:val="xOrangeStrong"/>
              </w:rPr>
            </w:pPr>
            <w:r w:rsidRPr="00EA76B4">
              <w:rPr>
                <w:rStyle w:val="xOrangeStrong"/>
              </w:rPr>
              <w:t>June 2010</w:t>
            </w:r>
          </w:p>
        </w:tc>
        <w:tc>
          <w:tcPr>
            <w:tcW w:w="1987" w:type="dxa"/>
            <w:vAlign w:val="center"/>
          </w:tcPr>
          <w:p w14:paraId="0C7715ED" w14:textId="04DD662C" w:rsidR="00D77B1E" w:rsidRPr="00EA76B4" w:rsidRDefault="00D77B1E" w:rsidP="00EA76B4">
            <w:pPr>
              <w:pStyle w:val="TableText"/>
              <w:rPr>
                <w:rStyle w:val="xOrangeStrong"/>
              </w:rPr>
            </w:pPr>
            <w:r w:rsidRPr="00EA76B4">
              <w:rPr>
                <w:rStyle w:val="xOrangeStrong"/>
              </w:rPr>
              <w:t xml:space="preserve">Flood County, </w:t>
            </w:r>
            <w:r w:rsidR="0016189C" w:rsidRPr="00EA76B4">
              <w:rPr>
                <w:rStyle w:val="xOrangeStrong"/>
              </w:rPr>
              <w:t>Unincorporated</w:t>
            </w:r>
            <w:r w:rsidRPr="00EA76B4">
              <w:rPr>
                <w:rStyle w:val="xOrangeStrong"/>
              </w:rPr>
              <w:t xml:space="preserve"> Areas</w:t>
            </w:r>
          </w:p>
        </w:tc>
      </w:tr>
      <w:tr w:rsidR="00D77B1E" w:rsidRPr="00646FD7" w14:paraId="2BF1B548" w14:textId="77777777" w:rsidTr="002133B2">
        <w:trPr>
          <w:cantSplit/>
        </w:trPr>
        <w:tc>
          <w:tcPr>
            <w:tcW w:w="1530" w:type="dxa"/>
            <w:vAlign w:val="center"/>
          </w:tcPr>
          <w:p w14:paraId="5BEC779F" w14:textId="72C4649E" w:rsidR="00D77B1E" w:rsidRPr="00EA76B4" w:rsidRDefault="00D77B1E" w:rsidP="00EA76B4">
            <w:pPr>
              <w:pStyle w:val="TableText"/>
              <w:rPr>
                <w:rStyle w:val="xOrangeStrong"/>
              </w:rPr>
            </w:pPr>
            <w:r w:rsidRPr="00EA76B4">
              <w:rPr>
                <w:rStyle w:val="xOrangeStrong"/>
              </w:rPr>
              <w:t>West River and Zone A Tributaries</w:t>
            </w:r>
          </w:p>
        </w:tc>
        <w:tc>
          <w:tcPr>
            <w:tcW w:w="1260" w:type="dxa"/>
            <w:tcMar>
              <w:left w:w="0" w:type="dxa"/>
              <w:right w:w="0" w:type="dxa"/>
            </w:tcMar>
            <w:vAlign w:val="center"/>
          </w:tcPr>
          <w:p w14:paraId="19B60261" w14:textId="7FEF76B0" w:rsidR="00D77B1E" w:rsidRPr="00EA76B4" w:rsidRDefault="00D77B1E" w:rsidP="000A265B">
            <w:pPr>
              <w:pStyle w:val="TableText"/>
              <w:jc w:val="center"/>
              <w:rPr>
                <w:rStyle w:val="xOrangeStrong"/>
              </w:rPr>
            </w:pPr>
            <w:r w:rsidRPr="00EA76B4">
              <w:rPr>
                <w:rStyle w:val="xOrangeStrong"/>
              </w:rPr>
              <w:t>12/31/2011</w:t>
            </w:r>
          </w:p>
        </w:tc>
        <w:tc>
          <w:tcPr>
            <w:tcW w:w="1440" w:type="dxa"/>
            <w:vAlign w:val="center"/>
          </w:tcPr>
          <w:p w14:paraId="76860120" w14:textId="149FC0D6" w:rsidR="00D77B1E" w:rsidRPr="00EA76B4" w:rsidRDefault="00D77B1E" w:rsidP="000A265B">
            <w:pPr>
              <w:pStyle w:val="TableText"/>
              <w:jc w:val="center"/>
              <w:rPr>
                <w:rStyle w:val="xOrangeStrong"/>
              </w:rPr>
            </w:pPr>
            <w:r w:rsidRPr="00EA76B4">
              <w:rPr>
                <w:rStyle w:val="xOrangeStrong"/>
              </w:rPr>
              <w:t>State DNR</w:t>
            </w:r>
          </w:p>
        </w:tc>
        <w:tc>
          <w:tcPr>
            <w:tcW w:w="1440" w:type="dxa"/>
            <w:vAlign w:val="center"/>
          </w:tcPr>
          <w:p w14:paraId="0DE62A2E" w14:textId="4FB583A5" w:rsidR="00D77B1E" w:rsidRPr="00EA76B4" w:rsidRDefault="00D77B1E" w:rsidP="000A265B">
            <w:pPr>
              <w:pStyle w:val="TableText"/>
              <w:jc w:val="center"/>
              <w:rPr>
                <w:rStyle w:val="xOrangeStrong"/>
              </w:rPr>
            </w:pPr>
            <w:r w:rsidRPr="00EA76B4">
              <w:rPr>
                <w:rStyle w:val="xOrangeStrong"/>
              </w:rPr>
              <w:t>HSF-J-7654</w:t>
            </w:r>
          </w:p>
        </w:tc>
        <w:tc>
          <w:tcPr>
            <w:tcW w:w="1350" w:type="dxa"/>
            <w:vAlign w:val="center"/>
          </w:tcPr>
          <w:p w14:paraId="51ECDC6F" w14:textId="5CB2016F" w:rsidR="00D77B1E" w:rsidRPr="00EA76B4" w:rsidRDefault="00D77B1E" w:rsidP="000A265B">
            <w:pPr>
              <w:pStyle w:val="TableText"/>
              <w:jc w:val="center"/>
              <w:rPr>
                <w:rStyle w:val="xOrangeStrong"/>
              </w:rPr>
            </w:pPr>
            <w:r w:rsidRPr="00EA76B4">
              <w:rPr>
                <w:rStyle w:val="xOrangeStrong"/>
              </w:rPr>
              <w:t>February 2010</w:t>
            </w:r>
          </w:p>
        </w:tc>
        <w:tc>
          <w:tcPr>
            <w:tcW w:w="1987" w:type="dxa"/>
            <w:vAlign w:val="center"/>
          </w:tcPr>
          <w:p w14:paraId="06D1713C" w14:textId="455B1CF0" w:rsidR="00D77B1E" w:rsidRPr="00EA76B4" w:rsidRDefault="00D77B1E" w:rsidP="00EA76B4">
            <w:pPr>
              <w:pStyle w:val="TableText"/>
              <w:rPr>
                <w:rStyle w:val="xOrangeStrong"/>
              </w:rPr>
            </w:pPr>
            <w:r w:rsidRPr="00EA76B4">
              <w:rPr>
                <w:rStyle w:val="xOrangeStrong"/>
              </w:rPr>
              <w:t xml:space="preserve">Flood County, </w:t>
            </w:r>
            <w:r w:rsidR="0016189C" w:rsidRPr="00EA76B4">
              <w:rPr>
                <w:rStyle w:val="xOrangeStrong"/>
              </w:rPr>
              <w:t>Unincorporated</w:t>
            </w:r>
            <w:r w:rsidRPr="00EA76B4">
              <w:rPr>
                <w:rStyle w:val="xOrangeStrong"/>
              </w:rPr>
              <w:t xml:space="preserve"> Areas; Metropolis, City of</w:t>
            </w:r>
          </w:p>
        </w:tc>
      </w:tr>
      <w:tr w:rsidR="004355A5" w:rsidRPr="00646FD7" w14:paraId="7552D32E" w14:textId="77777777" w:rsidTr="002133B2">
        <w:trPr>
          <w:cantSplit/>
        </w:trPr>
        <w:tc>
          <w:tcPr>
            <w:tcW w:w="1530" w:type="dxa"/>
            <w:vAlign w:val="center"/>
          </w:tcPr>
          <w:p w14:paraId="0EFE7AF6" w14:textId="77777777" w:rsidR="004355A5" w:rsidRPr="00EA76B4" w:rsidRDefault="004355A5" w:rsidP="00EA76B4">
            <w:pPr>
              <w:pStyle w:val="TableText"/>
              <w:rPr>
                <w:rStyle w:val="xOrangeStrong"/>
              </w:rPr>
            </w:pPr>
            <w:r w:rsidRPr="00EA76B4">
              <w:rPr>
                <w:rStyle w:val="xOrangeStrong"/>
              </w:rPr>
              <w:t>Wood Branch and Zone A Tributaries</w:t>
            </w:r>
          </w:p>
        </w:tc>
        <w:tc>
          <w:tcPr>
            <w:tcW w:w="1260" w:type="dxa"/>
            <w:tcMar>
              <w:left w:w="0" w:type="dxa"/>
              <w:right w:w="0" w:type="dxa"/>
            </w:tcMar>
            <w:vAlign w:val="center"/>
          </w:tcPr>
          <w:p w14:paraId="53BFD8CD" w14:textId="77777777" w:rsidR="004355A5" w:rsidRPr="00EA76B4" w:rsidRDefault="004355A5" w:rsidP="000A265B">
            <w:pPr>
              <w:pStyle w:val="TableText"/>
              <w:jc w:val="center"/>
              <w:rPr>
                <w:rStyle w:val="xOrangeStrong"/>
              </w:rPr>
            </w:pPr>
            <w:r w:rsidRPr="00EA76B4">
              <w:rPr>
                <w:rStyle w:val="xOrangeStrong"/>
              </w:rPr>
              <w:t>12/31/2011</w:t>
            </w:r>
          </w:p>
        </w:tc>
        <w:tc>
          <w:tcPr>
            <w:tcW w:w="1440" w:type="dxa"/>
            <w:vAlign w:val="center"/>
          </w:tcPr>
          <w:p w14:paraId="01ED1B79" w14:textId="77777777" w:rsidR="004355A5" w:rsidRPr="00EA76B4" w:rsidRDefault="004355A5" w:rsidP="000A265B">
            <w:pPr>
              <w:pStyle w:val="TableText"/>
              <w:jc w:val="center"/>
              <w:rPr>
                <w:rStyle w:val="xOrangeStrong"/>
              </w:rPr>
            </w:pPr>
            <w:r w:rsidRPr="00EA76B4">
              <w:rPr>
                <w:rStyle w:val="xOrangeStrong"/>
              </w:rPr>
              <w:t>State DNR</w:t>
            </w:r>
          </w:p>
        </w:tc>
        <w:tc>
          <w:tcPr>
            <w:tcW w:w="1440" w:type="dxa"/>
            <w:vAlign w:val="center"/>
          </w:tcPr>
          <w:p w14:paraId="0043B31F" w14:textId="77777777" w:rsidR="004355A5" w:rsidRPr="00EA76B4" w:rsidRDefault="004355A5" w:rsidP="000A265B">
            <w:pPr>
              <w:pStyle w:val="TableText"/>
              <w:jc w:val="center"/>
              <w:rPr>
                <w:rStyle w:val="xOrangeStrong"/>
              </w:rPr>
            </w:pPr>
            <w:r w:rsidRPr="00EA76B4">
              <w:rPr>
                <w:rStyle w:val="xOrangeStrong"/>
              </w:rPr>
              <w:t>HSF-J-7654</w:t>
            </w:r>
          </w:p>
        </w:tc>
        <w:tc>
          <w:tcPr>
            <w:tcW w:w="1350" w:type="dxa"/>
            <w:vAlign w:val="center"/>
          </w:tcPr>
          <w:p w14:paraId="403B6EA7" w14:textId="77777777" w:rsidR="004355A5" w:rsidRPr="00EA76B4" w:rsidDel="00221F2A" w:rsidRDefault="004355A5" w:rsidP="000A265B">
            <w:pPr>
              <w:pStyle w:val="TableText"/>
              <w:jc w:val="center"/>
              <w:rPr>
                <w:rStyle w:val="xOrangeStrong"/>
              </w:rPr>
            </w:pPr>
            <w:r w:rsidRPr="00EA76B4">
              <w:rPr>
                <w:rStyle w:val="xOrangeStrong"/>
              </w:rPr>
              <w:t>December 2009</w:t>
            </w:r>
          </w:p>
        </w:tc>
        <w:tc>
          <w:tcPr>
            <w:tcW w:w="1987" w:type="dxa"/>
            <w:vAlign w:val="center"/>
          </w:tcPr>
          <w:p w14:paraId="4310C498" w14:textId="77777777" w:rsidR="004355A5" w:rsidRPr="00EA76B4" w:rsidRDefault="004355A5" w:rsidP="00EA76B4">
            <w:pPr>
              <w:pStyle w:val="TableText"/>
              <w:rPr>
                <w:rStyle w:val="xOrangeStrong"/>
              </w:rPr>
            </w:pPr>
            <w:r w:rsidRPr="00EA76B4">
              <w:rPr>
                <w:rStyle w:val="xOrangeStrong"/>
              </w:rPr>
              <w:t xml:space="preserve">Flood County, Unincorporated Areas; </w:t>
            </w:r>
            <w:proofErr w:type="spellStart"/>
            <w:r w:rsidRPr="00EA76B4">
              <w:rPr>
                <w:rStyle w:val="xOrangeStrong"/>
              </w:rPr>
              <w:t>Floodville</w:t>
            </w:r>
            <w:proofErr w:type="spellEnd"/>
            <w:r w:rsidRPr="00EA76B4">
              <w:rPr>
                <w:rStyle w:val="xOrangeStrong"/>
              </w:rPr>
              <w:t>, Town of</w:t>
            </w:r>
          </w:p>
        </w:tc>
      </w:tr>
    </w:tbl>
    <w:p w14:paraId="0C7715F6" w14:textId="77777777" w:rsidR="001007CB" w:rsidRPr="00B30097" w:rsidRDefault="00563748" w:rsidP="00DB4569">
      <w:pPr>
        <w:pStyle w:val="Heading2"/>
        <w:widowControl/>
        <w:rPr>
          <w:rFonts w:cs="Arial"/>
        </w:rPr>
      </w:pPr>
      <w:bookmarkStart w:id="147" w:name="_Toc47556595"/>
      <w:r w:rsidRPr="00B30097">
        <w:rPr>
          <w:rFonts w:cs="Arial"/>
        </w:rPr>
        <w:t>7.2</w:t>
      </w:r>
      <w:r w:rsidRPr="00B30097">
        <w:rPr>
          <w:rFonts w:cs="Arial"/>
        </w:rPr>
        <w:tab/>
        <w:t>Community Meetings</w:t>
      </w:r>
      <w:bookmarkEnd w:id="147"/>
    </w:p>
    <w:p w14:paraId="0C7715F7" w14:textId="2E8581CC" w:rsidR="001007CB" w:rsidRPr="00411324" w:rsidRDefault="001007CB" w:rsidP="00EA76B4">
      <w:pPr>
        <w:pStyle w:val="BodyText"/>
      </w:pPr>
      <w:r w:rsidRPr="00411324">
        <w:t>The dates of the</w:t>
      </w:r>
      <w:r w:rsidR="00720B9D" w:rsidRPr="00411324">
        <w:t xml:space="preserve"> community meetings held for this </w:t>
      </w:r>
      <w:r w:rsidR="00AE2E43" w:rsidRPr="00411324">
        <w:t>Flood Risk Project</w:t>
      </w:r>
      <w:r w:rsidR="00273ED6" w:rsidRPr="00411324">
        <w:t xml:space="preserve"> </w:t>
      </w:r>
      <w:r w:rsidR="00720B9D" w:rsidRPr="00411324">
        <w:t xml:space="preserve">and previous </w:t>
      </w:r>
      <w:r w:rsidR="00AE2E43" w:rsidRPr="00411324">
        <w:t>Flood Risk Project</w:t>
      </w:r>
      <w:r w:rsidR="00273ED6" w:rsidRPr="00411324">
        <w:t>s</w:t>
      </w:r>
      <w:r w:rsidR="00720B9D" w:rsidRPr="00411324">
        <w:t xml:space="preserve"> are shown in </w:t>
      </w:r>
      <w:r w:rsidR="0016321F" w:rsidRPr="00411324">
        <w:fldChar w:fldCharType="begin"/>
      </w:r>
      <w:r w:rsidR="0016321F" w:rsidRPr="00411324">
        <w:instrText xml:space="preserve"> REF _Ref275851971 \h  \* MERGEFORMAT </w:instrText>
      </w:r>
      <w:r w:rsidR="0016321F" w:rsidRPr="00411324">
        <w:fldChar w:fldCharType="separate"/>
      </w:r>
      <w:r w:rsidR="008A2752" w:rsidRPr="008A2752">
        <w:t>Table 29</w:t>
      </w:r>
      <w:r w:rsidR="0016321F" w:rsidRPr="00411324">
        <w:fldChar w:fldCharType="end"/>
      </w:r>
      <w:r w:rsidR="00720B9D" w:rsidRPr="00411324">
        <w:t>. These meetings may have previously been referred to by a variety of</w:t>
      </w:r>
      <w:r w:rsidRPr="00411324">
        <w:t xml:space="preserve"> </w:t>
      </w:r>
      <w:r w:rsidR="00720B9D" w:rsidRPr="00411324">
        <w:t>names (</w:t>
      </w:r>
      <w:r w:rsidR="00563748" w:rsidRPr="00411324">
        <w:t xml:space="preserve">Community </w:t>
      </w:r>
      <w:r w:rsidRPr="00411324">
        <w:t>C</w:t>
      </w:r>
      <w:r w:rsidR="00563748" w:rsidRPr="00411324">
        <w:t>oordination Officer (CCO)</w:t>
      </w:r>
      <w:r w:rsidR="002C19CC" w:rsidRPr="00411324">
        <w:t xml:space="preserve">, Scoping, Discovery, etc.), but all meetings represent opportunities for FEMA, community officials, study contractors, and other invited guests to discuss </w:t>
      </w:r>
      <w:r w:rsidR="00B44B1C" w:rsidRPr="00411324">
        <w:t xml:space="preserve">the </w:t>
      </w:r>
      <w:r w:rsidR="002C19CC" w:rsidRPr="00411324">
        <w:t xml:space="preserve">planning </w:t>
      </w:r>
      <w:r w:rsidR="00B44B1C" w:rsidRPr="00411324">
        <w:t xml:space="preserve">for </w:t>
      </w:r>
      <w:r w:rsidR="002C19CC" w:rsidRPr="00411324">
        <w:t>and result</w:t>
      </w:r>
      <w:r w:rsidR="00B44B1C" w:rsidRPr="00411324">
        <w:t>s</w:t>
      </w:r>
      <w:r w:rsidR="002C19CC" w:rsidRPr="00411324">
        <w:t xml:space="preserve"> </w:t>
      </w:r>
      <w:r w:rsidR="00B44B1C" w:rsidRPr="00411324">
        <w:t>of</w:t>
      </w:r>
      <w:r w:rsidR="002C19CC" w:rsidRPr="00411324">
        <w:t xml:space="preserve"> the project.</w:t>
      </w:r>
      <w:r w:rsidR="00563748" w:rsidRPr="00411324">
        <w:t xml:space="preserve"> </w:t>
      </w:r>
    </w:p>
    <w:p w14:paraId="0C7715F8" w14:textId="77777777" w:rsidR="00BA6F5B" w:rsidRPr="00EA76B4" w:rsidRDefault="00BA6F5B" w:rsidP="00EA76B4">
      <w:pPr>
        <w:sectPr w:rsidR="00BA6F5B" w:rsidRPr="00EA76B4" w:rsidSect="006A060F">
          <w:headerReference w:type="even" r:id="rId116"/>
          <w:headerReference w:type="default" r:id="rId117"/>
          <w:headerReference w:type="first" r:id="rId118"/>
          <w:endnotePr>
            <w:numFmt w:val="decimal"/>
          </w:endnotePr>
          <w:pgSz w:w="12240" w:h="15840"/>
          <w:pgMar w:top="1440" w:right="1440" w:bottom="720" w:left="1440" w:header="1440" w:footer="720" w:gutter="0"/>
          <w:cols w:space="720"/>
          <w:noEndnote/>
        </w:sectPr>
      </w:pPr>
    </w:p>
    <w:p w14:paraId="0C7715F9" w14:textId="77A3FD42" w:rsidR="005A3625" w:rsidRPr="00B30097" w:rsidRDefault="005A3625" w:rsidP="00DB4569">
      <w:pPr>
        <w:pStyle w:val="Caption"/>
        <w:widowControl/>
        <w:rPr>
          <w:rFonts w:cs="Arial"/>
        </w:rPr>
      </w:pPr>
      <w:bookmarkStart w:id="148" w:name="_Ref275851971"/>
      <w:bookmarkStart w:id="149" w:name="_Toc47556635"/>
      <w:r w:rsidRPr="00B30097">
        <w:rPr>
          <w:rFonts w:cs="Arial"/>
        </w:rPr>
        <w:lastRenderedPageBreak/>
        <w:t>Table</w:t>
      </w:r>
      <w:r w:rsidR="00427D2F">
        <w:rPr>
          <w:rFonts w:cs="Arial"/>
        </w:rPr>
        <w:t>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29</w:t>
      </w:r>
      <w:r w:rsidR="00CC692E" w:rsidRPr="00B30097">
        <w:rPr>
          <w:rFonts w:cs="Arial"/>
          <w:noProof/>
        </w:rPr>
        <w:fldChar w:fldCharType="end"/>
      </w:r>
      <w:bookmarkEnd w:id="148"/>
      <w:r w:rsidRPr="00B30097">
        <w:rPr>
          <w:rFonts w:cs="Arial"/>
        </w:rPr>
        <w:t>: Community Meetings</w:t>
      </w:r>
      <w:bookmarkEnd w:id="149"/>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2322"/>
        <w:gridCol w:w="1744"/>
        <w:gridCol w:w="1909"/>
        <w:gridCol w:w="1575"/>
        <w:gridCol w:w="5294"/>
      </w:tblGrid>
      <w:tr w:rsidR="009715D3" w:rsidRPr="00646FD7" w14:paraId="0C7715FF" w14:textId="77777777" w:rsidTr="003172D7">
        <w:trPr>
          <w:cantSplit/>
          <w:tblHeader/>
          <w:jc w:val="center"/>
        </w:trPr>
        <w:tc>
          <w:tcPr>
            <w:tcW w:w="904" w:type="pct"/>
            <w:shd w:val="clear" w:color="auto" w:fill="ECECEC"/>
            <w:vAlign w:val="bottom"/>
          </w:tcPr>
          <w:p w14:paraId="0C7715FA" w14:textId="77777777" w:rsidR="009715D3" w:rsidRPr="00646FD7" w:rsidRDefault="009715D3" w:rsidP="00021C95">
            <w:pPr>
              <w:pStyle w:val="TableText"/>
              <w:keepNext/>
              <w:widowControl/>
              <w:jc w:val="center"/>
            </w:pPr>
            <w:r w:rsidRPr="00646FD7">
              <w:t>Community</w:t>
            </w:r>
          </w:p>
        </w:tc>
        <w:tc>
          <w:tcPr>
            <w:tcW w:w="679" w:type="pct"/>
            <w:shd w:val="clear" w:color="auto" w:fill="ECECEC"/>
            <w:vAlign w:val="bottom"/>
          </w:tcPr>
          <w:p w14:paraId="0C7715FB" w14:textId="7507E3D2" w:rsidR="009715D3" w:rsidRPr="00646FD7" w:rsidRDefault="00065588" w:rsidP="00021C95">
            <w:pPr>
              <w:pStyle w:val="TableText"/>
              <w:keepNext/>
              <w:widowControl/>
              <w:jc w:val="center"/>
            </w:pPr>
            <w:r w:rsidRPr="00646FD7">
              <w:t>FIS Report</w:t>
            </w:r>
            <w:r w:rsidR="00273ED6" w:rsidRPr="00646FD7">
              <w:t xml:space="preserve"> </w:t>
            </w:r>
            <w:r w:rsidR="009715D3" w:rsidRPr="00646FD7">
              <w:t>Dated</w:t>
            </w:r>
          </w:p>
        </w:tc>
        <w:tc>
          <w:tcPr>
            <w:tcW w:w="743" w:type="pct"/>
            <w:shd w:val="clear" w:color="auto" w:fill="ECECEC"/>
            <w:vAlign w:val="bottom"/>
          </w:tcPr>
          <w:p w14:paraId="0C7715FC" w14:textId="77777777" w:rsidR="009715D3" w:rsidRPr="00646FD7" w:rsidRDefault="009715D3" w:rsidP="00021C95">
            <w:pPr>
              <w:pStyle w:val="TableText"/>
              <w:keepNext/>
              <w:widowControl/>
              <w:jc w:val="center"/>
            </w:pPr>
            <w:r w:rsidRPr="00646FD7">
              <w:t>Date of Meeting</w:t>
            </w:r>
          </w:p>
        </w:tc>
        <w:tc>
          <w:tcPr>
            <w:tcW w:w="613" w:type="pct"/>
            <w:shd w:val="clear" w:color="auto" w:fill="ECECEC"/>
            <w:vAlign w:val="bottom"/>
          </w:tcPr>
          <w:p w14:paraId="0C7715FD" w14:textId="77777777" w:rsidR="009715D3" w:rsidRPr="00646FD7" w:rsidRDefault="009715D3" w:rsidP="00021C95">
            <w:pPr>
              <w:pStyle w:val="TableText"/>
              <w:keepNext/>
              <w:widowControl/>
              <w:jc w:val="center"/>
            </w:pPr>
            <w:r w:rsidRPr="00646FD7">
              <w:t>Meeting Type</w:t>
            </w:r>
          </w:p>
        </w:tc>
        <w:tc>
          <w:tcPr>
            <w:tcW w:w="2061" w:type="pct"/>
            <w:shd w:val="clear" w:color="auto" w:fill="ECECEC"/>
            <w:vAlign w:val="bottom"/>
          </w:tcPr>
          <w:p w14:paraId="0C7715FE" w14:textId="77777777" w:rsidR="009715D3" w:rsidRPr="00646FD7" w:rsidRDefault="009715D3" w:rsidP="00021C95">
            <w:pPr>
              <w:pStyle w:val="TableText"/>
              <w:keepNext/>
              <w:widowControl/>
              <w:jc w:val="center"/>
            </w:pPr>
            <w:r w:rsidRPr="00646FD7">
              <w:t>Attended By</w:t>
            </w:r>
          </w:p>
        </w:tc>
      </w:tr>
      <w:tr w:rsidR="003172D7" w:rsidRPr="00646FD7" w14:paraId="0C77163C" w14:textId="77777777" w:rsidTr="003172D7">
        <w:trPr>
          <w:cantSplit/>
          <w:jc w:val="center"/>
        </w:trPr>
        <w:tc>
          <w:tcPr>
            <w:tcW w:w="904" w:type="pct"/>
            <w:vMerge w:val="restart"/>
            <w:vAlign w:val="center"/>
          </w:tcPr>
          <w:p w14:paraId="0C771637" w14:textId="065BACA0" w:rsidR="003172D7" w:rsidRPr="000E3F45" w:rsidRDefault="003172D7" w:rsidP="003172D7">
            <w:pPr>
              <w:pStyle w:val="TableText"/>
              <w:rPr>
                <w:rStyle w:val="xOrangeStrong"/>
              </w:rPr>
            </w:pPr>
            <w:r w:rsidRPr="000E3F45">
              <w:rPr>
                <w:rStyle w:val="xOrangeStrong"/>
              </w:rPr>
              <w:t>Coastland, City of</w:t>
            </w:r>
          </w:p>
        </w:tc>
        <w:tc>
          <w:tcPr>
            <w:tcW w:w="679" w:type="pct"/>
            <w:vMerge w:val="restart"/>
            <w:tcMar>
              <w:left w:w="0" w:type="dxa"/>
              <w:right w:w="0" w:type="dxa"/>
            </w:tcMar>
            <w:vAlign w:val="center"/>
          </w:tcPr>
          <w:p w14:paraId="0C771638" w14:textId="05FA2170" w:rsidR="003172D7" w:rsidRPr="000E3F45" w:rsidRDefault="003172D7" w:rsidP="003172D7">
            <w:pPr>
              <w:pStyle w:val="TableText"/>
              <w:jc w:val="center"/>
              <w:rPr>
                <w:rStyle w:val="xOrangeStrong"/>
              </w:rPr>
            </w:pPr>
            <w:r w:rsidRPr="000E3F45">
              <w:rPr>
                <w:rStyle w:val="xOrangeStrong"/>
              </w:rPr>
              <w:t>12/31/2011</w:t>
            </w:r>
          </w:p>
        </w:tc>
        <w:tc>
          <w:tcPr>
            <w:tcW w:w="743" w:type="pct"/>
            <w:tcMar>
              <w:left w:w="0" w:type="dxa"/>
              <w:right w:w="0" w:type="dxa"/>
            </w:tcMar>
            <w:vAlign w:val="center"/>
          </w:tcPr>
          <w:p w14:paraId="0C771639" w14:textId="7CF92D1F" w:rsidR="003172D7" w:rsidRPr="000E3F45" w:rsidRDefault="003172D7" w:rsidP="003172D7">
            <w:pPr>
              <w:pStyle w:val="TableText"/>
              <w:jc w:val="center"/>
              <w:rPr>
                <w:rStyle w:val="xOrangeStrong"/>
              </w:rPr>
            </w:pPr>
            <w:r w:rsidRPr="000E3F45">
              <w:rPr>
                <w:rStyle w:val="xOrangeStrong"/>
              </w:rPr>
              <w:t>11/30/2010</w:t>
            </w:r>
          </w:p>
        </w:tc>
        <w:tc>
          <w:tcPr>
            <w:tcW w:w="613" w:type="pct"/>
            <w:vAlign w:val="center"/>
          </w:tcPr>
          <w:p w14:paraId="0C77163A" w14:textId="7E44F279" w:rsidR="003172D7" w:rsidRPr="000E3F45" w:rsidRDefault="003172D7" w:rsidP="003172D7">
            <w:pPr>
              <w:pStyle w:val="TableText"/>
              <w:rPr>
                <w:rStyle w:val="xOrangeStrong"/>
              </w:rPr>
            </w:pPr>
            <w:r w:rsidRPr="000E3F45">
              <w:rPr>
                <w:rStyle w:val="xOrangeStrong"/>
              </w:rPr>
              <w:t>CCO Meeting</w:t>
            </w:r>
          </w:p>
        </w:tc>
        <w:tc>
          <w:tcPr>
            <w:tcW w:w="2061" w:type="pct"/>
            <w:vAlign w:val="center"/>
          </w:tcPr>
          <w:p w14:paraId="0C77163B" w14:textId="361701AC" w:rsidR="003172D7" w:rsidRPr="000E3F45" w:rsidRDefault="003172D7" w:rsidP="003172D7">
            <w:pPr>
              <w:pStyle w:val="TableText"/>
              <w:rPr>
                <w:rStyle w:val="xOrangeStrong"/>
              </w:rPr>
            </w:pPr>
            <w:r w:rsidRPr="000E3F45">
              <w:rPr>
                <w:rStyle w:val="xOrangeStrong"/>
              </w:rPr>
              <w:t>FEMA, the community, and the study contractor</w:t>
            </w:r>
          </w:p>
        </w:tc>
      </w:tr>
      <w:tr w:rsidR="003172D7" w:rsidRPr="00646FD7" w14:paraId="0C771642" w14:textId="77777777" w:rsidTr="003172D7">
        <w:trPr>
          <w:cantSplit/>
          <w:jc w:val="center"/>
        </w:trPr>
        <w:tc>
          <w:tcPr>
            <w:tcW w:w="904" w:type="pct"/>
            <w:vMerge/>
            <w:vAlign w:val="center"/>
          </w:tcPr>
          <w:p w14:paraId="0C77163D" w14:textId="77777777" w:rsidR="003172D7" w:rsidRPr="000E3F45" w:rsidRDefault="003172D7" w:rsidP="003172D7">
            <w:pPr>
              <w:pStyle w:val="TableText"/>
              <w:rPr>
                <w:rStyle w:val="xOrangeStrong"/>
              </w:rPr>
            </w:pPr>
          </w:p>
        </w:tc>
        <w:tc>
          <w:tcPr>
            <w:tcW w:w="679" w:type="pct"/>
            <w:vMerge/>
            <w:tcMar>
              <w:left w:w="0" w:type="dxa"/>
              <w:right w:w="0" w:type="dxa"/>
            </w:tcMar>
            <w:vAlign w:val="center"/>
          </w:tcPr>
          <w:p w14:paraId="0C77163E" w14:textId="77777777" w:rsidR="003172D7" w:rsidRPr="000E3F45" w:rsidRDefault="003172D7" w:rsidP="003172D7">
            <w:pPr>
              <w:pStyle w:val="TableText"/>
              <w:jc w:val="center"/>
              <w:rPr>
                <w:rStyle w:val="xOrangeStrong"/>
              </w:rPr>
            </w:pPr>
          </w:p>
        </w:tc>
        <w:tc>
          <w:tcPr>
            <w:tcW w:w="743" w:type="pct"/>
            <w:tcMar>
              <w:left w:w="0" w:type="dxa"/>
              <w:right w:w="0" w:type="dxa"/>
            </w:tcMar>
            <w:vAlign w:val="center"/>
          </w:tcPr>
          <w:p w14:paraId="0C77163F" w14:textId="6EA396BA" w:rsidR="003172D7" w:rsidRPr="000E3F45" w:rsidRDefault="003172D7" w:rsidP="003172D7">
            <w:pPr>
              <w:pStyle w:val="TableText"/>
              <w:jc w:val="center"/>
              <w:rPr>
                <w:rStyle w:val="xOrangeStrong"/>
              </w:rPr>
            </w:pPr>
            <w:r w:rsidRPr="000E3F45">
              <w:rPr>
                <w:rStyle w:val="xOrangeStrong"/>
              </w:rPr>
              <w:t>02/08/2010</w:t>
            </w:r>
          </w:p>
        </w:tc>
        <w:tc>
          <w:tcPr>
            <w:tcW w:w="613" w:type="pct"/>
            <w:vAlign w:val="center"/>
          </w:tcPr>
          <w:p w14:paraId="0C771640" w14:textId="14DA469F" w:rsidR="003172D7" w:rsidRPr="000E3F45" w:rsidRDefault="003172D7" w:rsidP="003172D7">
            <w:pPr>
              <w:pStyle w:val="TableText"/>
              <w:rPr>
                <w:rStyle w:val="xOrangeStrong"/>
              </w:rPr>
            </w:pPr>
            <w:r w:rsidRPr="000E3F45">
              <w:rPr>
                <w:rStyle w:val="xOrangeStrong"/>
              </w:rPr>
              <w:t>Resilience</w:t>
            </w:r>
          </w:p>
        </w:tc>
        <w:tc>
          <w:tcPr>
            <w:tcW w:w="2061" w:type="pct"/>
            <w:vAlign w:val="center"/>
          </w:tcPr>
          <w:p w14:paraId="0C771641" w14:textId="14D40EB7" w:rsidR="003172D7" w:rsidRPr="000E3F45" w:rsidRDefault="003172D7" w:rsidP="003172D7">
            <w:pPr>
              <w:pStyle w:val="TableText"/>
              <w:rPr>
                <w:rStyle w:val="xOrangeStrong"/>
              </w:rPr>
            </w:pPr>
            <w:r w:rsidRPr="000E3F45">
              <w:rPr>
                <w:rStyle w:val="xOrangeStrong"/>
              </w:rPr>
              <w:t>FEMA, the community, the study contractor, and the State Hazard Mitigation office</w:t>
            </w:r>
          </w:p>
        </w:tc>
      </w:tr>
      <w:tr w:rsidR="003172D7" w:rsidRPr="00646FD7" w14:paraId="59B9B2EF" w14:textId="77777777" w:rsidTr="003172D7">
        <w:trPr>
          <w:cantSplit/>
          <w:jc w:val="center"/>
        </w:trPr>
        <w:tc>
          <w:tcPr>
            <w:tcW w:w="904" w:type="pct"/>
            <w:vMerge/>
            <w:vAlign w:val="center"/>
          </w:tcPr>
          <w:p w14:paraId="7DD98012" w14:textId="77777777" w:rsidR="003172D7" w:rsidRPr="000E3F45" w:rsidRDefault="003172D7" w:rsidP="003172D7">
            <w:pPr>
              <w:pStyle w:val="TableText"/>
              <w:rPr>
                <w:rStyle w:val="xOrangeStrong"/>
              </w:rPr>
            </w:pPr>
          </w:p>
        </w:tc>
        <w:tc>
          <w:tcPr>
            <w:tcW w:w="679" w:type="pct"/>
            <w:vMerge/>
            <w:tcMar>
              <w:left w:w="0" w:type="dxa"/>
              <w:right w:w="0" w:type="dxa"/>
            </w:tcMar>
            <w:vAlign w:val="center"/>
          </w:tcPr>
          <w:p w14:paraId="1C132016" w14:textId="77777777" w:rsidR="003172D7" w:rsidRPr="000E3F45" w:rsidRDefault="003172D7" w:rsidP="003172D7">
            <w:pPr>
              <w:pStyle w:val="TableText"/>
              <w:jc w:val="center"/>
              <w:rPr>
                <w:rStyle w:val="xOrangeStrong"/>
              </w:rPr>
            </w:pPr>
          </w:p>
        </w:tc>
        <w:tc>
          <w:tcPr>
            <w:tcW w:w="743" w:type="pct"/>
            <w:tcMar>
              <w:left w:w="0" w:type="dxa"/>
              <w:right w:w="0" w:type="dxa"/>
            </w:tcMar>
            <w:vAlign w:val="center"/>
          </w:tcPr>
          <w:p w14:paraId="24C2B4E6" w14:textId="698C310B" w:rsidR="003172D7" w:rsidRPr="000E3F45" w:rsidRDefault="003172D7" w:rsidP="003172D7">
            <w:pPr>
              <w:pStyle w:val="TableText"/>
              <w:jc w:val="center"/>
              <w:rPr>
                <w:rStyle w:val="xOrangeStrong"/>
              </w:rPr>
            </w:pPr>
            <w:r w:rsidRPr="000E3F45">
              <w:rPr>
                <w:rStyle w:val="xOrangeStrong"/>
              </w:rPr>
              <w:t>03/16/2008</w:t>
            </w:r>
          </w:p>
        </w:tc>
        <w:tc>
          <w:tcPr>
            <w:tcW w:w="613" w:type="pct"/>
            <w:vAlign w:val="center"/>
          </w:tcPr>
          <w:p w14:paraId="5CA2AB47" w14:textId="42425860" w:rsidR="003172D7" w:rsidRPr="000E3F45" w:rsidRDefault="003172D7" w:rsidP="003172D7">
            <w:pPr>
              <w:pStyle w:val="TableText"/>
              <w:rPr>
                <w:rStyle w:val="xOrangeStrong"/>
              </w:rPr>
            </w:pPr>
            <w:r w:rsidRPr="000E3F45">
              <w:rPr>
                <w:rStyle w:val="xOrangeStrong"/>
              </w:rPr>
              <w:t>Discovery</w:t>
            </w:r>
          </w:p>
        </w:tc>
        <w:tc>
          <w:tcPr>
            <w:tcW w:w="2061" w:type="pct"/>
            <w:vAlign w:val="center"/>
          </w:tcPr>
          <w:p w14:paraId="6791A6D2" w14:textId="06452B80" w:rsidR="003172D7" w:rsidRPr="000E3F45" w:rsidRDefault="003172D7" w:rsidP="003172D7">
            <w:pPr>
              <w:pStyle w:val="TableText"/>
              <w:rPr>
                <w:rStyle w:val="xOrangeStrong"/>
              </w:rPr>
            </w:pPr>
            <w:r w:rsidRPr="000E3F45">
              <w:rPr>
                <w:rStyle w:val="xOrangeStrong"/>
              </w:rPr>
              <w:t xml:space="preserve">FEMA, the community, the study contractor, and USACE </w:t>
            </w:r>
          </w:p>
        </w:tc>
      </w:tr>
      <w:tr w:rsidR="003172D7" w:rsidRPr="00646FD7" w14:paraId="407D4600" w14:textId="77777777" w:rsidTr="003172D7">
        <w:trPr>
          <w:cantSplit/>
          <w:jc w:val="center"/>
        </w:trPr>
        <w:tc>
          <w:tcPr>
            <w:tcW w:w="904" w:type="pct"/>
            <w:vMerge w:val="restart"/>
            <w:vAlign w:val="center"/>
          </w:tcPr>
          <w:p w14:paraId="20F34D16" w14:textId="77777777" w:rsidR="003172D7" w:rsidRPr="000E3F45" w:rsidRDefault="003172D7" w:rsidP="003172D7">
            <w:pPr>
              <w:pStyle w:val="TableText"/>
              <w:rPr>
                <w:rStyle w:val="xOrangeStrong"/>
              </w:rPr>
            </w:pPr>
            <w:r w:rsidRPr="000E3F45">
              <w:rPr>
                <w:rStyle w:val="xOrangeStrong"/>
              </w:rPr>
              <w:t>Flood County Unincorporated Areas</w:t>
            </w:r>
          </w:p>
          <w:p w14:paraId="30847810" w14:textId="77777777" w:rsidR="003172D7" w:rsidRPr="000E3F45" w:rsidRDefault="003172D7" w:rsidP="003172D7">
            <w:pPr>
              <w:pStyle w:val="TableText"/>
              <w:rPr>
                <w:rStyle w:val="xOrangeStrong"/>
              </w:rPr>
            </w:pPr>
          </w:p>
        </w:tc>
        <w:tc>
          <w:tcPr>
            <w:tcW w:w="679" w:type="pct"/>
            <w:vMerge w:val="restart"/>
            <w:tcMar>
              <w:left w:w="0" w:type="dxa"/>
              <w:right w:w="0" w:type="dxa"/>
            </w:tcMar>
            <w:vAlign w:val="center"/>
          </w:tcPr>
          <w:p w14:paraId="64FED9AC" w14:textId="30E10BBA" w:rsidR="003172D7" w:rsidRPr="000E3F45" w:rsidRDefault="003172D7" w:rsidP="003172D7">
            <w:pPr>
              <w:pStyle w:val="TableText"/>
              <w:jc w:val="center"/>
              <w:rPr>
                <w:rStyle w:val="xOrangeStrong"/>
              </w:rPr>
            </w:pPr>
            <w:r w:rsidRPr="000E3F45">
              <w:rPr>
                <w:rStyle w:val="xOrangeStrong"/>
              </w:rPr>
              <w:t>12/31/2011</w:t>
            </w:r>
          </w:p>
        </w:tc>
        <w:tc>
          <w:tcPr>
            <w:tcW w:w="743" w:type="pct"/>
            <w:tcMar>
              <w:left w:w="0" w:type="dxa"/>
              <w:right w:w="0" w:type="dxa"/>
            </w:tcMar>
            <w:vAlign w:val="center"/>
          </w:tcPr>
          <w:p w14:paraId="1FF18FDA" w14:textId="28B31A07" w:rsidR="003172D7" w:rsidRPr="000E3F45" w:rsidRDefault="003172D7" w:rsidP="003172D7">
            <w:pPr>
              <w:pStyle w:val="TableText"/>
              <w:jc w:val="center"/>
              <w:rPr>
                <w:rStyle w:val="xOrangeStrong"/>
              </w:rPr>
            </w:pPr>
            <w:r w:rsidRPr="000E3F45">
              <w:rPr>
                <w:rStyle w:val="xOrangeStrong"/>
              </w:rPr>
              <w:t>11/30/2010</w:t>
            </w:r>
          </w:p>
        </w:tc>
        <w:tc>
          <w:tcPr>
            <w:tcW w:w="613" w:type="pct"/>
            <w:vAlign w:val="center"/>
          </w:tcPr>
          <w:p w14:paraId="1128550C" w14:textId="79FA3769" w:rsidR="003172D7" w:rsidRPr="000E3F45" w:rsidRDefault="003172D7" w:rsidP="003172D7">
            <w:pPr>
              <w:pStyle w:val="TableText"/>
              <w:rPr>
                <w:rStyle w:val="xOrangeStrong"/>
              </w:rPr>
            </w:pPr>
            <w:r w:rsidRPr="000E3F45">
              <w:rPr>
                <w:rStyle w:val="xOrangeStrong"/>
              </w:rPr>
              <w:t>CCO Meeting</w:t>
            </w:r>
          </w:p>
        </w:tc>
        <w:tc>
          <w:tcPr>
            <w:tcW w:w="2061" w:type="pct"/>
            <w:vAlign w:val="center"/>
          </w:tcPr>
          <w:p w14:paraId="53535F56" w14:textId="0F2CB22E" w:rsidR="003172D7" w:rsidRPr="000E3F45" w:rsidRDefault="003172D7" w:rsidP="003172D7">
            <w:pPr>
              <w:pStyle w:val="TableText"/>
              <w:rPr>
                <w:rStyle w:val="xOrangeStrong"/>
              </w:rPr>
            </w:pPr>
            <w:r w:rsidRPr="000E3F45">
              <w:rPr>
                <w:rStyle w:val="xOrangeStrong"/>
              </w:rPr>
              <w:t>FEMA, the community, and the study contractor</w:t>
            </w:r>
          </w:p>
        </w:tc>
      </w:tr>
      <w:tr w:rsidR="003172D7" w:rsidRPr="00646FD7" w14:paraId="538B7073" w14:textId="77777777" w:rsidTr="003172D7">
        <w:trPr>
          <w:cantSplit/>
          <w:jc w:val="center"/>
        </w:trPr>
        <w:tc>
          <w:tcPr>
            <w:tcW w:w="904" w:type="pct"/>
            <w:vMerge/>
            <w:vAlign w:val="center"/>
          </w:tcPr>
          <w:p w14:paraId="5E4F4474" w14:textId="77777777" w:rsidR="003172D7" w:rsidRPr="000E3F45" w:rsidRDefault="003172D7" w:rsidP="003172D7">
            <w:pPr>
              <w:pStyle w:val="TableText"/>
              <w:rPr>
                <w:rStyle w:val="xOrangeStrong"/>
              </w:rPr>
            </w:pPr>
          </w:p>
        </w:tc>
        <w:tc>
          <w:tcPr>
            <w:tcW w:w="679" w:type="pct"/>
            <w:vMerge/>
            <w:tcMar>
              <w:left w:w="0" w:type="dxa"/>
              <w:right w:w="0" w:type="dxa"/>
            </w:tcMar>
            <w:vAlign w:val="center"/>
          </w:tcPr>
          <w:p w14:paraId="2201EEEF" w14:textId="77777777" w:rsidR="003172D7" w:rsidRPr="000E3F45" w:rsidRDefault="003172D7" w:rsidP="003172D7">
            <w:pPr>
              <w:pStyle w:val="TableText"/>
              <w:jc w:val="center"/>
              <w:rPr>
                <w:rStyle w:val="xOrangeStrong"/>
              </w:rPr>
            </w:pPr>
          </w:p>
        </w:tc>
        <w:tc>
          <w:tcPr>
            <w:tcW w:w="743" w:type="pct"/>
            <w:tcMar>
              <w:left w:w="0" w:type="dxa"/>
              <w:right w:w="0" w:type="dxa"/>
            </w:tcMar>
            <w:vAlign w:val="center"/>
          </w:tcPr>
          <w:p w14:paraId="3F3803AB" w14:textId="03F0D7F0" w:rsidR="003172D7" w:rsidRPr="000E3F45" w:rsidRDefault="003172D7" w:rsidP="003172D7">
            <w:pPr>
              <w:pStyle w:val="TableText"/>
              <w:jc w:val="center"/>
              <w:rPr>
                <w:rStyle w:val="xOrangeStrong"/>
              </w:rPr>
            </w:pPr>
            <w:r w:rsidRPr="000E3F45">
              <w:rPr>
                <w:rStyle w:val="xOrangeStrong"/>
              </w:rPr>
              <w:t>02/08/2010</w:t>
            </w:r>
          </w:p>
        </w:tc>
        <w:tc>
          <w:tcPr>
            <w:tcW w:w="613" w:type="pct"/>
            <w:vAlign w:val="center"/>
          </w:tcPr>
          <w:p w14:paraId="62F17D7A" w14:textId="4998C849" w:rsidR="003172D7" w:rsidRPr="000E3F45" w:rsidRDefault="003172D7" w:rsidP="003172D7">
            <w:pPr>
              <w:pStyle w:val="TableText"/>
              <w:rPr>
                <w:rStyle w:val="xOrangeStrong"/>
              </w:rPr>
            </w:pPr>
            <w:r w:rsidRPr="000E3F45">
              <w:rPr>
                <w:rStyle w:val="xOrangeStrong"/>
              </w:rPr>
              <w:t>Resilience</w:t>
            </w:r>
          </w:p>
        </w:tc>
        <w:tc>
          <w:tcPr>
            <w:tcW w:w="2061" w:type="pct"/>
            <w:vAlign w:val="center"/>
          </w:tcPr>
          <w:p w14:paraId="6567A0A9" w14:textId="054877E8" w:rsidR="003172D7" w:rsidRPr="000E3F45" w:rsidRDefault="003172D7" w:rsidP="003172D7">
            <w:pPr>
              <w:pStyle w:val="TableText"/>
              <w:rPr>
                <w:rStyle w:val="xOrangeStrong"/>
              </w:rPr>
            </w:pPr>
            <w:r w:rsidRPr="000E3F45">
              <w:rPr>
                <w:rStyle w:val="xOrangeStrong"/>
              </w:rPr>
              <w:t>FEMA, the community, the study contractor, and the State Hazard Mitigation office</w:t>
            </w:r>
          </w:p>
        </w:tc>
      </w:tr>
      <w:tr w:rsidR="003172D7" w:rsidRPr="00646FD7" w14:paraId="360ECE28" w14:textId="77777777" w:rsidTr="003172D7">
        <w:trPr>
          <w:cantSplit/>
          <w:jc w:val="center"/>
        </w:trPr>
        <w:tc>
          <w:tcPr>
            <w:tcW w:w="904" w:type="pct"/>
            <w:vMerge/>
            <w:vAlign w:val="center"/>
          </w:tcPr>
          <w:p w14:paraId="1F1C126B" w14:textId="77777777" w:rsidR="003172D7" w:rsidRPr="000E3F45" w:rsidRDefault="003172D7" w:rsidP="003172D7">
            <w:pPr>
              <w:pStyle w:val="TableText"/>
              <w:rPr>
                <w:rStyle w:val="xOrangeStrong"/>
              </w:rPr>
            </w:pPr>
          </w:p>
        </w:tc>
        <w:tc>
          <w:tcPr>
            <w:tcW w:w="679" w:type="pct"/>
            <w:vMerge/>
            <w:tcMar>
              <w:left w:w="0" w:type="dxa"/>
              <w:right w:w="0" w:type="dxa"/>
            </w:tcMar>
            <w:vAlign w:val="center"/>
          </w:tcPr>
          <w:p w14:paraId="12FB5556" w14:textId="77777777" w:rsidR="003172D7" w:rsidRPr="000E3F45" w:rsidRDefault="003172D7" w:rsidP="003172D7">
            <w:pPr>
              <w:pStyle w:val="TableText"/>
              <w:jc w:val="center"/>
              <w:rPr>
                <w:rStyle w:val="xOrangeStrong"/>
              </w:rPr>
            </w:pPr>
          </w:p>
        </w:tc>
        <w:tc>
          <w:tcPr>
            <w:tcW w:w="743" w:type="pct"/>
            <w:tcMar>
              <w:left w:w="0" w:type="dxa"/>
              <w:right w:w="0" w:type="dxa"/>
            </w:tcMar>
            <w:vAlign w:val="center"/>
          </w:tcPr>
          <w:p w14:paraId="4F057C23" w14:textId="798CACBE" w:rsidR="003172D7" w:rsidRPr="000E3F45" w:rsidRDefault="003172D7" w:rsidP="003172D7">
            <w:pPr>
              <w:pStyle w:val="TableText"/>
              <w:jc w:val="center"/>
              <w:rPr>
                <w:rStyle w:val="xOrangeStrong"/>
              </w:rPr>
            </w:pPr>
            <w:r w:rsidRPr="000E3F45">
              <w:rPr>
                <w:rStyle w:val="xOrangeStrong"/>
              </w:rPr>
              <w:t>03/16/2008</w:t>
            </w:r>
          </w:p>
        </w:tc>
        <w:tc>
          <w:tcPr>
            <w:tcW w:w="613" w:type="pct"/>
            <w:vAlign w:val="center"/>
          </w:tcPr>
          <w:p w14:paraId="207837E3" w14:textId="24CBF83A" w:rsidR="003172D7" w:rsidRPr="000E3F45" w:rsidRDefault="003172D7" w:rsidP="003172D7">
            <w:pPr>
              <w:pStyle w:val="TableText"/>
              <w:rPr>
                <w:rStyle w:val="xOrangeStrong"/>
              </w:rPr>
            </w:pPr>
            <w:r w:rsidRPr="000E3F45">
              <w:rPr>
                <w:rStyle w:val="xOrangeStrong"/>
              </w:rPr>
              <w:t>Discovery</w:t>
            </w:r>
          </w:p>
        </w:tc>
        <w:tc>
          <w:tcPr>
            <w:tcW w:w="2061" w:type="pct"/>
            <w:vAlign w:val="center"/>
          </w:tcPr>
          <w:p w14:paraId="3F04CBE4" w14:textId="3FFE7EA5" w:rsidR="003172D7" w:rsidRPr="000E3F45" w:rsidRDefault="003172D7" w:rsidP="003172D7">
            <w:pPr>
              <w:pStyle w:val="TableText"/>
              <w:rPr>
                <w:rStyle w:val="xOrangeStrong"/>
              </w:rPr>
            </w:pPr>
            <w:r w:rsidRPr="000E3F45">
              <w:rPr>
                <w:rStyle w:val="xOrangeStrong"/>
              </w:rPr>
              <w:t>FEMA, the community, the study contractor, and USACE</w:t>
            </w:r>
          </w:p>
        </w:tc>
      </w:tr>
      <w:tr w:rsidR="003172D7" w:rsidRPr="00646FD7" w14:paraId="3AE52BDE" w14:textId="77777777" w:rsidTr="003172D7">
        <w:trPr>
          <w:cantSplit/>
          <w:jc w:val="center"/>
        </w:trPr>
        <w:tc>
          <w:tcPr>
            <w:tcW w:w="904" w:type="pct"/>
            <w:vMerge w:val="restart"/>
            <w:vAlign w:val="center"/>
          </w:tcPr>
          <w:p w14:paraId="2A62F9E3" w14:textId="04D0A8BD" w:rsidR="003172D7" w:rsidRPr="000E3F45" w:rsidRDefault="003172D7" w:rsidP="003172D7">
            <w:pPr>
              <w:pStyle w:val="TableText"/>
              <w:rPr>
                <w:rStyle w:val="xOrangeStrong"/>
              </w:rPr>
            </w:pPr>
            <w:proofErr w:type="spellStart"/>
            <w:r w:rsidRPr="000E3F45">
              <w:rPr>
                <w:rStyle w:val="xOrangeStrong"/>
              </w:rPr>
              <w:t>Floodville</w:t>
            </w:r>
            <w:proofErr w:type="spellEnd"/>
            <w:r w:rsidRPr="000E3F45">
              <w:rPr>
                <w:rStyle w:val="xOrangeStrong"/>
              </w:rPr>
              <w:t>, Town of</w:t>
            </w:r>
          </w:p>
        </w:tc>
        <w:tc>
          <w:tcPr>
            <w:tcW w:w="679" w:type="pct"/>
            <w:vMerge w:val="restart"/>
            <w:tcMar>
              <w:left w:w="0" w:type="dxa"/>
              <w:right w:w="0" w:type="dxa"/>
            </w:tcMar>
            <w:vAlign w:val="center"/>
          </w:tcPr>
          <w:p w14:paraId="321936C2" w14:textId="53E610E8" w:rsidR="003172D7" w:rsidRPr="000E3F45" w:rsidRDefault="003172D7" w:rsidP="003172D7">
            <w:pPr>
              <w:pStyle w:val="TableText"/>
              <w:jc w:val="center"/>
              <w:rPr>
                <w:rStyle w:val="xOrangeStrong"/>
              </w:rPr>
            </w:pPr>
            <w:r w:rsidRPr="000E3F45">
              <w:rPr>
                <w:rStyle w:val="xOrangeStrong"/>
              </w:rPr>
              <w:t>07/23/2008</w:t>
            </w:r>
          </w:p>
        </w:tc>
        <w:tc>
          <w:tcPr>
            <w:tcW w:w="743" w:type="pct"/>
            <w:tcMar>
              <w:left w:w="0" w:type="dxa"/>
              <w:right w:w="0" w:type="dxa"/>
            </w:tcMar>
            <w:vAlign w:val="center"/>
          </w:tcPr>
          <w:p w14:paraId="0C567A49" w14:textId="72027AB9" w:rsidR="003172D7" w:rsidRPr="000E3F45" w:rsidRDefault="003172D7" w:rsidP="003172D7">
            <w:pPr>
              <w:pStyle w:val="TableText"/>
              <w:jc w:val="center"/>
              <w:rPr>
                <w:rStyle w:val="xOrangeStrong"/>
              </w:rPr>
            </w:pPr>
            <w:r w:rsidRPr="000E3F45">
              <w:rPr>
                <w:rStyle w:val="xOrangeStrong"/>
              </w:rPr>
              <w:t>08/15/2006</w:t>
            </w:r>
          </w:p>
        </w:tc>
        <w:tc>
          <w:tcPr>
            <w:tcW w:w="613" w:type="pct"/>
            <w:vAlign w:val="center"/>
          </w:tcPr>
          <w:p w14:paraId="6C9DF2C5" w14:textId="642AF767" w:rsidR="003172D7" w:rsidRPr="000E3F45" w:rsidRDefault="003172D7" w:rsidP="003172D7">
            <w:pPr>
              <w:pStyle w:val="TableText"/>
              <w:rPr>
                <w:rStyle w:val="xOrangeStrong"/>
              </w:rPr>
            </w:pPr>
            <w:r w:rsidRPr="000E3F45">
              <w:rPr>
                <w:rStyle w:val="xOrangeStrong"/>
              </w:rPr>
              <w:t>CCO Meeting</w:t>
            </w:r>
          </w:p>
        </w:tc>
        <w:tc>
          <w:tcPr>
            <w:tcW w:w="2061" w:type="pct"/>
            <w:vAlign w:val="center"/>
          </w:tcPr>
          <w:p w14:paraId="02776EE0" w14:textId="5F620F58" w:rsidR="003172D7" w:rsidRPr="000E3F45" w:rsidRDefault="003172D7" w:rsidP="003172D7">
            <w:pPr>
              <w:pStyle w:val="TableText"/>
              <w:rPr>
                <w:rStyle w:val="xOrangeStrong"/>
              </w:rPr>
            </w:pPr>
            <w:r w:rsidRPr="000E3F45">
              <w:rPr>
                <w:rStyle w:val="xOrangeStrong"/>
              </w:rPr>
              <w:t>FEMA, the community, and the study contractor</w:t>
            </w:r>
          </w:p>
        </w:tc>
      </w:tr>
      <w:tr w:rsidR="003172D7" w:rsidRPr="00646FD7" w14:paraId="4E84BF63" w14:textId="77777777" w:rsidTr="003172D7">
        <w:trPr>
          <w:cantSplit/>
          <w:jc w:val="center"/>
        </w:trPr>
        <w:tc>
          <w:tcPr>
            <w:tcW w:w="904" w:type="pct"/>
            <w:vMerge/>
            <w:vAlign w:val="center"/>
          </w:tcPr>
          <w:p w14:paraId="6D5D915A" w14:textId="77777777" w:rsidR="003172D7" w:rsidRPr="000E3F45" w:rsidRDefault="003172D7" w:rsidP="003172D7">
            <w:pPr>
              <w:pStyle w:val="TableText"/>
              <w:rPr>
                <w:rStyle w:val="xOrangeStrong"/>
              </w:rPr>
            </w:pPr>
          </w:p>
        </w:tc>
        <w:tc>
          <w:tcPr>
            <w:tcW w:w="679" w:type="pct"/>
            <w:vMerge/>
            <w:tcMar>
              <w:left w:w="0" w:type="dxa"/>
              <w:right w:w="0" w:type="dxa"/>
            </w:tcMar>
            <w:vAlign w:val="center"/>
          </w:tcPr>
          <w:p w14:paraId="399E2D7F" w14:textId="77777777" w:rsidR="003172D7" w:rsidRPr="000E3F45" w:rsidRDefault="003172D7" w:rsidP="003172D7">
            <w:pPr>
              <w:pStyle w:val="TableText"/>
              <w:jc w:val="center"/>
              <w:rPr>
                <w:rStyle w:val="xOrangeStrong"/>
              </w:rPr>
            </w:pPr>
          </w:p>
        </w:tc>
        <w:tc>
          <w:tcPr>
            <w:tcW w:w="743" w:type="pct"/>
            <w:tcMar>
              <w:left w:w="0" w:type="dxa"/>
              <w:right w:w="0" w:type="dxa"/>
            </w:tcMar>
            <w:vAlign w:val="center"/>
          </w:tcPr>
          <w:p w14:paraId="04442819" w14:textId="4339A467" w:rsidR="003172D7" w:rsidRPr="000E3F45" w:rsidRDefault="003172D7" w:rsidP="003172D7">
            <w:pPr>
              <w:pStyle w:val="TableText"/>
              <w:jc w:val="center"/>
              <w:rPr>
                <w:rStyle w:val="xOrangeStrong"/>
              </w:rPr>
            </w:pPr>
            <w:r w:rsidRPr="000E3F45">
              <w:rPr>
                <w:rStyle w:val="xOrangeStrong"/>
              </w:rPr>
              <w:t>01/08/2004</w:t>
            </w:r>
          </w:p>
        </w:tc>
        <w:tc>
          <w:tcPr>
            <w:tcW w:w="613" w:type="pct"/>
            <w:vAlign w:val="center"/>
          </w:tcPr>
          <w:p w14:paraId="45C2FB15" w14:textId="1564DA6A" w:rsidR="003172D7" w:rsidRPr="000E3F45" w:rsidRDefault="003172D7" w:rsidP="003172D7">
            <w:pPr>
              <w:pStyle w:val="TableText"/>
              <w:rPr>
                <w:rStyle w:val="xOrangeStrong"/>
              </w:rPr>
            </w:pPr>
            <w:r w:rsidRPr="000E3F45">
              <w:rPr>
                <w:rStyle w:val="xOrangeStrong"/>
              </w:rPr>
              <w:t>Scoping</w:t>
            </w:r>
          </w:p>
        </w:tc>
        <w:tc>
          <w:tcPr>
            <w:tcW w:w="2061" w:type="pct"/>
            <w:vAlign w:val="center"/>
          </w:tcPr>
          <w:p w14:paraId="642730B7" w14:textId="591BC390" w:rsidR="003172D7" w:rsidRPr="000E3F45" w:rsidRDefault="003172D7" w:rsidP="003172D7">
            <w:pPr>
              <w:pStyle w:val="TableText"/>
              <w:rPr>
                <w:rStyle w:val="xOrangeStrong"/>
              </w:rPr>
            </w:pPr>
            <w:r w:rsidRPr="000E3F45">
              <w:rPr>
                <w:rStyle w:val="xOrangeStrong"/>
              </w:rPr>
              <w:t>FEMA, the community, and the study contractor</w:t>
            </w:r>
          </w:p>
        </w:tc>
      </w:tr>
      <w:tr w:rsidR="003172D7" w:rsidRPr="00646FD7" w14:paraId="437E27BC" w14:textId="77777777" w:rsidTr="003172D7">
        <w:trPr>
          <w:cantSplit/>
          <w:jc w:val="center"/>
        </w:trPr>
        <w:tc>
          <w:tcPr>
            <w:tcW w:w="904" w:type="pct"/>
            <w:vMerge w:val="restart"/>
            <w:vAlign w:val="center"/>
          </w:tcPr>
          <w:p w14:paraId="1915B03E" w14:textId="3A72DB6D" w:rsidR="003172D7" w:rsidRPr="000E3F45" w:rsidRDefault="003172D7" w:rsidP="003172D7">
            <w:pPr>
              <w:pStyle w:val="TableText"/>
              <w:rPr>
                <w:rStyle w:val="xOrangeStrong"/>
              </w:rPr>
            </w:pPr>
            <w:r w:rsidRPr="000E3F45">
              <w:rPr>
                <w:rStyle w:val="xOrangeStrong"/>
              </w:rPr>
              <w:t>Metropolis, City of</w:t>
            </w:r>
          </w:p>
        </w:tc>
        <w:tc>
          <w:tcPr>
            <w:tcW w:w="679" w:type="pct"/>
            <w:vMerge w:val="restart"/>
            <w:tcMar>
              <w:left w:w="0" w:type="dxa"/>
              <w:right w:w="0" w:type="dxa"/>
            </w:tcMar>
            <w:vAlign w:val="center"/>
          </w:tcPr>
          <w:p w14:paraId="7016FA36" w14:textId="4A4776CA" w:rsidR="003172D7" w:rsidRPr="000E3F45" w:rsidRDefault="003172D7" w:rsidP="003172D7">
            <w:pPr>
              <w:pStyle w:val="TableText"/>
              <w:jc w:val="center"/>
              <w:rPr>
                <w:rStyle w:val="xOrangeStrong"/>
              </w:rPr>
            </w:pPr>
            <w:r w:rsidRPr="000E3F45">
              <w:rPr>
                <w:rStyle w:val="xOrangeStrong"/>
              </w:rPr>
              <w:t>12/31/2011</w:t>
            </w:r>
          </w:p>
        </w:tc>
        <w:tc>
          <w:tcPr>
            <w:tcW w:w="743" w:type="pct"/>
            <w:tcMar>
              <w:left w:w="0" w:type="dxa"/>
              <w:right w:w="0" w:type="dxa"/>
            </w:tcMar>
            <w:vAlign w:val="center"/>
          </w:tcPr>
          <w:p w14:paraId="3C89D298" w14:textId="76FF81F0" w:rsidR="003172D7" w:rsidRPr="000E3F45" w:rsidRDefault="003172D7" w:rsidP="003172D7">
            <w:pPr>
              <w:pStyle w:val="TableText"/>
              <w:jc w:val="center"/>
              <w:rPr>
                <w:rStyle w:val="xOrangeStrong"/>
              </w:rPr>
            </w:pPr>
            <w:r w:rsidRPr="000E3F45">
              <w:rPr>
                <w:rStyle w:val="xOrangeStrong"/>
              </w:rPr>
              <w:t>12/01/2010</w:t>
            </w:r>
          </w:p>
        </w:tc>
        <w:tc>
          <w:tcPr>
            <w:tcW w:w="613" w:type="pct"/>
            <w:vAlign w:val="center"/>
          </w:tcPr>
          <w:p w14:paraId="0E60D721" w14:textId="4328B9F1" w:rsidR="003172D7" w:rsidRPr="000E3F45" w:rsidRDefault="003172D7" w:rsidP="003172D7">
            <w:pPr>
              <w:pStyle w:val="TableText"/>
              <w:rPr>
                <w:rStyle w:val="xOrangeStrong"/>
              </w:rPr>
            </w:pPr>
            <w:r w:rsidRPr="000E3F45">
              <w:rPr>
                <w:rStyle w:val="xOrangeStrong"/>
              </w:rPr>
              <w:t>Open House</w:t>
            </w:r>
          </w:p>
        </w:tc>
        <w:tc>
          <w:tcPr>
            <w:tcW w:w="2061" w:type="pct"/>
            <w:vAlign w:val="center"/>
          </w:tcPr>
          <w:p w14:paraId="3429D286" w14:textId="0C721FCE" w:rsidR="003172D7" w:rsidRPr="000E3F45" w:rsidRDefault="003172D7" w:rsidP="003172D7">
            <w:pPr>
              <w:pStyle w:val="TableText"/>
              <w:rPr>
                <w:rStyle w:val="xOrangeStrong"/>
              </w:rPr>
            </w:pPr>
            <w:r w:rsidRPr="000E3F45">
              <w:rPr>
                <w:rStyle w:val="xOrangeStrong"/>
              </w:rPr>
              <w:t>FEMA, the community, and the study contractor</w:t>
            </w:r>
          </w:p>
        </w:tc>
      </w:tr>
      <w:tr w:rsidR="003172D7" w:rsidRPr="00646FD7" w14:paraId="202F17A8" w14:textId="77777777" w:rsidTr="003172D7">
        <w:trPr>
          <w:cantSplit/>
          <w:jc w:val="center"/>
        </w:trPr>
        <w:tc>
          <w:tcPr>
            <w:tcW w:w="904" w:type="pct"/>
            <w:vMerge/>
            <w:vAlign w:val="center"/>
          </w:tcPr>
          <w:p w14:paraId="3D6A6E2A" w14:textId="77777777" w:rsidR="003172D7" w:rsidRPr="000E3F45" w:rsidRDefault="003172D7" w:rsidP="003172D7">
            <w:pPr>
              <w:pStyle w:val="TableText"/>
              <w:rPr>
                <w:rStyle w:val="xOrangeStrong"/>
              </w:rPr>
            </w:pPr>
          </w:p>
        </w:tc>
        <w:tc>
          <w:tcPr>
            <w:tcW w:w="679" w:type="pct"/>
            <w:vMerge/>
            <w:tcMar>
              <w:left w:w="0" w:type="dxa"/>
              <w:right w:w="0" w:type="dxa"/>
            </w:tcMar>
            <w:vAlign w:val="center"/>
          </w:tcPr>
          <w:p w14:paraId="37111DA5" w14:textId="77777777" w:rsidR="003172D7" w:rsidRPr="000E3F45" w:rsidRDefault="003172D7" w:rsidP="003172D7">
            <w:pPr>
              <w:pStyle w:val="TableText"/>
              <w:jc w:val="center"/>
              <w:rPr>
                <w:rStyle w:val="xOrangeStrong"/>
              </w:rPr>
            </w:pPr>
          </w:p>
        </w:tc>
        <w:tc>
          <w:tcPr>
            <w:tcW w:w="743" w:type="pct"/>
            <w:tcMar>
              <w:left w:w="0" w:type="dxa"/>
              <w:right w:w="0" w:type="dxa"/>
            </w:tcMar>
            <w:vAlign w:val="center"/>
          </w:tcPr>
          <w:p w14:paraId="26AB1B5C" w14:textId="5B203D0D" w:rsidR="003172D7" w:rsidRPr="000E3F45" w:rsidRDefault="003172D7" w:rsidP="003172D7">
            <w:pPr>
              <w:pStyle w:val="TableText"/>
              <w:jc w:val="center"/>
              <w:rPr>
                <w:rStyle w:val="xOrangeStrong"/>
              </w:rPr>
            </w:pPr>
            <w:r w:rsidRPr="000E3F45">
              <w:rPr>
                <w:rStyle w:val="xOrangeStrong"/>
              </w:rPr>
              <w:t>11/30/2010</w:t>
            </w:r>
          </w:p>
        </w:tc>
        <w:tc>
          <w:tcPr>
            <w:tcW w:w="613" w:type="pct"/>
            <w:vAlign w:val="center"/>
          </w:tcPr>
          <w:p w14:paraId="0D4558CA" w14:textId="7ED308AA" w:rsidR="003172D7" w:rsidRPr="000E3F45" w:rsidRDefault="003172D7" w:rsidP="003172D7">
            <w:pPr>
              <w:pStyle w:val="TableText"/>
              <w:rPr>
                <w:rStyle w:val="xOrangeStrong"/>
              </w:rPr>
            </w:pPr>
            <w:r w:rsidRPr="000E3F45">
              <w:rPr>
                <w:rStyle w:val="xOrangeStrong"/>
              </w:rPr>
              <w:t>CCO Meeting</w:t>
            </w:r>
          </w:p>
        </w:tc>
        <w:tc>
          <w:tcPr>
            <w:tcW w:w="2061" w:type="pct"/>
            <w:vAlign w:val="center"/>
          </w:tcPr>
          <w:p w14:paraId="386BF1FC" w14:textId="01006603" w:rsidR="003172D7" w:rsidRPr="000E3F45" w:rsidRDefault="003172D7" w:rsidP="003172D7">
            <w:pPr>
              <w:pStyle w:val="TableText"/>
              <w:rPr>
                <w:rStyle w:val="xOrangeStrong"/>
              </w:rPr>
            </w:pPr>
            <w:r w:rsidRPr="000E3F45">
              <w:rPr>
                <w:rStyle w:val="xOrangeStrong"/>
              </w:rPr>
              <w:t>FEMA, the community, and the study contractor</w:t>
            </w:r>
          </w:p>
        </w:tc>
      </w:tr>
      <w:tr w:rsidR="003172D7" w:rsidRPr="00646FD7" w14:paraId="166CBCCC" w14:textId="77777777" w:rsidTr="003172D7">
        <w:trPr>
          <w:cantSplit/>
          <w:jc w:val="center"/>
        </w:trPr>
        <w:tc>
          <w:tcPr>
            <w:tcW w:w="904" w:type="pct"/>
            <w:vMerge/>
            <w:vAlign w:val="center"/>
          </w:tcPr>
          <w:p w14:paraId="092C202B" w14:textId="77777777" w:rsidR="003172D7" w:rsidRPr="000E3F45" w:rsidRDefault="003172D7" w:rsidP="003172D7">
            <w:pPr>
              <w:pStyle w:val="TableText"/>
              <w:rPr>
                <w:rStyle w:val="xOrangeStrong"/>
              </w:rPr>
            </w:pPr>
          </w:p>
        </w:tc>
        <w:tc>
          <w:tcPr>
            <w:tcW w:w="679" w:type="pct"/>
            <w:vMerge/>
            <w:tcMar>
              <w:left w:w="0" w:type="dxa"/>
              <w:right w:w="0" w:type="dxa"/>
            </w:tcMar>
            <w:vAlign w:val="center"/>
          </w:tcPr>
          <w:p w14:paraId="7CDABAE7" w14:textId="77777777" w:rsidR="003172D7" w:rsidRPr="000E3F45" w:rsidRDefault="003172D7" w:rsidP="003172D7">
            <w:pPr>
              <w:pStyle w:val="TableText"/>
              <w:jc w:val="center"/>
              <w:rPr>
                <w:rStyle w:val="xOrangeStrong"/>
              </w:rPr>
            </w:pPr>
          </w:p>
        </w:tc>
        <w:tc>
          <w:tcPr>
            <w:tcW w:w="743" w:type="pct"/>
            <w:tcMar>
              <w:left w:w="0" w:type="dxa"/>
              <w:right w:w="0" w:type="dxa"/>
            </w:tcMar>
            <w:vAlign w:val="center"/>
          </w:tcPr>
          <w:p w14:paraId="6E413357" w14:textId="39155AC4" w:rsidR="003172D7" w:rsidRPr="000E3F45" w:rsidRDefault="003172D7" w:rsidP="003172D7">
            <w:pPr>
              <w:pStyle w:val="TableText"/>
              <w:jc w:val="center"/>
              <w:rPr>
                <w:rStyle w:val="xOrangeStrong"/>
              </w:rPr>
            </w:pPr>
            <w:r w:rsidRPr="000E3F45">
              <w:rPr>
                <w:rStyle w:val="xOrangeStrong"/>
              </w:rPr>
              <w:t>02/08/2010</w:t>
            </w:r>
          </w:p>
        </w:tc>
        <w:tc>
          <w:tcPr>
            <w:tcW w:w="613" w:type="pct"/>
            <w:vAlign w:val="center"/>
          </w:tcPr>
          <w:p w14:paraId="565B815F" w14:textId="0347EC65" w:rsidR="003172D7" w:rsidRPr="000E3F45" w:rsidRDefault="003172D7" w:rsidP="003172D7">
            <w:pPr>
              <w:pStyle w:val="TableText"/>
              <w:rPr>
                <w:rStyle w:val="xOrangeStrong"/>
              </w:rPr>
            </w:pPr>
            <w:r w:rsidRPr="000E3F45">
              <w:rPr>
                <w:rStyle w:val="xOrangeStrong"/>
              </w:rPr>
              <w:t>Resilience</w:t>
            </w:r>
          </w:p>
        </w:tc>
        <w:tc>
          <w:tcPr>
            <w:tcW w:w="2061" w:type="pct"/>
            <w:vAlign w:val="center"/>
          </w:tcPr>
          <w:p w14:paraId="0F7F0197" w14:textId="79449456" w:rsidR="003172D7" w:rsidRPr="000E3F45" w:rsidRDefault="003172D7" w:rsidP="003172D7">
            <w:pPr>
              <w:pStyle w:val="TableText"/>
              <w:rPr>
                <w:rStyle w:val="xOrangeStrong"/>
              </w:rPr>
            </w:pPr>
            <w:r w:rsidRPr="000E3F45">
              <w:rPr>
                <w:rStyle w:val="xOrangeStrong"/>
              </w:rPr>
              <w:t>FEMA, the community, and the study contractor</w:t>
            </w:r>
          </w:p>
        </w:tc>
      </w:tr>
      <w:tr w:rsidR="003172D7" w:rsidRPr="00646FD7" w14:paraId="630E54F1" w14:textId="77777777" w:rsidTr="003172D7">
        <w:trPr>
          <w:cantSplit/>
          <w:jc w:val="center"/>
        </w:trPr>
        <w:tc>
          <w:tcPr>
            <w:tcW w:w="904" w:type="pct"/>
            <w:vMerge/>
            <w:vAlign w:val="center"/>
          </w:tcPr>
          <w:p w14:paraId="278BE81F" w14:textId="77777777" w:rsidR="003172D7" w:rsidRPr="000E3F45" w:rsidRDefault="003172D7" w:rsidP="003172D7">
            <w:pPr>
              <w:pStyle w:val="TableText"/>
              <w:rPr>
                <w:rStyle w:val="xOrangeStrong"/>
              </w:rPr>
            </w:pPr>
          </w:p>
        </w:tc>
        <w:tc>
          <w:tcPr>
            <w:tcW w:w="679" w:type="pct"/>
            <w:vMerge/>
            <w:tcMar>
              <w:left w:w="0" w:type="dxa"/>
              <w:right w:w="0" w:type="dxa"/>
            </w:tcMar>
            <w:vAlign w:val="center"/>
          </w:tcPr>
          <w:p w14:paraId="3D54BF02" w14:textId="77777777" w:rsidR="003172D7" w:rsidRPr="000E3F45" w:rsidRDefault="003172D7" w:rsidP="003172D7">
            <w:pPr>
              <w:pStyle w:val="TableText"/>
              <w:jc w:val="center"/>
              <w:rPr>
                <w:rStyle w:val="xOrangeStrong"/>
              </w:rPr>
            </w:pPr>
          </w:p>
        </w:tc>
        <w:tc>
          <w:tcPr>
            <w:tcW w:w="743" w:type="pct"/>
            <w:tcMar>
              <w:left w:w="0" w:type="dxa"/>
              <w:right w:w="0" w:type="dxa"/>
            </w:tcMar>
            <w:vAlign w:val="center"/>
          </w:tcPr>
          <w:p w14:paraId="77309015" w14:textId="34439FF7" w:rsidR="003172D7" w:rsidRPr="000E3F45" w:rsidRDefault="003172D7" w:rsidP="003172D7">
            <w:pPr>
              <w:pStyle w:val="TableText"/>
              <w:jc w:val="center"/>
              <w:rPr>
                <w:rStyle w:val="xOrangeStrong"/>
              </w:rPr>
            </w:pPr>
            <w:r w:rsidRPr="000E3F45">
              <w:rPr>
                <w:rStyle w:val="xOrangeStrong"/>
              </w:rPr>
              <w:t>03/16/2008</w:t>
            </w:r>
          </w:p>
        </w:tc>
        <w:tc>
          <w:tcPr>
            <w:tcW w:w="613" w:type="pct"/>
            <w:vAlign w:val="center"/>
          </w:tcPr>
          <w:p w14:paraId="1D146619" w14:textId="215CA092" w:rsidR="003172D7" w:rsidRPr="000E3F45" w:rsidRDefault="003172D7" w:rsidP="003172D7">
            <w:pPr>
              <w:pStyle w:val="TableText"/>
              <w:rPr>
                <w:rStyle w:val="xOrangeStrong"/>
              </w:rPr>
            </w:pPr>
            <w:r w:rsidRPr="000E3F45">
              <w:rPr>
                <w:rStyle w:val="xOrangeStrong"/>
              </w:rPr>
              <w:t>Discovery</w:t>
            </w:r>
          </w:p>
        </w:tc>
        <w:tc>
          <w:tcPr>
            <w:tcW w:w="2061" w:type="pct"/>
            <w:vAlign w:val="center"/>
          </w:tcPr>
          <w:p w14:paraId="329D9949" w14:textId="7988D2B5" w:rsidR="003172D7" w:rsidRPr="000E3F45" w:rsidRDefault="003172D7" w:rsidP="003172D7">
            <w:pPr>
              <w:pStyle w:val="TableText"/>
              <w:rPr>
                <w:rStyle w:val="xOrangeStrong"/>
              </w:rPr>
            </w:pPr>
            <w:r w:rsidRPr="000E3F45">
              <w:rPr>
                <w:rStyle w:val="xOrangeStrong"/>
              </w:rPr>
              <w:t xml:space="preserve">FEMA, the community, the study contractor, and USACE </w:t>
            </w:r>
          </w:p>
        </w:tc>
      </w:tr>
      <w:tr w:rsidR="003172D7" w:rsidRPr="00646FD7" w14:paraId="2F06B86E" w14:textId="77777777" w:rsidTr="003172D7">
        <w:trPr>
          <w:cantSplit/>
          <w:jc w:val="center"/>
        </w:trPr>
        <w:tc>
          <w:tcPr>
            <w:tcW w:w="904" w:type="pct"/>
            <w:vMerge w:val="restart"/>
            <w:vAlign w:val="center"/>
          </w:tcPr>
          <w:p w14:paraId="365D7E84" w14:textId="2FDE2004" w:rsidR="003172D7" w:rsidRPr="000E3F45" w:rsidRDefault="003172D7" w:rsidP="003172D7">
            <w:pPr>
              <w:pStyle w:val="TableText"/>
              <w:rPr>
                <w:rStyle w:val="xOrangeStrong"/>
              </w:rPr>
            </w:pPr>
            <w:r w:rsidRPr="000E3F45">
              <w:rPr>
                <w:rStyle w:val="xOrangeStrong"/>
              </w:rPr>
              <w:t>Upland, Village of</w:t>
            </w:r>
          </w:p>
        </w:tc>
        <w:tc>
          <w:tcPr>
            <w:tcW w:w="679" w:type="pct"/>
            <w:vMerge w:val="restart"/>
            <w:tcMar>
              <w:left w:w="0" w:type="dxa"/>
              <w:right w:w="0" w:type="dxa"/>
            </w:tcMar>
            <w:vAlign w:val="center"/>
          </w:tcPr>
          <w:p w14:paraId="3BCB67CB" w14:textId="777EFAF0" w:rsidR="003172D7" w:rsidRPr="000E3F45" w:rsidRDefault="003172D7" w:rsidP="003172D7">
            <w:pPr>
              <w:pStyle w:val="TableText"/>
              <w:jc w:val="center"/>
              <w:rPr>
                <w:rStyle w:val="xOrangeStrong"/>
              </w:rPr>
            </w:pPr>
            <w:r w:rsidRPr="000E3F45">
              <w:rPr>
                <w:rStyle w:val="xOrangeStrong"/>
              </w:rPr>
              <w:t>12/31/2011</w:t>
            </w:r>
          </w:p>
        </w:tc>
        <w:tc>
          <w:tcPr>
            <w:tcW w:w="743" w:type="pct"/>
            <w:tcMar>
              <w:left w:w="0" w:type="dxa"/>
              <w:right w:w="0" w:type="dxa"/>
            </w:tcMar>
            <w:vAlign w:val="center"/>
          </w:tcPr>
          <w:p w14:paraId="0559A86C" w14:textId="00EBE272" w:rsidR="003172D7" w:rsidRPr="000E3F45" w:rsidRDefault="003172D7" w:rsidP="003172D7">
            <w:pPr>
              <w:pStyle w:val="TableText"/>
              <w:jc w:val="center"/>
              <w:rPr>
                <w:rStyle w:val="xOrangeStrong"/>
              </w:rPr>
            </w:pPr>
            <w:r w:rsidRPr="000E3F45">
              <w:rPr>
                <w:rStyle w:val="xOrangeStrong"/>
              </w:rPr>
              <w:t>11/28/2010</w:t>
            </w:r>
          </w:p>
        </w:tc>
        <w:tc>
          <w:tcPr>
            <w:tcW w:w="613" w:type="pct"/>
            <w:vAlign w:val="center"/>
          </w:tcPr>
          <w:p w14:paraId="5B9EEA42" w14:textId="745ADB8B" w:rsidR="003172D7" w:rsidRPr="000E3F45" w:rsidRDefault="003172D7" w:rsidP="003172D7">
            <w:pPr>
              <w:pStyle w:val="TableText"/>
              <w:rPr>
                <w:rStyle w:val="xOrangeStrong"/>
              </w:rPr>
            </w:pPr>
            <w:r w:rsidRPr="000E3F45">
              <w:rPr>
                <w:rStyle w:val="xOrangeStrong"/>
              </w:rPr>
              <w:t>CCO Meeting</w:t>
            </w:r>
          </w:p>
        </w:tc>
        <w:tc>
          <w:tcPr>
            <w:tcW w:w="2061" w:type="pct"/>
            <w:vAlign w:val="center"/>
          </w:tcPr>
          <w:p w14:paraId="7A8DDA90" w14:textId="5CA5632C" w:rsidR="003172D7" w:rsidRPr="000E3F45" w:rsidRDefault="003172D7" w:rsidP="003172D7">
            <w:pPr>
              <w:pStyle w:val="TableText"/>
              <w:rPr>
                <w:rStyle w:val="xOrangeStrong"/>
              </w:rPr>
            </w:pPr>
            <w:r w:rsidRPr="000E3F45">
              <w:rPr>
                <w:rStyle w:val="xOrangeStrong"/>
              </w:rPr>
              <w:t>FEMA, the community, and the study contractor</w:t>
            </w:r>
          </w:p>
        </w:tc>
      </w:tr>
      <w:tr w:rsidR="003172D7" w:rsidRPr="00646FD7" w14:paraId="7F525873" w14:textId="77777777" w:rsidTr="003172D7">
        <w:trPr>
          <w:cantSplit/>
          <w:jc w:val="center"/>
        </w:trPr>
        <w:tc>
          <w:tcPr>
            <w:tcW w:w="904" w:type="pct"/>
            <w:vMerge/>
            <w:vAlign w:val="center"/>
          </w:tcPr>
          <w:p w14:paraId="3F1D5EB6" w14:textId="77777777" w:rsidR="003172D7" w:rsidRPr="000E3F45" w:rsidRDefault="003172D7" w:rsidP="003172D7">
            <w:pPr>
              <w:pStyle w:val="TableText"/>
              <w:rPr>
                <w:rStyle w:val="xOrangeStrong"/>
              </w:rPr>
            </w:pPr>
          </w:p>
        </w:tc>
        <w:tc>
          <w:tcPr>
            <w:tcW w:w="679" w:type="pct"/>
            <w:vMerge/>
            <w:tcMar>
              <w:left w:w="0" w:type="dxa"/>
              <w:right w:w="0" w:type="dxa"/>
            </w:tcMar>
            <w:vAlign w:val="center"/>
          </w:tcPr>
          <w:p w14:paraId="64C74C66" w14:textId="77777777" w:rsidR="003172D7" w:rsidRPr="000E3F45" w:rsidRDefault="003172D7" w:rsidP="003172D7">
            <w:pPr>
              <w:pStyle w:val="TableText"/>
              <w:jc w:val="center"/>
              <w:rPr>
                <w:rStyle w:val="xOrangeStrong"/>
              </w:rPr>
            </w:pPr>
          </w:p>
        </w:tc>
        <w:tc>
          <w:tcPr>
            <w:tcW w:w="743" w:type="pct"/>
            <w:tcMar>
              <w:left w:w="0" w:type="dxa"/>
              <w:right w:w="0" w:type="dxa"/>
            </w:tcMar>
            <w:vAlign w:val="center"/>
          </w:tcPr>
          <w:p w14:paraId="4CCACE8E" w14:textId="432AC12A" w:rsidR="003172D7" w:rsidRPr="000E3F45" w:rsidRDefault="003172D7" w:rsidP="003172D7">
            <w:pPr>
              <w:pStyle w:val="TableText"/>
              <w:jc w:val="center"/>
              <w:rPr>
                <w:rStyle w:val="xOrangeStrong"/>
              </w:rPr>
            </w:pPr>
            <w:r w:rsidRPr="000E3F45">
              <w:rPr>
                <w:rStyle w:val="xOrangeStrong"/>
              </w:rPr>
              <w:t>03/17/2008</w:t>
            </w:r>
          </w:p>
        </w:tc>
        <w:tc>
          <w:tcPr>
            <w:tcW w:w="613" w:type="pct"/>
            <w:vAlign w:val="center"/>
          </w:tcPr>
          <w:p w14:paraId="1B62EDD6" w14:textId="5A414D2F" w:rsidR="003172D7" w:rsidRPr="000E3F45" w:rsidRDefault="003172D7" w:rsidP="003172D7">
            <w:pPr>
              <w:pStyle w:val="TableText"/>
              <w:rPr>
                <w:rStyle w:val="xOrangeStrong"/>
              </w:rPr>
            </w:pPr>
            <w:r w:rsidRPr="000E3F45">
              <w:rPr>
                <w:rStyle w:val="xOrangeStrong"/>
              </w:rPr>
              <w:t>Discovery</w:t>
            </w:r>
          </w:p>
        </w:tc>
        <w:tc>
          <w:tcPr>
            <w:tcW w:w="2061" w:type="pct"/>
            <w:vAlign w:val="center"/>
          </w:tcPr>
          <w:p w14:paraId="3D4AF2D3" w14:textId="163AF79E" w:rsidR="003172D7" w:rsidRPr="000E3F45" w:rsidRDefault="003172D7" w:rsidP="003172D7">
            <w:pPr>
              <w:pStyle w:val="TableText"/>
              <w:rPr>
                <w:rStyle w:val="xOrangeStrong"/>
              </w:rPr>
            </w:pPr>
            <w:r w:rsidRPr="000E3F45">
              <w:rPr>
                <w:rStyle w:val="xOrangeStrong"/>
              </w:rPr>
              <w:t xml:space="preserve">FEMA, the community, the study contractor, and USACE </w:t>
            </w:r>
          </w:p>
        </w:tc>
      </w:tr>
      <w:tr w:rsidR="003172D7" w:rsidRPr="00646FD7" w14:paraId="038D1FA4" w14:textId="77777777" w:rsidTr="003172D7">
        <w:trPr>
          <w:cantSplit/>
          <w:jc w:val="center"/>
        </w:trPr>
        <w:tc>
          <w:tcPr>
            <w:tcW w:w="904" w:type="pct"/>
            <w:vMerge w:val="restart"/>
            <w:vAlign w:val="center"/>
          </w:tcPr>
          <w:p w14:paraId="26B0347F" w14:textId="58037A2B" w:rsidR="003172D7" w:rsidRPr="000E3F45" w:rsidRDefault="003172D7" w:rsidP="003172D7">
            <w:pPr>
              <w:pStyle w:val="TableText"/>
              <w:rPr>
                <w:rStyle w:val="xOrangeStrong"/>
              </w:rPr>
            </w:pPr>
            <w:r w:rsidRPr="000E3F45">
              <w:rPr>
                <w:rStyle w:val="xOrangeStrong"/>
              </w:rPr>
              <w:t>Water, City of</w:t>
            </w:r>
          </w:p>
        </w:tc>
        <w:tc>
          <w:tcPr>
            <w:tcW w:w="679" w:type="pct"/>
            <w:vMerge w:val="restart"/>
            <w:tcMar>
              <w:left w:w="0" w:type="dxa"/>
              <w:right w:w="0" w:type="dxa"/>
            </w:tcMar>
            <w:vAlign w:val="center"/>
          </w:tcPr>
          <w:p w14:paraId="50DAB3B1" w14:textId="1872A82D" w:rsidR="003172D7" w:rsidRPr="000E3F45" w:rsidRDefault="003172D7" w:rsidP="003172D7">
            <w:pPr>
              <w:pStyle w:val="TableText"/>
              <w:jc w:val="center"/>
              <w:rPr>
                <w:rStyle w:val="xOrangeStrong"/>
              </w:rPr>
            </w:pPr>
            <w:r w:rsidRPr="000E3F45">
              <w:rPr>
                <w:rStyle w:val="xOrangeStrong"/>
              </w:rPr>
              <w:t>07/23/2008</w:t>
            </w:r>
          </w:p>
        </w:tc>
        <w:tc>
          <w:tcPr>
            <w:tcW w:w="743" w:type="pct"/>
            <w:tcMar>
              <w:left w:w="0" w:type="dxa"/>
              <w:right w:w="0" w:type="dxa"/>
            </w:tcMar>
            <w:vAlign w:val="center"/>
          </w:tcPr>
          <w:p w14:paraId="712C790C" w14:textId="703C8103" w:rsidR="003172D7" w:rsidRPr="000E3F45" w:rsidRDefault="003172D7" w:rsidP="003172D7">
            <w:pPr>
              <w:pStyle w:val="TableText"/>
              <w:jc w:val="center"/>
              <w:rPr>
                <w:rStyle w:val="xOrangeStrong"/>
              </w:rPr>
            </w:pPr>
            <w:r w:rsidRPr="000E3F45">
              <w:rPr>
                <w:rStyle w:val="xOrangeStrong"/>
              </w:rPr>
              <w:t>08/15/2006</w:t>
            </w:r>
          </w:p>
        </w:tc>
        <w:tc>
          <w:tcPr>
            <w:tcW w:w="613" w:type="pct"/>
            <w:vAlign w:val="center"/>
          </w:tcPr>
          <w:p w14:paraId="522CA2D7" w14:textId="5C2E48F3" w:rsidR="003172D7" w:rsidRPr="000E3F45" w:rsidRDefault="003172D7" w:rsidP="003172D7">
            <w:pPr>
              <w:pStyle w:val="TableText"/>
              <w:rPr>
                <w:rStyle w:val="xOrangeStrong"/>
              </w:rPr>
            </w:pPr>
            <w:r w:rsidRPr="000E3F45">
              <w:rPr>
                <w:rStyle w:val="xOrangeStrong"/>
              </w:rPr>
              <w:t>CCO Meeting</w:t>
            </w:r>
          </w:p>
        </w:tc>
        <w:tc>
          <w:tcPr>
            <w:tcW w:w="2061" w:type="pct"/>
            <w:vAlign w:val="center"/>
          </w:tcPr>
          <w:p w14:paraId="156FF816" w14:textId="76B16BAA" w:rsidR="003172D7" w:rsidRPr="000E3F45" w:rsidRDefault="003172D7" w:rsidP="003172D7">
            <w:pPr>
              <w:pStyle w:val="TableText"/>
              <w:rPr>
                <w:rStyle w:val="xOrangeStrong"/>
              </w:rPr>
            </w:pPr>
            <w:r w:rsidRPr="000E3F45">
              <w:rPr>
                <w:rStyle w:val="xOrangeStrong"/>
              </w:rPr>
              <w:t>FEMA, the community, and the study contractor</w:t>
            </w:r>
          </w:p>
        </w:tc>
      </w:tr>
      <w:tr w:rsidR="003172D7" w:rsidRPr="00646FD7" w14:paraId="32613541" w14:textId="77777777" w:rsidTr="003172D7">
        <w:trPr>
          <w:cantSplit/>
          <w:jc w:val="center"/>
        </w:trPr>
        <w:tc>
          <w:tcPr>
            <w:tcW w:w="904" w:type="pct"/>
            <w:vMerge/>
            <w:vAlign w:val="center"/>
          </w:tcPr>
          <w:p w14:paraId="446FAB8A" w14:textId="77777777" w:rsidR="003172D7" w:rsidRPr="000E3F45" w:rsidRDefault="003172D7" w:rsidP="003172D7">
            <w:pPr>
              <w:pStyle w:val="TableText"/>
              <w:rPr>
                <w:rStyle w:val="xOrangeStrong"/>
              </w:rPr>
            </w:pPr>
          </w:p>
        </w:tc>
        <w:tc>
          <w:tcPr>
            <w:tcW w:w="679" w:type="pct"/>
            <w:vMerge/>
            <w:tcMar>
              <w:left w:w="0" w:type="dxa"/>
              <w:right w:w="0" w:type="dxa"/>
            </w:tcMar>
            <w:vAlign w:val="center"/>
          </w:tcPr>
          <w:p w14:paraId="0B14B297" w14:textId="77777777" w:rsidR="003172D7" w:rsidRPr="000E3F45" w:rsidRDefault="003172D7" w:rsidP="003172D7">
            <w:pPr>
              <w:pStyle w:val="TableText"/>
              <w:jc w:val="center"/>
              <w:rPr>
                <w:rStyle w:val="xOrangeStrong"/>
              </w:rPr>
            </w:pPr>
          </w:p>
        </w:tc>
        <w:tc>
          <w:tcPr>
            <w:tcW w:w="743" w:type="pct"/>
            <w:tcMar>
              <w:left w:w="0" w:type="dxa"/>
              <w:right w:w="0" w:type="dxa"/>
            </w:tcMar>
            <w:vAlign w:val="center"/>
          </w:tcPr>
          <w:p w14:paraId="3413FC16" w14:textId="3F36BC0D" w:rsidR="003172D7" w:rsidRPr="000E3F45" w:rsidRDefault="003172D7" w:rsidP="003172D7">
            <w:pPr>
              <w:pStyle w:val="TableText"/>
              <w:jc w:val="center"/>
              <w:rPr>
                <w:rStyle w:val="xOrangeStrong"/>
              </w:rPr>
            </w:pPr>
            <w:r w:rsidRPr="000E3F45">
              <w:rPr>
                <w:rStyle w:val="xOrangeStrong"/>
              </w:rPr>
              <w:t>01/07/2004</w:t>
            </w:r>
          </w:p>
        </w:tc>
        <w:tc>
          <w:tcPr>
            <w:tcW w:w="613" w:type="pct"/>
            <w:vAlign w:val="center"/>
          </w:tcPr>
          <w:p w14:paraId="7DBA986D" w14:textId="31D90BC0" w:rsidR="003172D7" w:rsidRPr="000E3F45" w:rsidRDefault="003172D7" w:rsidP="003172D7">
            <w:pPr>
              <w:pStyle w:val="TableText"/>
              <w:rPr>
                <w:rStyle w:val="xOrangeStrong"/>
              </w:rPr>
            </w:pPr>
            <w:r w:rsidRPr="000E3F45">
              <w:rPr>
                <w:rStyle w:val="xOrangeStrong"/>
              </w:rPr>
              <w:t>Scoping</w:t>
            </w:r>
          </w:p>
        </w:tc>
        <w:tc>
          <w:tcPr>
            <w:tcW w:w="2061" w:type="pct"/>
            <w:vAlign w:val="center"/>
          </w:tcPr>
          <w:p w14:paraId="7A7695E4" w14:textId="6EA49419" w:rsidR="003172D7" w:rsidRPr="000E3F45" w:rsidRDefault="003172D7" w:rsidP="003172D7">
            <w:pPr>
              <w:pStyle w:val="TableText"/>
              <w:rPr>
                <w:rStyle w:val="xOrangeStrong"/>
              </w:rPr>
            </w:pPr>
            <w:r w:rsidRPr="000E3F45">
              <w:rPr>
                <w:rStyle w:val="xOrangeStrong"/>
              </w:rPr>
              <w:t>FEMA, the community, and the study contractor</w:t>
            </w:r>
          </w:p>
        </w:tc>
      </w:tr>
    </w:tbl>
    <w:p w14:paraId="0C771643" w14:textId="77777777" w:rsidR="00BA6F5B" w:rsidRPr="002F2496" w:rsidRDefault="00BA6F5B" w:rsidP="002F2496">
      <w:pPr>
        <w:sectPr w:rsidR="00BA6F5B" w:rsidRPr="002F2496" w:rsidSect="004355A5">
          <w:headerReference w:type="even" r:id="rId119"/>
          <w:headerReference w:type="default" r:id="rId120"/>
          <w:headerReference w:type="first" r:id="rId121"/>
          <w:endnotePr>
            <w:numFmt w:val="decimal"/>
          </w:endnotePr>
          <w:pgSz w:w="15840" w:h="12240" w:orient="landscape"/>
          <w:pgMar w:top="1440" w:right="1440" w:bottom="1440" w:left="1350" w:header="1440" w:footer="720" w:gutter="0"/>
          <w:cols w:space="720"/>
          <w:noEndnote/>
          <w:docGrid w:linePitch="299"/>
        </w:sectPr>
      </w:pPr>
    </w:p>
    <w:p w14:paraId="0C771644" w14:textId="77777777" w:rsidR="00D75CB8" w:rsidRPr="00B30097" w:rsidRDefault="0065767A" w:rsidP="00DB4569">
      <w:pPr>
        <w:pStyle w:val="Heading1"/>
        <w:widowControl/>
        <w:rPr>
          <w:rFonts w:cs="Arial"/>
        </w:rPr>
      </w:pPr>
      <w:bookmarkStart w:id="150" w:name="_Toc47556596"/>
      <w:r w:rsidRPr="00B30097">
        <w:rPr>
          <w:rFonts w:cs="Arial"/>
        </w:rPr>
        <w:lastRenderedPageBreak/>
        <w:t xml:space="preserve">SECTION </w:t>
      </w:r>
      <w:r w:rsidR="00D5277A" w:rsidRPr="00B30097">
        <w:rPr>
          <w:rFonts w:cs="Arial"/>
        </w:rPr>
        <w:t>8</w:t>
      </w:r>
      <w:r w:rsidR="00D75CB8" w:rsidRPr="00B30097">
        <w:rPr>
          <w:rFonts w:cs="Arial"/>
        </w:rPr>
        <w:t>.</w:t>
      </w:r>
      <w:r w:rsidRPr="00B30097">
        <w:rPr>
          <w:rFonts w:cs="Arial"/>
        </w:rPr>
        <w:t xml:space="preserve">0 – </w:t>
      </w:r>
      <w:r w:rsidR="00563748" w:rsidRPr="00B30097">
        <w:rPr>
          <w:rFonts w:cs="Arial"/>
        </w:rPr>
        <w:t>ADDITIONAL INFORMATION</w:t>
      </w:r>
      <w:bookmarkEnd w:id="150"/>
    </w:p>
    <w:p w14:paraId="0C771646" w14:textId="7828DFDB" w:rsidR="005E327D" w:rsidRPr="006B11F0" w:rsidRDefault="00563748" w:rsidP="00B11974">
      <w:pPr>
        <w:pStyle w:val="BodyText"/>
      </w:pPr>
      <w:r w:rsidRPr="00411324">
        <w:t xml:space="preserve">Information concerning the pertinent data used in the preparation of this </w:t>
      </w:r>
      <w:r w:rsidR="00065588" w:rsidRPr="00411324">
        <w:t>FIS Report</w:t>
      </w:r>
      <w:r w:rsidRPr="00411324">
        <w:t xml:space="preserve"> can be obtained by </w:t>
      </w:r>
      <w:r w:rsidR="00B63379" w:rsidRPr="00411324">
        <w:t xml:space="preserve">submitting an order </w:t>
      </w:r>
      <w:r w:rsidR="00D003CE" w:rsidRPr="00411324">
        <w:t xml:space="preserve">with any required payment </w:t>
      </w:r>
      <w:r w:rsidR="00B63379" w:rsidRPr="00411324">
        <w:t xml:space="preserve">to the </w:t>
      </w:r>
      <w:r w:rsidRPr="00411324">
        <w:t>FEMA</w:t>
      </w:r>
      <w:r w:rsidR="00B63379" w:rsidRPr="00411324">
        <w:t xml:space="preserve"> Engineering Library. For more information on this process, see </w:t>
      </w:r>
      <w:hyperlink r:id="rId122" w:history="1">
        <w:r w:rsidR="00C52599" w:rsidRPr="00411324">
          <w:rPr>
            <w:rStyle w:val="Hyperlink"/>
            <w:rFonts w:ascii="Arial" w:hAnsi="Arial" w:cs="Arial"/>
            <w:szCs w:val="22"/>
          </w:rPr>
          <w:t>www.fema.gov</w:t>
        </w:r>
      </w:hyperlink>
      <w:r w:rsidR="00B63379" w:rsidRPr="00411324">
        <w:t>.</w:t>
      </w:r>
    </w:p>
    <w:p w14:paraId="0C771648" w14:textId="68B0AC3D" w:rsidR="005E327D" w:rsidRPr="000E3F45" w:rsidRDefault="00D003CE" w:rsidP="00DB4569">
      <w:pPr>
        <w:pStyle w:val="BodyText"/>
        <w:widowControl/>
        <w:rPr>
          <w:rStyle w:val="xOrangeStrong"/>
        </w:rPr>
      </w:pPr>
      <w:r w:rsidRPr="000E3F45">
        <w:rPr>
          <w:rStyle w:val="xOrangeStrong"/>
        </w:rPr>
        <w:t xml:space="preserve">The additional data that was used for this project includes </w:t>
      </w:r>
      <w:r w:rsidR="004F12E3" w:rsidRPr="000E3F45">
        <w:rPr>
          <w:rStyle w:val="xOrangeStrong"/>
        </w:rPr>
        <w:t xml:space="preserve">the </w:t>
      </w:r>
      <w:r w:rsidR="00065588" w:rsidRPr="000E3F45">
        <w:rPr>
          <w:rStyle w:val="xOrangeStrong"/>
        </w:rPr>
        <w:t>FIS Report</w:t>
      </w:r>
      <w:r w:rsidR="004F12E3" w:rsidRPr="000E3F45">
        <w:rPr>
          <w:rStyle w:val="xOrangeStrong"/>
        </w:rPr>
        <w:t xml:space="preserve"> and FIRM </w:t>
      </w:r>
      <w:r w:rsidRPr="000E3F45">
        <w:rPr>
          <w:rStyle w:val="xOrangeStrong"/>
        </w:rPr>
        <w:t xml:space="preserve">that were previously prepared for </w:t>
      </w:r>
      <w:r w:rsidR="004F12E3" w:rsidRPr="000E3F45">
        <w:rPr>
          <w:rStyle w:val="xOrangeStrong"/>
        </w:rPr>
        <w:t>Dry</w:t>
      </w:r>
      <w:r w:rsidRPr="000E3F45">
        <w:rPr>
          <w:rStyle w:val="xOrangeStrong"/>
        </w:rPr>
        <w:t xml:space="preserve"> </w:t>
      </w:r>
      <w:r w:rsidR="005E327D" w:rsidRPr="000E3F45">
        <w:rPr>
          <w:rStyle w:val="xOrangeStrong"/>
        </w:rPr>
        <w:t>County</w:t>
      </w:r>
      <w:r w:rsidR="009B0D23" w:rsidRPr="000E3F45">
        <w:rPr>
          <w:rStyle w:val="xOrangeStrong"/>
        </w:rPr>
        <w:t xml:space="preserve"> and</w:t>
      </w:r>
      <w:r w:rsidR="005E327D" w:rsidRPr="000E3F45">
        <w:rPr>
          <w:rStyle w:val="xOrangeStrong"/>
        </w:rPr>
        <w:t xml:space="preserve"> the Cit</w:t>
      </w:r>
      <w:r w:rsidR="009B0D23" w:rsidRPr="000E3F45">
        <w:rPr>
          <w:rStyle w:val="xOrangeStrong"/>
        </w:rPr>
        <w:t>y</w:t>
      </w:r>
      <w:r w:rsidR="005E327D" w:rsidRPr="000E3F45">
        <w:rPr>
          <w:rStyle w:val="xOrangeStrong"/>
        </w:rPr>
        <w:t xml:space="preserve"> of </w:t>
      </w:r>
      <w:r w:rsidR="004F12E3" w:rsidRPr="000E3F45">
        <w:rPr>
          <w:rStyle w:val="xOrangeStrong"/>
        </w:rPr>
        <w:t>New Metropolis</w:t>
      </w:r>
      <w:r w:rsidR="005E327D" w:rsidRPr="000E3F45">
        <w:rPr>
          <w:rStyle w:val="xOrangeStrong"/>
        </w:rPr>
        <w:t xml:space="preserve">, </w:t>
      </w:r>
      <w:r w:rsidR="009B0D23" w:rsidRPr="000E3F45">
        <w:rPr>
          <w:rStyle w:val="xOrangeStrong"/>
        </w:rPr>
        <w:t>(F</w:t>
      </w:r>
      <w:r w:rsidR="004F12E3" w:rsidRPr="000E3F45">
        <w:rPr>
          <w:rStyle w:val="xOrangeStrong"/>
        </w:rPr>
        <w:t>EMA 2006</w:t>
      </w:r>
      <w:r w:rsidR="005E327D" w:rsidRPr="000E3F45">
        <w:rPr>
          <w:rStyle w:val="xOrangeStrong"/>
        </w:rPr>
        <w:t xml:space="preserve">). </w:t>
      </w:r>
      <w:r w:rsidRPr="000E3F45">
        <w:rPr>
          <w:rStyle w:val="xOrangeStrong"/>
        </w:rPr>
        <w:t>In addition, t</w:t>
      </w:r>
      <w:r w:rsidR="005E327D" w:rsidRPr="000E3F45">
        <w:rPr>
          <w:rStyle w:val="xOrangeStrong"/>
        </w:rPr>
        <w:t>he USACE prepared a Tsunami Prediction Study for Floo</w:t>
      </w:r>
      <w:r w:rsidR="007E125E" w:rsidRPr="000E3F45">
        <w:rPr>
          <w:rStyle w:val="xOrangeStrong"/>
        </w:rPr>
        <w:t xml:space="preserve">d County in 1967 in response to the destruction caused by </w:t>
      </w:r>
      <w:r w:rsidR="005E327D" w:rsidRPr="000E3F45">
        <w:rPr>
          <w:rStyle w:val="xOrangeStrong"/>
        </w:rPr>
        <w:t>the March 1964 tsunami (USACE 1964).</w:t>
      </w:r>
    </w:p>
    <w:p w14:paraId="0C77164A" w14:textId="29A62940" w:rsidR="006B6025" w:rsidRPr="00411324" w:rsidRDefault="0016321F" w:rsidP="00B11974">
      <w:pPr>
        <w:pStyle w:val="BodyText"/>
      </w:pPr>
      <w:r w:rsidRPr="00411324">
        <w:fldChar w:fldCharType="begin"/>
      </w:r>
      <w:r w:rsidRPr="00411324">
        <w:instrText xml:space="preserve"> REF _Ref275245684 \h  \* MERGEFORMAT </w:instrText>
      </w:r>
      <w:r w:rsidRPr="00411324">
        <w:fldChar w:fldCharType="separate"/>
      </w:r>
      <w:r w:rsidR="008A2752" w:rsidRPr="008A2752">
        <w:t>Table 30</w:t>
      </w:r>
      <w:r w:rsidRPr="00411324">
        <w:fldChar w:fldCharType="end"/>
      </w:r>
      <w:r w:rsidR="006B6025" w:rsidRPr="00411324">
        <w:t xml:space="preserve"> is a list of the locations </w:t>
      </w:r>
      <w:r w:rsidR="00286E7F" w:rsidRPr="00411324">
        <w:t xml:space="preserve">where </w:t>
      </w:r>
      <w:r w:rsidR="006B6025" w:rsidRPr="00411324">
        <w:t xml:space="preserve">FIRMs </w:t>
      </w:r>
      <w:r w:rsidR="003345F6" w:rsidRPr="00411324">
        <w:t>for</w:t>
      </w:r>
      <w:r w:rsidR="006B6025" w:rsidRPr="00411324">
        <w:t xml:space="preserve"> </w:t>
      </w:r>
      <w:r w:rsidR="006B6025" w:rsidRPr="000E3F45">
        <w:rPr>
          <w:rStyle w:val="xOrangeStrong"/>
        </w:rPr>
        <w:t>Flood County</w:t>
      </w:r>
      <w:r w:rsidR="006B6025" w:rsidRPr="00411324">
        <w:t xml:space="preserve"> can be viewed</w:t>
      </w:r>
      <w:r w:rsidR="00381E22" w:rsidRPr="00411324">
        <w:t xml:space="preserve">. </w:t>
      </w:r>
      <w:r w:rsidR="006B6025" w:rsidRPr="00411324">
        <w:t xml:space="preserve">Please note that the maps </w:t>
      </w:r>
      <w:r w:rsidR="009153A1" w:rsidRPr="00411324">
        <w:t xml:space="preserve">at </w:t>
      </w:r>
      <w:r w:rsidR="006B6025" w:rsidRPr="00411324">
        <w:t xml:space="preserve">these locations are </w:t>
      </w:r>
      <w:r w:rsidR="009153A1" w:rsidRPr="00411324">
        <w:t>for reference only and are n</w:t>
      </w:r>
      <w:r w:rsidR="006B6025" w:rsidRPr="00411324">
        <w:t>ot for distribution</w:t>
      </w:r>
      <w:r w:rsidR="00381E22" w:rsidRPr="00411324">
        <w:t xml:space="preserve">. </w:t>
      </w:r>
      <w:r w:rsidR="006B6025" w:rsidRPr="00411324">
        <w:t xml:space="preserve">Also, please note that </w:t>
      </w:r>
      <w:r w:rsidR="009153A1" w:rsidRPr="00411324">
        <w:t>only the maps for the</w:t>
      </w:r>
      <w:r w:rsidR="006B6025" w:rsidRPr="00411324">
        <w:t xml:space="preserve"> community </w:t>
      </w:r>
      <w:r w:rsidR="009153A1" w:rsidRPr="00411324">
        <w:t xml:space="preserve">listed in the table </w:t>
      </w:r>
      <w:r w:rsidR="006B6025" w:rsidRPr="00411324">
        <w:t>are available</w:t>
      </w:r>
      <w:r w:rsidR="009153A1" w:rsidRPr="00411324">
        <w:t xml:space="preserve"> at that particular repository</w:t>
      </w:r>
      <w:r w:rsidR="00381E22" w:rsidRPr="00411324">
        <w:t xml:space="preserve">. </w:t>
      </w:r>
      <w:r w:rsidR="006B6025" w:rsidRPr="00411324">
        <w:t xml:space="preserve">A user may </w:t>
      </w:r>
      <w:r w:rsidR="009153A1" w:rsidRPr="00411324">
        <w:t>need</w:t>
      </w:r>
      <w:r w:rsidR="006B6025" w:rsidRPr="00411324">
        <w:t xml:space="preserve"> to visit another repository to view maps from an adjacent community.</w:t>
      </w:r>
    </w:p>
    <w:p w14:paraId="0C77164B" w14:textId="444218D6" w:rsidR="005A3625" w:rsidRPr="00B30097" w:rsidRDefault="005A3625" w:rsidP="00DB4569">
      <w:pPr>
        <w:pStyle w:val="Caption"/>
        <w:widowControl/>
        <w:rPr>
          <w:rFonts w:cs="Arial"/>
        </w:rPr>
      </w:pPr>
      <w:bookmarkStart w:id="151" w:name="_Ref275245684"/>
      <w:bookmarkStart w:id="152" w:name="_Ref277849621"/>
      <w:bookmarkStart w:id="153" w:name="_Ref278814515"/>
      <w:bookmarkStart w:id="154" w:name="_Toc47556636"/>
      <w:r w:rsidRPr="00B30097">
        <w:rPr>
          <w:rFonts w:cs="Arial"/>
        </w:rPr>
        <w:t>Table</w:t>
      </w:r>
      <w:r w:rsidR="00427D2F">
        <w:rPr>
          <w:rFonts w:cs="Arial"/>
        </w:rPr>
        <w:t>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30</w:t>
      </w:r>
      <w:r w:rsidR="00CC692E" w:rsidRPr="00B30097">
        <w:rPr>
          <w:rFonts w:cs="Arial"/>
          <w:noProof/>
        </w:rPr>
        <w:fldChar w:fldCharType="end"/>
      </w:r>
      <w:bookmarkEnd w:id="151"/>
      <w:r w:rsidRPr="00B30097">
        <w:rPr>
          <w:rFonts w:cs="Arial"/>
        </w:rPr>
        <w:t>: Map Repositories</w:t>
      </w:r>
      <w:bookmarkEnd w:id="152"/>
      <w:bookmarkEnd w:id="153"/>
      <w:bookmarkEnd w:id="154"/>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2340"/>
        <w:gridCol w:w="2790"/>
        <w:gridCol w:w="1620"/>
        <w:gridCol w:w="720"/>
        <w:gridCol w:w="1170"/>
      </w:tblGrid>
      <w:tr w:rsidR="00364F51" w:rsidRPr="00646FD7" w14:paraId="0C771651" w14:textId="77777777" w:rsidTr="00733AF7">
        <w:trPr>
          <w:cantSplit/>
          <w:tblHeader/>
        </w:trPr>
        <w:tc>
          <w:tcPr>
            <w:tcW w:w="2340" w:type="dxa"/>
            <w:shd w:val="clear" w:color="auto" w:fill="ECECEC"/>
            <w:vAlign w:val="bottom"/>
          </w:tcPr>
          <w:p w14:paraId="0C77164C" w14:textId="0914FDD1" w:rsidR="006B6025" w:rsidRPr="00646FD7" w:rsidRDefault="002B5D86" w:rsidP="00021C95">
            <w:pPr>
              <w:pStyle w:val="TableText"/>
              <w:keepNext/>
              <w:widowControl/>
              <w:jc w:val="center"/>
            </w:pPr>
            <w:r>
              <w:t>Community</w:t>
            </w:r>
          </w:p>
        </w:tc>
        <w:tc>
          <w:tcPr>
            <w:tcW w:w="2790" w:type="dxa"/>
            <w:shd w:val="clear" w:color="auto" w:fill="ECECEC"/>
            <w:vAlign w:val="bottom"/>
          </w:tcPr>
          <w:p w14:paraId="0C77164D" w14:textId="77777777" w:rsidR="006B6025" w:rsidRPr="00646FD7" w:rsidRDefault="006B6025" w:rsidP="00021C95">
            <w:pPr>
              <w:pStyle w:val="TableText"/>
              <w:keepNext/>
              <w:widowControl/>
              <w:jc w:val="center"/>
            </w:pPr>
            <w:r w:rsidRPr="00646FD7">
              <w:t>Address</w:t>
            </w:r>
          </w:p>
        </w:tc>
        <w:tc>
          <w:tcPr>
            <w:tcW w:w="1620" w:type="dxa"/>
            <w:shd w:val="clear" w:color="auto" w:fill="ECECEC"/>
            <w:vAlign w:val="bottom"/>
          </w:tcPr>
          <w:p w14:paraId="0C77164E" w14:textId="77777777" w:rsidR="006B6025" w:rsidRPr="00646FD7" w:rsidRDefault="006B6025" w:rsidP="00021C95">
            <w:pPr>
              <w:pStyle w:val="TableText"/>
              <w:keepNext/>
              <w:widowControl/>
              <w:jc w:val="center"/>
            </w:pPr>
            <w:r w:rsidRPr="00646FD7">
              <w:t>City</w:t>
            </w:r>
          </w:p>
        </w:tc>
        <w:tc>
          <w:tcPr>
            <w:tcW w:w="720" w:type="dxa"/>
            <w:shd w:val="clear" w:color="auto" w:fill="ECECEC"/>
            <w:vAlign w:val="bottom"/>
          </w:tcPr>
          <w:p w14:paraId="0C77164F" w14:textId="77777777" w:rsidR="006B6025" w:rsidRPr="00646FD7" w:rsidRDefault="006B6025" w:rsidP="00021C95">
            <w:pPr>
              <w:pStyle w:val="TableText"/>
              <w:keepNext/>
              <w:widowControl/>
              <w:jc w:val="center"/>
            </w:pPr>
            <w:r w:rsidRPr="00646FD7">
              <w:t>State</w:t>
            </w:r>
          </w:p>
        </w:tc>
        <w:tc>
          <w:tcPr>
            <w:tcW w:w="1170" w:type="dxa"/>
            <w:shd w:val="clear" w:color="auto" w:fill="ECECEC"/>
            <w:vAlign w:val="bottom"/>
          </w:tcPr>
          <w:p w14:paraId="0C771650" w14:textId="77777777" w:rsidR="006B6025" w:rsidRPr="00646FD7" w:rsidRDefault="006B6025" w:rsidP="00021C95">
            <w:pPr>
              <w:pStyle w:val="TableText"/>
              <w:keepNext/>
              <w:widowControl/>
              <w:jc w:val="center"/>
            </w:pPr>
            <w:r w:rsidRPr="00646FD7">
              <w:t>Zip Code</w:t>
            </w:r>
          </w:p>
        </w:tc>
      </w:tr>
      <w:tr w:rsidR="00F05832" w:rsidRPr="00646FD7" w14:paraId="0C771657" w14:textId="77777777" w:rsidTr="00E8550E">
        <w:trPr>
          <w:cantSplit/>
        </w:trPr>
        <w:tc>
          <w:tcPr>
            <w:tcW w:w="2340" w:type="dxa"/>
            <w:vAlign w:val="center"/>
          </w:tcPr>
          <w:p w14:paraId="0C771652" w14:textId="58058E5C" w:rsidR="00F05832" w:rsidRPr="000E3F45" w:rsidRDefault="00F05832" w:rsidP="00DB4569">
            <w:pPr>
              <w:pStyle w:val="TableText"/>
              <w:widowControl/>
              <w:rPr>
                <w:rStyle w:val="xOrangeStrong"/>
              </w:rPr>
            </w:pPr>
            <w:r w:rsidRPr="000E3F45">
              <w:rPr>
                <w:rStyle w:val="xOrangeStrong"/>
              </w:rPr>
              <w:t>Coastland, City of</w:t>
            </w:r>
          </w:p>
        </w:tc>
        <w:tc>
          <w:tcPr>
            <w:tcW w:w="2790" w:type="dxa"/>
            <w:vAlign w:val="center"/>
          </w:tcPr>
          <w:p w14:paraId="0C771653" w14:textId="13A688CB" w:rsidR="00F05832" w:rsidRPr="000E3F45" w:rsidRDefault="00F05832" w:rsidP="00DB4569">
            <w:pPr>
              <w:pStyle w:val="TableText"/>
              <w:widowControl/>
              <w:rPr>
                <w:rStyle w:val="xOrangeStrong"/>
              </w:rPr>
            </w:pPr>
            <w:r w:rsidRPr="000E3F45">
              <w:rPr>
                <w:rStyle w:val="xOrangeStrong"/>
              </w:rPr>
              <w:t>456 Sump Pump Boulevard</w:t>
            </w:r>
          </w:p>
        </w:tc>
        <w:tc>
          <w:tcPr>
            <w:tcW w:w="1620" w:type="dxa"/>
            <w:vAlign w:val="center"/>
          </w:tcPr>
          <w:p w14:paraId="0C771654" w14:textId="3BD820F8" w:rsidR="00F05832" w:rsidRPr="000E3F45" w:rsidRDefault="00F05832" w:rsidP="00DB4569">
            <w:pPr>
              <w:pStyle w:val="TableText"/>
              <w:widowControl/>
              <w:rPr>
                <w:rStyle w:val="xOrangeStrong"/>
              </w:rPr>
            </w:pPr>
            <w:r w:rsidRPr="000E3F45">
              <w:rPr>
                <w:rStyle w:val="xOrangeStrong"/>
              </w:rPr>
              <w:t>Coastland</w:t>
            </w:r>
          </w:p>
        </w:tc>
        <w:tc>
          <w:tcPr>
            <w:tcW w:w="720" w:type="dxa"/>
            <w:vAlign w:val="center"/>
          </w:tcPr>
          <w:p w14:paraId="0C771655" w14:textId="2A51BD57" w:rsidR="00F05832" w:rsidRPr="000E3F45" w:rsidRDefault="00FF6D25" w:rsidP="000A265B">
            <w:pPr>
              <w:pStyle w:val="TableText"/>
              <w:widowControl/>
              <w:jc w:val="center"/>
              <w:rPr>
                <w:rStyle w:val="xOrangeStrong"/>
              </w:rPr>
            </w:pPr>
            <w:r w:rsidRPr="000E3F45">
              <w:rPr>
                <w:rStyle w:val="xOrangeStrong"/>
              </w:rPr>
              <w:t>ST</w:t>
            </w:r>
          </w:p>
        </w:tc>
        <w:tc>
          <w:tcPr>
            <w:tcW w:w="1170" w:type="dxa"/>
            <w:vAlign w:val="center"/>
          </w:tcPr>
          <w:p w14:paraId="0C771656" w14:textId="44A6F031" w:rsidR="00F05832" w:rsidRPr="000E3F45" w:rsidRDefault="00F05832" w:rsidP="00DB4569">
            <w:pPr>
              <w:pStyle w:val="TableText"/>
              <w:widowControl/>
              <w:rPr>
                <w:rStyle w:val="xOrangeStrong"/>
              </w:rPr>
            </w:pPr>
            <w:r w:rsidRPr="000E3F45">
              <w:rPr>
                <w:rStyle w:val="xOrangeStrong"/>
              </w:rPr>
              <w:t>99999</w:t>
            </w:r>
          </w:p>
        </w:tc>
      </w:tr>
      <w:tr w:rsidR="00F05832" w:rsidRPr="00646FD7" w14:paraId="0C77165D" w14:textId="77777777" w:rsidTr="00E8550E">
        <w:trPr>
          <w:cantSplit/>
        </w:trPr>
        <w:tc>
          <w:tcPr>
            <w:tcW w:w="2340" w:type="dxa"/>
            <w:vAlign w:val="center"/>
          </w:tcPr>
          <w:p w14:paraId="0C771658" w14:textId="24ADBD27" w:rsidR="00F05832" w:rsidRPr="000E3F45" w:rsidRDefault="00F05832" w:rsidP="00DB4569">
            <w:pPr>
              <w:pStyle w:val="TableText"/>
              <w:widowControl/>
              <w:rPr>
                <w:rStyle w:val="xOrangeStrong"/>
              </w:rPr>
            </w:pPr>
            <w:r w:rsidRPr="000E3F45">
              <w:rPr>
                <w:rStyle w:val="xOrangeStrong"/>
              </w:rPr>
              <w:t>Flood County, Unincorporated Areas</w:t>
            </w:r>
          </w:p>
        </w:tc>
        <w:tc>
          <w:tcPr>
            <w:tcW w:w="2790" w:type="dxa"/>
            <w:vAlign w:val="center"/>
          </w:tcPr>
          <w:p w14:paraId="0C771659" w14:textId="475F19A1" w:rsidR="00F05832" w:rsidRPr="000E3F45" w:rsidRDefault="00F05832" w:rsidP="00DB4569">
            <w:pPr>
              <w:pStyle w:val="TableText"/>
              <w:widowControl/>
              <w:rPr>
                <w:rStyle w:val="xOrangeStrong"/>
              </w:rPr>
            </w:pPr>
            <w:r w:rsidRPr="000E3F45">
              <w:rPr>
                <w:rStyle w:val="xOrangeStrong"/>
              </w:rPr>
              <w:t>123 Noah’s Ark Drive</w:t>
            </w:r>
          </w:p>
        </w:tc>
        <w:tc>
          <w:tcPr>
            <w:tcW w:w="1620" w:type="dxa"/>
            <w:vAlign w:val="center"/>
          </w:tcPr>
          <w:p w14:paraId="0C77165A" w14:textId="59316D4B" w:rsidR="00F05832" w:rsidRPr="000E3F45" w:rsidRDefault="00F05832" w:rsidP="00DB4569">
            <w:pPr>
              <w:pStyle w:val="TableText"/>
              <w:widowControl/>
              <w:rPr>
                <w:rStyle w:val="xOrangeStrong"/>
              </w:rPr>
            </w:pPr>
            <w:proofErr w:type="spellStart"/>
            <w:r w:rsidRPr="000E3F45">
              <w:rPr>
                <w:rStyle w:val="xOrangeStrong"/>
              </w:rPr>
              <w:t>Floodville</w:t>
            </w:r>
            <w:proofErr w:type="spellEnd"/>
          </w:p>
        </w:tc>
        <w:tc>
          <w:tcPr>
            <w:tcW w:w="720" w:type="dxa"/>
            <w:vAlign w:val="center"/>
          </w:tcPr>
          <w:p w14:paraId="0C77165B" w14:textId="4D7A5FD7" w:rsidR="00F05832" w:rsidRPr="000E3F45" w:rsidRDefault="00FF6D25" w:rsidP="000A265B">
            <w:pPr>
              <w:pStyle w:val="TableText"/>
              <w:widowControl/>
              <w:jc w:val="center"/>
              <w:rPr>
                <w:rStyle w:val="xOrangeStrong"/>
              </w:rPr>
            </w:pPr>
            <w:r w:rsidRPr="000E3F45">
              <w:rPr>
                <w:rStyle w:val="xOrangeStrong"/>
              </w:rPr>
              <w:t>ST</w:t>
            </w:r>
          </w:p>
        </w:tc>
        <w:tc>
          <w:tcPr>
            <w:tcW w:w="1170" w:type="dxa"/>
            <w:vAlign w:val="center"/>
          </w:tcPr>
          <w:p w14:paraId="0C77165C" w14:textId="41323EDE" w:rsidR="00F05832" w:rsidRPr="000E3F45" w:rsidRDefault="00F05832" w:rsidP="00DB4569">
            <w:pPr>
              <w:pStyle w:val="TableText"/>
              <w:widowControl/>
              <w:rPr>
                <w:rStyle w:val="xOrangeStrong"/>
              </w:rPr>
            </w:pPr>
            <w:r w:rsidRPr="000E3F45">
              <w:rPr>
                <w:rStyle w:val="xOrangeStrong"/>
              </w:rPr>
              <w:t>99999</w:t>
            </w:r>
          </w:p>
        </w:tc>
      </w:tr>
      <w:tr w:rsidR="00F05832" w:rsidRPr="00646FD7" w14:paraId="0C771663" w14:textId="77777777" w:rsidTr="00E8550E">
        <w:trPr>
          <w:cantSplit/>
        </w:trPr>
        <w:tc>
          <w:tcPr>
            <w:tcW w:w="2340" w:type="dxa"/>
            <w:vAlign w:val="center"/>
          </w:tcPr>
          <w:p w14:paraId="0C77165E" w14:textId="5F8CCA0F" w:rsidR="00F05832" w:rsidRPr="000E3F45" w:rsidRDefault="00F05832" w:rsidP="00DB4569">
            <w:pPr>
              <w:pStyle w:val="TableText"/>
              <w:widowControl/>
              <w:rPr>
                <w:rStyle w:val="xOrangeStrong"/>
              </w:rPr>
            </w:pPr>
            <w:proofErr w:type="spellStart"/>
            <w:r w:rsidRPr="000E3F45">
              <w:rPr>
                <w:rStyle w:val="xOrangeStrong"/>
              </w:rPr>
              <w:t>Floodville</w:t>
            </w:r>
            <w:proofErr w:type="spellEnd"/>
            <w:r w:rsidRPr="000E3F45">
              <w:rPr>
                <w:rStyle w:val="xOrangeStrong"/>
              </w:rPr>
              <w:t>, Town of</w:t>
            </w:r>
          </w:p>
        </w:tc>
        <w:tc>
          <w:tcPr>
            <w:tcW w:w="2790" w:type="dxa"/>
            <w:vAlign w:val="center"/>
          </w:tcPr>
          <w:p w14:paraId="0C77165F" w14:textId="5EF2DE22" w:rsidR="00F05832" w:rsidRPr="000E3F45" w:rsidRDefault="00F05832" w:rsidP="00DB4569">
            <w:pPr>
              <w:pStyle w:val="TableText"/>
              <w:widowControl/>
              <w:rPr>
                <w:rStyle w:val="xOrangeStrong"/>
              </w:rPr>
            </w:pPr>
            <w:r w:rsidRPr="000E3F45">
              <w:rPr>
                <w:rStyle w:val="xOrangeStrong"/>
              </w:rPr>
              <w:t>789 Highwaters Street</w:t>
            </w:r>
          </w:p>
        </w:tc>
        <w:tc>
          <w:tcPr>
            <w:tcW w:w="1620" w:type="dxa"/>
            <w:vAlign w:val="center"/>
          </w:tcPr>
          <w:p w14:paraId="0C771660" w14:textId="18CA8E14" w:rsidR="00F05832" w:rsidRPr="000E3F45" w:rsidRDefault="00F05832" w:rsidP="00DB4569">
            <w:pPr>
              <w:pStyle w:val="TableText"/>
              <w:widowControl/>
              <w:rPr>
                <w:rStyle w:val="xOrangeStrong"/>
              </w:rPr>
            </w:pPr>
            <w:proofErr w:type="spellStart"/>
            <w:r w:rsidRPr="000E3F45">
              <w:rPr>
                <w:rStyle w:val="xOrangeStrong"/>
              </w:rPr>
              <w:t>Floodville</w:t>
            </w:r>
            <w:proofErr w:type="spellEnd"/>
          </w:p>
        </w:tc>
        <w:tc>
          <w:tcPr>
            <w:tcW w:w="720" w:type="dxa"/>
            <w:vAlign w:val="center"/>
          </w:tcPr>
          <w:p w14:paraId="0C771661" w14:textId="55504756" w:rsidR="00F05832" w:rsidRPr="000E3F45" w:rsidRDefault="00FF6D25" w:rsidP="000A265B">
            <w:pPr>
              <w:pStyle w:val="TableText"/>
              <w:widowControl/>
              <w:jc w:val="center"/>
              <w:rPr>
                <w:rStyle w:val="xOrangeStrong"/>
              </w:rPr>
            </w:pPr>
            <w:r w:rsidRPr="000E3F45">
              <w:rPr>
                <w:rStyle w:val="xOrangeStrong"/>
              </w:rPr>
              <w:t>ST</w:t>
            </w:r>
          </w:p>
        </w:tc>
        <w:tc>
          <w:tcPr>
            <w:tcW w:w="1170" w:type="dxa"/>
            <w:vAlign w:val="center"/>
          </w:tcPr>
          <w:p w14:paraId="0C771662" w14:textId="05260A57" w:rsidR="00F05832" w:rsidRPr="000E3F45" w:rsidRDefault="00F05832" w:rsidP="00DB4569">
            <w:pPr>
              <w:pStyle w:val="TableText"/>
              <w:widowControl/>
              <w:rPr>
                <w:rStyle w:val="xOrangeStrong"/>
              </w:rPr>
            </w:pPr>
            <w:r w:rsidRPr="000E3F45">
              <w:rPr>
                <w:rStyle w:val="xOrangeStrong"/>
              </w:rPr>
              <w:t>99999</w:t>
            </w:r>
          </w:p>
        </w:tc>
      </w:tr>
      <w:tr w:rsidR="00F05832" w:rsidRPr="00646FD7" w14:paraId="0C771669" w14:textId="77777777" w:rsidTr="00E8550E">
        <w:trPr>
          <w:cantSplit/>
        </w:trPr>
        <w:tc>
          <w:tcPr>
            <w:tcW w:w="2340" w:type="dxa"/>
            <w:vAlign w:val="center"/>
          </w:tcPr>
          <w:p w14:paraId="0C771664" w14:textId="58E31AE4" w:rsidR="00F05832" w:rsidRPr="000E3F45" w:rsidRDefault="00F05832" w:rsidP="00DB4569">
            <w:pPr>
              <w:pStyle w:val="TableText"/>
              <w:widowControl/>
              <w:rPr>
                <w:rStyle w:val="xOrangeStrong"/>
              </w:rPr>
            </w:pPr>
            <w:r w:rsidRPr="000E3F45">
              <w:rPr>
                <w:rStyle w:val="xOrangeStrong"/>
              </w:rPr>
              <w:t>Metropolis, City of</w:t>
            </w:r>
          </w:p>
        </w:tc>
        <w:tc>
          <w:tcPr>
            <w:tcW w:w="2790" w:type="dxa"/>
            <w:vAlign w:val="center"/>
          </w:tcPr>
          <w:p w14:paraId="0C771665" w14:textId="50AA8BEA" w:rsidR="00F05832" w:rsidRPr="000E3F45" w:rsidRDefault="00F05832" w:rsidP="00DB4569">
            <w:pPr>
              <w:pStyle w:val="TableText"/>
              <w:widowControl/>
              <w:rPr>
                <w:rStyle w:val="xOrangeStrong"/>
              </w:rPr>
            </w:pPr>
            <w:r w:rsidRPr="000E3F45">
              <w:rPr>
                <w:rStyle w:val="xOrangeStrong"/>
              </w:rPr>
              <w:t>1234 Stilts Avenue</w:t>
            </w:r>
          </w:p>
        </w:tc>
        <w:tc>
          <w:tcPr>
            <w:tcW w:w="1620" w:type="dxa"/>
            <w:vAlign w:val="center"/>
          </w:tcPr>
          <w:p w14:paraId="0C771666" w14:textId="0A7E8B07" w:rsidR="00F05832" w:rsidRPr="000E3F45" w:rsidRDefault="00F05832" w:rsidP="00DB4569">
            <w:pPr>
              <w:pStyle w:val="TableText"/>
              <w:widowControl/>
              <w:rPr>
                <w:rStyle w:val="xOrangeStrong"/>
              </w:rPr>
            </w:pPr>
            <w:r w:rsidRPr="000E3F45">
              <w:rPr>
                <w:rStyle w:val="xOrangeStrong"/>
              </w:rPr>
              <w:t>Metropolis</w:t>
            </w:r>
          </w:p>
        </w:tc>
        <w:tc>
          <w:tcPr>
            <w:tcW w:w="720" w:type="dxa"/>
            <w:vAlign w:val="center"/>
          </w:tcPr>
          <w:p w14:paraId="0C771667" w14:textId="6BFB139E" w:rsidR="00F05832" w:rsidRPr="000E3F45" w:rsidRDefault="00FF6D25" w:rsidP="000A265B">
            <w:pPr>
              <w:pStyle w:val="TableText"/>
              <w:widowControl/>
              <w:jc w:val="center"/>
              <w:rPr>
                <w:rStyle w:val="xOrangeStrong"/>
              </w:rPr>
            </w:pPr>
            <w:r w:rsidRPr="000E3F45">
              <w:rPr>
                <w:rStyle w:val="xOrangeStrong"/>
              </w:rPr>
              <w:t>ST</w:t>
            </w:r>
          </w:p>
        </w:tc>
        <w:tc>
          <w:tcPr>
            <w:tcW w:w="1170" w:type="dxa"/>
            <w:vAlign w:val="center"/>
          </w:tcPr>
          <w:p w14:paraId="0C771668" w14:textId="2A55F221" w:rsidR="00F05832" w:rsidRPr="000E3F45" w:rsidRDefault="00F05832" w:rsidP="00DB4569">
            <w:pPr>
              <w:pStyle w:val="TableText"/>
              <w:widowControl/>
              <w:rPr>
                <w:rStyle w:val="xOrangeStrong"/>
              </w:rPr>
            </w:pPr>
            <w:r w:rsidRPr="000E3F45">
              <w:rPr>
                <w:rStyle w:val="xOrangeStrong"/>
              </w:rPr>
              <w:t>99999</w:t>
            </w:r>
          </w:p>
        </w:tc>
      </w:tr>
      <w:tr w:rsidR="00F05832" w:rsidRPr="00646FD7" w14:paraId="7FFCA759" w14:textId="77777777" w:rsidTr="00E8550E">
        <w:trPr>
          <w:cantSplit/>
        </w:trPr>
        <w:tc>
          <w:tcPr>
            <w:tcW w:w="2340" w:type="dxa"/>
            <w:vAlign w:val="center"/>
          </w:tcPr>
          <w:p w14:paraId="7897690D" w14:textId="6358C51A" w:rsidR="00F05832" w:rsidRPr="000E3F45" w:rsidRDefault="00F05832" w:rsidP="00DB4569">
            <w:pPr>
              <w:pStyle w:val="TableText"/>
              <w:widowControl/>
              <w:rPr>
                <w:rStyle w:val="xOrangeStrong"/>
              </w:rPr>
            </w:pPr>
            <w:r w:rsidRPr="000E3F45">
              <w:rPr>
                <w:rStyle w:val="xOrangeStrong"/>
              </w:rPr>
              <w:t>Upland, Village of</w:t>
            </w:r>
            <w:r w:rsidR="0016189C">
              <w:rPr>
                <w:rStyle w:val="xOrangeStrong"/>
              </w:rPr>
              <w:t> </w:t>
            </w:r>
            <w:r w:rsidRPr="0016189C">
              <w:rPr>
                <w:rStyle w:val="xOrangeStrong-Superscript"/>
              </w:rPr>
              <w:t>1</w:t>
            </w:r>
          </w:p>
        </w:tc>
        <w:tc>
          <w:tcPr>
            <w:tcW w:w="2790" w:type="dxa"/>
            <w:vAlign w:val="center"/>
          </w:tcPr>
          <w:p w14:paraId="63A60AF6" w14:textId="5007C46F" w:rsidR="00F05832" w:rsidRPr="000E3F45" w:rsidRDefault="00F05832" w:rsidP="00DB4569">
            <w:pPr>
              <w:pStyle w:val="TableText"/>
              <w:widowControl/>
              <w:rPr>
                <w:rStyle w:val="xOrangeStrong"/>
              </w:rPr>
            </w:pPr>
            <w:r w:rsidRPr="000E3F45">
              <w:rPr>
                <w:rStyle w:val="xOrangeStrong"/>
              </w:rPr>
              <w:t>800 River Road</w:t>
            </w:r>
          </w:p>
        </w:tc>
        <w:tc>
          <w:tcPr>
            <w:tcW w:w="1620" w:type="dxa"/>
            <w:vAlign w:val="center"/>
          </w:tcPr>
          <w:p w14:paraId="73FF6724" w14:textId="5507B628" w:rsidR="00F05832" w:rsidRPr="000E3F45" w:rsidRDefault="00F05832" w:rsidP="00DB4569">
            <w:pPr>
              <w:pStyle w:val="TableText"/>
              <w:widowControl/>
              <w:rPr>
                <w:rStyle w:val="xOrangeStrong"/>
              </w:rPr>
            </w:pPr>
            <w:r w:rsidRPr="000E3F45">
              <w:rPr>
                <w:rStyle w:val="xOrangeStrong"/>
              </w:rPr>
              <w:t>Upland</w:t>
            </w:r>
          </w:p>
        </w:tc>
        <w:tc>
          <w:tcPr>
            <w:tcW w:w="720" w:type="dxa"/>
            <w:vAlign w:val="center"/>
          </w:tcPr>
          <w:p w14:paraId="2824BFDF" w14:textId="71A22931" w:rsidR="00F05832" w:rsidRPr="000E3F45" w:rsidRDefault="00FF6D25" w:rsidP="000A265B">
            <w:pPr>
              <w:pStyle w:val="TableText"/>
              <w:widowControl/>
              <w:jc w:val="center"/>
              <w:rPr>
                <w:rStyle w:val="xOrangeStrong"/>
              </w:rPr>
            </w:pPr>
            <w:r w:rsidRPr="000E3F45">
              <w:rPr>
                <w:rStyle w:val="xOrangeStrong"/>
              </w:rPr>
              <w:t>ST</w:t>
            </w:r>
          </w:p>
        </w:tc>
        <w:tc>
          <w:tcPr>
            <w:tcW w:w="1170" w:type="dxa"/>
            <w:vAlign w:val="center"/>
          </w:tcPr>
          <w:p w14:paraId="24E1A827" w14:textId="7D43F71A" w:rsidR="00F05832" w:rsidRPr="000E3F45" w:rsidRDefault="00F05832" w:rsidP="00DB4569">
            <w:pPr>
              <w:pStyle w:val="TableText"/>
              <w:widowControl/>
              <w:rPr>
                <w:rStyle w:val="xOrangeStrong"/>
              </w:rPr>
            </w:pPr>
            <w:r w:rsidRPr="000E3F45">
              <w:rPr>
                <w:rStyle w:val="xOrangeStrong"/>
              </w:rPr>
              <w:t>99999</w:t>
            </w:r>
          </w:p>
        </w:tc>
      </w:tr>
    </w:tbl>
    <w:p w14:paraId="4159CC67" w14:textId="77777777" w:rsidR="00F05832" w:rsidRPr="000E3F45" w:rsidRDefault="00F05832" w:rsidP="000E3F45">
      <w:pPr>
        <w:pStyle w:val="TableNote"/>
        <w:ind w:left="810"/>
        <w:rPr>
          <w:rStyle w:val="xOrangeStrong"/>
        </w:rPr>
      </w:pPr>
      <w:r w:rsidRPr="000E3F45">
        <w:rPr>
          <w:rStyle w:val="xOrangeStrong-Superscript"/>
        </w:rPr>
        <w:t>1</w:t>
      </w:r>
      <w:r w:rsidRPr="000E3F45">
        <w:rPr>
          <w:rStyle w:val="xOrangeStrong"/>
        </w:rPr>
        <w:t xml:space="preserve"> No Special Flood Hazard Areas Identified</w:t>
      </w:r>
    </w:p>
    <w:p w14:paraId="0C77166B" w14:textId="56DB12E2" w:rsidR="00CF1E72" w:rsidRPr="008371F9" w:rsidRDefault="00CF1E72" w:rsidP="00B11974">
      <w:pPr>
        <w:pStyle w:val="BodyText"/>
      </w:pPr>
      <w:r w:rsidRPr="008371F9">
        <w:t>The Na</w:t>
      </w:r>
      <w:r w:rsidRPr="0016189C">
        <w:t>tional Flood Hazard Layer (NFHL) dataset</w:t>
      </w:r>
      <w:r w:rsidR="00B50684" w:rsidRPr="0016189C">
        <w:t xml:space="preserve"> is a compilation of effective </w:t>
      </w:r>
      <w:r w:rsidRPr="0016189C">
        <w:t xml:space="preserve">FIRM </w:t>
      </w:r>
      <w:r w:rsidR="0016189C" w:rsidRPr="0016189C">
        <w:t>Databases</w:t>
      </w:r>
      <w:r w:rsidRPr="0016189C">
        <w:t xml:space="preserve"> a</w:t>
      </w:r>
      <w:r w:rsidRPr="008371F9">
        <w:t xml:space="preserve">nd LOMCs. Together they create a GIS data layer for a State or Territory. The NFHL is updated as studies become effective and extracts are made available to the public monthly. NFHL data can be viewed or ordered from the website shown in </w:t>
      </w:r>
      <w:r w:rsidR="0016321F" w:rsidRPr="008371F9">
        <w:fldChar w:fldCharType="begin"/>
      </w:r>
      <w:r w:rsidR="0016321F" w:rsidRPr="008371F9">
        <w:instrText xml:space="preserve"> REF _Ref275852080 \h </w:instrText>
      </w:r>
      <w:r w:rsidR="00646FD7">
        <w:instrText xml:space="preserve"> \* MERGEFORMAT </w:instrText>
      </w:r>
      <w:r w:rsidR="0016321F" w:rsidRPr="008371F9">
        <w:fldChar w:fldCharType="separate"/>
      </w:r>
      <w:r w:rsidR="008A2752" w:rsidRPr="008A2752">
        <w:t>Table 31</w:t>
      </w:r>
      <w:r w:rsidR="0016321F" w:rsidRPr="008371F9">
        <w:fldChar w:fldCharType="end"/>
      </w:r>
      <w:r w:rsidRPr="008371F9">
        <w:t>.</w:t>
      </w:r>
    </w:p>
    <w:p w14:paraId="0C77166D" w14:textId="1A985F42" w:rsidR="00286E7F" w:rsidRPr="008371F9" w:rsidRDefault="0016321F" w:rsidP="00B11974">
      <w:pPr>
        <w:pStyle w:val="BodyText"/>
      </w:pPr>
      <w:r w:rsidRPr="008371F9">
        <w:fldChar w:fldCharType="begin"/>
      </w:r>
      <w:r w:rsidRPr="008371F9">
        <w:instrText xml:space="preserve"> REF _Ref275852080 \h  \* MERGEFORMAT </w:instrText>
      </w:r>
      <w:r w:rsidRPr="008371F9">
        <w:fldChar w:fldCharType="separate"/>
      </w:r>
      <w:r w:rsidR="008A2752" w:rsidRPr="008A2752">
        <w:t>Table 31</w:t>
      </w:r>
      <w:r w:rsidRPr="008371F9">
        <w:fldChar w:fldCharType="end"/>
      </w:r>
      <w:r w:rsidR="004725AE" w:rsidRPr="008371F9">
        <w:t xml:space="preserve"> </w:t>
      </w:r>
      <w:r w:rsidR="00286E7F" w:rsidRPr="008371F9">
        <w:t xml:space="preserve">contains useful contact information regarding the </w:t>
      </w:r>
      <w:r w:rsidR="00065588" w:rsidRPr="008371F9">
        <w:t>FIS Report</w:t>
      </w:r>
      <w:r w:rsidR="00286E7F" w:rsidRPr="008371F9">
        <w:t>, the FIRM, and other relevant flood hazard and GIS data</w:t>
      </w:r>
      <w:r w:rsidR="00381E22" w:rsidRPr="008371F9">
        <w:t xml:space="preserve">. </w:t>
      </w:r>
      <w:r w:rsidR="00286E7F" w:rsidRPr="008371F9">
        <w:t xml:space="preserve">In addition, information about the </w:t>
      </w:r>
      <w:r w:rsidR="00655299" w:rsidRPr="008371F9">
        <w:t xml:space="preserve">State </w:t>
      </w:r>
      <w:r w:rsidR="00286E7F" w:rsidRPr="008371F9">
        <w:t>NFIP Coordinator and GIS Coordinator is shown in this table</w:t>
      </w:r>
      <w:r w:rsidR="00381E22" w:rsidRPr="008371F9">
        <w:t xml:space="preserve">. </w:t>
      </w:r>
      <w:r w:rsidR="00286E7F" w:rsidRPr="008371F9">
        <w:t>At the request of FEMA, each Governor has designated an agency of State or territorial government to coordinate that State's or territory's NFIP activities</w:t>
      </w:r>
      <w:r w:rsidR="00381E22" w:rsidRPr="008371F9">
        <w:t xml:space="preserve">. </w:t>
      </w:r>
      <w:r w:rsidR="00286E7F" w:rsidRPr="008371F9">
        <w:t>These agencies often assist communities in developing and adopting necessary f</w:t>
      </w:r>
      <w:r w:rsidR="008B1F7A" w:rsidRPr="008371F9">
        <w:t>loodplain management measures</w:t>
      </w:r>
      <w:r w:rsidR="00381E22" w:rsidRPr="008371F9">
        <w:t xml:space="preserve">. </w:t>
      </w:r>
      <w:r w:rsidR="00286E7F" w:rsidRPr="008371F9">
        <w:t xml:space="preserve">State GIS Coordinators are knowledgeable about the availability and location of </w:t>
      </w:r>
      <w:r w:rsidR="0038271A" w:rsidRPr="008371F9">
        <w:t xml:space="preserve">State </w:t>
      </w:r>
      <w:r w:rsidR="00286E7F" w:rsidRPr="008371F9">
        <w:t>and local GIS data in their state.</w:t>
      </w:r>
    </w:p>
    <w:p w14:paraId="0C77166E" w14:textId="16C75764" w:rsidR="005A3625" w:rsidRPr="00310024" w:rsidRDefault="005A3625" w:rsidP="00DB4569">
      <w:pPr>
        <w:pStyle w:val="Caption"/>
        <w:widowControl/>
      </w:pPr>
      <w:bookmarkStart w:id="155" w:name="_Ref275852080"/>
      <w:bookmarkStart w:id="156" w:name="_Toc47556637"/>
      <w:r w:rsidRPr="00B30097">
        <w:rPr>
          <w:rFonts w:cs="Arial"/>
        </w:rPr>
        <w:lastRenderedPageBreak/>
        <w:t>Table</w:t>
      </w:r>
      <w:r w:rsidR="00427D2F">
        <w:rPr>
          <w:rFonts w:cs="Arial"/>
        </w:rPr>
        <w:t>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31</w:t>
      </w:r>
      <w:r w:rsidR="00CC692E" w:rsidRPr="00B30097">
        <w:rPr>
          <w:rFonts w:cs="Arial"/>
          <w:noProof/>
        </w:rPr>
        <w:fldChar w:fldCharType="end"/>
      </w:r>
      <w:bookmarkEnd w:id="155"/>
      <w:r w:rsidRPr="00B30097">
        <w:rPr>
          <w:rFonts w:cs="Arial"/>
        </w:rPr>
        <w:t>: Additional Information</w:t>
      </w:r>
      <w:bookmarkEnd w:id="156"/>
    </w:p>
    <w:tbl>
      <w:tblPr>
        <w:tblW w:w="86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4A0" w:firstRow="1" w:lastRow="0" w:firstColumn="1" w:lastColumn="0" w:noHBand="0" w:noVBand="1"/>
      </w:tblPr>
      <w:tblGrid>
        <w:gridCol w:w="2880"/>
        <w:gridCol w:w="5760"/>
      </w:tblGrid>
      <w:tr w:rsidR="00F1140D" w:rsidRPr="00646FD7" w14:paraId="0C771670" w14:textId="77777777" w:rsidTr="00733AF7">
        <w:trPr>
          <w:cantSplit/>
        </w:trPr>
        <w:tc>
          <w:tcPr>
            <w:tcW w:w="8640" w:type="dxa"/>
            <w:gridSpan w:val="2"/>
            <w:tcBorders>
              <w:top w:val="single" w:sz="4" w:space="0" w:color="auto"/>
              <w:left w:val="single" w:sz="4" w:space="0" w:color="auto"/>
              <w:bottom w:val="single" w:sz="4" w:space="0" w:color="auto"/>
              <w:right w:val="single" w:sz="4" w:space="0" w:color="auto"/>
            </w:tcBorders>
            <w:shd w:val="clear" w:color="auto" w:fill="ECECEC"/>
          </w:tcPr>
          <w:p w14:paraId="0C77166F" w14:textId="77777777" w:rsidR="00F1140D" w:rsidRPr="00646FD7" w:rsidRDefault="00F1140D" w:rsidP="00021C95">
            <w:pPr>
              <w:pStyle w:val="TableText"/>
              <w:keepNext/>
              <w:widowControl/>
              <w:jc w:val="center"/>
            </w:pPr>
            <w:r w:rsidRPr="00646FD7">
              <w:t>FEMA and the NFIP</w:t>
            </w:r>
          </w:p>
        </w:tc>
      </w:tr>
      <w:tr w:rsidR="00F1140D" w:rsidRPr="00646FD7" w14:paraId="0C771673" w14:textId="77777777" w:rsidTr="00E8550E">
        <w:trPr>
          <w:cantSplit/>
          <w:trHeight w:val="449"/>
        </w:trPr>
        <w:tc>
          <w:tcPr>
            <w:tcW w:w="2880" w:type="dxa"/>
            <w:tcBorders>
              <w:top w:val="single" w:sz="4" w:space="0" w:color="auto"/>
            </w:tcBorders>
          </w:tcPr>
          <w:p w14:paraId="0C771671" w14:textId="77777777" w:rsidR="00F1140D" w:rsidRPr="00646FD7" w:rsidRDefault="00F1140D" w:rsidP="000E3F45">
            <w:pPr>
              <w:pStyle w:val="TableText"/>
              <w:keepNext/>
              <w:widowControl/>
            </w:pPr>
            <w:r w:rsidRPr="00646FD7">
              <w:t xml:space="preserve">FEMA </w:t>
            </w:r>
            <w:r w:rsidR="00D003CE" w:rsidRPr="00646FD7">
              <w:t xml:space="preserve">and FEMA Engineering Library </w:t>
            </w:r>
            <w:r w:rsidRPr="00646FD7">
              <w:t>website</w:t>
            </w:r>
          </w:p>
        </w:tc>
        <w:tc>
          <w:tcPr>
            <w:tcW w:w="5760" w:type="dxa"/>
            <w:tcBorders>
              <w:top w:val="single" w:sz="4" w:space="0" w:color="auto"/>
            </w:tcBorders>
          </w:tcPr>
          <w:p w14:paraId="0C771672" w14:textId="5E77038C" w:rsidR="00F1140D" w:rsidRPr="00646FD7" w:rsidRDefault="00310829" w:rsidP="000E3F45">
            <w:pPr>
              <w:pStyle w:val="TableText"/>
              <w:keepNext/>
              <w:widowControl/>
            </w:pPr>
            <w:hyperlink r:id="rId123" w:history="1">
              <w:r w:rsidR="00790564" w:rsidRPr="002E21F4">
                <w:rPr>
                  <w:rStyle w:val="Hyperlink"/>
                </w:rPr>
                <w:t>www.fema.gov/flood-maps/products-tools/know-your-risk/engineers-surveyors-architects</w:t>
              </w:r>
            </w:hyperlink>
          </w:p>
        </w:tc>
      </w:tr>
      <w:tr w:rsidR="00F1140D" w:rsidRPr="00646FD7" w14:paraId="0C771676" w14:textId="77777777" w:rsidTr="00E8550E">
        <w:trPr>
          <w:cantSplit/>
        </w:trPr>
        <w:tc>
          <w:tcPr>
            <w:tcW w:w="2880" w:type="dxa"/>
            <w:tcBorders>
              <w:bottom w:val="single" w:sz="4" w:space="0" w:color="000000"/>
            </w:tcBorders>
          </w:tcPr>
          <w:p w14:paraId="0C771674" w14:textId="77777777" w:rsidR="00F1140D" w:rsidRPr="00646FD7" w:rsidRDefault="00F1140D" w:rsidP="00DB4569">
            <w:pPr>
              <w:pStyle w:val="TableText"/>
              <w:widowControl/>
            </w:pPr>
            <w:r w:rsidRPr="00646FD7">
              <w:t>NFIP website</w:t>
            </w:r>
          </w:p>
        </w:tc>
        <w:tc>
          <w:tcPr>
            <w:tcW w:w="5760" w:type="dxa"/>
            <w:tcBorders>
              <w:bottom w:val="single" w:sz="4" w:space="0" w:color="000000"/>
            </w:tcBorders>
          </w:tcPr>
          <w:p w14:paraId="0C771675" w14:textId="3389EAE8" w:rsidR="00F1140D" w:rsidRPr="00646FD7" w:rsidRDefault="00310829" w:rsidP="00DB4569">
            <w:pPr>
              <w:pStyle w:val="TableText"/>
              <w:widowControl/>
            </w:pPr>
            <w:hyperlink r:id="rId124" w:history="1">
              <w:r w:rsidR="00625988" w:rsidRPr="00625988">
                <w:rPr>
                  <w:rStyle w:val="Hyperlink"/>
                </w:rPr>
                <w:t>www.fema.gov/flood-insurance</w:t>
              </w:r>
            </w:hyperlink>
          </w:p>
        </w:tc>
      </w:tr>
      <w:tr w:rsidR="00CF1E72" w:rsidRPr="00646FD7" w14:paraId="0C771679" w14:textId="77777777" w:rsidTr="00E8550E">
        <w:trPr>
          <w:cantSplit/>
        </w:trPr>
        <w:tc>
          <w:tcPr>
            <w:tcW w:w="2880" w:type="dxa"/>
            <w:tcBorders>
              <w:bottom w:val="single" w:sz="4" w:space="0" w:color="auto"/>
            </w:tcBorders>
          </w:tcPr>
          <w:p w14:paraId="0C771677" w14:textId="77777777" w:rsidR="00CF1E72" w:rsidRPr="00646FD7" w:rsidRDefault="00CF1E72" w:rsidP="00DB4569">
            <w:pPr>
              <w:pStyle w:val="TableText"/>
              <w:widowControl/>
            </w:pPr>
            <w:r w:rsidRPr="00646FD7">
              <w:t>NFHL Dataset</w:t>
            </w:r>
          </w:p>
        </w:tc>
        <w:tc>
          <w:tcPr>
            <w:tcW w:w="5760" w:type="dxa"/>
            <w:tcBorders>
              <w:bottom w:val="single" w:sz="4" w:space="0" w:color="auto"/>
            </w:tcBorders>
          </w:tcPr>
          <w:p w14:paraId="0C771678" w14:textId="47BD04E4" w:rsidR="00CF1E72" w:rsidRPr="00646FD7" w:rsidRDefault="00310829" w:rsidP="00DB4569">
            <w:pPr>
              <w:pStyle w:val="TableText"/>
              <w:widowControl/>
            </w:pPr>
            <w:hyperlink r:id="rId125" w:history="1">
              <w:r w:rsidR="002F3F9A" w:rsidRPr="00646FD7">
                <w:rPr>
                  <w:rStyle w:val="Hyperlink"/>
                </w:rPr>
                <w:t>msc.fema.gov</w:t>
              </w:r>
            </w:hyperlink>
          </w:p>
        </w:tc>
      </w:tr>
      <w:tr w:rsidR="00F1140D" w:rsidRPr="00646FD7" w14:paraId="0C77167D" w14:textId="77777777" w:rsidTr="00E8550E">
        <w:trPr>
          <w:cantSplit/>
        </w:trPr>
        <w:tc>
          <w:tcPr>
            <w:tcW w:w="2880" w:type="dxa"/>
            <w:tcBorders>
              <w:bottom w:val="single" w:sz="4" w:space="0" w:color="auto"/>
            </w:tcBorders>
          </w:tcPr>
          <w:p w14:paraId="0C77167A" w14:textId="77777777" w:rsidR="00F1140D" w:rsidRPr="000E3F45" w:rsidRDefault="00F1140D" w:rsidP="00DB4569">
            <w:pPr>
              <w:pStyle w:val="TableText"/>
              <w:widowControl/>
              <w:rPr>
                <w:rStyle w:val="xBlueStrong"/>
              </w:rPr>
            </w:pPr>
            <w:r w:rsidRPr="000E3F45">
              <w:rPr>
                <w:rStyle w:val="xBlueStrong"/>
              </w:rPr>
              <w:t xml:space="preserve">FEMA Region X </w:t>
            </w:r>
          </w:p>
        </w:tc>
        <w:tc>
          <w:tcPr>
            <w:tcW w:w="5760" w:type="dxa"/>
            <w:tcBorders>
              <w:bottom w:val="single" w:sz="4" w:space="0" w:color="auto"/>
            </w:tcBorders>
          </w:tcPr>
          <w:p w14:paraId="28CC0085" w14:textId="77777777" w:rsidR="008D37D8" w:rsidRPr="000E3F45" w:rsidRDefault="00F1140D" w:rsidP="00DB4569">
            <w:pPr>
              <w:pStyle w:val="TableText"/>
              <w:widowControl/>
              <w:rPr>
                <w:rStyle w:val="xBlueStrong"/>
              </w:rPr>
            </w:pPr>
            <w:r w:rsidRPr="000E3F45">
              <w:rPr>
                <w:rStyle w:val="xBlueStrong"/>
              </w:rPr>
              <w:t>Federal Regional Center</w:t>
            </w:r>
          </w:p>
          <w:p w14:paraId="1C28D29E" w14:textId="673A1D9C" w:rsidR="008D37D8" w:rsidRPr="000E3F45" w:rsidRDefault="00F1140D" w:rsidP="00DB4569">
            <w:pPr>
              <w:pStyle w:val="TableText"/>
              <w:widowControl/>
              <w:rPr>
                <w:rStyle w:val="xBlueStrong"/>
              </w:rPr>
            </w:pPr>
            <w:r w:rsidRPr="000E3F45">
              <w:rPr>
                <w:rStyle w:val="xBlueStrong"/>
              </w:rPr>
              <w:t>130 228th Street SW</w:t>
            </w:r>
          </w:p>
          <w:p w14:paraId="0C77167B" w14:textId="26E5F990" w:rsidR="00F1140D" w:rsidRPr="000E3F45" w:rsidRDefault="00F1140D" w:rsidP="00DB4569">
            <w:pPr>
              <w:pStyle w:val="TableText"/>
              <w:widowControl/>
              <w:rPr>
                <w:rStyle w:val="xBlueStrong"/>
              </w:rPr>
            </w:pPr>
            <w:r w:rsidRPr="000E3F45">
              <w:rPr>
                <w:rStyle w:val="xBlueStrong"/>
              </w:rPr>
              <w:t>Bothell, WA 98021-9796</w:t>
            </w:r>
          </w:p>
          <w:p w14:paraId="0C77167C" w14:textId="77777777" w:rsidR="00F1140D" w:rsidRPr="000E3F45" w:rsidRDefault="00F1140D" w:rsidP="00DB4569">
            <w:pPr>
              <w:pStyle w:val="TableText"/>
              <w:widowControl/>
              <w:rPr>
                <w:rStyle w:val="xBlueStrong"/>
              </w:rPr>
            </w:pPr>
            <w:r w:rsidRPr="000E3F45">
              <w:rPr>
                <w:rStyle w:val="xBlueStrong"/>
              </w:rPr>
              <w:t>(425) 487-4657</w:t>
            </w:r>
          </w:p>
        </w:tc>
      </w:tr>
      <w:tr w:rsidR="00F1140D" w:rsidRPr="00646FD7" w14:paraId="0C77167F" w14:textId="77777777" w:rsidTr="00733AF7">
        <w:trPr>
          <w:cantSplit/>
        </w:trPr>
        <w:tc>
          <w:tcPr>
            <w:tcW w:w="8640" w:type="dxa"/>
            <w:gridSpan w:val="2"/>
            <w:tcBorders>
              <w:top w:val="single" w:sz="4" w:space="0" w:color="auto"/>
              <w:left w:val="single" w:sz="4" w:space="0" w:color="auto"/>
              <w:bottom w:val="single" w:sz="4" w:space="0" w:color="auto"/>
              <w:right w:val="single" w:sz="4" w:space="0" w:color="auto"/>
            </w:tcBorders>
            <w:shd w:val="clear" w:color="auto" w:fill="ECECEC"/>
          </w:tcPr>
          <w:p w14:paraId="0C77167E" w14:textId="77777777" w:rsidR="00F1140D" w:rsidRPr="00646FD7" w:rsidRDefault="00F1140D" w:rsidP="00021C95">
            <w:pPr>
              <w:pStyle w:val="TableText"/>
              <w:keepNext/>
              <w:widowControl/>
              <w:jc w:val="center"/>
            </w:pPr>
            <w:r w:rsidRPr="00646FD7">
              <w:t>Other Federal Agencies</w:t>
            </w:r>
          </w:p>
        </w:tc>
      </w:tr>
      <w:tr w:rsidR="00F1140D" w:rsidRPr="00646FD7" w14:paraId="0C771682" w14:textId="77777777" w:rsidTr="00E8550E">
        <w:trPr>
          <w:cantSplit/>
        </w:trPr>
        <w:tc>
          <w:tcPr>
            <w:tcW w:w="2880" w:type="dxa"/>
            <w:tcBorders>
              <w:top w:val="single" w:sz="4" w:space="0" w:color="auto"/>
            </w:tcBorders>
          </w:tcPr>
          <w:p w14:paraId="0C771680" w14:textId="77777777" w:rsidR="00F1140D" w:rsidRPr="00646FD7" w:rsidRDefault="00F1140D" w:rsidP="00DB4569">
            <w:pPr>
              <w:pStyle w:val="TableText"/>
              <w:widowControl/>
            </w:pPr>
            <w:r w:rsidRPr="00646FD7">
              <w:t>USGS website</w:t>
            </w:r>
          </w:p>
        </w:tc>
        <w:tc>
          <w:tcPr>
            <w:tcW w:w="5760" w:type="dxa"/>
            <w:tcBorders>
              <w:top w:val="single" w:sz="4" w:space="0" w:color="auto"/>
            </w:tcBorders>
          </w:tcPr>
          <w:p w14:paraId="0C771681" w14:textId="39716EED" w:rsidR="00F1140D" w:rsidRPr="00646FD7" w:rsidRDefault="00310829" w:rsidP="00DB4569">
            <w:pPr>
              <w:pStyle w:val="TableText"/>
              <w:widowControl/>
            </w:pPr>
            <w:hyperlink r:id="rId126" w:history="1">
              <w:r w:rsidR="00E92FE1" w:rsidRPr="00646FD7">
                <w:rPr>
                  <w:rStyle w:val="Hyperlink"/>
                </w:rPr>
                <w:t>www.usgs.gov</w:t>
              </w:r>
            </w:hyperlink>
          </w:p>
        </w:tc>
      </w:tr>
      <w:tr w:rsidR="00F1140D" w:rsidRPr="00646FD7" w14:paraId="0C771685" w14:textId="77777777" w:rsidTr="00E8550E">
        <w:trPr>
          <w:cantSplit/>
        </w:trPr>
        <w:tc>
          <w:tcPr>
            <w:tcW w:w="2880" w:type="dxa"/>
            <w:tcBorders>
              <w:bottom w:val="single" w:sz="4" w:space="0" w:color="auto"/>
            </w:tcBorders>
          </w:tcPr>
          <w:p w14:paraId="0C771683" w14:textId="77777777" w:rsidR="00F1140D" w:rsidRPr="00646FD7" w:rsidRDefault="00F1140D" w:rsidP="00DB4569">
            <w:pPr>
              <w:pStyle w:val="TableText"/>
              <w:widowControl/>
            </w:pPr>
            <w:r w:rsidRPr="00646FD7">
              <w:t>Hydraulic Engineering Center website</w:t>
            </w:r>
          </w:p>
        </w:tc>
        <w:tc>
          <w:tcPr>
            <w:tcW w:w="5760" w:type="dxa"/>
            <w:tcBorders>
              <w:bottom w:val="single" w:sz="4" w:space="0" w:color="auto"/>
            </w:tcBorders>
          </w:tcPr>
          <w:p w14:paraId="0C771684" w14:textId="4FB95A9B" w:rsidR="00F1140D" w:rsidRPr="00646FD7" w:rsidRDefault="00310829" w:rsidP="00DB4569">
            <w:pPr>
              <w:pStyle w:val="TableText"/>
              <w:widowControl/>
            </w:pPr>
            <w:hyperlink r:id="rId127" w:history="1">
              <w:r w:rsidR="00E92FE1" w:rsidRPr="00646FD7">
                <w:rPr>
                  <w:rStyle w:val="Hyperlink"/>
                </w:rPr>
                <w:t>www.hec.usace.army.mil</w:t>
              </w:r>
            </w:hyperlink>
          </w:p>
        </w:tc>
      </w:tr>
      <w:tr w:rsidR="00F1140D" w:rsidRPr="00646FD7" w14:paraId="0C771687" w14:textId="77777777" w:rsidTr="00733AF7">
        <w:trPr>
          <w:cantSplit/>
        </w:trPr>
        <w:tc>
          <w:tcPr>
            <w:tcW w:w="8640" w:type="dxa"/>
            <w:gridSpan w:val="2"/>
            <w:tcBorders>
              <w:top w:val="single" w:sz="4" w:space="0" w:color="auto"/>
              <w:left w:val="single" w:sz="4" w:space="0" w:color="auto"/>
              <w:bottom w:val="single" w:sz="4" w:space="0" w:color="auto"/>
              <w:right w:val="single" w:sz="4" w:space="0" w:color="auto"/>
            </w:tcBorders>
            <w:shd w:val="clear" w:color="auto" w:fill="ECECEC"/>
          </w:tcPr>
          <w:p w14:paraId="0C771686" w14:textId="77777777" w:rsidR="00F1140D" w:rsidRPr="00646FD7" w:rsidRDefault="00F1140D" w:rsidP="00021C95">
            <w:pPr>
              <w:pStyle w:val="TableText"/>
              <w:widowControl/>
              <w:jc w:val="center"/>
            </w:pPr>
            <w:r w:rsidRPr="00646FD7">
              <w:t>State Agencies and Organizations</w:t>
            </w:r>
          </w:p>
        </w:tc>
      </w:tr>
      <w:tr w:rsidR="00F1140D" w:rsidRPr="00646FD7" w14:paraId="0C77168A" w14:textId="77777777" w:rsidTr="00E8550E">
        <w:trPr>
          <w:cantSplit/>
        </w:trPr>
        <w:tc>
          <w:tcPr>
            <w:tcW w:w="2880" w:type="dxa"/>
            <w:tcBorders>
              <w:top w:val="single" w:sz="4" w:space="0" w:color="auto"/>
            </w:tcBorders>
          </w:tcPr>
          <w:p w14:paraId="0C771688" w14:textId="77777777" w:rsidR="00F1140D" w:rsidRPr="00646FD7" w:rsidRDefault="00F1140D" w:rsidP="00DB4569">
            <w:pPr>
              <w:pStyle w:val="TableText"/>
              <w:widowControl/>
            </w:pPr>
            <w:r w:rsidRPr="00646FD7">
              <w:t>State NFIP Coordinator</w:t>
            </w:r>
          </w:p>
        </w:tc>
        <w:tc>
          <w:tcPr>
            <w:tcW w:w="5760" w:type="dxa"/>
            <w:tcBorders>
              <w:top w:val="single" w:sz="4" w:space="0" w:color="auto"/>
            </w:tcBorders>
          </w:tcPr>
          <w:p w14:paraId="0C771689" w14:textId="14D5C45A" w:rsidR="00F1140D" w:rsidRPr="000E3F45" w:rsidRDefault="00371D53" w:rsidP="008D37D8">
            <w:pPr>
              <w:pStyle w:val="TableText"/>
              <w:widowControl/>
              <w:rPr>
                <w:rStyle w:val="xBlueStrong"/>
              </w:rPr>
            </w:pPr>
            <w:r w:rsidRPr="000E3F45">
              <w:rPr>
                <w:rStyle w:val="xBlueStrong"/>
              </w:rPr>
              <w:t>Chris Harris</w:t>
            </w:r>
            <w:r w:rsidR="00F1140D" w:rsidRPr="000E3F45">
              <w:rPr>
                <w:rStyle w:val="xBlueStrong"/>
              </w:rPr>
              <w:t>, CFM</w:t>
            </w:r>
            <w:r w:rsidR="00F1140D" w:rsidRPr="000E3F45">
              <w:rPr>
                <w:rStyle w:val="xBlueStrong"/>
              </w:rPr>
              <w:br/>
              <w:t>Dept. of Land Conservation &amp; Development</w:t>
            </w:r>
            <w:r w:rsidR="00F1140D" w:rsidRPr="000E3F45">
              <w:rPr>
                <w:rStyle w:val="xBlueStrong"/>
              </w:rPr>
              <w:br/>
            </w:r>
            <w:r w:rsidR="00BF4B70" w:rsidRPr="000E3F45">
              <w:rPr>
                <w:rStyle w:val="xBlueStrong"/>
              </w:rPr>
              <w:t xml:space="preserve">1234 Stilts Avenue </w:t>
            </w:r>
            <w:r w:rsidR="00BF4B70" w:rsidRPr="000E3F45">
              <w:rPr>
                <w:rStyle w:val="xBlueStrong"/>
              </w:rPr>
              <w:br/>
            </w:r>
            <w:r w:rsidRPr="000E3F45">
              <w:rPr>
                <w:rStyle w:val="xBlueStrong"/>
              </w:rPr>
              <w:t>Metropolis</w:t>
            </w:r>
            <w:r w:rsidR="00F1140D" w:rsidRPr="000E3F45">
              <w:rPr>
                <w:rStyle w:val="xBlueStrong"/>
              </w:rPr>
              <w:t xml:space="preserve">, </w:t>
            </w:r>
            <w:r w:rsidRPr="000E3F45">
              <w:rPr>
                <w:rStyle w:val="xBlueStrong"/>
              </w:rPr>
              <w:t xml:space="preserve">State </w:t>
            </w:r>
            <w:r w:rsidR="00BF4B70" w:rsidRPr="000E3F45">
              <w:rPr>
                <w:rStyle w:val="xBlueStrong"/>
              </w:rPr>
              <w:t>99999</w:t>
            </w:r>
            <w:r w:rsidRPr="000E3F45">
              <w:rPr>
                <w:rStyle w:val="xBlueStrong"/>
              </w:rPr>
              <w:br/>
            </w:r>
            <w:r w:rsidR="008D37D8" w:rsidRPr="000E3F45">
              <w:rPr>
                <w:rStyle w:val="xBlueStrong"/>
              </w:rPr>
              <w:t>(</w:t>
            </w:r>
            <w:r w:rsidRPr="000E3F45">
              <w:rPr>
                <w:rStyle w:val="xBlueStrong"/>
              </w:rPr>
              <w:t>111</w:t>
            </w:r>
            <w:r w:rsidR="008D37D8" w:rsidRPr="000E3F45">
              <w:rPr>
                <w:rStyle w:val="xBlueStrong"/>
              </w:rPr>
              <w:t xml:space="preserve">) </w:t>
            </w:r>
            <w:r w:rsidR="00BF4B70" w:rsidRPr="000E3F45">
              <w:rPr>
                <w:rStyle w:val="xBlueStrong"/>
              </w:rPr>
              <w:t>999</w:t>
            </w:r>
            <w:r w:rsidRPr="000E3F45">
              <w:rPr>
                <w:rStyle w:val="xBlueStrong"/>
              </w:rPr>
              <w:t>-0050 x</w:t>
            </w:r>
            <w:r w:rsidR="00BF4B70" w:rsidRPr="000E3F45">
              <w:rPr>
                <w:rStyle w:val="xBlueStrong"/>
              </w:rPr>
              <w:t>111</w:t>
            </w:r>
            <w:r w:rsidR="00F1140D" w:rsidRPr="000E3F45">
              <w:rPr>
                <w:rStyle w:val="xBlueStrong"/>
              </w:rPr>
              <w:br/>
            </w:r>
            <w:hyperlink r:id="rId128" w:history="1">
              <w:r w:rsidRPr="000E3F45">
                <w:rPr>
                  <w:rStyle w:val="xBlueStrong"/>
                </w:rPr>
                <w:t>chris.harris@state.gov.</w:t>
              </w:r>
              <w:r w:rsidR="00F1140D" w:rsidRPr="000E3F45">
                <w:rPr>
                  <w:rStyle w:val="xBlueStrong"/>
                </w:rPr>
                <w:t>us</w:t>
              </w:r>
            </w:hyperlink>
          </w:p>
        </w:tc>
      </w:tr>
      <w:tr w:rsidR="00F1140D" w:rsidRPr="00646FD7" w14:paraId="0C77168D" w14:textId="77777777" w:rsidTr="00E8550E">
        <w:trPr>
          <w:cantSplit/>
        </w:trPr>
        <w:tc>
          <w:tcPr>
            <w:tcW w:w="2880" w:type="dxa"/>
          </w:tcPr>
          <w:p w14:paraId="0C77168B" w14:textId="77777777" w:rsidR="00F1140D" w:rsidRPr="00646FD7" w:rsidRDefault="00F1140D" w:rsidP="00DB4569">
            <w:pPr>
              <w:pStyle w:val="TableText"/>
              <w:widowControl/>
            </w:pPr>
            <w:r w:rsidRPr="00646FD7">
              <w:t>State GIS Coordinator</w:t>
            </w:r>
          </w:p>
        </w:tc>
        <w:tc>
          <w:tcPr>
            <w:tcW w:w="5760" w:type="dxa"/>
          </w:tcPr>
          <w:p w14:paraId="0C77168C" w14:textId="67DA7494" w:rsidR="00F1140D" w:rsidRPr="000E3F45" w:rsidRDefault="00BF4B70" w:rsidP="008D37D8">
            <w:pPr>
              <w:pStyle w:val="TableText"/>
              <w:widowControl/>
              <w:rPr>
                <w:rStyle w:val="xBlueStrong"/>
              </w:rPr>
            </w:pPr>
            <w:r w:rsidRPr="000E3F45">
              <w:rPr>
                <w:rStyle w:val="xBlueStrong"/>
              </w:rPr>
              <w:t>Julio</w:t>
            </w:r>
            <w:r w:rsidR="00F1140D" w:rsidRPr="000E3F45">
              <w:rPr>
                <w:rStyle w:val="xBlueStrong"/>
              </w:rPr>
              <w:t xml:space="preserve"> </w:t>
            </w:r>
            <w:r w:rsidR="00371D53" w:rsidRPr="000E3F45">
              <w:rPr>
                <w:rStyle w:val="xBlueStrong"/>
              </w:rPr>
              <w:t>Gonzales</w:t>
            </w:r>
            <w:r w:rsidR="00F1140D" w:rsidRPr="000E3F45">
              <w:rPr>
                <w:rStyle w:val="xBlueStrong"/>
              </w:rPr>
              <w:t>, GISP</w:t>
            </w:r>
            <w:r w:rsidR="00F1140D" w:rsidRPr="000E3F45">
              <w:rPr>
                <w:rStyle w:val="xBlueStrong"/>
              </w:rPr>
              <w:br/>
              <w:t>Statewide GIS Coordinator</w:t>
            </w:r>
            <w:r w:rsidR="00F1140D" w:rsidRPr="000E3F45">
              <w:rPr>
                <w:rStyle w:val="xBlueStrong"/>
              </w:rPr>
              <w:br/>
            </w:r>
            <w:r w:rsidRPr="000E3F45">
              <w:rPr>
                <w:rStyle w:val="xBlueStrong"/>
              </w:rPr>
              <w:t>1234 Stilts Avenue</w:t>
            </w:r>
            <w:r w:rsidR="00F1140D" w:rsidRPr="000E3F45">
              <w:rPr>
                <w:rStyle w:val="xBlueStrong"/>
              </w:rPr>
              <w:br/>
            </w:r>
            <w:r w:rsidR="00371D53" w:rsidRPr="000E3F45">
              <w:rPr>
                <w:rStyle w:val="xBlueStrong"/>
              </w:rPr>
              <w:t>Metropolis</w:t>
            </w:r>
            <w:r w:rsidR="00F1140D" w:rsidRPr="000E3F45">
              <w:rPr>
                <w:rStyle w:val="xBlueStrong"/>
              </w:rPr>
              <w:t xml:space="preserve">, </w:t>
            </w:r>
            <w:r w:rsidR="00371D53" w:rsidRPr="000E3F45">
              <w:rPr>
                <w:rStyle w:val="xBlueStrong"/>
              </w:rPr>
              <w:t>State</w:t>
            </w:r>
            <w:r w:rsidR="00F1140D" w:rsidRPr="000E3F45">
              <w:rPr>
                <w:rStyle w:val="xBlueStrong"/>
              </w:rPr>
              <w:t xml:space="preserve"> </w:t>
            </w:r>
            <w:r w:rsidRPr="000E3F45">
              <w:rPr>
                <w:rStyle w:val="xBlueStrong"/>
              </w:rPr>
              <w:t>99999</w:t>
            </w:r>
            <w:r w:rsidR="00F1140D" w:rsidRPr="000E3F45">
              <w:rPr>
                <w:rStyle w:val="xBlueStrong"/>
              </w:rPr>
              <w:br/>
              <w:t xml:space="preserve">Phone: </w:t>
            </w:r>
            <w:r w:rsidR="008D37D8" w:rsidRPr="000E3F45">
              <w:rPr>
                <w:rStyle w:val="xBlueStrong"/>
              </w:rPr>
              <w:t>(</w:t>
            </w:r>
            <w:r w:rsidR="00371D53" w:rsidRPr="000E3F45">
              <w:rPr>
                <w:rStyle w:val="xBlueStrong"/>
              </w:rPr>
              <w:t>111</w:t>
            </w:r>
            <w:r w:rsidR="008D37D8" w:rsidRPr="000E3F45">
              <w:rPr>
                <w:rStyle w:val="xBlueStrong"/>
              </w:rPr>
              <w:t xml:space="preserve">) </w:t>
            </w:r>
            <w:r w:rsidRPr="000E3F45">
              <w:rPr>
                <w:rStyle w:val="xBlueStrong"/>
              </w:rPr>
              <w:t>999</w:t>
            </w:r>
            <w:r w:rsidR="00F1140D" w:rsidRPr="000E3F45">
              <w:rPr>
                <w:rStyle w:val="xBlueStrong"/>
              </w:rPr>
              <w:t>-6066</w:t>
            </w:r>
            <w:r w:rsidR="00F1140D" w:rsidRPr="000E3F45">
              <w:rPr>
                <w:rStyle w:val="xBlueStrong"/>
              </w:rPr>
              <w:br/>
            </w:r>
            <w:hyperlink r:id="rId129" w:history="1">
              <w:r w:rsidRPr="000E3F45">
                <w:rPr>
                  <w:rStyle w:val="xBlueStrong"/>
                </w:rPr>
                <w:t>julie.gonzales</w:t>
              </w:r>
              <w:r w:rsidR="00371D53" w:rsidRPr="000E3F45">
                <w:rPr>
                  <w:rStyle w:val="xBlueStrong"/>
                </w:rPr>
                <w:t>@state.gov</w:t>
              </w:r>
              <w:r w:rsidR="00F1140D" w:rsidRPr="000E3F45">
                <w:rPr>
                  <w:rStyle w:val="xBlueStrong"/>
                </w:rPr>
                <w:t>.us</w:t>
              </w:r>
            </w:hyperlink>
          </w:p>
        </w:tc>
      </w:tr>
    </w:tbl>
    <w:p w14:paraId="0C771691" w14:textId="77777777" w:rsidR="00AF697D" w:rsidRPr="00B30097" w:rsidRDefault="00AF697D" w:rsidP="00DB4569">
      <w:pPr>
        <w:pStyle w:val="Heading1"/>
        <w:widowControl/>
        <w:rPr>
          <w:rFonts w:cs="Arial"/>
        </w:rPr>
      </w:pPr>
      <w:bookmarkStart w:id="157" w:name="_Toc47556597"/>
      <w:r w:rsidRPr="00B30097">
        <w:rPr>
          <w:rFonts w:cs="Arial"/>
        </w:rPr>
        <w:t>SECTION 9.0 – BIBLIOGRAPHY AND REFERENCES</w:t>
      </w:r>
      <w:bookmarkEnd w:id="157"/>
    </w:p>
    <w:p w14:paraId="0C771693" w14:textId="45B0C214" w:rsidR="00AF697D" w:rsidRPr="008371F9" w:rsidRDefault="0016321F" w:rsidP="00B11974">
      <w:pPr>
        <w:pStyle w:val="BodyText"/>
      </w:pPr>
      <w:r w:rsidRPr="008371F9">
        <w:fldChar w:fldCharType="begin"/>
      </w:r>
      <w:r w:rsidRPr="008371F9">
        <w:instrText xml:space="preserve"> REF _Ref275963469 \h  \* MERGEFORMAT </w:instrText>
      </w:r>
      <w:r w:rsidRPr="008371F9">
        <w:fldChar w:fldCharType="separate"/>
      </w:r>
      <w:r w:rsidR="008A2752" w:rsidRPr="008A2752">
        <w:t>Table 32</w:t>
      </w:r>
      <w:r w:rsidRPr="008371F9">
        <w:fldChar w:fldCharType="end"/>
      </w:r>
      <w:r w:rsidR="00AF697D" w:rsidRPr="008371F9">
        <w:t xml:space="preserve"> includes sources used in the preparation of and cited in this </w:t>
      </w:r>
      <w:r w:rsidR="00065588" w:rsidRPr="008371F9">
        <w:t>FIS Report</w:t>
      </w:r>
      <w:r w:rsidR="00AC2EE2" w:rsidRPr="008371F9">
        <w:t xml:space="preserve"> </w:t>
      </w:r>
      <w:r w:rsidR="00AF697D" w:rsidRPr="008371F9">
        <w:t>as well as additional studies that have been conducted in the study area.</w:t>
      </w:r>
    </w:p>
    <w:p w14:paraId="0C771695" w14:textId="77777777" w:rsidR="008B2A83" w:rsidRPr="000E3F45" w:rsidRDefault="008B2A83" w:rsidP="000E3F45"/>
    <w:p w14:paraId="0C771696" w14:textId="77777777" w:rsidR="00987B57" w:rsidRPr="000E3F45" w:rsidRDefault="00987B57" w:rsidP="000E3F45">
      <w:pPr>
        <w:sectPr w:rsidR="00987B57" w:rsidRPr="000E3F45" w:rsidSect="006A060F">
          <w:headerReference w:type="even" r:id="rId130"/>
          <w:headerReference w:type="default" r:id="rId131"/>
          <w:headerReference w:type="first" r:id="rId132"/>
          <w:endnotePr>
            <w:numFmt w:val="decimal"/>
          </w:endnotePr>
          <w:pgSz w:w="12240" w:h="15840"/>
          <w:pgMar w:top="1440" w:right="1440" w:bottom="720" w:left="1440" w:header="1440" w:footer="720" w:gutter="0"/>
          <w:cols w:space="720"/>
          <w:noEndnote/>
        </w:sectPr>
      </w:pPr>
    </w:p>
    <w:p w14:paraId="0C771697" w14:textId="50D29A30" w:rsidR="005A3625" w:rsidRPr="00310024" w:rsidRDefault="005A3625" w:rsidP="00DB4569">
      <w:pPr>
        <w:pStyle w:val="Caption"/>
        <w:widowControl/>
      </w:pPr>
      <w:bookmarkStart w:id="158" w:name="_Ref275963469"/>
      <w:bookmarkStart w:id="159" w:name="_Toc47556638"/>
      <w:r w:rsidRPr="00B30097">
        <w:rPr>
          <w:rFonts w:cs="Arial"/>
        </w:rPr>
        <w:lastRenderedPageBreak/>
        <w:t>Table</w:t>
      </w:r>
      <w:r w:rsidR="00427D2F">
        <w:rPr>
          <w:rFonts w:cs="Arial"/>
        </w:rPr>
        <w:t> </w:t>
      </w:r>
      <w:r w:rsidR="00CC692E" w:rsidRPr="00B30097">
        <w:rPr>
          <w:rFonts w:cs="Arial"/>
        </w:rPr>
        <w:fldChar w:fldCharType="begin"/>
      </w:r>
      <w:r w:rsidR="00CC692E" w:rsidRPr="00B30097">
        <w:rPr>
          <w:rFonts w:cs="Arial"/>
        </w:rPr>
        <w:instrText xml:space="preserve"> SEQ Table \* ARABIC </w:instrText>
      </w:r>
      <w:r w:rsidR="00CC692E" w:rsidRPr="00B30097">
        <w:rPr>
          <w:rFonts w:cs="Arial"/>
        </w:rPr>
        <w:fldChar w:fldCharType="separate"/>
      </w:r>
      <w:r w:rsidR="008A2752">
        <w:rPr>
          <w:rFonts w:cs="Arial"/>
          <w:noProof/>
        </w:rPr>
        <w:t>32</w:t>
      </w:r>
      <w:r w:rsidR="00CC692E" w:rsidRPr="00B30097">
        <w:rPr>
          <w:rFonts w:cs="Arial"/>
          <w:noProof/>
        </w:rPr>
        <w:fldChar w:fldCharType="end"/>
      </w:r>
      <w:bookmarkEnd w:id="158"/>
      <w:r w:rsidRPr="00B30097">
        <w:rPr>
          <w:rFonts w:cs="Arial"/>
        </w:rPr>
        <w:t>: Bibliography and References</w:t>
      </w:r>
      <w:bookmarkEnd w:id="15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4A0" w:firstRow="1" w:lastRow="0" w:firstColumn="1" w:lastColumn="0" w:noHBand="0" w:noVBand="1"/>
      </w:tblPr>
      <w:tblGrid>
        <w:gridCol w:w="1218"/>
        <w:gridCol w:w="1914"/>
        <w:gridCol w:w="2779"/>
        <w:gridCol w:w="1463"/>
        <w:gridCol w:w="1440"/>
        <w:gridCol w:w="1707"/>
        <w:gridCol w:w="2429"/>
      </w:tblGrid>
      <w:tr w:rsidR="00AF697D" w:rsidRPr="00646FD7" w14:paraId="0C7716A0" w14:textId="77777777" w:rsidTr="00021C95">
        <w:trPr>
          <w:cantSplit/>
          <w:tblHeader/>
        </w:trPr>
        <w:tc>
          <w:tcPr>
            <w:tcW w:w="470" w:type="pct"/>
            <w:tcBorders>
              <w:top w:val="single" w:sz="4" w:space="0" w:color="auto"/>
              <w:left w:val="single" w:sz="4" w:space="0" w:color="auto"/>
              <w:bottom w:val="single" w:sz="4" w:space="0" w:color="auto"/>
              <w:right w:val="single" w:sz="4" w:space="0" w:color="auto"/>
            </w:tcBorders>
            <w:shd w:val="clear" w:color="auto" w:fill="ECECEC"/>
            <w:vAlign w:val="bottom"/>
          </w:tcPr>
          <w:p w14:paraId="0C771699" w14:textId="320B621C" w:rsidR="00EE7A96" w:rsidRPr="00646FD7" w:rsidRDefault="00EE7A96" w:rsidP="00021C95">
            <w:pPr>
              <w:pStyle w:val="TableText"/>
              <w:widowControl/>
              <w:jc w:val="center"/>
            </w:pPr>
            <w:r w:rsidRPr="00646FD7">
              <w:t>Citation</w:t>
            </w:r>
            <w:r w:rsidR="000E3F45">
              <w:t xml:space="preserve"> </w:t>
            </w:r>
            <w:r w:rsidRPr="00646FD7">
              <w:t>in</w:t>
            </w:r>
            <w:r w:rsidR="000E3F45">
              <w:t> </w:t>
            </w:r>
            <w:r w:rsidRPr="00646FD7">
              <w:t>this FIS</w:t>
            </w:r>
          </w:p>
        </w:tc>
        <w:tc>
          <w:tcPr>
            <w:tcW w:w="739" w:type="pct"/>
            <w:tcBorders>
              <w:top w:val="single" w:sz="4" w:space="0" w:color="auto"/>
              <w:left w:val="single" w:sz="4" w:space="0" w:color="auto"/>
              <w:bottom w:val="single" w:sz="4" w:space="0" w:color="auto"/>
              <w:right w:val="single" w:sz="4" w:space="0" w:color="auto"/>
            </w:tcBorders>
            <w:shd w:val="clear" w:color="auto" w:fill="ECECEC"/>
            <w:vAlign w:val="bottom"/>
          </w:tcPr>
          <w:p w14:paraId="0C77169A" w14:textId="77777777" w:rsidR="00EE7A96" w:rsidRPr="00646FD7" w:rsidRDefault="00EE7A96" w:rsidP="00021C95">
            <w:pPr>
              <w:pStyle w:val="TableText"/>
              <w:widowControl/>
              <w:jc w:val="center"/>
            </w:pPr>
            <w:r w:rsidRPr="00646FD7">
              <w:t>Publisher/</w:t>
            </w:r>
            <w:r w:rsidRPr="00646FD7">
              <w:br/>
              <w:t>Issuer</w:t>
            </w:r>
          </w:p>
        </w:tc>
        <w:tc>
          <w:tcPr>
            <w:tcW w:w="1073" w:type="pct"/>
            <w:tcBorders>
              <w:top w:val="single" w:sz="4" w:space="0" w:color="auto"/>
              <w:left w:val="single" w:sz="4" w:space="0" w:color="auto"/>
              <w:bottom w:val="single" w:sz="4" w:space="0" w:color="auto"/>
              <w:right w:val="single" w:sz="4" w:space="0" w:color="auto"/>
            </w:tcBorders>
            <w:shd w:val="clear" w:color="auto" w:fill="ECECEC"/>
            <w:vAlign w:val="bottom"/>
          </w:tcPr>
          <w:p w14:paraId="0C77169B" w14:textId="77777777" w:rsidR="00EE7A96" w:rsidRPr="00646FD7" w:rsidRDefault="00EE7A96" w:rsidP="00021C95">
            <w:pPr>
              <w:pStyle w:val="TableText"/>
              <w:widowControl/>
              <w:jc w:val="center"/>
              <w:rPr>
                <w:i/>
              </w:rPr>
            </w:pPr>
            <w:r w:rsidRPr="00B07F3B">
              <w:rPr>
                <w:rStyle w:val="Emphasis"/>
              </w:rPr>
              <w:t xml:space="preserve">Publication Title, </w:t>
            </w:r>
            <w:r w:rsidRPr="00646FD7">
              <w:t>“Article,” Volume, Number, etc.</w:t>
            </w:r>
          </w:p>
        </w:tc>
        <w:tc>
          <w:tcPr>
            <w:tcW w:w="565" w:type="pct"/>
            <w:tcBorders>
              <w:top w:val="single" w:sz="4" w:space="0" w:color="auto"/>
              <w:left w:val="single" w:sz="4" w:space="0" w:color="auto"/>
              <w:bottom w:val="single" w:sz="4" w:space="0" w:color="auto"/>
              <w:right w:val="single" w:sz="4" w:space="0" w:color="auto"/>
            </w:tcBorders>
            <w:shd w:val="clear" w:color="auto" w:fill="ECECEC"/>
            <w:vAlign w:val="bottom"/>
          </w:tcPr>
          <w:p w14:paraId="0C77169C" w14:textId="77777777" w:rsidR="00EE7A96" w:rsidRPr="00646FD7" w:rsidRDefault="00EE7A96" w:rsidP="00021C95">
            <w:pPr>
              <w:pStyle w:val="TableText"/>
              <w:widowControl/>
              <w:jc w:val="center"/>
            </w:pPr>
            <w:r w:rsidRPr="00646FD7">
              <w:t>Author/Editor</w:t>
            </w:r>
          </w:p>
        </w:tc>
        <w:tc>
          <w:tcPr>
            <w:tcW w:w="556" w:type="pct"/>
            <w:tcBorders>
              <w:top w:val="single" w:sz="4" w:space="0" w:color="auto"/>
              <w:left w:val="single" w:sz="4" w:space="0" w:color="auto"/>
              <w:bottom w:val="single" w:sz="4" w:space="0" w:color="auto"/>
              <w:right w:val="single" w:sz="4" w:space="0" w:color="auto"/>
            </w:tcBorders>
            <w:shd w:val="clear" w:color="auto" w:fill="ECECEC"/>
            <w:vAlign w:val="bottom"/>
          </w:tcPr>
          <w:p w14:paraId="0C77169D" w14:textId="273BE81D" w:rsidR="00EE7A96" w:rsidRPr="00646FD7" w:rsidRDefault="00EE7A96" w:rsidP="00021C95">
            <w:pPr>
              <w:pStyle w:val="TableText"/>
              <w:widowControl/>
              <w:jc w:val="center"/>
            </w:pPr>
            <w:r w:rsidRPr="00646FD7">
              <w:t>Place of Publication</w:t>
            </w:r>
          </w:p>
        </w:tc>
        <w:tc>
          <w:tcPr>
            <w:tcW w:w="659" w:type="pct"/>
            <w:tcBorders>
              <w:top w:val="single" w:sz="4" w:space="0" w:color="auto"/>
              <w:left w:val="single" w:sz="4" w:space="0" w:color="auto"/>
              <w:bottom w:val="single" w:sz="4" w:space="0" w:color="auto"/>
              <w:right w:val="single" w:sz="4" w:space="0" w:color="auto"/>
            </w:tcBorders>
            <w:shd w:val="clear" w:color="auto" w:fill="ECECEC"/>
            <w:vAlign w:val="bottom"/>
          </w:tcPr>
          <w:p w14:paraId="0C77169E" w14:textId="1912A05C" w:rsidR="00EE7A96" w:rsidRPr="00646FD7" w:rsidRDefault="00EE7A96" w:rsidP="00021C95">
            <w:pPr>
              <w:pStyle w:val="TableText"/>
              <w:widowControl/>
              <w:jc w:val="center"/>
            </w:pPr>
            <w:r w:rsidRPr="00646FD7">
              <w:t>Publication Date/</w:t>
            </w:r>
            <w:r w:rsidR="000E3F45">
              <w:t xml:space="preserve"> </w:t>
            </w:r>
            <w:r w:rsidRPr="00646FD7">
              <w:t>Date of Issuance</w:t>
            </w:r>
          </w:p>
        </w:tc>
        <w:tc>
          <w:tcPr>
            <w:tcW w:w="938" w:type="pct"/>
            <w:tcBorders>
              <w:top w:val="single" w:sz="4" w:space="0" w:color="auto"/>
              <w:left w:val="single" w:sz="4" w:space="0" w:color="auto"/>
              <w:bottom w:val="single" w:sz="4" w:space="0" w:color="auto"/>
              <w:right w:val="single" w:sz="4" w:space="0" w:color="auto"/>
            </w:tcBorders>
            <w:shd w:val="clear" w:color="auto" w:fill="ECECEC"/>
            <w:vAlign w:val="bottom"/>
          </w:tcPr>
          <w:p w14:paraId="0C77169F" w14:textId="77777777" w:rsidR="00EE7A96" w:rsidRPr="00646FD7" w:rsidRDefault="00EE7A96" w:rsidP="00021C95">
            <w:pPr>
              <w:pStyle w:val="TableText"/>
              <w:widowControl/>
              <w:jc w:val="center"/>
            </w:pPr>
            <w:r w:rsidRPr="00646FD7">
              <w:t>Link</w:t>
            </w:r>
          </w:p>
        </w:tc>
      </w:tr>
      <w:tr w:rsidR="009B0480" w:rsidRPr="00646FD7" w14:paraId="0C7716A8" w14:textId="77777777" w:rsidTr="00021C95">
        <w:trPr>
          <w:cantSplit/>
        </w:trPr>
        <w:tc>
          <w:tcPr>
            <w:tcW w:w="470" w:type="pct"/>
          </w:tcPr>
          <w:p w14:paraId="0C7716A1" w14:textId="77777777" w:rsidR="009B0480" w:rsidRPr="008E06E3" w:rsidRDefault="00BF4B70" w:rsidP="008E06E3">
            <w:pPr>
              <w:pStyle w:val="TableText"/>
              <w:widowControl/>
              <w:rPr>
                <w:rStyle w:val="xOrangeStrong"/>
              </w:rPr>
            </w:pPr>
            <w:r w:rsidRPr="008E06E3">
              <w:rPr>
                <w:rStyle w:val="xOrangeStrong"/>
              </w:rPr>
              <w:t>ABC</w:t>
            </w:r>
            <w:r w:rsidR="0007565C" w:rsidRPr="008E06E3">
              <w:rPr>
                <w:rStyle w:val="xOrangeStrong"/>
              </w:rPr>
              <w:t xml:space="preserve"> </w:t>
            </w:r>
            <w:proofErr w:type="spellStart"/>
            <w:r w:rsidR="0007565C" w:rsidRPr="008E06E3">
              <w:rPr>
                <w:rStyle w:val="xOrangeStrong"/>
              </w:rPr>
              <w:t>Eng</w:t>
            </w:r>
            <w:proofErr w:type="spellEnd"/>
            <w:r w:rsidR="00375EF6" w:rsidRPr="008E06E3">
              <w:rPr>
                <w:rStyle w:val="xOrangeStrong"/>
              </w:rPr>
              <w:t>,</w:t>
            </w:r>
            <w:r w:rsidR="009B0480" w:rsidRPr="008E06E3">
              <w:rPr>
                <w:rStyle w:val="xOrangeStrong"/>
              </w:rPr>
              <w:t xml:space="preserve"> 1978</w:t>
            </w:r>
          </w:p>
        </w:tc>
        <w:tc>
          <w:tcPr>
            <w:tcW w:w="739" w:type="pct"/>
          </w:tcPr>
          <w:p w14:paraId="0C7716A2" w14:textId="77777777" w:rsidR="009B0480" w:rsidRPr="008E06E3" w:rsidRDefault="00BF4B70" w:rsidP="008E06E3">
            <w:pPr>
              <w:pStyle w:val="TableText"/>
              <w:widowControl/>
              <w:rPr>
                <w:rStyle w:val="xOrangeStrong"/>
              </w:rPr>
            </w:pPr>
            <w:r w:rsidRPr="008E06E3">
              <w:rPr>
                <w:rStyle w:val="xOrangeStrong"/>
              </w:rPr>
              <w:t xml:space="preserve">ABC </w:t>
            </w:r>
            <w:r w:rsidR="0007565C" w:rsidRPr="008E06E3">
              <w:rPr>
                <w:rStyle w:val="xOrangeStrong"/>
              </w:rPr>
              <w:t>Engineers, Inc.</w:t>
            </w:r>
          </w:p>
        </w:tc>
        <w:tc>
          <w:tcPr>
            <w:tcW w:w="1073" w:type="pct"/>
          </w:tcPr>
          <w:p w14:paraId="0C7716A3" w14:textId="77777777" w:rsidR="009B0480" w:rsidRPr="008E06E3" w:rsidRDefault="0007565C" w:rsidP="008E06E3">
            <w:pPr>
              <w:pStyle w:val="TableText"/>
              <w:widowControl/>
              <w:rPr>
                <w:rStyle w:val="xOrangeStrongEmphasis"/>
              </w:rPr>
            </w:pPr>
            <w:r w:rsidRPr="008E06E3">
              <w:rPr>
                <w:rStyle w:val="xOrangeStrongEmphasis"/>
              </w:rPr>
              <w:t>Flower Cr</w:t>
            </w:r>
            <w:r w:rsidR="009B0480" w:rsidRPr="008E06E3">
              <w:rPr>
                <w:rStyle w:val="xOrangeStrongEmphasis"/>
              </w:rPr>
              <w:t xml:space="preserve">eek Water Supply, </w:t>
            </w:r>
            <w:r w:rsidRPr="008E06E3">
              <w:rPr>
                <w:rStyle w:val="xOrangeStrongEmphasis"/>
              </w:rPr>
              <w:t>Coastland</w:t>
            </w:r>
            <w:r w:rsidR="009B0480" w:rsidRPr="008E06E3">
              <w:rPr>
                <w:rStyle w:val="xOrangeStrongEmphasis"/>
              </w:rPr>
              <w:t xml:space="preserve"> Water Board, </w:t>
            </w:r>
            <w:r w:rsidRPr="008E06E3">
              <w:rPr>
                <w:rStyle w:val="xOrangeStrongEmphasis"/>
              </w:rPr>
              <w:t>City of Coastland</w:t>
            </w:r>
            <w:r w:rsidR="009B0480" w:rsidRPr="008E06E3">
              <w:rPr>
                <w:rStyle w:val="xOrangeStrongEmphasis"/>
              </w:rPr>
              <w:t xml:space="preserve">, </w:t>
            </w:r>
            <w:r w:rsidRPr="008E06E3">
              <w:rPr>
                <w:rStyle w:val="xOrangeStrongEmphasis"/>
              </w:rPr>
              <w:t>State</w:t>
            </w:r>
            <w:r w:rsidR="009B0480" w:rsidRPr="008E06E3">
              <w:rPr>
                <w:rStyle w:val="xOrangeStrongEmphasis"/>
              </w:rPr>
              <w:t>, C10933.00</w:t>
            </w:r>
          </w:p>
        </w:tc>
        <w:tc>
          <w:tcPr>
            <w:tcW w:w="565" w:type="pct"/>
          </w:tcPr>
          <w:p w14:paraId="0C7716A4" w14:textId="77777777" w:rsidR="009B0480" w:rsidRPr="008E06E3" w:rsidRDefault="009B0480" w:rsidP="008E06E3">
            <w:pPr>
              <w:pStyle w:val="TableText"/>
              <w:widowControl/>
              <w:rPr>
                <w:rStyle w:val="xOrangeStrong"/>
              </w:rPr>
            </w:pPr>
          </w:p>
        </w:tc>
        <w:tc>
          <w:tcPr>
            <w:tcW w:w="556" w:type="pct"/>
          </w:tcPr>
          <w:p w14:paraId="0C7716A5" w14:textId="77777777" w:rsidR="009B0480" w:rsidRPr="008E06E3" w:rsidRDefault="0007565C" w:rsidP="008E06E3">
            <w:pPr>
              <w:pStyle w:val="TableText"/>
              <w:widowControl/>
              <w:rPr>
                <w:rStyle w:val="xOrangeStrong"/>
              </w:rPr>
            </w:pPr>
            <w:r w:rsidRPr="008E06E3">
              <w:rPr>
                <w:rStyle w:val="xOrangeStrong"/>
              </w:rPr>
              <w:t>City of Coastland, State</w:t>
            </w:r>
          </w:p>
        </w:tc>
        <w:tc>
          <w:tcPr>
            <w:tcW w:w="659" w:type="pct"/>
          </w:tcPr>
          <w:p w14:paraId="0C7716A6" w14:textId="77777777" w:rsidR="009B0480" w:rsidRPr="008E06E3" w:rsidRDefault="009B0480" w:rsidP="008E06E3">
            <w:pPr>
              <w:pStyle w:val="TableText"/>
              <w:widowControl/>
              <w:rPr>
                <w:rStyle w:val="xOrangeStrong"/>
              </w:rPr>
            </w:pPr>
            <w:r w:rsidRPr="008E06E3">
              <w:rPr>
                <w:rStyle w:val="xOrangeStrong"/>
              </w:rPr>
              <w:t>April 1978</w:t>
            </w:r>
          </w:p>
        </w:tc>
        <w:tc>
          <w:tcPr>
            <w:tcW w:w="938" w:type="pct"/>
          </w:tcPr>
          <w:p w14:paraId="0C7716A7" w14:textId="77777777" w:rsidR="009B0480" w:rsidRPr="008E06E3" w:rsidRDefault="00371D53" w:rsidP="008E06E3">
            <w:pPr>
              <w:pStyle w:val="TableText"/>
              <w:widowControl/>
              <w:rPr>
                <w:rStyle w:val="xOrangeStrong"/>
              </w:rPr>
            </w:pPr>
            <w:r w:rsidRPr="008E06E3">
              <w:rPr>
                <w:rStyle w:val="xOrangeStrong"/>
              </w:rPr>
              <w:t xml:space="preserve">City of </w:t>
            </w:r>
            <w:r w:rsidR="0007565C" w:rsidRPr="008E06E3">
              <w:rPr>
                <w:rStyle w:val="xOrangeStrong"/>
              </w:rPr>
              <w:t>Coastland Water</w:t>
            </w:r>
            <w:r w:rsidR="009B0480" w:rsidRPr="008E06E3">
              <w:rPr>
                <w:rStyle w:val="xOrangeStrong"/>
              </w:rPr>
              <w:t xml:space="preserve"> Board</w:t>
            </w:r>
          </w:p>
        </w:tc>
      </w:tr>
      <w:tr w:rsidR="00AF697D" w:rsidRPr="00646FD7" w14:paraId="0C7716B1" w14:textId="77777777" w:rsidTr="00021C95">
        <w:trPr>
          <w:cantSplit/>
        </w:trPr>
        <w:tc>
          <w:tcPr>
            <w:tcW w:w="470" w:type="pct"/>
          </w:tcPr>
          <w:p w14:paraId="0C7716A9" w14:textId="77777777" w:rsidR="00EE7A96" w:rsidRPr="008E06E3" w:rsidRDefault="00AC35AE" w:rsidP="008E06E3">
            <w:pPr>
              <w:pStyle w:val="TableText"/>
              <w:widowControl/>
              <w:rPr>
                <w:rStyle w:val="xOrangeStrong"/>
              </w:rPr>
            </w:pPr>
            <w:r w:rsidRPr="008E06E3">
              <w:rPr>
                <w:rStyle w:val="xOrangeStrong"/>
              </w:rPr>
              <w:t xml:space="preserve">Coastland </w:t>
            </w:r>
            <w:r w:rsidR="00EE7A96" w:rsidRPr="008E06E3">
              <w:rPr>
                <w:rStyle w:val="xOrangeStrong"/>
              </w:rPr>
              <w:t>1977</w:t>
            </w:r>
          </w:p>
        </w:tc>
        <w:tc>
          <w:tcPr>
            <w:tcW w:w="739" w:type="pct"/>
          </w:tcPr>
          <w:p w14:paraId="0C7716AA" w14:textId="77777777" w:rsidR="00EE7A96" w:rsidRPr="008E06E3" w:rsidRDefault="00EE7A96" w:rsidP="008E06E3">
            <w:pPr>
              <w:pStyle w:val="TableText"/>
              <w:widowControl/>
              <w:rPr>
                <w:rStyle w:val="xOrangeStrong"/>
              </w:rPr>
            </w:pPr>
            <w:r w:rsidRPr="008E06E3">
              <w:rPr>
                <w:rStyle w:val="xOrangeStrong"/>
              </w:rPr>
              <w:t xml:space="preserve">City of </w:t>
            </w:r>
            <w:r w:rsidR="00AC35AE" w:rsidRPr="008E06E3">
              <w:rPr>
                <w:rStyle w:val="xOrangeStrong"/>
              </w:rPr>
              <w:t>Coastland</w:t>
            </w:r>
          </w:p>
        </w:tc>
        <w:tc>
          <w:tcPr>
            <w:tcW w:w="1073" w:type="pct"/>
          </w:tcPr>
          <w:p w14:paraId="0C7716AB" w14:textId="77777777" w:rsidR="00EE7A96" w:rsidRPr="008E06E3" w:rsidRDefault="00EE7A96" w:rsidP="008E06E3">
            <w:pPr>
              <w:pStyle w:val="TableText"/>
              <w:widowControl/>
              <w:rPr>
                <w:rStyle w:val="xOrangeStrongEmphasis"/>
              </w:rPr>
            </w:pPr>
            <w:r w:rsidRPr="008E06E3">
              <w:rPr>
                <w:rStyle w:val="xOrangeStrongEmphasis"/>
              </w:rPr>
              <w:t>Inventory of Coastal Resources for the 1990 Comprehensive Plan</w:t>
            </w:r>
          </w:p>
        </w:tc>
        <w:tc>
          <w:tcPr>
            <w:tcW w:w="565" w:type="pct"/>
          </w:tcPr>
          <w:p w14:paraId="0C7716AC" w14:textId="77777777" w:rsidR="00EE7A96" w:rsidRPr="008E06E3" w:rsidRDefault="00EE7A96" w:rsidP="008E06E3">
            <w:pPr>
              <w:pStyle w:val="TableText"/>
              <w:widowControl/>
              <w:rPr>
                <w:rStyle w:val="xOrangeStrong"/>
              </w:rPr>
            </w:pPr>
          </w:p>
        </w:tc>
        <w:tc>
          <w:tcPr>
            <w:tcW w:w="556" w:type="pct"/>
          </w:tcPr>
          <w:p w14:paraId="0C7716AD" w14:textId="77777777" w:rsidR="00EE7A96" w:rsidRPr="008E06E3" w:rsidRDefault="00EE7A96" w:rsidP="008E06E3">
            <w:pPr>
              <w:pStyle w:val="TableText"/>
              <w:widowControl/>
              <w:rPr>
                <w:rStyle w:val="xOrangeStrong"/>
              </w:rPr>
            </w:pPr>
          </w:p>
        </w:tc>
        <w:tc>
          <w:tcPr>
            <w:tcW w:w="659" w:type="pct"/>
          </w:tcPr>
          <w:p w14:paraId="0C7716AF" w14:textId="5A4F1F7F" w:rsidR="00EE7A96" w:rsidRPr="008E06E3" w:rsidRDefault="00EE7A96" w:rsidP="008E06E3">
            <w:pPr>
              <w:pStyle w:val="TableText"/>
              <w:widowControl/>
              <w:rPr>
                <w:rStyle w:val="xOrangeStrong"/>
              </w:rPr>
            </w:pPr>
            <w:r w:rsidRPr="008E06E3">
              <w:rPr>
                <w:rStyle w:val="xOrangeStrong"/>
              </w:rPr>
              <w:t>December 1977</w:t>
            </w:r>
          </w:p>
        </w:tc>
        <w:tc>
          <w:tcPr>
            <w:tcW w:w="938" w:type="pct"/>
          </w:tcPr>
          <w:p w14:paraId="0C7716B0" w14:textId="77777777" w:rsidR="00EE7A96" w:rsidRPr="008E06E3" w:rsidRDefault="00EE7A96" w:rsidP="008E06E3">
            <w:pPr>
              <w:pStyle w:val="TableText"/>
              <w:widowControl/>
              <w:rPr>
                <w:rStyle w:val="xOrangeStrong"/>
              </w:rPr>
            </w:pPr>
            <w:r w:rsidRPr="008E06E3">
              <w:rPr>
                <w:rStyle w:val="xOrangeStrong"/>
              </w:rPr>
              <w:t xml:space="preserve">City of </w:t>
            </w:r>
            <w:r w:rsidR="00AC35AE" w:rsidRPr="008E06E3">
              <w:rPr>
                <w:rStyle w:val="xOrangeStrong"/>
              </w:rPr>
              <w:t xml:space="preserve">Coastland </w:t>
            </w:r>
            <w:r w:rsidRPr="008E06E3">
              <w:rPr>
                <w:rStyle w:val="xOrangeStrong"/>
              </w:rPr>
              <w:t>library</w:t>
            </w:r>
          </w:p>
        </w:tc>
      </w:tr>
      <w:tr w:rsidR="00AF697D" w:rsidRPr="00646FD7" w14:paraId="0C7716BA" w14:textId="77777777" w:rsidTr="00021C95">
        <w:trPr>
          <w:cantSplit/>
        </w:trPr>
        <w:tc>
          <w:tcPr>
            <w:tcW w:w="470" w:type="pct"/>
          </w:tcPr>
          <w:p w14:paraId="0C7716B2" w14:textId="77777777" w:rsidR="00EE7A96" w:rsidRPr="008E06E3" w:rsidRDefault="00AC35AE" w:rsidP="008E06E3">
            <w:pPr>
              <w:pStyle w:val="TableText"/>
              <w:widowControl/>
              <w:rPr>
                <w:rStyle w:val="xOrangeStrong"/>
              </w:rPr>
            </w:pPr>
            <w:r w:rsidRPr="008E06E3">
              <w:rPr>
                <w:rStyle w:val="xOrangeStrong"/>
              </w:rPr>
              <w:t xml:space="preserve">Coastland </w:t>
            </w:r>
            <w:r w:rsidR="00EE7A96" w:rsidRPr="008E06E3">
              <w:rPr>
                <w:rStyle w:val="xOrangeStrong"/>
              </w:rPr>
              <w:t>1978</w:t>
            </w:r>
          </w:p>
        </w:tc>
        <w:tc>
          <w:tcPr>
            <w:tcW w:w="739" w:type="pct"/>
          </w:tcPr>
          <w:p w14:paraId="0C7716B3" w14:textId="77777777" w:rsidR="00EE7A96" w:rsidRPr="008E06E3" w:rsidRDefault="00EE7A96" w:rsidP="008E06E3">
            <w:pPr>
              <w:pStyle w:val="TableText"/>
              <w:widowControl/>
              <w:rPr>
                <w:rStyle w:val="xOrangeStrong"/>
              </w:rPr>
            </w:pPr>
            <w:r w:rsidRPr="008E06E3">
              <w:rPr>
                <w:rStyle w:val="xOrangeStrong"/>
              </w:rPr>
              <w:t xml:space="preserve">City of </w:t>
            </w:r>
            <w:r w:rsidR="00AC35AE" w:rsidRPr="008E06E3">
              <w:rPr>
                <w:rStyle w:val="xOrangeStrong"/>
              </w:rPr>
              <w:t>Coastland</w:t>
            </w:r>
          </w:p>
        </w:tc>
        <w:tc>
          <w:tcPr>
            <w:tcW w:w="1073" w:type="pct"/>
          </w:tcPr>
          <w:p w14:paraId="0C7716B4" w14:textId="77777777" w:rsidR="00EE7A96" w:rsidRPr="008E06E3" w:rsidRDefault="00EE7A96" w:rsidP="008E06E3">
            <w:pPr>
              <w:pStyle w:val="TableText"/>
              <w:widowControl/>
              <w:rPr>
                <w:rStyle w:val="xOrangeStrongEmphasis"/>
              </w:rPr>
            </w:pPr>
            <w:r w:rsidRPr="008E06E3">
              <w:rPr>
                <w:rStyle w:val="xOrangeStrongEmphasis"/>
              </w:rPr>
              <w:t>1990 Comprehensive Plan</w:t>
            </w:r>
          </w:p>
        </w:tc>
        <w:tc>
          <w:tcPr>
            <w:tcW w:w="565" w:type="pct"/>
          </w:tcPr>
          <w:p w14:paraId="0C7716B5" w14:textId="77777777" w:rsidR="00EE7A96" w:rsidRPr="008E06E3" w:rsidRDefault="00EE7A96" w:rsidP="008E06E3">
            <w:pPr>
              <w:pStyle w:val="TableText"/>
              <w:widowControl/>
              <w:rPr>
                <w:rStyle w:val="xOrangeStrong"/>
              </w:rPr>
            </w:pPr>
          </w:p>
        </w:tc>
        <w:tc>
          <w:tcPr>
            <w:tcW w:w="556" w:type="pct"/>
          </w:tcPr>
          <w:p w14:paraId="0C7716B6" w14:textId="77777777" w:rsidR="00EE7A96" w:rsidRPr="008E06E3" w:rsidRDefault="00EE7A96" w:rsidP="008E06E3">
            <w:pPr>
              <w:pStyle w:val="TableText"/>
              <w:widowControl/>
              <w:rPr>
                <w:rStyle w:val="xOrangeStrong"/>
              </w:rPr>
            </w:pPr>
          </w:p>
        </w:tc>
        <w:tc>
          <w:tcPr>
            <w:tcW w:w="659" w:type="pct"/>
          </w:tcPr>
          <w:p w14:paraId="0C7716B8" w14:textId="4DAF54A5" w:rsidR="00EE7A96" w:rsidRPr="008E06E3" w:rsidRDefault="00EE7A96" w:rsidP="008E06E3">
            <w:pPr>
              <w:pStyle w:val="TableText"/>
              <w:widowControl/>
              <w:rPr>
                <w:rStyle w:val="xOrangeStrong"/>
              </w:rPr>
            </w:pPr>
            <w:r w:rsidRPr="008E06E3">
              <w:rPr>
                <w:rStyle w:val="xOrangeStrong"/>
              </w:rPr>
              <w:t>September 1978</w:t>
            </w:r>
          </w:p>
        </w:tc>
        <w:tc>
          <w:tcPr>
            <w:tcW w:w="938" w:type="pct"/>
          </w:tcPr>
          <w:p w14:paraId="0C7716B9" w14:textId="77777777" w:rsidR="00EE7A96" w:rsidRPr="008E06E3" w:rsidRDefault="00EE7A96" w:rsidP="008E06E3">
            <w:pPr>
              <w:pStyle w:val="TableText"/>
              <w:widowControl/>
              <w:rPr>
                <w:rStyle w:val="xOrangeStrong"/>
              </w:rPr>
            </w:pPr>
            <w:r w:rsidRPr="008E06E3">
              <w:rPr>
                <w:rStyle w:val="xOrangeStrong"/>
              </w:rPr>
              <w:t xml:space="preserve">City of </w:t>
            </w:r>
            <w:r w:rsidR="00AC35AE" w:rsidRPr="008E06E3">
              <w:rPr>
                <w:rStyle w:val="xOrangeStrong"/>
              </w:rPr>
              <w:t xml:space="preserve">Coastland </w:t>
            </w:r>
            <w:r w:rsidRPr="008E06E3">
              <w:rPr>
                <w:rStyle w:val="xOrangeStrong"/>
              </w:rPr>
              <w:t>library</w:t>
            </w:r>
          </w:p>
        </w:tc>
      </w:tr>
      <w:tr w:rsidR="00AF697D" w:rsidRPr="00646FD7" w14:paraId="0C7716CB" w14:textId="77777777" w:rsidTr="00021C95">
        <w:trPr>
          <w:cantSplit/>
        </w:trPr>
        <w:tc>
          <w:tcPr>
            <w:tcW w:w="470" w:type="pct"/>
            <w:tcBorders>
              <w:top w:val="single" w:sz="4" w:space="0" w:color="auto"/>
            </w:tcBorders>
          </w:tcPr>
          <w:p w14:paraId="0C7716C3" w14:textId="77777777" w:rsidR="00EE7A96" w:rsidRPr="008E06E3" w:rsidRDefault="00EE7A96" w:rsidP="008E06E3">
            <w:pPr>
              <w:pStyle w:val="TableText"/>
              <w:widowControl/>
              <w:rPr>
                <w:rStyle w:val="xOrangeStrong"/>
              </w:rPr>
            </w:pPr>
            <w:r w:rsidRPr="008E06E3">
              <w:rPr>
                <w:rStyle w:val="xOrangeStrong"/>
              </w:rPr>
              <w:t>FEMA 1989</w:t>
            </w:r>
          </w:p>
        </w:tc>
        <w:tc>
          <w:tcPr>
            <w:tcW w:w="739" w:type="pct"/>
            <w:tcBorders>
              <w:top w:val="single" w:sz="4" w:space="0" w:color="auto"/>
            </w:tcBorders>
          </w:tcPr>
          <w:p w14:paraId="0C7716C4" w14:textId="77777777" w:rsidR="00EE7A96" w:rsidRPr="008E06E3" w:rsidRDefault="00EE7A96" w:rsidP="008E06E3">
            <w:pPr>
              <w:pStyle w:val="TableText"/>
              <w:widowControl/>
              <w:rPr>
                <w:rStyle w:val="xOrangeStrong"/>
              </w:rPr>
            </w:pPr>
            <w:r w:rsidRPr="008E06E3">
              <w:rPr>
                <w:rStyle w:val="xOrangeStrong"/>
              </w:rPr>
              <w:t>Federal Emergency Management Agency</w:t>
            </w:r>
          </w:p>
        </w:tc>
        <w:tc>
          <w:tcPr>
            <w:tcW w:w="1073" w:type="pct"/>
            <w:tcBorders>
              <w:top w:val="single" w:sz="4" w:space="0" w:color="auto"/>
            </w:tcBorders>
          </w:tcPr>
          <w:p w14:paraId="0C7716C5" w14:textId="77777777" w:rsidR="00EE7A96" w:rsidRPr="008E06E3" w:rsidRDefault="00EE7A96" w:rsidP="008E06E3">
            <w:pPr>
              <w:pStyle w:val="TableText"/>
              <w:widowControl/>
              <w:rPr>
                <w:rStyle w:val="xOrangeStrongEmphasis"/>
              </w:rPr>
            </w:pPr>
            <w:r w:rsidRPr="008E06E3">
              <w:rPr>
                <w:rStyle w:val="xOrangeStrongEmphasis"/>
              </w:rPr>
              <w:t>Flood Insurance Study, Flood Coun</w:t>
            </w:r>
            <w:r w:rsidR="008C0A11" w:rsidRPr="008E06E3">
              <w:rPr>
                <w:rStyle w:val="xOrangeStrongEmphasis"/>
              </w:rPr>
              <w:t>ty, State, and Unincorporated Ar</w:t>
            </w:r>
            <w:r w:rsidRPr="008E06E3">
              <w:rPr>
                <w:rStyle w:val="xOrangeStrongEmphasis"/>
              </w:rPr>
              <w:t>eas</w:t>
            </w:r>
          </w:p>
        </w:tc>
        <w:tc>
          <w:tcPr>
            <w:tcW w:w="565" w:type="pct"/>
            <w:tcBorders>
              <w:top w:val="single" w:sz="4" w:space="0" w:color="auto"/>
            </w:tcBorders>
          </w:tcPr>
          <w:p w14:paraId="0C7716C6" w14:textId="77777777" w:rsidR="00EE7A96" w:rsidRPr="008E06E3" w:rsidRDefault="00EE7A96" w:rsidP="008E06E3">
            <w:pPr>
              <w:pStyle w:val="TableText"/>
              <w:widowControl/>
              <w:rPr>
                <w:rStyle w:val="xOrangeStrong"/>
              </w:rPr>
            </w:pPr>
          </w:p>
        </w:tc>
        <w:tc>
          <w:tcPr>
            <w:tcW w:w="556" w:type="pct"/>
            <w:tcBorders>
              <w:top w:val="single" w:sz="4" w:space="0" w:color="auto"/>
            </w:tcBorders>
          </w:tcPr>
          <w:p w14:paraId="0C7716C7" w14:textId="77777777" w:rsidR="00EE7A96" w:rsidRPr="008E06E3" w:rsidRDefault="00EE7A96" w:rsidP="008E06E3">
            <w:pPr>
              <w:pStyle w:val="TableText"/>
              <w:widowControl/>
              <w:rPr>
                <w:rStyle w:val="xOrangeStrong"/>
              </w:rPr>
            </w:pPr>
            <w:r w:rsidRPr="008E06E3">
              <w:rPr>
                <w:rStyle w:val="xOrangeStrong"/>
              </w:rPr>
              <w:t>Washington, D.C.</w:t>
            </w:r>
          </w:p>
        </w:tc>
        <w:tc>
          <w:tcPr>
            <w:tcW w:w="659" w:type="pct"/>
            <w:tcBorders>
              <w:top w:val="single" w:sz="4" w:space="0" w:color="auto"/>
            </w:tcBorders>
          </w:tcPr>
          <w:p w14:paraId="0C7716C8" w14:textId="77777777" w:rsidR="00EE7A96" w:rsidRPr="008E06E3" w:rsidRDefault="00EE7A96" w:rsidP="008E06E3">
            <w:pPr>
              <w:pStyle w:val="TableText"/>
              <w:widowControl/>
              <w:rPr>
                <w:rStyle w:val="xOrangeStrong"/>
              </w:rPr>
            </w:pPr>
            <w:r w:rsidRPr="008E06E3">
              <w:rPr>
                <w:rStyle w:val="xOrangeStrong"/>
              </w:rPr>
              <w:t>1989</w:t>
            </w:r>
          </w:p>
        </w:tc>
        <w:tc>
          <w:tcPr>
            <w:tcW w:w="938" w:type="pct"/>
            <w:tcBorders>
              <w:top w:val="single" w:sz="4" w:space="0" w:color="auto"/>
            </w:tcBorders>
          </w:tcPr>
          <w:p w14:paraId="0C7716CA" w14:textId="50A9A1B9" w:rsidR="00EE7A96" w:rsidRPr="00646FD7" w:rsidRDefault="00EE7A96" w:rsidP="008E06E3">
            <w:pPr>
              <w:pStyle w:val="TableText"/>
              <w:widowControl/>
              <w:rPr>
                <w:b/>
                <w:color w:val="E36C0A"/>
              </w:rPr>
            </w:pPr>
            <w:r w:rsidRPr="008E06E3">
              <w:rPr>
                <w:rStyle w:val="xOrangeStrong"/>
              </w:rPr>
              <w:t xml:space="preserve">FEMA </w:t>
            </w:r>
            <w:r w:rsidR="002C78BD" w:rsidRPr="008E06E3">
              <w:rPr>
                <w:rStyle w:val="xOrangeStrong"/>
              </w:rPr>
              <w:t xml:space="preserve">Flood </w:t>
            </w:r>
            <w:r w:rsidRPr="008E06E3">
              <w:rPr>
                <w:rStyle w:val="xOrangeStrong"/>
              </w:rPr>
              <w:t>Map Service Center</w:t>
            </w:r>
            <w:r w:rsidR="008E06E3">
              <w:rPr>
                <w:rStyle w:val="xOrangeStrong"/>
              </w:rPr>
              <w:t xml:space="preserve"> </w:t>
            </w:r>
            <w:hyperlink r:id="rId133" w:history="1">
              <w:r w:rsidR="002F3F9A" w:rsidRPr="008E06E3">
                <w:rPr>
                  <w:rStyle w:val="xOrangeStrong-Hyperlink"/>
                </w:rPr>
                <w:t>msc.fema.gov</w:t>
              </w:r>
            </w:hyperlink>
          </w:p>
        </w:tc>
      </w:tr>
      <w:tr w:rsidR="00AF697D" w:rsidRPr="00646FD7" w14:paraId="0C7716D4" w14:textId="77777777" w:rsidTr="00021C95">
        <w:trPr>
          <w:cantSplit/>
        </w:trPr>
        <w:tc>
          <w:tcPr>
            <w:tcW w:w="470" w:type="pct"/>
            <w:tcBorders>
              <w:top w:val="single" w:sz="4" w:space="0" w:color="auto"/>
            </w:tcBorders>
          </w:tcPr>
          <w:p w14:paraId="0C7716CC" w14:textId="77777777" w:rsidR="00EE7A96" w:rsidRPr="008E06E3" w:rsidRDefault="00EE7A96" w:rsidP="008E06E3">
            <w:pPr>
              <w:pStyle w:val="TableText"/>
              <w:widowControl/>
              <w:rPr>
                <w:rStyle w:val="xOrangeStrong"/>
              </w:rPr>
            </w:pPr>
            <w:r w:rsidRPr="008E06E3">
              <w:rPr>
                <w:rStyle w:val="xOrangeStrong"/>
              </w:rPr>
              <w:t>FEMA 1996</w:t>
            </w:r>
          </w:p>
        </w:tc>
        <w:tc>
          <w:tcPr>
            <w:tcW w:w="739" w:type="pct"/>
            <w:tcBorders>
              <w:top w:val="single" w:sz="4" w:space="0" w:color="auto"/>
            </w:tcBorders>
          </w:tcPr>
          <w:p w14:paraId="0C7716CD" w14:textId="77777777" w:rsidR="00EE7A96" w:rsidRPr="008E06E3" w:rsidRDefault="00EE7A96" w:rsidP="008E06E3">
            <w:pPr>
              <w:pStyle w:val="TableText"/>
              <w:widowControl/>
              <w:rPr>
                <w:rStyle w:val="xOrangeStrong"/>
              </w:rPr>
            </w:pPr>
            <w:r w:rsidRPr="008E06E3">
              <w:rPr>
                <w:rStyle w:val="xOrangeStrong"/>
              </w:rPr>
              <w:t>Federal Emergency Management Agency</w:t>
            </w:r>
          </w:p>
        </w:tc>
        <w:tc>
          <w:tcPr>
            <w:tcW w:w="1073" w:type="pct"/>
            <w:tcBorders>
              <w:top w:val="single" w:sz="4" w:space="0" w:color="auto"/>
            </w:tcBorders>
          </w:tcPr>
          <w:p w14:paraId="0C7716CE" w14:textId="77777777" w:rsidR="00EE7A96" w:rsidRPr="008E06E3" w:rsidRDefault="00EE7A96" w:rsidP="008E06E3">
            <w:pPr>
              <w:pStyle w:val="TableText"/>
              <w:widowControl/>
              <w:rPr>
                <w:rStyle w:val="xOrangeStrongEmphasis"/>
              </w:rPr>
            </w:pPr>
            <w:r w:rsidRPr="008E06E3">
              <w:rPr>
                <w:rStyle w:val="xOrangeStrongEmphasis"/>
              </w:rPr>
              <w:t xml:space="preserve">Flood Insurance Study, City of </w:t>
            </w:r>
            <w:proofErr w:type="spellStart"/>
            <w:r w:rsidRPr="008E06E3">
              <w:rPr>
                <w:rStyle w:val="xOrangeStrongEmphasis"/>
              </w:rPr>
              <w:t>Floodville</w:t>
            </w:r>
            <w:proofErr w:type="spellEnd"/>
            <w:r w:rsidRPr="008E06E3">
              <w:rPr>
                <w:rStyle w:val="xOrangeStrongEmphasis"/>
              </w:rPr>
              <w:t>, Flood County, State</w:t>
            </w:r>
          </w:p>
        </w:tc>
        <w:tc>
          <w:tcPr>
            <w:tcW w:w="565" w:type="pct"/>
            <w:tcBorders>
              <w:top w:val="single" w:sz="4" w:space="0" w:color="auto"/>
            </w:tcBorders>
          </w:tcPr>
          <w:p w14:paraId="0C7716CF" w14:textId="77777777" w:rsidR="00EE7A96" w:rsidRPr="008E06E3" w:rsidRDefault="00EE7A96" w:rsidP="008E06E3">
            <w:pPr>
              <w:pStyle w:val="TableText"/>
              <w:widowControl/>
              <w:rPr>
                <w:rStyle w:val="xOrangeStrong"/>
              </w:rPr>
            </w:pPr>
          </w:p>
        </w:tc>
        <w:tc>
          <w:tcPr>
            <w:tcW w:w="556" w:type="pct"/>
            <w:tcBorders>
              <w:top w:val="single" w:sz="4" w:space="0" w:color="auto"/>
            </w:tcBorders>
          </w:tcPr>
          <w:p w14:paraId="0C7716D0" w14:textId="77777777" w:rsidR="00EE7A96" w:rsidRPr="008E06E3" w:rsidRDefault="00EE7A96" w:rsidP="008E06E3">
            <w:pPr>
              <w:pStyle w:val="TableText"/>
              <w:widowControl/>
              <w:rPr>
                <w:rStyle w:val="xOrangeStrong"/>
              </w:rPr>
            </w:pPr>
            <w:r w:rsidRPr="008E06E3">
              <w:rPr>
                <w:rStyle w:val="xOrangeStrong"/>
              </w:rPr>
              <w:t>Washington, D.C.</w:t>
            </w:r>
          </w:p>
        </w:tc>
        <w:tc>
          <w:tcPr>
            <w:tcW w:w="659" w:type="pct"/>
            <w:tcBorders>
              <w:top w:val="single" w:sz="4" w:space="0" w:color="auto"/>
            </w:tcBorders>
          </w:tcPr>
          <w:p w14:paraId="0C7716D1" w14:textId="77777777" w:rsidR="00EE7A96" w:rsidRPr="008E06E3" w:rsidRDefault="00EE7A96" w:rsidP="008E06E3">
            <w:pPr>
              <w:pStyle w:val="TableText"/>
              <w:widowControl/>
              <w:rPr>
                <w:rStyle w:val="xOrangeStrong"/>
              </w:rPr>
            </w:pPr>
            <w:r w:rsidRPr="008E06E3">
              <w:rPr>
                <w:rStyle w:val="xOrangeStrong"/>
              </w:rPr>
              <w:t>19</w:t>
            </w:r>
            <w:r w:rsidR="000A4157" w:rsidRPr="008E06E3">
              <w:rPr>
                <w:rStyle w:val="xOrangeStrong"/>
              </w:rPr>
              <w:t>96</w:t>
            </w:r>
          </w:p>
        </w:tc>
        <w:tc>
          <w:tcPr>
            <w:tcW w:w="938" w:type="pct"/>
            <w:tcBorders>
              <w:top w:val="single" w:sz="4" w:space="0" w:color="auto"/>
            </w:tcBorders>
          </w:tcPr>
          <w:p w14:paraId="0C7716D3" w14:textId="16AE1D3C" w:rsidR="00EE7A96" w:rsidRPr="00646FD7" w:rsidRDefault="00EE7A96" w:rsidP="008E06E3">
            <w:pPr>
              <w:pStyle w:val="TableText"/>
              <w:widowControl/>
              <w:rPr>
                <w:b/>
                <w:color w:val="E36C0A"/>
              </w:rPr>
            </w:pPr>
            <w:r w:rsidRPr="008E06E3">
              <w:rPr>
                <w:rStyle w:val="xOrangeStrong"/>
              </w:rPr>
              <w:t xml:space="preserve">FEMA </w:t>
            </w:r>
            <w:r w:rsidR="002C78BD" w:rsidRPr="008E06E3">
              <w:rPr>
                <w:rStyle w:val="xOrangeStrong"/>
              </w:rPr>
              <w:t xml:space="preserve">Flood </w:t>
            </w:r>
            <w:r w:rsidRPr="008E06E3">
              <w:rPr>
                <w:rStyle w:val="xOrangeStrong"/>
              </w:rPr>
              <w:t>Map Service Center</w:t>
            </w:r>
            <w:r w:rsidR="008E06E3">
              <w:rPr>
                <w:rStyle w:val="xOrangeStrong"/>
              </w:rPr>
              <w:t xml:space="preserve"> </w:t>
            </w:r>
            <w:hyperlink r:id="rId134" w:history="1">
              <w:r w:rsidR="001B08CA" w:rsidRPr="008E06E3">
                <w:rPr>
                  <w:rStyle w:val="xOrangeStrong-Hyperlink"/>
                </w:rPr>
                <w:t>msc.fema.gov</w:t>
              </w:r>
            </w:hyperlink>
          </w:p>
        </w:tc>
      </w:tr>
      <w:tr w:rsidR="00AF697D" w:rsidRPr="00646FD7" w14:paraId="0C7716DE" w14:textId="77777777" w:rsidTr="00021C95">
        <w:trPr>
          <w:cantSplit/>
        </w:trPr>
        <w:tc>
          <w:tcPr>
            <w:tcW w:w="470" w:type="pct"/>
            <w:tcBorders>
              <w:top w:val="single" w:sz="4" w:space="0" w:color="auto"/>
            </w:tcBorders>
          </w:tcPr>
          <w:p w14:paraId="0C7716D5" w14:textId="77777777" w:rsidR="00EE7A96" w:rsidRPr="008E06E3" w:rsidRDefault="00EE7A96" w:rsidP="008E06E3">
            <w:pPr>
              <w:pStyle w:val="TableText"/>
              <w:widowControl/>
              <w:rPr>
                <w:rStyle w:val="xOrangeStrong"/>
              </w:rPr>
            </w:pPr>
            <w:r w:rsidRPr="008E06E3">
              <w:rPr>
                <w:rStyle w:val="xOrangeStrong"/>
              </w:rPr>
              <w:t>FIA 1977</w:t>
            </w:r>
          </w:p>
        </w:tc>
        <w:tc>
          <w:tcPr>
            <w:tcW w:w="739" w:type="pct"/>
            <w:tcBorders>
              <w:top w:val="single" w:sz="4" w:space="0" w:color="auto"/>
            </w:tcBorders>
          </w:tcPr>
          <w:p w14:paraId="0C7716D6" w14:textId="77777777" w:rsidR="00EE7A96" w:rsidRPr="008E06E3" w:rsidRDefault="00EE7A96" w:rsidP="008E06E3">
            <w:pPr>
              <w:pStyle w:val="TableText"/>
              <w:widowControl/>
              <w:rPr>
                <w:rStyle w:val="xOrangeStrong"/>
              </w:rPr>
            </w:pPr>
            <w:r w:rsidRPr="008E06E3">
              <w:rPr>
                <w:rStyle w:val="xOrangeStrong"/>
              </w:rPr>
              <w:t>U.S. Department of Housing and Urban Development, Federal Insurance Administration</w:t>
            </w:r>
          </w:p>
        </w:tc>
        <w:tc>
          <w:tcPr>
            <w:tcW w:w="1073" w:type="pct"/>
            <w:tcBorders>
              <w:top w:val="single" w:sz="4" w:space="0" w:color="auto"/>
            </w:tcBorders>
          </w:tcPr>
          <w:p w14:paraId="0C7716D7" w14:textId="77777777" w:rsidR="00EE7A96" w:rsidRPr="008E06E3" w:rsidRDefault="00EE7A96" w:rsidP="008E06E3">
            <w:pPr>
              <w:pStyle w:val="TableText"/>
              <w:widowControl/>
              <w:rPr>
                <w:rStyle w:val="xOrangeStrongEmphasis"/>
              </w:rPr>
            </w:pPr>
            <w:r w:rsidRPr="008E06E3">
              <w:rPr>
                <w:rStyle w:val="xOrangeStrongEmphasis"/>
              </w:rPr>
              <w:t>Flood Hazard Boundary Map, Flood County, USA, Community-Panel Numbers 410042 0001 through 0021</w:t>
            </w:r>
          </w:p>
        </w:tc>
        <w:tc>
          <w:tcPr>
            <w:tcW w:w="565" w:type="pct"/>
            <w:tcBorders>
              <w:top w:val="single" w:sz="4" w:space="0" w:color="auto"/>
            </w:tcBorders>
          </w:tcPr>
          <w:p w14:paraId="0C7716D8" w14:textId="77777777" w:rsidR="00EE7A96" w:rsidRPr="008E06E3" w:rsidRDefault="00EE7A96" w:rsidP="008E06E3">
            <w:pPr>
              <w:pStyle w:val="TableText"/>
              <w:widowControl/>
              <w:rPr>
                <w:rStyle w:val="xOrangeStrong"/>
              </w:rPr>
            </w:pPr>
            <w:r w:rsidRPr="008E06E3">
              <w:rPr>
                <w:rStyle w:val="xOrangeStrong"/>
              </w:rPr>
              <w:t xml:space="preserve">Sidney </w:t>
            </w:r>
            <w:proofErr w:type="spellStart"/>
            <w:r w:rsidRPr="008E06E3">
              <w:rPr>
                <w:rStyle w:val="xOrangeStrong"/>
              </w:rPr>
              <w:t>McFlood</w:t>
            </w:r>
            <w:proofErr w:type="spellEnd"/>
          </w:p>
        </w:tc>
        <w:tc>
          <w:tcPr>
            <w:tcW w:w="556" w:type="pct"/>
            <w:tcBorders>
              <w:top w:val="single" w:sz="4" w:space="0" w:color="auto"/>
            </w:tcBorders>
          </w:tcPr>
          <w:p w14:paraId="0C7716D9" w14:textId="77777777" w:rsidR="00EE7A96" w:rsidRPr="008E06E3" w:rsidRDefault="00EE7A96" w:rsidP="008E06E3">
            <w:pPr>
              <w:pStyle w:val="TableText"/>
              <w:widowControl/>
              <w:rPr>
                <w:rStyle w:val="xOrangeStrong"/>
              </w:rPr>
            </w:pPr>
            <w:r w:rsidRPr="008E06E3">
              <w:rPr>
                <w:rStyle w:val="xOrangeStrong"/>
              </w:rPr>
              <w:t>Washington, D.C.</w:t>
            </w:r>
          </w:p>
        </w:tc>
        <w:tc>
          <w:tcPr>
            <w:tcW w:w="659" w:type="pct"/>
            <w:tcBorders>
              <w:top w:val="single" w:sz="4" w:space="0" w:color="auto"/>
            </w:tcBorders>
          </w:tcPr>
          <w:p w14:paraId="0C7716DB" w14:textId="28783802" w:rsidR="00EE7A96" w:rsidRPr="008E06E3" w:rsidRDefault="00EE7A96" w:rsidP="008E06E3">
            <w:pPr>
              <w:pStyle w:val="TableText"/>
              <w:widowControl/>
              <w:rPr>
                <w:rStyle w:val="xOrangeStrong"/>
              </w:rPr>
            </w:pPr>
            <w:r w:rsidRPr="008E06E3">
              <w:rPr>
                <w:rStyle w:val="xOrangeStrong"/>
              </w:rPr>
              <w:t>September 1977</w:t>
            </w:r>
          </w:p>
        </w:tc>
        <w:tc>
          <w:tcPr>
            <w:tcW w:w="938" w:type="pct"/>
            <w:tcBorders>
              <w:top w:val="single" w:sz="4" w:space="0" w:color="auto"/>
            </w:tcBorders>
          </w:tcPr>
          <w:p w14:paraId="0C7716DD" w14:textId="30A45745" w:rsidR="00EE7A96" w:rsidRPr="00646FD7" w:rsidRDefault="002F3F9A" w:rsidP="008E06E3">
            <w:pPr>
              <w:pStyle w:val="TableText"/>
              <w:widowControl/>
              <w:rPr>
                <w:b/>
                <w:color w:val="E36C0A"/>
              </w:rPr>
            </w:pPr>
            <w:r w:rsidRPr="008E06E3">
              <w:rPr>
                <w:rStyle w:val="xOrangeStrong"/>
              </w:rPr>
              <w:t xml:space="preserve">FEMA </w:t>
            </w:r>
            <w:r w:rsidR="002C78BD" w:rsidRPr="008E06E3">
              <w:rPr>
                <w:rStyle w:val="xOrangeStrong"/>
              </w:rPr>
              <w:t xml:space="preserve">Flood </w:t>
            </w:r>
            <w:r w:rsidRPr="008E06E3">
              <w:rPr>
                <w:rStyle w:val="xOrangeStrong"/>
              </w:rPr>
              <w:t>Map Service Center</w:t>
            </w:r>
            <w:r w:rsidR="008E06E3">
              <w:rPr>
                <w:rStyle w:val="xOrangeStrong"/>
              </w:rPr>
              <w:t xml:space="preserve"> </w:t>
            </w:r>
            <w:hyperlink r:id="rId135" w:history="1">
              <w:r w:rsidR="001B08CA" w:rsidRPr="008E06E3">
                <w:rPr>
                  <w:rStyle w:val="xOrangeStrong-Hyperlink"/>
                </w:rPr>
                <w:t>msc.fema.gov</w:t>
              </w:r>
            </w:hyperlink>
          </w:p>
        </w:tc>
      </w:tr>
      <w:tr w:rsidR="00AF697D" w:rsidRPr="00646FD7" w14:paraId="0C7716E7" w14:textId="77777777" w:rsidTr="00021C95">
        <w:trPr>
          <w:cantSplit/>
        </w:trPr>
        <w:tc>
          <w:tcPr>
            <w:tcW w:w="470" w:type="pct"/>
          </w:tcPr>
          <w:p w14:paraId="0C7716DF" w14:textId="77777777" w:rsidR="00EE7A96" w:rsidRPr="008E06E3" w:rsidRDefault="0007565C" w:rsidP="008E06E3">
            <w:pPr>
              <w:pStyle w:val="TableText"/>
              <w:widowControl/>
              <w:rPr>
                <w:rStyle w:val="xOrangeStrong"/>
              </w:rPr>
            </w:pPr>
            <w:r w:rsidRPr="008E06E3">
              <w:rPr>
                <w:rStyle w:val="xOrangeStrong"/>
              </w:rPr>
              <w:lastRenderedPageBreak/>
              <w:t xml:space="preserve">State </w:t>
            </w:r>
            <w:r w:rsidR="00EE7A96" w:rsidRPr="008E06E3">
              <w:rPr>
                <w:rStyle w:val="xOrangeStrong"/>
              </w:rPr>
              <w:t>CES 1967</w:t>
            </w:r>
          </w:p>
        </w:tc>
        <w:tc>
          <w:tcPr>
            <w:tcW w:w="739" w:type="pct"/>
          </w:tcPr>
          <w:p w14:paraId="0C7716E0" w14:textId="77777777" w:rsidR="00EE7A96" w:rsidRPr="008E06E3" w:rsidRDefault="00EE7A96" w:rsidP="008E06E3">
            <w:pPr>
              <w:pStyle w:val="TableText"/>
              <w:widowControl/>
              <w:rPr>
                <w:rStyle w:val="xOrangeStrong"/>
              </w:rPr>
            </w:pPr>
            <w:r w:rsidRPr="008E06E3">
              <w:rPr>
                <w:rStyle w:val="xOrangeStrong"/>
              </w:rPr>
              <w:t>State University, Resource Development Section, Cooperative Extension Service</w:t>
            </w:r>
          </w:p>
        </w:tc>
        <w:tc>
          <w:tcPr>
            <w:tcW w:w="1073" w:type="pct"/>
          </w:tcPr>
          <w:p w14:paraId="0C7716E1" w14:textId="77777777" w:rsidR="00EE7A96" w:rsidRPr="008E06E3" w:rsidRDefault="00EE7A96" w:rsidP="008E06E3">
            <w:pPr>
              <w:pStyle w:val="TableText"/>
              <w:widowControl/>
              <w:rPr>
                <w:rStyle w:val="xOrangeStrongEmphasis"/>
              </w:rPr>
            </w:pPr>
            <w:r w:rsidRPr="008E06E3">
              <w:rPr>
                <w:rStyle w:val="xOrangeStrongEmphasis"/>
              </w:rPr>
              <w:t xml:space="preserve">Resources Analysis, </w:t>
            </w:r>
            <w:r w:rsidR="0007565C" w:rsidRPr="008E06E3">
              <w:rPr>
                <w:rStyle w:val="xOrangeStrongEmphasis"/>
              </w:rPr>
              <w:t xml:space="preserve">Flood </w:t>
            </w:r>
            <w:r w:rsidRPr="008E06E3">
              <w:rPr>
                <w:rStyle w:val="xOrangeStrongEmphasis"/>
              </w:rPr>
              <w:t xml:space="preserve">County, </w:t>
            </w:r>
            <w:r w:rsidR="0007565C" w:rsidRPr="008E06E3">
              <w:rPr>
                <w:rStyle w:val="xOrangeStrongEmphasis"/>
              </w:rPr>
              <w:t>State</w:t>
            </w:r>
          </w:p>
        </w:tc>
        <w:tc>
          <w:tcPr>
            <w:tcW w:w="565" w:type="pct"/>
          </w:tcPr>
          <w:p w14:paraId="0C7716E2" w14:textId="77777777" w:rsidR="00EE7A96" w:rsidRPr="008E06E3" w:rsidRDefault="006B0950" w:rsidP="008E06E3">
            <w:pPr>
              <w:pStyle w:val="TableText"/>
              <w:widowControl/>
              <w:rPr>
                <w:rStyle w:val="xOrangeStrong"/>
              </w:rPr>
            </w:pPr>
            <w:r w:rsidRPr="008E06E3">
              <w:rPr>
                <w:rStyle w:val="xOrangeStrong"/>
              </w:rPr>
              <w:t>Dave Waters and Gary Mapper</w:t>
            </w:r>
          </w:p>
        </w:tc>
        <w:tc>
          <w:tcPr>
            <w:tcW w:w="556" w:type="pct"/>
          </w:tcPr>
          <w:p w14:paraId="0C7716E3" w14:textId="77777777" w:rsidR="00EE7A96" w:rsidRPr="008E06E3" w:rsidRDefault="0007565C" w:rsidP="008E06E3">
            <w:pPr>
              <w:pStyle w:val="TableText"/>
              <w:widowControl/>
              <w:rPr>
                <w:rStyle w:val="xOrangeStrong"/>
              </w:rPr>
            </w:pPr>
            <w:r w:rsidRPr="008E06E3">
              <w:rPr>
                <w:rStyle w:val="xOrangeStrong"/>
              </w:rPr>
              <w:t xml:space="preserve">City of </w:t>
            </w:r>
            <w:r w:rsidR="003701E2" w:rsidRPr="008E06E3">
              <w:rPr>
                <w:rStyle w:val="xOrangeStrong"/>
              </w:rPr>
              <w:t>Coastland</w:t>
            </w:r>
            <w:r w:rsidR="00EE7A96" w:rsidRPr="008E06E3">
              <w:rPr>
                <w:rStyle w:val="xOrangeStrong"/>
              </w:rPr>
              <w:t xml:space="preserve">, </w:t>
            </w:r>
            <w:r w:rsidRPr="008E06E3">
              <w:rPr>
                <w:rStyle w:val="xOrangeStrong"/>
              </w:rPr>
              <w:t>State</w:t>
            </w:r>
          </w:p>
        </w:tc>
        <w:tc>
          <w:tcPr>
            <w:tcW w:w="659" w:type="pct"/>
          </w:tcPr>
          <w:p w14:paraId="0C7716E5" w14:textId="27097BA5" w:rsidR="00EE7A96" w:rsidRPr="008E06E3" w:rsidRDefault="00EE7A96" w:rsidP="008E06E3">
            <w:pPr>
              <w:pStyle w:val="TableText"/>
              <w:widowControl/>
              <w:rPr>
                <w:rStyle w:val="xOrangeStrong"/>
              </w:rPr>
            </w:pPr>
            <w:r w:rsidRPr="008E06E3">
              <w:rPr>
                <w:rStyle w:val="xOrangeStrong"/>
              </w:rPr>
              <w:t>December 1967</w:t>
            </w:r>
          </w:p>
        </w:tc>
        <w:tc>
          <w:tcPr>
            <w:tcW w:w="938" w:type="pct"/>
          </w:tcPr>
          <w:p w14:paraId="0C7716E6" w14:textId="2BB4CF0E" w:rsidR="00EE7A96" w:rsidRPr="008E06E3" w:rsidRDefault="00310829" w:rsidP="008E06E3">
            <w:pPr>
              <w:pStyle w:val="TableText"/>
              <w:rPr>
                <w:rStyle w:val="xOrangeStrong-Hyperlink"/>
              </w:rPr>
            </w:pPr>
            <w:hyperlink r:id="rId136" w:history="1">
              <w:r w:rsidR="002F3F9A" w:rsidRPr="008E06E3">
                <w:rPr>
                  <w:rStyle w:val="xOrangeStrong-Hyperlink"/>
                </w:rPr>
                <w:t>extension.state.edu/catalog/</w:t>
              </w:r>
            </w:hyperlink>
          </w:p>
        </w:tc>
      </w:tr>
      <w:tr w:rsidR="00D268E3" w:rsidRPr="00646FD7" w14:paraId="71D4EF0F" w14:textId="77777777" w:rsidTr="00021C95">
        <w:trPr>
          <w:cantSplit/>
        </w:trPr>
        <w:tc>
          <w:tcPr>
            <w:tcW w:w="470" w:type="pct"/>
          </w:tcPr>
          <w:p w14:paraId="2B720C99" w14:textId="77777777" w:rsidR="00D268E3" w:rsidRPr="008E06E3" w:rsidDel="00914B6B" w:rsidRDefault="00D268E3" w:rsidP="008E06E3">
            <w:pPr>
              <w:pStyle w:val="TableText"/>
              <w:widowControl/>
              <w:rPr>
                <w:rStyle w:val="xOrangeStrong"/>
              </w:rPr>
            </w:pPr>
            <w:r w:rsidRPr="008E06E3">
              <w:rPr>
                <w:rStyle w:val="xOrangeStrong"/>
              </w:rPr>
              <w:t>USGS 1988</w:t>
            </w:r>
          </w:p>
        </w:tc>
        <w:tc>
          <w:tcPr>
            <w:tcW w:w="739" w:type="pct"/>
          </w:tcPr>
          <w:p w14:paraId="515A1748" w14:textId="77777777" w:rsidR="00D268E3" w:rsidRPr="008E06E3" w:rsidRDefault="00D268E3" w:rsidP="008E06E3">
            <w:pPr>
              <w:pStyle w:val="TableText"/>
              <w:widowControl/>
              <w:rPr>
                <w:rStyle w:val="xOrangeStrong"/>
              </w:rPr>
            </w:pPr>
            <w:r w:rsidRPr="008E06E3">
              <w:rPr>
                <w:rStyle w:val="xOrangeStrong"/>
              </w:rPr>
              <w:t>U.S. Department of Interior, Geological Survey</w:t>
            </w:r>
          </w:p>
        </w:tc>
        <w:tc>
          <w:tcPr>
            <w:tcW w:w="1073" w:type="pct"/>
          </w:tcPr>
          <w:p w14:paraId="083C0CDC" w14:textId="77777777" w:rsidR="00D268E3" w:rsidRPr="00646FD7" w:rsidRDefault="00D268E3" w:rsidP="008E06E3">
            <w:pPr>
              <w:pStyle w:val="TableText"/>
              <w:widowControl/>
              <w:rPr>
                <w:b/>
                <w:i/>
                <w:color w:val="E36C0A"/>
              </w:rPr>
            </w:pPr>
            <w:r w:rsidRPr="008E06E3">
              <w:rPr>
                <w:rStyle w:val="xOrangeStrongEmphasis"/>
              </w:rPr>
              <w:t xml:space="preserve">7.5-Minute Series Topographic Maps, Scale 1:24,000, Contour Interval 10 Feet. </w:t>
            </w:r>
            <w:r w:rsidRPr="008E06E3">
              <w:rPr>
                <w:rStyle w:val="xOrangeStrong"/>
              </w:rPr>
              <w:t>Coastland, ST (1984, revised 1988)</w:t>
            </w:r>
          </w:p>
        </w:tc>
        <w:tc>
          <w:tcPr>
            <w:tcW w:w="565" w:type="pct"/>
          </w:tcPr>
          <w:p w14:paraId="02C61663" w14:textId="77777777" w:rsidR="00D268E3" w:rsidRPr="008E06E3" w:rsidRDefault="00D268E3" w:rsidP="008E06E3">
            <w:pPr>
              <w:pStyle w:val="TableText"/>
              <w:widowControl/>
              <w:rPr>
                <w:rStyle w:val="xOrangeStrong"/>
              </w:rPr>
            </w:pPr>
          </w:p>
        </w:tc>
        <w:tc>
          <w:tcPr>
            <w:tcW w:w="556" w:type="pct"/>
          </w:tcPr>
          <w:p w14:paraId="04558BDE" w14:textId="77777777" w:rsidR="00D268E3" w:rsidRPr="008E06E3" w:rsidRDefault="00D268E3" w:rsidP="008E06E3">
            <w:pPr>
              <w:pStyle w:val="TableText"/>
              <w:widowControl/>
              <w:rPr>
                <w:rStyle w:val="xOrangeStrong"/>
              </w:rPr>
            </w:pPr>
            <w:r w:rsidRPr="008E06E3">
              <w:rPr>
                <w:rStyle w:val="xOrangeStrong"/>
              </w:rPr>
              <w:t>Washington, D.C.</w:t>
            </w:r>
          </w:p>
        </w:tc>
        <w:tc>
          <w:tcPr>
            <w:tcW w:w="659" w:type="pct"/>
          </w:tcPr>
          <w:p w14:paraId="60E36418" w14:textId="77777777" w:rsidR="00D268E3" w:rsidRPr="008E06E3" w:rsidRDefault="00D268E3" w:rsidP="008E06E3">
            <w:pPr>
              <w:pStyle w:val="TableText"/>
              <w:widowControl/>
              <w:rPr>
                <w:rStyle w:val="xOrangeStrong"/>
              </w:rPr>
            </w:pPr>
            <w:r w:rsidRPr="008E06E3">
              <w:rPr>
                <w:rStyle w:val="xOrangeStrong"/>
              </w:rPr>
              <w:t>Various</w:t>
            </w:r>
          </w:p>
        </w:tc>
        <w:tc>
          <w:tcPr>
            <w:tcW w:w="938" w:type="pct"/>
          </w:tcPr>
          <w:p w14:paraId="0E83D026" w14:textId="52780F85" w:rsidR="00D268E3" w:rsidRPr="008E06E3" w:rsidRDefault="00310829" w:rsidP="008E06E3">
            <w:pPr>
              <w:pStyle w:val="TableText"/>
              <w:rPr>
                <w:rStyle w:val="xOrangeStrong-Hyperlink"/>
              </w:rPr>
            </w:pPr>
            <w:hyperlink r:id="rId137" w:history="1">
              <w:r w:rsidR="00D268E3" w:rsidRPr="008E06E3">
                <w:rPr>
                  <w:rStyle w:val="xOrangeStrong-Hyperlink"/>
                </w:rPr>
                <w:t>topomaps.usgs.gov</w:t>
              </w:r>
            </w:hyperlink>
          </w:p>
        </w:tc>
      </w:tr>
      <w:tr w:rsidR="00AF697D" w:rsidRPr="00646FD7" w14:paraId="0C771724" w14:textId="77777777" w:rsidTr="00021C95">
        <w:trPr>
          <w:cantSplit/>
        </w:trPr>
        <w:tc>
          <w:tcPr>
            <w:tcW w:w="470" w:type="pct"/>
          </w:tcPr>
          <w:p w14:paraId="0C77171D" w14:textId="77777777" w:rsidR="00EE7A96" w:rsidRPr="008E06E3" w:rsidDel="00914B6B" w:rsidRDefault="00EE7A96" w:rsidP="008E06E3">
            <w:pPr>
              <w:pStyle w:val="TableText"/>
              <w:widowControl/>
              <w:rPr>
                <w:rStyle w:val="xOrangeStrong"/>
              </w:rPr>
            </w:pPr>
            <w:r w:rsidRPr="008E06E3">
              <w:rPr>
                <w:rStyle w:val="xOrangeStrong"/>
              </w:rPr>
              <w:t xml:space="preserve">USGS </w:t>
            </w:r>
            <w:r w:rsidR="001C1B12" w:rsidRPr="008E06E3">
              <w:rPr>
                <w:rStyle w:val="xOrangeStrong"/>
              </w:rPr>
              <w:t>2008</w:t>
            </w:r>
          </w:p>
        </w:tc>
        <w:tc>
          <w:tcPr>
            <w:tcW w:w="739" w:type="pct"/>
          </w:tcPr>
          <w:p w14:paraId="0C77171E" w14:textId="77777777" w:rsidR="00EE7A96" w:rsidRPr="008E06E3" w:rsidRDefault="00EE7A96" w:rsidP="008E06E3">
            <w:pPr>
              <w:pStyle w:val="TableText"/>
              <w:widowControl/>
              <w:rPr>
                <w:rStyle w:val="xOrangeStrong"/>
              </w:rPr>
            </w:pPr>
            <w:r w:rsidRPr="008E06E3">
              <w:rPr>
                <w:rStyle w:val="xOrangeStrong"/>
              </w:rPr>
              <w:t xml:space="preserve">U.S. Department of </w:t>
            </w:r>
            <w:r w:rsidR="001C1B12" w:rsidRPr="008E06E3">
              <w:rPr>
                <w:rStyle w:val="xOrangeStrong"/>
              </w:rPr>
              <w:t>Interior</w:t>
            </w:r>
            <w:r w:rsidRPr="008E06E3">
              <w:rPr>
                <w:rStyle w:val="xOrangeStrong"/>
              </w:rPr>
              <w:t>, Geological Survey</w:t>
            </w:r>
          </w:p>
        </w:tc>
        <w:tc>
          <w:tcPr>
            <w:tcW w:w="1073" w:type="pct"/>
          </w:tcPr>
          <w:p w14:paraId="0C77171F" w14:textId="77777777" w:rsidR="00EE7A96" w:rsidRPr="008E06E3" w:rsidRDefault="001C1B12" w:rsidP="008E06E3">
            <w:pPr>
              <w:pStyle w:val="TableText"/>
              <w:widowControl/>
              <w:rPr>
                <w:rStyle w:val="xOrangeStrongEmphasis"/>
              </w:rPr>
            </w:pPr>
            <w:r w:rsidRPr="008E06E3">
              <w:rPr>
                <w:rStyle w:val="xOrangeStrongEmphasis"/>
              </w:rPr>
              <w:t>LiDAR Data</w:t>
            </w:r>
            <w:r w:rsidR="00EE7A96" w:rsidRPr="008E06E3">
              <w:rPr>
                <w:rStyle w:val="xOrangeStrongEmphasis"/>
              </w:rPr>
              <w:t>, Scale 1:</w:t>
            </w:r>
            <w:r w:rsidRPr="008E06E3">
              <w:rPr>
                <w:rStyle w:val="xOrangeStrongEmphasis"/>
              </w:rPr>
              <w:t>4,800</w:t>
            </w:r>
            <w:r w:rsidR="00EE7A96" w:rsidRPr="008E06E3">
              <w:rPr>
                <w:rStyle w:val="xOrangeStrongEmphasis"/>
              </w:rPr>
              <w:t xml:space="preserve">, Contour Interval </w:t>
            </w:r>
            <w:r w:rsidRPr="008E06E3">
              <w:rPr>
                <w:rStyle w:val="xOrangeStrongEmphasis"/>
              </w:rPr>
              <w:t>2</w:t>
            </w:r>
            <w:r w:rsidR="00EE7A96" w:rsidRPr="008E06E3">
              <w:rPr>
                <w:rStyle w:val="xOrangeStrongEmphasis"/>
              </w:rPr>
              <w:t xml:space="preserve"> Feet</w:t>
            </w:r>
            <w:r w:rsidR="00381E22" w:rsidRPr="008E06E3">
              <w:rPr>
                <w:rStyle w:val="xOrangeStrongEmphasis"/>
              </w:rPr>
              <w:t>.</w:t>
            </w:r>
          </w:p>
        </w:tc>
        <w:tc>
          <w:tcPr>
            <w:tcW w:w="565" w:type="pct"/>
          </w:tcPr>
          <w:p w14:paraId="0C771720" w14:textId="77777777" w:rsidR="00EE7A96" w:rsidRPr="008E06E3" w:rsidRDefault="00EE7A96" w:rsidP="008E06E3">
            <w:pPr>
              <w:pStyle w:val="TableText"/>
              <w:widowControl/>
              <w:rPr>
                <w:rStyle w:val="xOrangeStrong"/>
              </w:rPr>
            </w:pPr>
          </w:p>
        </w:tc>
        <w:tc>
          <w:tcPr>
            <w:tcW w:w="556" w:type="pct"/>
          </w:tcPr>
          <w:p w14:paraId="0C771721" w14:textId="77777777" w:rsidR="00EE7A96" w:rsidRPr="008E06E3" w:rsidRDefault="00EE7A96" w:rsidP="008E06E3">
            <w:pPr>
              <w:pStyle w:val="TableText"/>
              <w:widowControl/>
              <w:rPr>
                <w:rStyle w:val="xOrangeStrong"/>
              </w:rPr>
            </w:pPr>
            <w:r w:rsidRPr="008E06E3">
              <w:rPr>
                <w:rStyle w:val="xOrangeStrong"/>
              </w:rPr>
              <w:t>Washington, D.C.</w:t>
            </w:r>
          </w:p>
        </w:tc>
        <w:tc>
          <w:tcPr>
            <w:tcW w:w="659" w:type="pct"/>
          </w:tcPr>
          <w:p w14:paraId="0C771722" w14:textId="77777777" w:rsidR="00EE7A96" w:rsidRPr="008E06E3" w:rsidRDefault="001C1B12" w:rsidP="008E06E3">
            <w:pPr>
              <w:pStyle w:val="TableText"/>
              <w:widowControl/>
              <w:rPr>
                <w:rStyle w:val="xOrangeStrong"/>
              </w:rPr>
            </w:pPr>
            <w:r w:rsidRPr="008E06E3">
              <w:rPr>
                <w:rStyle w:val="xOrangeStrong"/>
              </w:rPr>
              <w:t>2008</w:t>
            </w:r>
          </w:p>
        </w:tc>
        <w:tc>
          <w:tcPr>
            <w:tcW w:w="938" w:type="pct"/>
          </w:tcPr>
          <w:p w14:paraId="0C771723" w14:textId="62F84D70" w:rsidR="00EE7A96" w:rsidRPr="008E06E3" w:rsidRDefault="00310829" w:rsidP="008E06E3">
            <w:pPr>
              <w:pStyle w:val="TableText"/>
              <w:rPr>
                <w:rStyle w:val="xOrangeStrong-Hyperlink"/>
              </w:rPr>
            </w:pPr>
            <w:hyperlink r:id="rId138" w:history="1">
              <w:r w:rsidR="002F3F9A" w:rsidRPr="008E06E3">
                <w:rPr>
                  <w:rStyle w:val="xOrangeStrong-Hyperlink"/>
                </w:rPr>
                <w:t>lidar.cr.usgs.gov/</w:t>
              </w:r>
            </w:hyperlink>
          </w:p>
        </w:tc>
      </w:tr>
    </w:tbl>
    <w:p w14:paraId="0C77173D" w14:textId="77777777" w:rsidR="00A552E1" w:rsidRPr="003200F1" w:rsidRDefault="00A552E1" w:rsidP="003200F1"/>
    <w:sectPr w:rsidR="00A552E1" w:rsidRPr="003200F1" w:rsidSect="008E06E3">
      <w:headerReference w:type="even" r:id="rId139"/>
      <w:headerReference w:type="first" r:id="rId140"/>
      <w:endnotePr>
        <w:numFmt w:val="decimal"/>
      </w:endnotePr>
      <w:pgSz w:w="15840" w:h="12240" w:orient="landscape"/>
      <w:pgMar w:top="1440" w:right="1440" w:bottom="1440" w:left="1440" w:header="144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F73A1" w14:textId="77777777" w:rsidR="008F324C" w:rsidRDefault="008F324C">
      <w:r>
        <w:separator/>
      </w:r>
    </w:p>
  </w:endnote>
  <w:endnote w:type="continuationSeparator" w:id="0">
    <w:p w14:paraId="0A407486" w14:textId="77777777" w:rsidR="008F324C" w:rsidRDefault="008F324C">
      <w:r>
        <w:continuationSeparator/>
      </w:r>
    </w:p>
  </w:endnote>
  <w:endnote w:type="continuationNotice" w:id="1">
    <w:p w14:paraId="03AAF808" w14:textId="77777777" w:rsidR="008F324C" w:rsidRDefault="008F32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0A7E5" w14:textId="77777777" w:rsidR="008E0BDB" w:rsidRDefault="008E0B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87E3E" w14:textId="77777777" w:rsidR="008E0BDB" w:rsidRDefault="008E0B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43223" w14:textId="77777777" w:rsidR="00A14754" w:rsidRPr="00ED0168" w:rsidRDefault="00A14754" w:rsidP="005577C7"/>
  <w:p w14:paraId="74539089" w14:textId="74048F94" w:rsidR="00A14754" w:rsidRDefault="00A14754" w:rsidP="005577C7">
    <w:r w:rsidRPr="00ED0168">
      <w:ptab w:relativeTo="margin" w:alignment="left" w:leader="none"/>
    </w:r>
    <w:r>
      <w:ptab w:relativeTo="margin" w:alignment="center" w:leader="none"/>
    </w:r>
    <w:r w:rsidRPr="00ED0168">
      <w:rPr>
        <w:rStyle w:val="PageNumber"/>
      </w:rPr>
      <w:fldChar w:fldCharType="begin"/>
    </w:r>
    <w:r w:rsidRPr="00ED0168">
      <w:rPr>
        <w:rStyle w:val="PageNumber"/>
      </w:rPr>
      <w:instrText xml:space="preserve">PAGE </w:instrText>
    </w:r>
    <w:r w:rsidRPr="00ED0168">
      <w:rPr>
        <w:rStyle w:val="PageNumber"/>
      </w:rPr>
      <w:fldChar w:fldCharType="separate"/>
    </w:r>
    <w:r>
      <w:rPr>
        <w:rStyle w:val="PageNumber"/>
        <w:noProof/>
      </w:rPr>
      <w:t>10</w:t>
    </w:r>
    <w:r w:rsidRPr="00ED0168">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A7" w14:textId="1ED4E395" w:rsidR="00A14754" w:rsidRPr="00ED0168" w:rsidRDefault="00A14754" w:rsidP="00ED0168"/>
  <w:p w14:paraId="0C7717A9" w14:textId="66D448AF" w:rsidR="00A14754" w:rsidRPr="00ED0168" w:rsidRDefault="00A14754" w:rsidP="00ED0168">
    <w:r w:rsidRPr="00ED0168">
      <w:ptab w:relativeTo="margin" w:alignment="left" w:leader="none"/>
    </w:r>
    <w:r>
      <w:ptab w:relativeTo="margin" w:alignment="center" w:leader="none"/>
    </w:r>
    <w:r w:rsidRPr="00ED0168">
      <w:rPr>
        <w:rStyle w:val="PageNumber"/>
      </w:rPr>
      <w:fldChar w:fldCharType="begin"/>
    </w:r>
    <w:r w:rsidRPr="00ED0168">
      <w:rPr>
        <w:rStyle w:val="PageNumber"/>
      </w:rPr>
      <w:instrText xml:space="preserve">PAGE </w:instrText>
    </w:r>
    <w:r w:rsidRPr="00ED0168">
      <w:rPr>
        <w:rStyle w:val="PageNumber"/>
      </w:rPr>
      <w:fldChar w:fldCharType="separate"/>
    </w:r>
    <w:r>
      <w:rPr>
        <w:rStyle w:val="PageNumber"/>
        <w:noProof/>
      </w:rPr>
      <w:t>1</w:t>
    </w:r>
    <w:r w:rsidRPr="00ED0168">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4CE7A" w14:textId="77777777" w:rsidR="008F324C" w:rsidRDefault="008F324C">
      <w:r>
        <w:separator/>
      </w:r>
    </w:p>
  </w:footnote>
  <w:footnote w:type="continuationSeparator" w:id="0">
    <w:p w14:paraId="239FB35A" w14:textId="77777777" w:rsidR="008F324C" w:rsidRDefault="008F324C">
      <w:r>
        <w:continuationSeparator/>
      </w:r>
    </w:p>
  </w:footnote>
  <w:footnote w:type="continuationNotice" w:id="1">
    <w:p w14:paraId="48CD64C5" w14:textId="77777777" w:rsidR="008F324C" w:rsidRDefault="008F32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F888" w14:textId="77777777" w:rsidR="008E0BDB" w:rsidRDefault="008E0BD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AB" w14:textId="77777777" w:rsidR="00A14754" w:rsidRDefault="00A1475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FC00B" w14:textId="77777777" w:rsidR="00A14754" w:rsidRDefault="00A14754" w:rsidP="005577C7">
    <w:pPr>
      <w:pStyle w:val="Header"/>
      <w:jc w:val="center"/>
      <w:rPr>
        <w:b/>
      </w:rPr>
    </w:pPr>
    <w:r>
      <w:rPr>
        <w:b/>
      </w:rPr>
      <w:t>Figure 2</w:t>
    </w:r>
    <w:r w:rsidRPr="00E87660">
      <w:rPr>
        <w:b/>
      </w:rPr>
      <w:t>. FIRM Notes to Users</w:t>
    </w:r>
  </w:p>
  <w:p w14:paraId="0C7717AD" w14:textId="77777777" w:rsidR="00A14754" w:rsidRPr="005577C7" w:rsidRDefault="00A14754" w:rsidP="005577C7">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AE" w14:textId="77777777" w:rsidR="00A14754" w:rsidRDefault="00A1475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B1" w14:textId="77777777" w:rsidR="00A14754" w:rsidRDefault="00A1475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6170F" w14:textId="77777777" w:rsidR="00A14754" w:rsidRDefault="00A14754" w:rsidP="005577C7">
    <w:pPr>
      <w:pStyle w:val="Header"/>
      <w:jc w:val="center"/>
      <w:rPr>
        <w:b/>
      </w:rPr>
    </w:pPr>
    <w:r w:rsidRPr="003204D6">
      <w:rPr>
        <w:b/>
      </w:rPr>
      <w:t>Figure 3: Map Legend for FIRM</w:t>
    </w:r>
  </w:p>
  <w:p w14:paraId="0C7717B3" w14:textId="77777777" w:rsidR="00A14754" w:rsidRPr="005577C7" w:rsidRDefault="00A14754" w:rsidP="005577C7">
    <w:pPr>
      <w:pStyle w:val="Heade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B4" w14:textId="77777777" w:rsidR="00A14754" w:rsidRPr="005577C7" w:rsidRDefault="00A14754" w:rsidP="005577C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B7" w14:textId="77777777" w:rsidR="00A14754" w:rsidRDefault="00A1475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87F9F" w14:textId="77777777" w:rsidR="00A14754" w:rsidRDefault="00A1475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3DB1" w14:textId="77777777" w:rsidR="00A14754" w:rsidRDefault="00A1475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8C6D1" w14:textId="77777777" w:rsidR="00A14754" w:rsidRDefault="00A147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04EBC" w14:textId="77777777" w:rsidR="008E0BDB" w:rsidRDefault="008E0BD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BE" w14:textId="263DA69D" w:rsidR="00A14754" w:rsidRDefault="00A14754">
    <w:pPr>
      <w:pStyle w:val="Header"/>
    </w:pPr>
    <w:r>
      <w:rPr>
        <w:noProof/>
      </w:rPr>
      <mc:AlternateContent>
        <mc:Choice Requires="wps">
          <w:drawing>
            <wp:inline distT="0" distB="0" distL="0" distR="0" wp14:anchorId="0C77180D" wp14:editId="6EF8F82C">
              <wp:extent cx="5985510" cy="2393950"/>
              <wp:effectExtent l="0" t="0" r="0" b="0"/>
              <wp:docPr id="1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2C279E" w14:textId="77777777" w:rsidR="00A14754" w:rsidRDefault="00A14754" w:rsidP="004F3925">
                          <w:pPr>
                            <w:jc w:val="center"/>
                            <w:rPr>
                              <w:sz w:val="24"/>
                              <w:szCs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inline>
          </w:drawing>
        </mc:Choice>
        <mc:Fallback>
          <w:pict>
            <v:shapetype w14:anchorId="0C77180D" id="_x0000_t202" coordsize="21600,21600" o:spt="202" path="m,l,21600r21600,l21600,xe">
              <v:stroke joinstyle="miter"/>
              <v:path gradientshapeok="t" o:connecttype="rect"/>
            </v:shapetype>
            <v:shape id="WordArt 8" o:spid="_x0000_s1031" type="#_x0000_t202" style="width:471.3pt;height:188.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" filled="f" stroked="f">
              <v:stroke joinstyle="round"/>
              <o:lock v:ext="edit" shapetype="t"/>
              <v:textbox style="mso-fit-shape-to-text:t">
                <w:txbxContent>
                  <w:p w14:paraId="282C279E" w14:textId="77777777" w:rsidR="00A14754" w:rsidRDefault="00A14754" w:rsidP="004F3925">
                    <w:pPr>
                      <w:jc w:val="center"/>
                      <w:rPr>
                        <w:sz w:val="24"/>
                        <w:szCs w:val="24"/>
                      </w:rPr>
                    </w:pPr>
                    <w:r>
                      <w:rPr>
                        <w:rFonts w:cs="Arial"/>
                        <w:color w:val="C0C0C0"/>
                        <w:sz w:val="2"/>
                        <w:szCs w:val="2"/>
                        <w14:textFill>
                          <w14:solidFill>
                            <w14:srgbClr w14:val="C0C0C0">
                              <w14:alpha w14:val="50000"/>
                            </w14:srgbClr>
                          </w14:solidFill>
                        </w14:textFill>
                      </w:rPr>
                      <w:t>DRAFT</w:t>
                    </w:r>
                  </w:p>
                </w:txbxContent>
              </v:textbox>
              <w10:anchorlock/>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BF" w14:textId="77777777" w:rsidR="00A14754" w:rsidRDefault="00A1475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C3" w14:textId="3903E609" w:rsidR="00A14754" w:rsidRDefault="00A14754">
    <w:pPr>
      <w:pStyle w:val="Header"/>
    </w:pPr>
    <w:r>
      <w:rPr>
        <w:noProof/>
      </w:rPr>
      <mc:AlternateContent>
        <mc:Choice Requires="wps">
          <w:drawing>
            <wp:inline distT="0" distB="0" distL="0" distR="0" wp14:anchorId="0C77180E" wp14:editId="4D756B50">
              <wp:extent cx="5985510" cy="2393950"/>
              <wp:effectExtent l="0" t="0" r="0" b="0"/>
              <wp:docPr id="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C93369" w14:textId="77777777" w:rsidR="00A14754" w:rsidRDefault="00A14754" w:rsidP="004F3925">
                          <w:pPr>
                            <w:jc w:val="center"/>
                            <w:rPr>
                              <w:sz w:val="24"/>
                              <w:szCs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inline>
          </w:drawing>
        </mc:Choice>
        <mc:Fallback>
          <w:pict>
            <v:shapetype w14:anchorId="0C77180E" id="_x0000_t202" coordsize="21600,21600" o:spt="202" path="m,l,21600r21600,l21600,xe">
              <v:stroke joinstyle="miter"/>
              <v:path gradientshapeok="t" o:connecttype="rect"/>
            </v:shapetype>
            <v:shape id="WordArt 7" o:spid="_x0000_s1032" type="#_x0000_t202" style="width:471.3pt;height:188.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" filled="f" stroked="f">
              <v:stroke joinstyle="round"/>
              <o:lock v:ext="edit" shapetype="t"/>
              <v:textbox style="mso-fit-shape-to-text:t">
                <w:txbxContent>
                  <w:p w14:paraId="20C93369" w14:textId="77777777" w:rsidR="00A14754" w:rsidRDefault="00A14754" w:rsidP="004F3925">
                    <w:pPr>
                      <w:jc w:val="center"/>
                      <w:rPr>
                        <w:sz w:val="24"/>
                        <w:szCs w:val="24"/>
                      </w:rPr>
                    </w:pPr>
                    <w:r>
                      <w:rPr>
                        <w:rFonts w:cs="Arial"/>
                        <w:color w:val="C0C0C0"/>
                        <w:sz w:val="2"/>
                        <w:szCs w:val="2"/>
                        <w14:textFill>
                          <w14:solidFill>
                            <w14:srgbClr w14:val="C0C0C0">
                              <w14:alpha w14:val="50000"/>
                            </w14:srgbClr>
                          </w14:solidFill>
                        </w14:textFill>
                      </w:rPr>
                      <w:t>DRAFT</w:t>
                    </w:r>
                  </w:p>
                </w:txbxContent>
              </v:textbox>
              <w10:anchorlock/>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C4" w14:textId="77777777" w:rsidR="00A14754" w:rsidRDefault="00A1475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C5" w14:textId="77777777" w:rsidR="00A14754" w:rsidRDefault="00A1475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C9" w14:textId="77777777" w:rsidR="00A14754" w:rsidRDefault="00A1475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CD" w14:textId="77777777" w:rsidR="00A14754" w:rsidRDefault="00A1475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CE" w14:textId="77777777" w:rsidR="00A14754" w:rsidRDefault="00A1475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D2" w14:textId="77777777" w:rsidR="00A14754" w:rsidRDefault="00A1475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D3" w14:textId="77777777" w:rsidR="00A14754" w:rsidRDefault="00A147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29B" w14:textId="77777777" w:rsidR="008E0BDB" w:rsidRDefault="008E0BD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D4" w14:textId="77777777" w:rsidR="00A14754" w:rsidRDefault="00A1475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D8" w14:textId="77777777" w:rsidR="00A14754" w:rsidRDefault="00A1475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EB" w14:textId="181196B2" w:rsidR="00A14754" w:rsidRDefault="00A14754">
    <w:pPr>
      <w:pStyle w:val="Header"/>
    </w:pPr>
    <w:r>
      <w:rPr>
        <w:noProof/>
      </w:rPr>
      <mc:AlternateContent>
        <mc:Choice Requires="wps">
          <w:drawing>
            <wp:inline distT="0" distB="0" distL="0" distR="0" wp14:anchorId="0C77180F" wp14:editId="77F59E6D">
              <wp:extent cx="5985510" cy="2393950"/>
              <wp:effectExtent l="0" t="0" r="0" b="0"/>
              <wp:docPr id="4"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BC7C9C" w14:textId="77777777" w:rsidR="00A14754" w:rsidRDefault="00A14754" w:rsidP="004F3925">
                          <w:pPr>
                            <w:jc w:val="center"/>
                            <w:rPr>
                              <w:sz w:val="24"/>
                              <w:szCs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inline>
          </w:drawing>
        </mc:Choice>
        <mc:Fallback>
          <w:pict>
            <v:shapetype w14:anchorId="0C77180F" id="_x0000_t202" coordsize="21600,21600" o:spt="202" path="m,l,21600r21600,l21600,xe">
              <v:stroke joinstyle="miter"/>
              <v:path gradientshapeok="t" o:connecttype="rect"/>
            </v:shapetype>
            <v:shape id="WordArt 14" o:spid="_x0000_s1033" type="#_x0000_t202" style="width:471.3pt;height:188.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" filled="f" stroked="f">
              <v:stroke joinstyle="round"/>
              <o:lock v:ext="edit" shapetype="t"/>
              <v:textbox style="mso-fit-shape-to-text:t">
                <w:txbxContent>
                  <w:p w14:paraId="53BC7C9C" w14:textId="77777777" w:rsidR="00A14754" w:rsidRDefault="00A14754" w:rsidP="004F3925">
                    <w:pPr>
                      <w:jc w:val="center"/>
                      <w:rPr>
                        <w:sz w:val="24"/>
                        <w:szCs w:val="24"/>
                      </w:rPr>
                    </w:pPr>
                    <w:r>
                      <w:rPr>
                        <w:rFonts w:cs="Arial"/>
                        <w:color w:val="C0C0C0"/>
                        <w:sz w:val="2"/>
                        <w:szCs w:val="2"/>
                        <w14:textFill>
                          <w14:solidFill>
                            <w14:srgbClr w14:val="C0C0C0">
                              <w14:alpha w14:val="50000"/>
                            </w14:srgbClr>
                          </w14:solidFill>
                        </w14:textFill>
                      </w:rPr>
                      <w:t>DRAFT</w:t>
                    </w:r>
                  </w:p>
                </w:txbxContent>
              </v:textbox>
              <w10:anchorlock/>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EC" w14:textId="77777777" w:rsidR="00A14754" w:rsidRDefault="00A1475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F0" w14:textId="77777777" w:rsidR="00A14754" w:rsidRDefault="00A1475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F3" w14:textId="77777777" w:rsidR="00A14754" w:rsidRDefault="00A1475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F4" w14:textId="77777777" w:rsidR="00A14754" w:rsidRDefault="00A1475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F8" w14:textId="77777777" w:rsidR="00A14754" w:rsidRDefault="00A1475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F9" w14:textId="77777777" w:rsidR="00A14754" w:rsidRDefault="00A1475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FA" w14:textId="77777777" w:rsidR="00A14754" w:rsidRDefault="00A147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A2" w14:textId="379BB005" w:rsidR="00A14754" w:rsidRDefault="00A14754">
    <w:pPr>
      <w:pStyle w:val="Header"/>
    </w:pPr>
    <w:r>
      <w:rPr>
        <w:noProof/>
      </w:rPr>
      <mc:AlternateContent>
        <mc:Choice Requires="wps">
          <w:drawing>
            <wp:inline distT="0" distB="0" distL="0" distR="0" wp14:anchorId="0C771809" wp14:editId="6E08ECE3">
              <wp:extent cx="5985510" cy="2393950"/>
              <wp:effectExtent l="0" t="0" r="0" b="0"/>
              <wp:docPr id="2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676850" w14:textId="77777777" w:rsidR="00A14754" w:rsidRDefault="00A14754" w:rsidP="004F3925">
                          <w:pPr>
                            <w:jc w:val="center"/>
                            <w:rPr>
                              <w:sz w:val="24"/>
                              <w:szCs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inline>
          </w:drawing>
        </mc:Choice>
        <mc:Fallback>
          <w:pict>
            <v:shapetype w14:anchorId="0C771809" id="_x0000_t202" coordsize="21600,21600" o:spt="202" path="m,l,21600r21600,l21600,xe">
              <v:stroke joinstyle="miter"/>
              <v:path gradientshapeok="t" o:connecttype="rect"/>
            </v:shapetype>
            <v:shape id="WordArt 2" o:spid="_x0000_s1027" type="#_x0000_t202" style="width:471.3pt;height:188.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" filled="f" stroked="f">
              <v:stroke joinstyle="round"/>
              <o:lock v:ext="edit" shapetype="t"/>
              <v:textbox style="mso-fit-shape-to-text:t">
                <w:txbxContent>
                  <w:p w14:paraId="0E676850" w14:textId="77777777" w:rsidR="00A14754" w:rsidRDefault="00A14754" w:rsidP="004F3925">
                    <w:pPr>
                      <w:jc w:val="center"/>
                      <w:rPr>
                        <w:sz w:val="24"/>
                        <w:szCs w:val="24"/>
                      </w:rPr>
                    </w:pPr>
                    <w:r>
                      <w:rPr>
                        <w:rFonts w:cs="Arial"/>
                        <w:color w:val="C0C0C0"/>
                        <w:sz w:val="2"/>
                        <w:szCs w:val="2"/>
                        <w14:textFill>
                          <w14:solidFill>
                            <w14:srgbClr w14:val="C0C0C0">
                              <w14:alpha w14:val="50000"/>
                            </w14:srgbClr>
                          </w14:solidFill>
                        </w14:textFill>
                      </w:rPr>
                      <w:t>DRAFT</w:t>
                    </w:r>
                  </w:p>
                </w:txbxContent>
              </v:textbox>
              <w10:anchorlock/>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FE" w14:textId="77777777" w:rsidR="00A14754" w:rsidRDefault="00A1475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FF" w14:textId="77777777" w:rsidR="00A14754" w:rsidRDefault="00A1475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800" w14:textId="77777777" w:rsidR="00A14754" w:rsidRDefault="00A14754">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804" w14:textId="77777777" w:rsidR="00A14754" w:rsidRDefault="00A14754">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805" w14:textId="77777777" w:rsidR="00A14754" w:rsidRDefault="00A1475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808" w14:textId="77777777" w:rsidR="00A14754" w:rsidRDefault="00A147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A3" w14:textId="4681DBC1" w:rsidR="00A14754" w:rsidRDefault="00A14754">
    <w:pPr>
      <w:pStyle w:val="Header"/>
    </w:pPr>
    <w:r>
      <w:rPr>
        <w:noProof/>
      </w:rPr>
      <mc:AlternateContent>
        <mc:Choice Requires="wps">
          <w:drawing>
            <wp:inline distT="0" distB="0" distL="0" distR="0" wp14:anchorId="0C77180A" wp14:editId="03FC3E4A">
              <wp:extent cx="5985510" cy="2393950"/>
              <wp:effectExtent l="0" t="0" r="0" b="0"/>
              <wp:docPr id="2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5A3E42" w14:textId="77777777" w:rsidR="00A14754" w:rsidRDefault="00A14754" w:rsidP="004F3925">
                          <w:pPr>
                            <w:jc w:val="center"/>
                            <w:rPr>
                              <w:sz w:val="24"/>
                              <w:szCs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inline>
          </w:drawing>
        </mc:Choice>
        <mc:Fallback>
          <w:pict>
            <v:shapetype w14:anchorId="0C77180A" id="_x0000_t202" coordsize="21600,21600" o:spt="202" path="m,l,21600r21600,l21600,xe">
              <v:stroke joinstyle="miter"/>
              <v:path gradientshapeok="t" o:connecttype="rect"/>
            </v:shapetype>
            <v:shape id="WordArt 3" o:spid="_x0000_s1028" type="#_x0000_t202" style="width:471.3pt;height:188.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" filled="f" stroked="f">
              <v:stroke joinstyle="round"/>
              <o:lock v:ext="edit" shapetype="t"/>
              <v:textbox style="mso-fit-shape-to-text:t">
                <w:txbxContent>
                  <w:p w14:paraId="275A3E42" w14:textId="77777777" w:rsidR="00A14754" w:rsidRDefault="00A14754" w:rsidP="004F3925">
                    <w:pPr>
                      <w:jc w:val="center"/>
                      <w:rPr>
                        <w:sz w:val="24"/>
                        <w:szCs w:val="24"/>
                      </w:rPr>
                    </w:pPr>
                    <w:r>
                      <w:rPr>
                        <w:rFonts w:cs="Arial"/>
                        <w:color w:val="C0C0C0"/>
                        <w:sz w:val="2"/>
                        <w:szCs w:val="2"/>
                        <w14:textFill>
                          <w14:solidFill>
                            <w14:srgbClr w14:val="C0C0C0">
                              <w14:alpha w14:val="50000"/>
                            </w14:srgbClr>
                          </w14:solidFill>
                        </w14:textFill>
                      </w:rPr>
                      <w:t>DRAFT</w:t>
                    </w:r>
                  </w:p>
                </w:txbxContent>
              </v:textbox>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A4" w14:textId="77777777" w:rsidR="00A14754" w:rsidRDefault="00A1475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A5" w14:textId="157FE01D" w:rsidR="00A14754" w:rsidRDefault="00A14754">
    <w:pPr>
      <w:pStyle w:val="Header"/>
    </w:pPr>
    <w:r>
      <w:rPr>
        <w:noProof/>
      </w:rPr>
      <mc:AlternateContent>
        <mc:Choice Requires="wps">
          <w:drawing>
            <wp:inline distT="0" distB="0" distL="0" distR="0" wp14:anchorId="0C77180B" wp14:editId="1493ED5E">
              <wp:extent cx="5985510" cy="2393950"/>
              <wp:effectExtent l="0" t="0" r="0" b="0"/>
              <wp:docPr id="2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38A81D" w14:textId="77777777" w:rsidR="00A14754" w:rsidRDefault="00A14754" w:rsidP="004F3925">
                          <w:pPr>
                            <w:jc w:val="center"/>
                            <w:rPr>
                              <w:sz w:val="24"/>
                              <w:szCs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inline>
          </w:drawing>
        </mc:Choice>
        <mc:Fallback>
          <w:pict>
            <v:shapetype w14:anchorId="0C77180B" id="_x0000_t202" coordsize="21600,21600" o:spt="202" path="m,l,21600r21600,l21600,xe">
              <v:stroke joinstyle="miter"/>
              <v:path gradientshapeok="t" o:connecttype="rect"/>
            </v:shapetype>
            <v:shape id="WordArt 5" o:spid="_x0000_s1029" type="#_x0000_t202" style="width:471.3pt;height:188.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" filled="f" stroked="f">
              <v:stroke joinstyle="round"/>
              <o:lock v:ext="edit" shapetype="t"/>
              <v:textbox style="mso-fit-shape-to-text:t">
                <w:txbxContent>
                  <w:p w14:paraId="4838A81D" w14:textId="77777777" w:rsidR="00A14754" w:rsidRDefault="00A14754" w:rsidP="004F3925">
                    <w:pPr>
                      <w:jc w:val="center"/>
                      <w:rPr>
                        <w:sz w:val="24"/>
                        <w:szCs w:val="24"/>
                      </w:rPr>
                    </w:pPr>
                    <w:r>
                      <w:rPr>
                        <w:rFonts w:cs="Arial"/>
                        <w:color w:val="C0C0C0"/>
                        <w:sz w:val="2"/>
                        <w:szCs w:val="2"/>
                        <w14:textFill>
                          <w14:solidFill>
                            <w14:srgbClr w14:val="C0C0C0">
                              <w14:alpha w14:val="50000"/>
                            </w14:srgbClr>
                          </w14:solidFill>
                        </w14:textFill>
                      </w:rPr>
                      <w:t>DRAFT</w:t>
                    </w:r>
                  </w:p>
                </w:txbxContent>
              </v:textbox>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A6" w14:textId="33F1C9B3" w:rsidR="00A14754" w:rsidRDefault="00A1475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AA" w14:textId="508DAD58" w:rsidR="00A14754" w:rsidRDefault="00A14754">
    <w:pPr>
      <w:pStyle w:val="Header"/>
    </w:pPr>
    <w:r>
      <w:rPr>
        <w:noProof/>
      </w:rPr>
      <mc:AlternateContent>
        <mc:Choice Requires="wps">
          <w:drawing>
            <wp:inline distT="0" distB="0" distL="0" distR="0" wp14:anchorId="0C77180C" wp14:editId="21748789">
              <wp:extent cx="5985510" cy="2393950"/>
              <wp:effectExtent l="0" t="0" r="0" b="0"/>
              <wp:docPr id="1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DFEF9D" w14:textId="77777777" w:rsidR="00A14754" w:rsidRDefault="00A14754" w:rsidP="004F3925">
                          <w:pPr>
                            <w:jc w:val="center"/>
                            <w:rPr>
                              <w:sz w:val="24"/>
                              <w:szCs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inline>
          </w:drawing>
        </mc:Choice>
        <mc:Fallback>
          <w:pict>
            <v:shapetype w14:anchorId="0C77180C" id="_x0000_t202" coordsize="21600,21600" o:spt="202" path="m,l,21600r21600,l21600,xe">
              <v:stroke joinstyle="miter"/>
              <v:path gradientshapeok="t" o:connecttype="rect"/>
            </v:shapetype>
            <v:shape id="WordArt 4" o:spid="_x0000_s1030" type="#_x0000_t202" style="width:471.3pt;height:188.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" filled="f" stroked="f">
              <v:stroke joinstyle="round"/>
              <o:lock v:ext="edit" shapetype="t"/>
              <v:textbox style="mso-fit-shape-to-text:t">
                <w:txbxContent>
                  <w:p w14:paraId="6FDFEF9D" w14:textId="77777777" w:rsidR="00A14754" w:rsidRDefault="00A14754" w:rsidP="004F3925">
                    <w:pPr>
                      <w:jc w:val="center"/>
                      <w:rPr>
                        <w:sz w:val="24"/>
                        <w:szCs w:val="24"/>
                      </w:rPr>
                    </w:pPr>
                    <w:r>
                      <w:rPr>
                        <w:rFonts w:cs="Arial"/>
                        <w:color w:val="C0C0C0"/>
                        <w:sz w:val="2"/>
                        <w:szCs w:val="2"/>
                        <w14:textFill>
                          <w14:solidFill>
                            <w14:srgbClr w14:val="C0C0C0">
                              <w14:alpha w14:val="50000"/>
                            </w14:srgbClr>
                          </w14:solidFill>
                        </w14:textFill>
                      </w:rPr>
                      <w:t>DRAFT</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FE40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1206B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1A09F3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E3044C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8034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CDE6D0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DF2489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4D2B16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7C2036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4BCCC0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14EC3"/>
    <w:multiLevelType w:val="hybridMultilevel"/>
    <w:tmpl w:val="A1E0C1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A01F35"/>
    <w:multiLevelType w:val="hybridMultilevel"/>
    <w:tmpl w:val="356E4AA6"/>
    <w:lvl w:ilvl="0" w:tplc="32BA8BFA">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2C276E"/>
    <w:multiLevelType w:val="hybridMultilevel"/>
    <w:tmpl w:val="B89CAD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08E3CA5"/>
    <w:multiLevelType w:val="multilevel"/>
    <w:tmpl w:val="71BCABE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0BA6033"/>
    <w:multiLevelType w:val="hybridMultilevel"/>
    <w:tmpl w:val="90DA9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F67FE3"/>
    <w:multiLevelType w:val="hybridMultilevel"/>
    <w:tmpl w:val="F8F209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BEB41D6"/>
    <w:multiLevelType w:val="multilevel"/>
    <w:tmpl w:val="CCE2ADF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1CB616AF"/>
    <w:multiLevelType w:val="multilevel"/>
    <w:tmpl w:val="ECA890D0"/>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8" w15:restartNumberingAfterBreak="0">
    <w:nsid w:val="2A1D4C73"/>
    <w:multiLevelType w:val="hybridMultilevel"/>
    <w:tmpl w:val="E2EAC4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5AC4EAB"/>
    <w:multiLevelType w:val="multilevel"/>
    <w:tmpl w:val="60C4BB62"/>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7DC3A52"/>
    <w:multiLevelType w:val="hybridMultilevel"/>
    <w:tmpl w:val="E7F4F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89C7C3D"/>
    <w:multiLevelType w:val="hybridMultilevel"/>
    <w:tmpl w:val="EB06F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93F6235"/>
    <w:multiLevelType w:val="multilevel"/>
    <w:tmpl w:val="D2FEFCB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479F5B42"/>
    <w:multiLevelType w:val="hybridMultilevel"/>
    <w:tmpl w:val="303E3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ACB1658"/>
    <w:multiLevelType w:val="hybridMultilevel"/>
    <w:tmpl w:val="24C4E8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CCF630F"/>
    <w:multiLevelType w:val="multilevel"/>
    <w:tmpl w:val="1646CEC6"/>
    <w:lvl w:ilvl="0">
      <w:start w:val="3"/>
      <w:numFmt w:val="decimal"/>
      <w:lvlText w:val="%1"/>
      <w:lvlJc w:val="left"/>
      <w:pPr>
        <w:ind w:left="390" w:hanging="39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6" w15:restartNumberingAfterBreak="0">
    <w:nsid w:val="4DEC0D8B"/>
    <w:multiLevelType w:val="hybridMultilevel"/>
    <w:tmpl w:val="601460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8EC28D3"/>
    <w:multiLevelType w:val="hybridMultilevel"/>
    <w:tmpl w:val="B76E9B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A2637A9"/>
    <w:multiLevelType w:val="multilevel"/>
    <w:tmpl w:val="15A4790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AE37A39"/>
    <w:multiLevelType w:val="multilevel"/>
    <w:tmpl w:val="6456D7CC"/>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0" w15:restartNumberingAfterBreak="0">
    <w:nsid w:val="65402279"/>
    <w:multiLevelType w:val="hybridMultilevel"/>
    <w:tmpl w:val="78BE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2119E2"/>
    <w:multiLevelType w:val="multilevel"/>
    <w:tmpl w:val="ECA890D0"/>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2" w15:restartNumberingAfterBreak="0">
    <w:nsid w:val="679F0447"/>
    <w:multiLevelType w:val="multilevel"/>
    <w:tmpl w:val="AE32666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68487252"/>
    <w:multiLevelType w:val="hybridMultilevel"/>
    <w:tmpl w:val="B5AE606C"/>
    <w:lvl w:ilvl="0" w:tplc="433E02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AB45FB"/>
    <w:multiLevelType w:val="hybridMultilevel"/>
    <w:tmpl w:val="EA4E4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0245FE5"/>
    <w:multiLevelType w:val="hybridMultilevel"/>
    <w:tmpl w:val="A80C6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51C71C0"/>
    <w:multiLevelType w:val="hybridMultilevel"/>
    <w:tmpl w:val="4EFEC9A0"/>
    <w:lvl w:ilvl="0" w:tplc="32BA8BFA">
      <w:start w:val="1"/>
      <w:numFmt w:val="bullet"/>
      <w:lvlText w:val=""/>
      <w:lvlJc w:val="left"/>
      <w:pPr>
        <w:tabs>
          <w:tab w:val="num" w:pos="108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65F7533"/>
    <w:multiLevelType w:val="multilevel"/>
    <w:tmpl w:val="3D4CFC3A"/>
    <w:lvl w:ilvl="0">
      <w:start w:val="10"/>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7B52D5F"/>
    <w:multiLevelType w:val="multilevel"/>
    <w:tmpl w:val="AD82E934"/>
    <w:lvl w:ilvl="0">
      <w:start w:val="10"/>
      <w:numFmt w:val="decimal"/>
      <w:lvlText w:val="%1"/>
      <w:lvlJc w:val="left"/>
      <w:pPr>
        <w:tabs>
          <w:tab w:val="num" w:pos="390"/>
        </w:tabs>
        <w:ind w:left="390" w:hanging="390"/>
      </w:pPr>
      <w:rPr>
        <w:rFonts w:hint="default"/>
        <w:b w:val="0"/>
      </w:rPr>
    </w:lvl>
    <w:lvl w:ilvl="1">
      <w:start w:val="1"/>
      <w:numFmt w:val="decimal"/>
      <w:lvlText w:val="%1.%2"/>
      <w:lvlJc w:val="left"/>
      <w:pPr>
        <w:tabs>
          <w:tab w:val="num" w:pos="390"/>
        </w:tabs>
        <w:ind w:left="390" w:hanging="39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9" w15:restartNumberingAfterBreak="0">
    <w:nsid w:val="786B6888"/>
    <w:multiLevelType w:val="hybridMultilevel"/>
    <w:tmpl w:val="C6FC4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FB00FA"/>
    <w:multiLevelType w:val="hybridMultilevel"/>
    <w:tmpl w:val="5FAA6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B525046"/>
    <w:multiLevelType w:val="hybridMultilevel"/>
    <w:tmpl w:val="E87C8D8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B717015"/>
    <w:multiLevelType w:val="hybridMultilevel"/>
    <w:tmpl w:val="623857E0"/>
    <w:lvl w:ilvl="0" w:tplc="32BA8BFA">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554CAD"/>
    <w:multiLevelType w:val="hybridMultilevel"/>
    <w:tmpl w:val="8F868B8A"/>
    <w:lvl w:ilvl="0" w:tplc="32BA8BFA">
      <w:start w:val="1"/>
      <w:numFmt w:val="bullet"/>
      <w:lvlText w:val=""/>
      <w:lvlJc w:val="left"/>
      <w:pPr>
        <w:tabs>
          <w:tab w:val="num" w:pos="108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EC51A63"/>
    <w:multiLevelType w:val="hybridMultilevel"/>
    <w:tmpl w:val="0038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F966C7"/>
    <w:multiLevelType w:val="hybridMultilevel"/>
    <w:tmpl w:val="73E0B6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F680A22"/>
    <w:multiLevelType w:val="hybridMultilevel"/>
    <w:tmpl w:val="C9183C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33803507">
    <w:abstractNumId w:val="10"/>
  </w:num>
  <w:num w:numId="2" w16cid:durableId="1651252326">
    <w:abstractNumId w:val="17"/>
  </w:num>
  <w:num w:numId="3" w16cid:durableId="1087114726">
    <w:abstractNumId w:val="29"/>
  </w:num>
  <w:num w:numId="4" w16cid:durableId="1699889702">
    <w:abstractNumId w:val="41"/>
  </w:num>
  <w:num w:numId="5" w16cid:durableId="102069942">
    <w:abstractNumId w:val="38"/>
  </w:num>
  <w:num w:numId="6" w16cid:durableId="235669381">
    <w:abstractNumId w:val="37"/>
  </w:num>
  <w:num w:numId="7" w16cid:durableId="1246257606">
    <w:abstractNumId w:val="42"/>
  </w:num>
  <w:num w:numId="8" w16cid:durableId="625356752">
    <w:abstractNumId w:val="11"/>
  </w:num>
  <w:num w:numId="9" w16cid:durableId="972173258">
    <w:abstractNumId w:val="31"/>
  </w:num>
  <w:num w:numId="10" w16cid:durableId="759564026">
    <w:abstractNumId w:val="16"/>
  </w:num>
  <w:num w:numId="11" w16cid:durableId="1959140498">
    <w:abstractNumId w:val="22"/>
  </w:num>
  <w:num w:numId="12" w16cid:durableId="1555046162">
    <w:abstractNumId w:val="28"/>
  </w:num>
  <w:num w:numId="13" w16cid:durableId="1044451228">
    <w:abstractNumId w:val="19"/>
  </w:num>
  <w:num w:numId="14" w16cid:durableId="1226532449">
    <w:abstractNumId w:val="32"/>
  </w:num>
  <w:num w:numId="15" w16cid:durableId="1444035995">
    <w:abstractNumId w:val="13"/>
  </w:num>
  <w:num w:numId="16" w16cid:durableId="2105611436">
    <w:abstractNumId w:val="36"/>
  </w:num>
  <w:num w:numId="17" w16cid:durableId="797989632">
    <w:abstractNumId w:val="25"/>
  </w:num>
  <w:num w:numId="18" w16cid:durableId="136381001">
    <w:abstractNumId w:val="43"/>
  </w:num>
  <w:num w:numId="19" w16cid:durableId="395932868">
    <w:abstractNumId w:val="9"/>
  </w:num>
  <w:num w:numId="20" w16cid:durableId="415979525">
    <w:abstractNumId w:val="7"/>
  </w:num>
  <w:num w:numId="21" w16cid:durableId="326058702">
    <w:abstractNumId w:val="6"/>
  </w:num>
  <w:num w:numId="22" w16cid:durableId="781267032">
    <w:abstractNumId w:val="5"/>
  </w:num>
  <w:num w:numId="23" w16cid:durableId="1475218904">
    <w:abstractNumId w:val="4"/>
  </w:num>
  <w:num w:numId="24" w16cid:durableId="1940094014">
    <w:abstractNumId w:val="8"/>
  </w:num>
  <w:num w:numId="25" w16cid:durableId="1497115192">
    <w:abstractNumId w:val="3"/>
  </w:num>
  <w:num w:numId="26" w16cid:durableId="996154935">
    <w:abstractNumId w:val="2"/>
  </w:num>
  <w:num w:numId="27" w16cid:durableId="2072338825">
    <w:abstractNumId w:val="1"/>
  </w:num>
  <w:num w:numId="28" w16cid:durableId="1541821795">
    <w:abstractNumId w:val="0"/>
  </w:num>
  <w:num w:numId="29" w16cid:durableId="449712524">
    <w:abstractNumId w:val="21"/>
  </w:num>
  <w:num w:numId="30" w16cid:durableId="1124424162">
    <w:abstractNumId w:val="40"/>
  </w:num>
  <w:num w:numId="31" w16cid:durableId="1393230376">
    <w:abstractNumId w:val="24"/>
  </w:num>
  <w:num w:numId="32" w16cid:durableId="1725837218">
    <w:abstractNumId w:val="18"/>
  </w:num>
  <w:num w:numId="33" w16cid:durableId="1189567663">
    <w:abstractNumId w:val="45"/>
  </w:num>
  <w:num w:numId="34" w16cid:durableId="1748771982">
    <w:abstractNumId w:val="44"/>
  </w:num>
  <w:num w:numId="35" w16cid:durableId="1799182075">
    <w:abstractNumId w:val="35"/>
  </w:num>
  <w:num w:numId="36" w16cid:durableId="1589073644">
    <w:abstractNumId w:val="14"/>
  </w:num>
  <w:num w:numId="37" w16cid:durableId="889918087">
    <w:abstractNumId w:val="15"/>
  </w:num>
  <w:num w:numId="38" w16cid:durableId="1584994696">
    <w:abstractNumId w:val="12"/>
  </w:num>
  <w:num w:numId="39" w16cid:durableId="1787264434">
    <w:abstractNumId w:val="46"/>
  </w:num>
  <w:num w:numId="40" w16cid:durableId="838423920">
    <w:abstractNumId w:val="26"/>
  </w:num>
  <w:num w:numId="41" w16cid:durableId="291450000">
    <w:abstractNumId w:val="20"/>
  </w:num>
  <w:num w:numId="42" w16cid:durableId="1862469675">
    <w:abstractNumId w:val="30"/>
  </w:num>
  <w:num w:numId="43" w16cid:durableId="1098210855">
    <w:abstractNumId w:val="27"/>
  </w:num>
  <w:num w:numId="44" w16cid:durableId="781538666">
    <w:abstractNumId w:val="34"/>
  </w:num>
  <w:num w:numId="45" w16cid:durableId="633562941">
    <w:abstractNumId w:val="39"/>
  </w:num>
  <w:num w:numId="46" w16cid:durableId="580869520">
    <w:abstractNumId w:val="33"/>
  </w:num>
  <w:num w:numId="47" w16cid:durableId="1770462724">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65F"/>
    <w:rsid w:val="0000029E"/>
    <w:rsid w:val="00000CC3"/>
    <w:rsid w:val="000017BF"/>
    <w:rsid w:val="00001978"/>
    <w:rsid w:val="00001DAA"/>
    <w:rsid w:val="0000260B"/>
    <w:rsid w:val="00002689"/>
    <w:rsid w:val="0000316F"/>
    <w:rsid w:val="00004B20"/>
    <w:rsid w:val="00006CE7"/>
    <w:rsid w:val="00006EE8"/>
    <w:rsid w:val="000079E7"/>
    <w:rsid w:val="0001081F"/>
    <w:rsid w:val="000108CF"/>
    <w:rsid w:val="000109A5"/>
    <w:rsid w:val="00012B66"/>
    <w:rsid w:val="00012CBF"/>
    <w:rsid w:val="00012FD1"/>
    <w:rsid w:val="00014359"/>
    <w:rsid w:val="0001459F"/>
    <w:rsid w:val="00015992"/>
    <w:rsid w:val="000160F7"/>
    <w:rsid w:val="000166CA"/>
    <w:rsid w:val="00016AC2"/>
    <w:rsid w:val="00016AE5"/>
    <w:rsid w:val="00020821"/>
    <w:rsid w:val="00021C95"/>
    <w:rsid w:val="00022CFF"/>
    <w:rsid w:val="0002348F"/>
    <w:rsid w:val="00023497"/>
    <w:rsid w:val="0002354D"/>
    <w:rsid w:val="00024F8F"/>
    <w:rsid w:val="0002536A"/>
    <w:rsid w:val="00025AF5"/>
    <w:rsid w:val="00025E24"/>
    <w:rsid w:val="000262A5"/>
    <w:rsid w:val="00026539"/>
    <w:rsid w:val="000268EE"/>
    <w:rsid w:val="00026AF7"/>
    <w:rsid w:val="000277CE"/>
    <w:rsid w:val="00027C5C"/>
    <w:rsid w:val="00027E6A"/>
    <w:rsid w:val="000300B6"/>
    <w:rsid w:val="00030657"/>
    <w:rsid w:val="00030D88"/>
    <w:rsid w:val="0003126A"/>
    <w:rsid w:val="00032B15"/>
    <w:rsid w:val="00032CF4"/>
    <w:rsid w:val="000341CF"/>
    <w:rsid w:val="000356F7"/>
    <w:rsid w:val="0003641F"/>
    <w:rsid w:val="00036C31"/>
    <w:rsid w:val="00037248"/>
    <w:rsid w:val="000374C3"/>
    <w:rsid w:val="0004031A"/>
    <w:rsid w:val="000411F2"/>
    <w:rsid w:val="0004183B"/>
    <w:rsid w:val="000424F5"/>
    <w:rsid w:val="0004327E"/>
    <w:rsid w:val="000442BC"/>
    <w:rsid w:val="00044316"/>
    <w:rsid w:val="00045379"/>
    <w:rsid w:val="000453D4"/>
    <w:rsid w:val="0004548A"/>
    <w:rsid w:val="0004624D"/>
    <w:rsid w:val="000467E9"/>
    <w:rsid w:val="0004695A"/>
    <w:rsid w:val="000475A8"/>
    <w:rsid w:val="00047691"/>
    <w:rsid w:val="00047F09"/>
    <w:rsid w:val="00047F5F"/>
    <w:rsid w:val="00050275"/>
    <w:rsid w:val="00051422"/>
    <w:rsid w:val="00051484"/>
    <w:rsid w:val="00051842"/>
    <w:rsid w:val="00052259"/>
    <w:rsid w:val="00052B20"/>
    <w:rsid w:val="00053049"/>
    <w:rsid w:val="00053936"/>
    <w:rsid w:val="00054677"/>
    <w:rsid w:val="00055F2C"/>
    <w:rsid w:val="00056457"/>
    <w:rsid w:val="000564B7"/>
    <w:rsid w:val="0005693D"/>
    <w:rsid w:val="00056F24"/>
    <w:rsid w:val="0006018A"/>
    <w:rsid w:val="0006116D"/>
    <w:rsid w:val="00061F3E"/>
    <w:rsid w:val="00062125"/>
    <w:rsid w:val="00065588"/>
    <w:rsid w:val="000657F7"/>
    <w:rsid w:val="00065EF0"/>
    <w:rsid w:val="000660C9"/>
    <w:rsid w:val="00066F64"/>
    <w:rsid w:val="00070639"/>
    <w:rsid w:val="00071585"/>
    <w:rsid w:val="0007160A"/>
    <w:rsid w:val="000716CE"/>
    <w:rsid w:val="00071D44"/>
    <w:rsid w:val="00073A25"/>
    <w:rsid w:val="00074529"/>
    <w:rsid w:val="000749FC"/>
    <w:rsid w:val="00074B71"/>
    <w:rsid w:val="0007553F"/>
    <w:rsid w:val="0007565C"/>
    <w:rsid w:val="00080A10"/>
    <w:rsid w:val="000814D4"/>
    <w:rsid w:val="00081C55"/>
    <w:rsid w:val="0008236C"/>
    <w:rsid w:val="00082645"/>
    <w:rsid w:val="00082F05"/>
    <w:rsid w:val="00083C8F"/>
    <w:rsid w:val="000844D9"/>
    <w:rsid w:val="00084F5C"/>
    <w:rsid w:val="000876BF"/>
    <w:rsid w:val="0008787F"/>
    <w:rsid w:val="00087D5A"/>
    <w:rsid w:val="000901E3"/>
    <w:rsid w:val="00090E02"/>
    <w:rsid w:val="000915B9"/>
    <w:rsid w:val="0009164C"/>
    <w:rsid w:val="00091AB0"/>
    <w:rsid w:val="00092471"/>
    <w:rsid w:val="00092603"/>
    <w:rsid w:val="0009332F"/>
    <w:rsid w:val="00094464"/>
    <w:rsid w:val="00095B81"/>
    <w:rsid w:val="000964BD"/>
    <w:rsid w:val="00096D04"/>
    <w:rsid w:val="00097BB6"/>
    <w:rsid w:val="000A0837"/>
    <w:rsid w:val="000A119C"/>
    <w:rsid w:val="000A185E"/>
    <w:rsid w:val="000A1C09"/>
    <w:rsid w:val="000A1E72"/>
    <w:rsid w:val="000A234B"/>
    <w:rsid w:val="000A265B"/>
    <w:rsid w:val="000A2FB0"/>
    <w:rsid w:val="000A3A11"/>
    <w:rsid w:val="000A3EE4"/>
    <w:rsid w:val="000A4157"/>
    <w:rsid w:val="000A457E"/>
    <w:rsid w:val="000A4D80"/>
    <w:rsid w:val="000A53BF"/>
    <w:rsid w:val="000A5BD0"/>
    <w:rsid w:val="000A733B"/>
    <w:rsid w:val="000A7DBF"/>
    <w:rsid w:val="000A7EE0"/>
    <w:rsid w:val="000B0056"/>
    <w:rsid w:val="000B188F"/>
    <w:rsid w:val="000B2100"/>
    <w:rsid w:val="000B304A"/>
    <w:rsid w:val="000B4FD4"/>
    <w:rsid w:val="000B5311"/>
    <w:rsid w:val="000B7359"/>
    <w:rsid w:val="000C0A8F"/>
    <w:rsid w:val="000C1A80"/>
    <w:rsid w:val="000C1DD1"/>
    <w:rsid w:val="000C3CE8"/>
    <w:rsid w:val="000C424A"/>
    <w:rsid w:val="000C4D17"/>
    <w:rsid w:val="000C52AB"/>
    <w:rsid w:val="000C532C"/>
    <w:rsid w:val="000C5A94"/>
    <w:rsid w:val="000C6446"/>
    <w:rsid w:val="000C7732"/>
    <w:rsid w:val="000C7B66"/>
    <w:rsid w:val="000C7CED"/>
    <w:rsid w:val="000D3A17"/>
    <w:rsid w:val="000D3A31"/>
    <w:rsid w:val="000D4547"/>
    <w:rsid w:val="000D49DC"/>
    <w:rsid w:val="000D59B2"/>
    <w:rsid w:val="000D5B51"/>
    <w:rsid w:val="000D5C47"/>
    <w:rsid w:val="000D63A9"/>
    <w:rsid w:val="000D6B9B"/>
    <w:rsid w:val="000D7544"/>
    <w:rsid w:val="000D79E8"/>
    <w:rsid w:val="000D7BC1"/>
    <w:rsid w:val="000D7D9A"/>
    <w:rsid w:val="000D7EB8"/>
    <w:rsid w:val="000E0B3F"/>
    <w:rsid w:val="000E0C9F"/>
    <w:rsid w:val="000E1128"/>
    <w:rsid w:val="000E133C"/>
    <w:rsid w:val="000E2B4E"/>
    <w:rsid w:val="000E30F9"/>
    <w:rsid w:val="000E39DA"/>
    <w:rsid w:val="000E3DD6"/>
    <w:rsid w:val="000E3F45"/>
    <w:rsid w:val="000E4077"/>
    <w:rsid w:val="000E48DE"/>
    <w:rsid w:val="000E5961"/>
    <w:rsid w:val="000E5DF1"/>
    <w:rsid w:val="000E6A0C"/>
    <w:rsid w:val="000E6EC3"/>
    <w:rsid w:val="000E7051"/>
    <w:rsid w:val="000E7E60"/>
    <w:rsid w:val="000F00EF"/>
    <w:rsid w:val="000F010E"/>
    <w:rsid w:val="000F024D"/>
    <w:rsid w:val="000F03DA"/>
    <w:rsid w:val="000F0465"/>
    <w:rsid w:val="000F08F4"/>
    <w:rsid w:val="000F0CE8"/>
    <w:rsid w:val="000F1744"/>
    <w:rsid w:val="000F1A11"/>
    <w:rsid w:val="000F3E4B"/>
    <w:rsid w:val="000F445B"/>
    <w:rsid w:val="000F52FF"/>
    <w:rsid w:val="000F56A0"/>
    <w:rsid w:val="000F5A51"/>
    <w:rsid w:val="000F673F"/>
    <w:rsid w:val="000F6862"/>
    <w:rsid w:val="000F7A56"/>
    <w:rsid w:val="001007CB"/>
    <w:rsid w:val="00100ADE"/>
    <w:rsid w:val="0010129A"/>
    <w:rsid w:val="001019A6"/>
    <w:rsid w:val="001026F5"/>
    <w:rsid w:val="0010302D"/>
    <w:rsid w:val="00104A25"/>
    <w:rsid w:val="00104F8F"/>
    <w:rsid w:val="00105518"/>
    <w:rsid w:val="001058E5"/>
    <w:rsid w:val="00106087"/>
    <w:rsid w:val="00106623"/>
    <w:rsid w:val="00106B74"/>
    <w:rsid w:val="00107473"/>
    <w:rsid w:val="0010747D"/>
    <w:rsid w:val="00107529"/>
    <w:rsid w:val="001077F8"/>
    <w:rsid w:val="001103DE"/>
    <w:rsid w:val="00110D72"/>
    <w:rsid w:val="001112DB"/>
    <w:rsid w:val="001115F3"/>
    <w:rsid w:val="00111BDB"/>
    <w:rsid w:val="0011206C"/>
    <w:rsid w:val="001126DC"/>
    <w:rsid w:val="0011290F"/>
    <w:rsid w:val="00112B7A"/>
    <w:rsid w:val="00112B81"/>
    <w:rsid w:val="001138F2"/>
    <w:rsid w:val="00114E9D"/>
    <w:rsid w:val="00114EBD"/>
    <w:rsid w:val="00116E29"/>
    <w:rsid w:val="001177DA"/>
    <w:rsid w:val="00120A92"/>
    <w:rsid w:val="00120B83"/>
    <w:rsid w:val="001217B4"/>
    <w:rsid w:val="00121837"/>
    <w:rsid w:val="00121899"/>
    <w:rsid w:val="00122E2F"/>
    <w:rsid w:val="00122E88"/>
    <w:rsid w:val="00122F6B"/>
    <w:rsid w:val="001231E6"/>
    <w:rsid w:val="00123410"/>
    <w:rsid w:val="001238C4"/>
    <w:rsid w:val="00123FA9"/>
    <w:rsid w:val="00124019"/>
    <w:rsid w:val="00125035"/>
    <w:rsid w:val="001258ED"/>
    <w:rsid w:val="00125C81"/>
    <w:rsid w:val="00125DFE"/>
    <w:rsid w:val="00125F8A"/>
    <w:rsid w:val="00125FE8"/>
    <w:rsid w:val="00126E56"/>
    <w:rsid w:val="00131578"/>
    <w:rsid w:val="001318F4"/>
    <w:rsid w:val="00132335"/>
    <w:rsid w:val="001333F2"/>
    <w:rsid w:val="00134DB3"/>
    <w:rsid w:val="00135090"/>
    <w:rsid w:val="001364E1"/>
    <w:rsid w:val="00136911"/>
    <w:rsid w:val="00136B6D"/>
    <w:rsid w:val="0013729D"/>
    <w:rsid w:val="001374C7"/>
    <w:rsid w:val="00137840"/>
    <w:rsid w:val="0014006E"/>
    <w:rsid w:val="001408D8"/>
    <w:rsid w:val="00140B57"/>
    <w:rsid w:val="00141178"/>
    <w:rsid w:val="00143022"/>
    <w:rsid w:val="0014332E"/>
    <w:rsid w:val="0014436A"/>
    <w:rsid w:val="00144563"/>
    <w:rsid w:val="001453E0"/>
    <w:rsid w:val="00145A68"/>
    <w:rsid w:val="00145AC9"/>
    <w:rsid w:val="00145F66"/>
    <w:rsid w:val="00146066"/>
    <w:rsid w:val="00146558"/>
    <w:rsid w:val="001468DC"/>
    <w:rsid w:val="00147144"/>
    <w:rsid w:val="001473E5"/>
    <w:rsid w:val="00147738"/>
    <w:rsid w:val="00147A9C"/>
    <w:rsid w:val="00147F8E"/>
    <w:rsid w:val="001503B7"/>
    <w:rsid w:val="001505D7"/>
    <w:rsid w:val="00151D62"/>
    <w:rsid w:val="00151E30"/>
    <w:rsid w:val="00152C48"/>
    <w:rsid w:val="0015417A"/>
    <w:rsid w:val="00154BF0"/>
    <w:rsid w:val="00154ECA"/>
    <w:rsid w:val="001551B0"/>
    <w:rsid w:val="001554F7"/>
    <w:rsid w:val="00155585"/>
    <w:rsid w:val="00155BA2"/>
    <w:rsid w:val="00157908"/>
    <w:rsid w:val="00160554"/>
    <w:rsid w:val="00160854"/>
    <w:rsid w:val="0016189C"/>
    <w:rsid w:val="0016189E"/>
    <w:rsid w:val="001623B5"/>
    <w:rsid w:val="00162E58"/>
    <w:rsid w:val="0016321F"/>
    <w:rsid w:val="00165471"/>
    <w:rsid w:val="001654D3"/>
    <w:rsid w:val="001661F9"/>
    <w:rsid w:val="00166466"/>
    <w:rsid w:val="001668B8"/>
    <w:rsid w:val="0016715D"/>
    <w:rsid w:val="001705C0"/>
    <w:rsid w:val="00171865"/>
    <w:rsid w:val="00171B4C"/>
    <w:rsid w:val="001726C9"/>
    <w:rsid w:val="00172F2C"/>
    <w:rsid w:val="0017418B"/>
    <w:rsid w:val="001741E7"/>
    <w:rsid w:val="00174611"/>
    <w:rsid w:val="00174B99"/>
    <w:rsid w:val="001751C0"/>
    <w:rsid w:val="0017538D"/>
    <w:rsid w:val="00175423"/>
    <w:rsid w:val="00175988"/>
    <w:rsid w:val="00177472"/>
    <w:rsid w:val="00177DE3"/>
    <w:rsid w:val="00180A73"/>
    <w:rsid w:val="00180B92"/>
    <w:rsid w:val="001821C1"/>
    <w:rsid w:val="001827D1"/>
    <w:rsid w:val="00182CCC"/>
    <w:rsid w:val="0018310F"/>
    <w:rsid w:val="001838EA"/>
    <w:rsid w:val="001838EF"/>
    <w:rsid w:val="001840C0"/>
    <w:rsid w:val="001845E1"/>
    <w:rsid w:val="001853D5"/>
    <w:rsid w:val="001855AB"/>
    <w:rsid w:val="00185657"/>
    <w:rsid w:val="00186374"/>
    <w:rsid w:val="0018679B"/>
    <w:rsid w:val="0018780B"/>
    <w:rsid w:val="00187890"/>
    <w:rsid w:val="00187A8B"/>
    <w:rsid w:val="00190367"/>
    <w:rsid w:val="001903B8"/>
    <w:rsid w:val="00190CEB"/>
    <w:rsid w:val="00190D59"/>
    <w:rsid w:val="0019171F"/>
    <w:rsid w:val="001933C9"/>
    <w:rsid w:val="001944D5"/>
    <w:rsid w:val="00195304"/>
    <w:rsid w:val="00195340"/>
    <w:rsid w:val="001957D9"/>
    <w:rsid w:val="00195B90"/>
    <w:rsid w:val="00196062"/>
    <w:rsid w:val="00197162"/>
    <w:rsid w:val="00197496"/>
    <w:rsid w:val="00197A1A"/>
    <w:rsid w:val="001A0D82"/>
    <w:rsid w:val="001A19B5"/>
    <w:rsid w:val="001A5052"/>
    <w:rsid w:val="001A543F"/>
    <w:rsid w:val="001A6543"/>
    <w:rsid w:val="001A725F"/>
    <w:rsid w:val="001A7299"/>
    <w:rsid w:val="001A763B"/>
    <w:rsid w:val="001A7A1A"/>
    <w:rsid w:val="001A7CB1"/>
    <w:rsid w:val="001B0332"/>
    <w:rsid w:val="001B06C1"/>
    <w:rsid w:val="001B08CA"/>
    <w:rsid w:val="001B0F96"/>
    <w:rsid w:val="001B0FAC"/>
    <w:rsid w:val="001B11CD"/>
    <w:rsid w:val="001B2476"/>
    <w:rsid w:val="001B24E6"/>
    <w:rsid w:val="001B33B1"/>
    <w:rsid w:val="001B37C1"/>
    <w:rsid w:val="001B4D9C"/>
    <w:rsid w:val="001B5342"/>
    <w:rsid w:val="001B59EE"/>
    <w:rsid w:val="001B5BC7"/>
    <w:rsid w:val="001C0320"/>
    <w:rsid w:val="001C0E25"/>
    <w:rsid w:val="001C13DB"/>
    <w:rsid w:val="001C1439"/>
    <w:rsid w:val="001C1B12"/>
    <w:rsid w:val="001C27E3"/>
    <w:rsid w:val="001C2F8D"/>
    <w:rsid w:val="001C3359"/>
    <w:rsid w:val="001C35C4"/>
    <w:rsid w:val="001C47A9"/>
    <w:rsid w:val="001C4A69"/>
    <w:rsid w:val="001C4B38"/>
    <w:rsid w:val="001C4C49"/>
    <w:rsid w:val="001C4F79"/>
    <w:rsid w:val="001C5A3D"/>
    <w:rsid w:val="001C6EF5"/>
    <w:rsid w:val="001C7693"/>
    <w:rsid w:val="001D0079"/>
    <w:rsid w:val="001D0FBB"/>
    <w:rsid w:val="001D112A"/>
    <w:rsid w:val="001D1333"/>
    <w:rsid w:val="001D14C7"/>
    <w:rsid w:val="001D3099"/>
    <w:rsid w:val="001D3BFA"/>
    <w:rsid w:val="001D3FCF"/>
    <w:rsid w:val="001D40A3"/>
    <w:rsid w:val="001D4B7E"/>
    <w:rsid w:val="001D4E68"/>
    <w:rsid w:val="001D5710"/>
    <w:rsid w:val="001D57C6"/>
    <w:rsid w:val="001D79D1"/>
    <w:rsid w:val="001E0B18"/>
    <w:rsid w:val="001E0EC0"/>
    <w:rsid w:val="001E143D"/>
    <w:rsid w:val="001E14A7"/>
    <w:rsid w:val="001E198A"/>
    <w:rsid w:val="001E1BA9"/>
    <w:rsid w:val="001E2375"/>
    <w:rsid w:val="001E2E2B"/>
    <w:rsid w:val="001E5170"/>
    <w:rsid w:val="001E5438"/>
    <w:rsid w:val="001E5AA1"/>
    <w:rsid w:val="001E64D2"/>
    <w:rsid w:val="001E74FD"/>
    <w:rsid w:val="001F1BC7"/>
    <w:rsid w:val="001F1F1A"/>
    <w:rsid w:val="001F221A"/>
    <w:rsid w:val="001F26DE"/>
    <w:rsid w:val="001F2938"/>
    <w:rsid w:val="001F2C2E"/>
    <w:rsid w:val="001F2D2F"/>
    <w:rsid w:val="001F3978"/>
    <w:rsid w:val="001F3C91"/>
    <w:rsid w:val="001F451C"/>
    <w:rsid w:val="001F4A00"/>
    <w:rsid w:val="001F571B"/>
    <w:rsid w:val="001F5BBD"/>
    <w:rsid w:val="001F61CD"/>
    <w:rsid w:val="001F73F0"/>
    <w:rsid w:val="001F7BFF"/>
    <w:rsid w:val="001F7C91"/>
    <w:rsid w:val="00200535"/>
    <w:rsid w:val="00200D98"/>
    <w:rsid w:val="00201F15"/>
    <w:rsid w:val="002022BE"/>
    <w:rsid w:val="0020357D"/>
    <w:rsid w:val="0020363E"/>
    <w:rsid w:val="00203B11"/>
    <w:rsid w:val="00203D13"/>
    <w:rsid w:val="002046B6"/>
    <w:rsid w:val="00205949"/>
    <w:rsid w:val="00205D8F"/>
    <w:rsid w:val="002069C6"/>
    <w:rsid w:val="002071E4"/>
    <w:rsid w:val="00210AA2"/>
    <w:rsid w:val="00210D39"/>
    <w:rsid w:val="00210E9F"/>
    <w:rsid w:val="00212222"/>
    <w:rsid w:val="002133B2"/>
    <w:rsid w:val="002158B2"/>
    <w:rsid w:val="00215B31"/>
    <w:rsid w:val="00215C44"/>
    <w:rsid w:val="00215C61"/>
    <w:rsid w:val="002163EA"/>
    <w:rsid w:val="00216A0F"/>
    <w:rsid w:val="0021733E"/>
    <w:rsid w:val="00217FA3"/>
    <w:rsid w:val="0022151C"/>
    <w:rsid w:val="00221525"/>
    <w:rsid w:val="00221F2A"/>
    <w:rsid w:val="00222410"/>
    <w:rsid w:val="002226CB"/>
    <w:rsid w:val="0022279F"/>
    <w:rsid w:val="00222F43"/>
    <w:rsid w:val="00223342"/>
    <w:rsid w:val="00223EB8"/>
    <w:rsid w:val="00224817"/>
    <w:rsid w:val="00224990"/>
    <w:rsid w:val="00224BEA"/>
    <w:rsid w:val="00224FFF"/>
    <w:rsid w:val="002251F5"/>
    <w:rsid w:val="00225579"/>
    <w:rsid w:val="002256C9"/>
    <w:rsid w:val="00225D6D"/>
    <w:rsid w:val="00226009"/>
    <w:rsid w:val="002267D5"/>
    <w:rsid w:val="00226E36"/>
    <w:rsid w:val="002270E9"/>
    <w:rsid w:val="002274DF"/>
    <w:rsid w:val="002275BA"/>
    <w:rsid w:val="0022771E"/>
    <w:rsid w:val="00227F65"/>
    <w:rsid w:val="0023022C"/>
    <w:rsid w:val="00231475"/>
    <w:rsid w:val="00231C42"/>
    <w:rsid w:val="00231FEA"/>
    <w:rsid w:val="00232131"/>
    <w:rsid w:val="00232D0F"/>
    <w:rsid w:val="00232E24"/>
    <w:rsid w:val="002331A5"/>
    <w:rsid w:val="002331E0"/>
    <w:rsid w:val="00233A1A"/>
    <w:rsid w:val="002345D4"/>
    <w:rsid w:val="00234626"/>
    <w:rsid w:val="00234BA8"/>
    <w:rsid w:val="002350A2"/>
    <w:rsid w:val="002362FD"/>
    <w:rsid w:val="00236514"/>
    <w:rsid w:val="00236B1C"/>
    <w:rsid w:val="00236E85"/>
    <w:rsid w:val="0023743A"/>
    <w:rsid w:val="00237534"/>
    <w:rsid w:val="00237AA4"/>
    <w:rsid w:val="00237BC8"/>
    <w:rsid w:val="00240C6C"/>
    <w:rsid w:val="00240C91"/>
    <w:rsid w:val="00241481"/>
    <w:rsid w:val="00241DEC"/>
    <w:rsid w:val="00241E90"/>
    <w:rsid w:val="0024288A"/>
    <w:rsid w:val="002431B8"/>
    <w:rsid w:val="00244F9F"/>
    <w:rsid w:val="00245754"/>
    <w:rsid w:val="00246183"/>
    <w:rsid w:val="00246488"/>
    <w:rsid w:val="0024669C"/>
    <w:rsid w:val="00246A3E"/>
    <w:rsid w:val="00246ADB"/>
    <w:rsid w:val="00247787"/>
    <w:rsid w:val="002477C5"/>
    <w:rsid w:val="00247910"/>
    <w:rsid w:val="00247DD5"/>
    <w:rsid w:val="0025129C"/>
    <w:rsid w:val="00251781"/>
    <w:rsid w:val="00252331"/>
    <w:rsid w:val="00252393"/>
    <w:rsid w:val="00252709"/>
    <w:rsid w:val="002527A7"/>
    <w:rsid w:val="00253BFE"/>
    <w:rsid w:val="00253C53"/>
    <w:rsid w:val="0025534D"/>
    <w:rsid w:val="00255404"/>
    <w:rsid w:val="00256387"/>
    <w:rsid w:val="00257069"/>
    <w:rsid w:val="00257915"/>
    <w:rsid w:val="002602CF"/>
    <w:rsid w:val="00260311"/>
    <w:rsid w:val="00260329"/>
    <w:rsid w:val="002603F8"/>
    <w:rsid w:val="00261297"/>
    <w:rsid w:val="002616F0"/>
    <w:rsid w:val="002618A3"/>
    <w:rsid w:val="00261B4B"/>
    <w:rsid w:val="00261FD6"/>
    <w:rsid w:val="00262DF3"/>
    <w:rsid w:val="00263138"/>
    <w:rsid w:val="00263306"/>
    <w:rsid w:val="00264111"/>
    <w:rsid w:val="002651AA"/>
    <w:rsid w:val="002654CF"/>
    <w:rsid w:val="00265DEE"/>
    <w:rsid w:val="002663A3"/>
    <w:rsid w:val="002674A3"/>
    <w:rsid w:val="00267F03"/>
    <w:rsid w:val="00270519"/>
    <w:rsid w:val="00270598"/>
    <w:rsid w:val="00270DE5"/>
    <w:rsid w:val="00270E4F"/>
    <w:rsid w:val="002714BD"/>
    <w:rsid w:val="002729E0"/>
    <w:rsid w:val="00272EE0"/>
    <w:rsid w:val="002732FB"/>
    <w:rsid w:val="0027344A"/>
    <w:rsid w:val="0027348B"/>
    <w:rsid w:val="00273ED6"/>
    <w:rsid w:val="00273FB1"/>
    <w:rsid w:val="00274999"/>
    <w:rsid w:val="00274F06"/>
    <w:rsid w:val="002762E8"/>
    <w:rsid w:val="002766A2"/>
    <w:rsid w:val="0027678B"/>
    <w:rsid w:val="002770D9"/>
    <w:rsid w:val="002771BF"/>
    <w:rsid w:val="00277DC5"/>
    <w:rsid w:val="00280A79"/>
    <w:rsid w:val="00280ED9"/>
    <w:rsid w:val="00281973"/>
    <w:rsid w:val="0028314A"/>
    <w:rsid w:val="00283BD9"/>
    <w:rsid w:val="00285125"/>
    <w:rsid w:val="00286133"/>
    <w:rsid w:val="00286E7F"/>
    <w:rsid w:val="00287161"/>
    <w:rsid w:val="002871C0"/>
    <w:rsid w:val="00287B2C"/>
    <w:rsid w:val="0029037B"/>
    <w:rsid w:val="002909CC"/>
    <w:rsid w:val="00291F02"/>
    <w:rsid w:val="00292159"/>
    <w:rsid w:val="00293E13"/>
    <w:rsid w:val="0029523E"/>
    <w:rsid w:val="0029616B"/>
    <w:rsid w:val="0029657B"/>
    <w:rsid w:val="002973BF"/>
    <w:rsid w:val="002A072A"/>
    <w:rsid w:val="002A0736"/>
    <w:rsid w:val="002A0CE8"/>
    <w:rsid w:val="002A1A9A"/>
    <w:rsid w:val="002A2638"/>
    <w:rsid w:val="002A3086"/>
    <w:rsid w:val="002A342D"/>
    <w:rsid w:val="002A356C"/>
    <w:rsid w:val="002A35EB"/>
    <w:rsid w:val="002A3A1B"/>
    <w:rsid w:val="002A4D25"/>
    <w:rsid w:val="002A4DD0"/>
    <w:rsid w:val="002A56C1"/>
    <w:rsid w:val="002A59B1"/>
    <w:rsid w:val="002A5AD7"/>
    <w:rsid w:val="002A5D45"/>
    <w:rsid w:val="002A5FED"/>
    <w:rsid w:val="002A613E"/>
    <w:rsid w:val="002A6788"/>
    <w:rsid w:val="002A7987"/>
    <w:rsid w:val="002B0560"/>
    <w:rsid w:val="002B0BD4"/>
    <w:rsid w:val="002B18F2"/>
    <w:rsid w:val="002B1BD4"/>
    <w:rsid w:val="002B1DF7"/>
    <w:rsid w:val="002B2D3F"/>
    <w:rsid w:val="002B2E57"/>
    <w:rsid w:val="002B3011"/>
    <w:rsid w:val="002B46FB"/>
    <w:rsid w:val="002B4B34"/>
    <w:rsid w:val="002B4D80"/>
    <w:rsid w:val="002B52B7"/>
    <w:rsid w:val="002B5315"/>
    <w:rsid w:val="002B53ED"/>
    <w:rsid w:val="002B57DC"/>
    <w:rsid w:val="002B5D86"/>
    <w:rsid w:val="002B5F6A"/>
    <w:rsid w:val="002B6358"/>
    <w:rsid w:val="002B6EA4"/>
    <w:rsid w:val="002B7E0A"/>
    <w:rsid w:val="002C0637"/>
    <w:rsid w:val="002C0FCD"/>
    <w:rsid w:val="002C1075"/>
    <w:rsid w:val="002C139C"/>
    <w:rsid w:val="002C19CC"/>
    <w:rsid w:val="002C1E99"/>
    <w:rsid w:val="002C29DD"/>
    <w:rsid w:val="002C2C1C"/>
    <w:rsid w:val="002C31BC"/>
    <w:rsid w:val="002C39D5"/>
    <w:rsid w:val="002C3B34"/>
    <w:rsid w:val="002C4864"/>
    <w:rsid w:val="002C4912"/>
    <w:rsid w:val="002C4F26"/>
    <w:rsid w:val="002C5789"/>
    <w:rsid w:val="002C57DB"/>
    <w:rsid w:val="002C6B8A"/>
    <w:rsid w:val="002C7010"/>
    <w:rsid w:val="002C75B0"/>
    <w:rsid w:val="002C78BD"/>
    <w:rsid w:val="002C7B07"/>
    <w:rsid w:val="002D0B86"/>
    <w:rsid w:val="002D0FAD"/>
    <w:rsid w:val="002D1119"/>
    <w:rsid w:val="002D14F1"/>
    <w:rsid w:val="002D1F70"/>
    <w:rsid w:val="002D203B"/>
    <w:rsid w:val="002D220D"/>
    <w:rsid w:val="002D2482"/>
    <w:rsid w:val="002D2E88"/>
    <w:rsid w:val="002D30FC"/>
    <w:rsid w:val="002D4C15"/>
    <w:rsid w:val="002D4E19"/>
    <w:rsid w:val="002D4ECA"/>
    <w:rsid w:val="002D532A"/>
    <w:rsid w:val="002D54AE"/>
    <w:rsid w:val="002D55B3"/>
    <w:rsid w:val="002D5C2B"/>
    <w:rsid w:val="002D5D8F"/>
    <w:rsid w:val="002D6A22"/>
    <w:rsid w:val="002D6CEE"/>
    <w:rsid w:val="002D760B"/>
    <w:rsid w:val="002D7621"/>
    <w:rsid w:val="002D7885"/>
    <w:rsid w:val="002E00CB"/>
    <w:rsid w:val="002E013F"/>
    <w:rsid w:val="002E064A"/>
    <w:rsid w:val="002E0CAC"/>
    <w:rsid w:val="002E0CF9"/>
    <w:rsid w:val="002E0D6E"/>
    <w:rsid w:val="002E2154"/>
    <w:rsid w:val="002E30B6"/>
    <w:rsid w:val="002E32C1"/>
    <w:rsid w:val="002E435B"/>
    <w:rsid w:val="002E4E70"/>
    <w:rsid w:val="002E5CB8"/>
    <w:rsid w:val="002E6BF1"/>
    <w:rsid w:val="002F050F"/>
    <w:rsid w:val="002F21FC"/>
    <w:rsid w:val="002F2496"/>
    <w:rsid w:val="002F329D"/>
    <w:rsid w:val="002F39DA"/>
    <w:rsid w:val="002F3F9A"/>
    <w:rsid w:val="002F439B"/>
    <w:rsid w:val="002F48AD"/>
    <w:rsid w:val="002F4F9B"/>
    <w:rsid w:val="002F5297"/>
    <w:rsid w:val="002F5C24"/>
    <w:rsid w:val="002F5F68"/>
    <w:rsid w:val="002F6DBE"/>
    <w:rsid w:val="002F70C7"/>
    <w:rsid w:val="00300655"/>
    <w:rsid w:val="00300A1C"/>
    <w:rsid w:val="00301A52"/>
    <w:rsid w:val="00301C92"/>
    <w:rsid w:val="00302082"/>
    <w:rsid w:val="003023AD"/>
    <w:rsid w:val="00302446"/>
    <w:rsid w:val="00302807"/>
    <w:rsid w:val="0030295F"/>
    <w:rsid w:val="00303244"/>
    <w:rsid w:val="003043A4"/>
    <w:rsid w:val="003043F0"/>
    <w:rsid w:val="00305AE0"/>
    <w:rsid w:val="00305E4C"/>
    <w:rsid w:val="0030620F"/>
    <w:rsid w:val="00306A7B"/>
    <w:rsid w:val="00310024"/>
    <w:rsid w:val="00310829"/>
    <w:rsid w:val="00312E79"/>
    <w:rsid w:val="00312F7E"/>
    <w:rsid w:val="00314732"/>
    <w:rsid w:val="00315734"/>
    <w:rsid w:val="00315F3E"/>
    <w:rsid w:val="00315FE5"/>
    <w:rsid w:val="003160DD"/>
    <w:rsid w:val="0031640D"/>
    <w:rsid w:val="003172D7"/>
    <w:rsid w:val="003200F1"/>
    <w:rsid w:val="003202E9"/>
    <w:rsid w:val="00320314"/>
    <w:rsid w:val="003204D6"/>
    <w:rsid w:val="003205F9"/>
    <w:rsid w:val="00320773"/>
    <w:rsid w:val="003224DA"/>
    <w:rsid w:val="00323FC9"/>
    <w:rsid w:val="00324D0B"/>
    <w:rsid w:val="003252CD"/>
    <w:rsid w:val="00325B55"/>
    <w:rsid w:val="00326CD8"/>
    <w:rsid w:val="00327218"/>
    <w:rsid w:val="00330160"/>
    <w:rsid w:val="00330262"/>
    <w:rsid w:val="003302F9"/>
    <w:rsid w:val="00331717"/>
    <w:rsid w:val="00331990"/>
    <w:rsid w:val="00332A28"/>
    <w:rsid w:val="00332B9E"/>
    <w:rsid w:val="00332D03"/>
    <w:rsid w:val="00333FEF"/>
    <w:rsid w:val="003345F6"/>
    <w:rsid w:val="003355D7"/>
    <w:rsid w:val="00335D42"/>
    <w:rsid w:val="00335DAA"/>
    <w:rsid w:val="00335DD4"/>
    <w:rsid w:val="00335FF9"/>
    <w:rsid w:val="0033610E"/>
    <w:rsid w:val="00337DE3"/>
    <w:rsid w:val="0034236F"/>
    <w:rsid w:val="003423FF"/>
    <w:rsid w:val="00342638"/>
    <w:rsid w:val="0034399B"/>
    <w:rsid w:val="00343FCF"/>
    <w:rsid w:val="003441AA"/>
    <w:rsid w:val="00344931"/>
    <w:rsid w:val="00345D75"/>
    <w:rsid w:val="00346D90"/>
    <w:rsid w:val="003477B2"/>
    <w:rsid w:val="00350220"/>
    <w:rsid w:val="00351119"/>
    <w:rsid w:val="00352AA1"/>
    <w:rsid w:val="00352C7A"/>
    <w:rsid w:val="00352F96"/>
    <w:rsid w:val="003535DA"/>
    <w:rsid w:val="00353737"/>
    <w:rsid w:val="0035461E"/>
    <w:rsid w:val="00355807"/>
    <w:rsid w:val="003558E5"/>
    <w:rsid w:val="00356755"/>
    <w:rsid w:val="003572A7"/>
    <w:rsid w:val="0035734B"/>
    <w:rsid w:val="00357695"/>
    <w:rsid w:val="00357E9F"/>
    <w:rsid w:val="00360935"/>
    <w:rsid w:val="00360C0B"/>
    <w:rsid w:val="00360ECD"/>
    <w:rsid w:val="00361299"/>
    <w:rsid w:val="00361355"/>
    <w:rsid w:val="003614B4"/>
    <w:rsid w:val="00361ADF"/>
    <w:rsid w:val="00361E3B"/>
    <w:rsid w:val="0036220F"/>
    <w:rsid w:val="0036340D"/>
    <w:rsid w:val="00364347"/>
    <w:rsid w:val="00364E26"/>
    <w:rsid w:val="00364F51"/>
    <w:rsid w:val="0036598F"/>
    <w:rsid w:val="00365F6F"/>
    <w:rsid w:val="00367119"/>
    <w:rsid w:val="003675BD"/>
    <w:rsid w:val="00367908"/>
    <w:rsid w:val="003701E2"/>
    <w:rsid w:val="003710EC"/>
    <w:rsid w:val="00371D53"/>
    <w:rsid w:val="00372810"/>
    <w:rsid w:val="00372BAA"/>
    <w:rsid w:val="00373075"/>
    <w:rsid w:val="003735B1"/>
    <w:rsid w:val="00374EF0"/>
    <w:rsid w:val="0037529E"/>
    <w:rsid w:val="00375EF6"/>
    <w:rsid w:val="0037751C"/>
    <w:rsid w:val="003777EA"/>
    <w:rsid w:val="00377BB4"/>
    <w:rsid w:val="003808DA"/>
    <w:rsid w:val="00380B91"/>
    <w:rsid w:val="00380C77"/>
    <w:rsid w:val="003817ED"/>
    <w:rsid w:val="00381E22"/>
    <w:rsid w:val="0038271A"/>
    <w:rsid w:val="00382D2D"/>
    <w:rsid w:val="00384A6E"/>
    <w:rsid w:val="00385710"/>
    <w:rsid w:val="00385A58"/>
    <w:rsid w:val="00385B6F"/>
    <w:rsid w:val="00385C30"/>
    <w:rsid w:val="003860FA"/>
    <w:rsid w:val="00386264"/>
    <w:rsid w:val="00386965"/>
    <w:rsid w:val="00386D15"/>
    <w:rsid w:val="00390385"/>
    <w:rsid w:val="003936F3"/>
    <w:rsid w:val="003937DE"/>
    <w:rsid w:val="00394B97"/>
    <w:rsid w:val="003959D2"/>
    <w:rsid w:val="0039692D"/>
    <w:rsid w:val="0039751B"/>
    <w:rsid w:val="0039771E"/>
    <w:rsid w:val="003A06F6"/>
    <w:rsid w:val="003A0702"/>
    <w:rsid w:val="003A2083"/>
    <w:rsid w:val="003A2A22"/>
    <w:rsid w:val="003A2B09"/>
    <w:rsid w:val="003A2C49"/>
    <w:rsid w:val="003A2C5C"/>
    <w:rsid w:val="003A3358"/>
    <w:rsid w:val="003A3996"/>
    <w:rsid w:val="003A3BCA"/>
    <w:rsid w:val="003A42B8"/>
    <w:rsid w:val="003A4341"/>
    <w:rsid w:val="003A479A"/>
    <w:rsid w:val="003A4F6F"/>
    <w:rsid w:val="003A51DA"/>
    <w:rsid w:val="003A5D11"/>
    <w:rsid w:val="003A5D44"/>
    <w:rsid w:val="003A6CF3"/>
    <w:rsid w:val="003A707C"/>
    <w:rsid w:val="003A717F"/>
    <w:rsid w:val="003A7F69"/>
    <w:rsid w:val="003B07F3"/>
    <w:rsid w:val="003B0F55"/>
    <w:rsid w:val="003B1A05"/>
    <w:rsid w:val="003B3153"/>
    <w:rsid w:val="003B35A0"/>
    <w:rsid w:val="003B43F2"/>
    <w:rsid w:val="003B49E7"/>
    <w:rsid w:val="003B5EFC"/>
    <w:rsid w:val="003C00EC"/>
    <w:rsid w:val="003C049B"/>
    <w:rsid w:val="003C0FC6"/>
    <w:rsid w:val="003C105F"/>
    <w:rsid w:val="003C24DA"/>
    <w:rsid w:val="003C2B27"/>
    <w:rsid w:val="003C4B23"/>
    <w:rsid w:val="003C4F59"/>
    <w:rsid w:val="003C58B3"/>
    <w:rsid w:val="003C603D"/>
    <w:rsid w:val="003C6922"/>
    <w:rsid w:val="003C79DB"/>
    <w:rsid w:val="003D072D"/>
    <w:rsid w:val="003D1B30"/>
    <w:rsid w:val="003D2868"/>
    <w:rsid w:val="003D33D9"/>
    <w:rsid w:val="003D35A8"/>
    <w:rsid w:val="003D3885"/>
    <w:rsid w:val="003D3FA3"/>
    <w:rsid w:val="003D4A6B"/>
    <w:rsid w:val="003D4B10"/>
    <w:rsid w:val="003D5A46"/>
    <w:rsid w:val="003D5E01"/>
    <w:rsid w:val="003D6849"/>
    <w:rsid w:val="003E1F53"/>
    <w:rsid w:val="003E31AC"/>
    <w:rsid w:val="003E3357"/>
    <w:rsid w:val="003E41DE"/>
    <w:rsid w:val="003E4266"/>
    <w:rsid w:val="003E484D"/>
    <w:rsid w:val="003E4B69"/>
    <w:rsid w:val="003E51B6"/>
    <w:rsid w:val="003E60EF"/>
    <w:rsid w:val="003E6F9A"/>
    <w:rsid w:val="003E6FFC"/>
    <w:rsid w:val="003E7167"/>
    <w:rsid w:val="003E76B0"/>
    <w:rsid w:val="003F340D"/>
    <w:rsid w:val="003F55E2"/>
    <w:rsid w:val="003F5939"/>
    <w:rsid w:val="003F6112"/>
    <w:rsid w:val="003F6489"/>
    <w:rsid w:val="003F7014"/>
    <w:rsid w:val="003F76AD"/>
    <w:rsid w:val="003F7EDF"/>
    <w:rsid w:val="004001EE"/>
    <w:rsid w:val="0040049E"/>
    <w:rsid w:val="00400FA2"/>
    <w:rsid w:val="0040184E"/>
    <w:rsid w:val="00402924"/>
    <w:rsid w:val="00402C97"/>
    <w:rsid w:val="00404067"/>
    <w:rsid w:val="00404E65"/>
    <w:rsid w:val="0040563E"/>
    <w:rsid w:val="00405905"/>
    <w:rsid w:val="00405C12"/>
    <w:rsid w:val="0040624C"/>
    <w:rsid w:val="0040627A"/>
    <w:rsid w:val="004069D3"/>
    <w:rsid w:val="00406C92"/>
    <w:rsid w:val="00406E03"/>
    <w:rsid w:val="004104BD"/>
    <w:rsid w:val="00410F09"/>
    <w:rsid w:val="00411164"/>
    <w:rsid w:val="00411324"/>
    <w:rsid w:val="00411EC7"/>
    <w:rsid w:val="00412381"/>
    <w:rsid w:val="00412386"/>
    <w:rsid w:val="00414AC7"/>
    <w:rsid w:val="00414B5D"/>
    <w:rsid w:val="00414D65"/>
    <w:rsid w:val="004151B6"/>
    <w:rsid w:val="0041522A"/>
    <w:rsid w:val="00415860"/>
    <w:rsid w:val="00416554"/>
    <w:rsid w:val="004165A7"/>
    <w:rsid w:val="0041763E"/>
    <w:rsid w:val="004176A1"/>
    <w:rsid w:val="00417887"/>
    <w:rsid w:val="00420739"/>
    <w:rsid w:val="00420DC9"/>
    <w:rsid w:val="004215E6"/>
    <w:rsid w:val="00421E2A"/>
    <w:rsid w:val="00421F25"/>
    <w:rsid w:val="004223AB"/>
    <w:rsid w:val="004223AC"/>
    <w:rsid w:val="00422D57"/>
    <w:rsid w:val="0042394B"/>
    <w:rsid w:val="00423DEB"/>
    <w:rsid w:val="004241B0"/>
    <w:rsid w:val="004244A0"/>
    <w:rsid w:val="00424A2E"/>
    <w:rsid w:val="00426090"/>
    <w:rsid w:val="00426144"/>
    <w:rsid w:val="00426902"/>
    <w:rsid w:val="00427052"/>
    <w:rsid w:val="004270BC"/>
    <w:rsid w:val="004271C8"/>
    <w:rsid w:val="004271EE"/>
    <w:rsid w:val="00427D2F"/>
    <w:rsid w:val="00430F03"/>
    <w:rsid w:val="00430F3C"/>
    <w:rsid w:val="00431839"/>
    <w:rsid w:val="00431A7B"/>
    <w:rsid w:val="004326EE"/>
    <w:rsid w:val="004327A1"/>
    <w:rsid w:val="00432940"/>
    <w:rsid w:val="00432C1E"/>
    <w:rsid w:val="00434CC3"/>
    <w:rsid w:val="004355A5"/>
    <w:rsid w:val="0043615A"/>
    <w:rsid w:val="00436AEA"/>
    <w:rsid w:val="00436DF7"/>
    <w:rsid w:val="00437439"/>
    <w:rsid w:val="00437556"/>
    <w:rsid w:val="00441628"/>
    <w:rsid w:val="00441956"/>
    <w:rsid w:val="00443082"/>
    <w:rsid w:val="00443416"/>
    <w:rsid w:val="00444A39"/>
    <w:rsid w:val="0044517E"/>
    <w:rsid w:val="00445A7F"/>
    <w:rsid w:val="00446259"/>
    <w:rsid w:val="00446F99"/>
    <w:rsid w:val="00447083"/>
    <w:rsid w:val="00447367"/>
    <w:rsid w:val="004502F4"/>
    <w:rsid w:val="00450E49"/>
    <w:rsid w:val="004517AF"/>
    <w:rsid w:val="00451FC3"/>
    <w:rsid w:val="00452109"/>
    <w:rsid w:val="00452131"/>
    <w:rsid w:val="0045308D"/>
    <w:rsid w:val="00455509"/>
    <w:rsid w:val="0045684F"/>
    <w:rsid w:val="004569D0"/>
    <w:rsid w:val="00456A00"/>
    <w:rsid w:val="00456A1A"/>
    <w:rsid w:val="004576CD"/>
    <w:rsid w:val="00460CC9"/>
    <w:rsid w:val="0046292F"/>
    <w:rsid w:val="004629E3"/>
    <w:rsid w:val="00462DDD"/>
    <w:rsid w:val="004635CF"/>
    <w:rsid w:val="004635FD"/>
    <w:rsid w:val="004638BA"/>
    <w:rsid w:val="00467361"/>
    <w:rsid w:val="00467C0E"/>
    <w:rsid w:val="00470050"/>
    <w:rsid w:val="004705B4"/>
    <w:rsid w:val="004706C6"/>
    <w:rsid w:val="00471860"/>
    <w:rsid w:val="00471AD8"/>
    <w:rsid w:val="00471ED6"/>
    <w:rsid w:val="0047243C"/>
    <w:rsid w:val="004725AE"/>
    <w:rsid w:val="00472D95"/>
    <w:rsid w:val="00472EAA"/>
    <w:rsid w:val="00473CF7"/>
    <w:rsid w:val="00474586"/>
    <w:rsid w:val="00474F89"/>
    <w:rsid w:val="00475CF3"/>
    <w:rsid w:val="00475E81"/>
    <w:rsid w:val="00477CD7"/>
    <w:rsid w:val="00477D51"/>
    <w:rsid w:val="00481E50"/>
    <w:rsid w:val="00481F72"/>
    <w:rsid w:val="00482BD2"/>
    <w:rsid w:val="004830AD"/>
    <w:rsid w:val="004836E4"/>
    <w:rsid w:val="00483DF5"/>
    <w:rsid w:val="00484F07"/>
    <w:rsid w:val="004857D4"/>
    <w:rsid w:val="00485C0E"/>
    <w:rsid w:val="00486088"/>
    <w:rsid w:val="0048634C"/>
    <w:rsid w:val="004866A3"/>
    <w:rsid w:val="004866D0"/>
    <w:rsid w:val="00486AD6"/>
    <w:rsid w:val="004870FB"/>
    <w:rsid w:val="00487517"/>
    <w:rsid w:val="00487B8C"/>
    <w:rsid w:val="0049048A"/>
    <w:rsid w:val="00490BF3"/>
    <w:rsid w:val="0049168B"/>
    <w:rsid w:val="00492975"/>
    <w:rsid w:val="00492A70"/>
    <w:rsid w:val="00492B36"/>
    <w:rsid w:val="00493011"/>
    <w:rsid w:val="0049362C"/>
    <w:rsid w:val="00493B74"/>
    <w:rsid w:val="00494276"/>
    <w:rsid w:val="00495D39"/>
    <w:rsid w:val="004966CB"/>
    <w:rsid w:val="00497538"/>
    <w:rsid w:val="004A0125"/>
    <w:rsid w:val="004A10CB"/>
    <w:rsid w:val="004A1587"/>
    <w:rsid w:val="004A1DCB"/>
    <w:rsid w:val="004A1FE1"/>
    <w:rsid w:val="004A287B"/>
    <w:rsid w:val="004A2AF1"/>
    <w:rsid w:val="004A41F0"/>
    <w:rsid w:val="004A4A73"/>
    <w:rsid w:val="004A4FD8"/>
    <w:rsid w:val="004A50D1"/>
    <w:rsid w:val="004A5515"/>
    <w:rsid w:val="004A58AD"/>
    <w:rsid w:val="004A618E"/>
    <w:rsid w:val="004A63B2"/>
    <w:rsid w:val="004A65D3"/>
    <w:rsid w:val="004A79B8"/>
    <w:rsid w:val="004B0721"/>
    <w:rsid w:val="004B13BF"/>
    <w:rsid w:val="004B1FB1"/>
    <w:rsid w:val="004B2406"/>
    <w:rsid w:val="004B2874"/>
    <w:rsid w:val="004B33BE"/>
    <w:rsid w:val="004B3BD3"/>
    <w:rsid w:val="004B3E16"/>
    <w:rsid w:val="004B412E"/>
    <w:rsid w:val="004B4493"/>
    <w:rsid w:val="004B4A09"/>
    <w:rsid w:val="004B4CA2"/>
    <w:rsid w:val="004B4DC5"/>
    <w:rsid w:val="004B4F64"/>
    <w:rsid w:val="004B4FC1"/>
    <w:rsid w:val="004B517D"/>
    <w:rsid w:val="004B597C"/>
    <w:rsid w:val="004B63F1"/>
    <w:rsid w:val="004B77AA"/>
    <w:rsid w:val="004C0794"/>
    <w:rsid w:val="004C0939"/>
    <w:rsid w:val="004C0DB9"/>
    <w:rsid w:val="004C16AA"/>
    <w:rsid w:val="004C228A"/>
    <w:rsid w:val="004C27C5"/>
    <w:rsid w:val="004C2A20"/>
    <w:rsid w:val="004C2D45"/>
    <w:rsid w:val="004C4597"/>
    <w:rsid w:val="004C49D8"/>
    <w:rsid w:val="004C553C"/>
    <w:rsid w:val="004C7019"/>
    <w:rsid w:val="004C7364"/>
    <w:rsid w:val="004C7995"/>
    <w:rsid w:val="004D03E3"/>
    <w:rsid w:val="004D0E13"/>
    <w:rsid w:val="004D0EFE"/>
    <w:rsid w:val="004D1666"/>
    <w:rsid w:val="004D17AC"/>
    <w:rsid w:val="004D25B8"/>
    <w:rsid w:val="004D2AB3"/>
    <w:rsid w:val="004D2E08"/>
    <w:rsid w:val="004D37C3"/>
    <w:rsid w:val="004D3819"/>
    <w:rsid w:val="004D39FC"/>
    <w:rsid w:val="004D4823"/>
    <w:rsid w:val="004D574A"/>
    <w:rsid w:val="004D5ABE"/>
    <w:rsid w:val="004D6858"/>
    <w:rsid w:val="004D7289"/>
    <w:rsid w:val="004D7384"/>
    <w:rsid w:val="004E133B"/>
    <w:rsid w:val="004E25C9"/>
    <w:rsid w:val="004E44E8"/>
    <w:rsid w:val="004E5C81"/>
    <w:rsid w:val="004E6030"/>
    <w:rsid w:val="004E6119"/>
    <w:rsid w:val="004E67E8"/>
    <w:rsid w:val="004E69BB"/>
    <w:rsid w:val="004E69F3"/>
    <w:rsid w:val="004E7F40"/>
    <w:rsid w:val="004F0EE7"/>
    <w:rsid w:val="004F0F36"/>
    <w:rsid w:val="004F0FBA"/>
    <w:rsid w:val="004F107F"/>
    <w:rsid w:val="004F12E3"/>
    <w:rsid w:val="004F1E67"/>
    <w:rsid w:val="004F3371"/>
    <w:rsid w:val="004F3553"/>
    <w:rsid w:val="004F3925"/>
    <w:rsid w:val="004F4EDC"/>
    <w:rsid w:val="004F4F97"/>
    <w:rsid w:val="004F580C"/>
    <w:rsid w:val="004F5C50"/>
    <w:rsid w:val="004F641F"/>
    <w:rsid w:val="004F6511"/>
    <w:rsid w:val="004F6C06"/>
    <w:rsid w:val="004F6F3E"/>
    <w:rsid w:val="004F76CD"/>
    <w:rsid w:val="0050017D"/>
    <w:rsid w:val="00502377"/>
    <w:rsid w:val="0050264A"/>
    <w:rsid w:val="00502FAF"/>
    <w:rsid w:val="0050511E"/>
    <w:rsid w:val="005056F5"/>
    <w:rsid w:val="00505B2E"/>
    <w:rsid w:val="005066B0"/>
    <w:rsid w:val="00506BFD"/>
    <w:rsid w:val="00506E74"/>
    <w:rsid w:val="005075CF"/>
    <w:rsid w:val="00507D8A"/>
    <w:rsid w:val="00510E30"/>
    <w:rsid w:val="005121BF"/>
    <w:rsid w:val="00512289"/>
    <w:rsid w:val="00512D3F"/>
    <w:rsid w:val="005143F8"/>
    <w:rsid w:val="0051470E"/>
    <w:rsid w:val="00514D64"/>
    <w:rsid w:val="0051540A"/>
    <w:rsid w:val="005156A9"/>
    <w:rsid w:val="005156C7"/>
    <w:rsid w:val="00515938"/>
    <w:rsid w:val="005163F5"/>
    <w:rsid w:val="00522170"/>
    <w:rsid w:val="005229AA"/>
    <w:rsid w:val="00523E00"/>
    <w:rsid w:val="0052506D"/>
    <w:rsid w:val="005252BD"/>
    <w:rsid w:val="00525834"/>
    <w:rsid w:val="00526BC3"/>
    <w:rsid w:val="005271B9"/>
    <w:rsid w:val="0052722F"/>
    <w:rsid w:val="005274F5"/>
    <w:rsid w:val="005275E0"/>
    <w:rsid w:val="00527B4D"/>
    <w:rsid w:val="005301B9"/>
    <w:rsid w:val="00530302"/>
    <w:rsid w:val="005304DC"/>
    <w:rsid w:val="00530CA7"/>
    <w:rsid w:val="00530E27"/>
    <w:rsid w:val="005310E7"/>
    <w:rsid w:val="0053228E"/>
    <w:rsid w:val="00532699"/>
    <w:rsid w:val="00532C92"/>
    <w:rsid w:val="00533A70"/>
    <w:rsid w:val="00534949"/>
    <w:rsid w:val="00534C9F"/>
    <w:rsid w:val="00534DDF"/>
    <w:rsid w:val="0053600E"/>
    <w:rsid w:val="0053606C"/>
    <w:rsid w:val="00536550"/>
    <w:rsid w:val="00536988"/>
    <w:rsid w:val="005372C1"/>
    <w:rsid w:val="00537D5F"/>
    <w:rsid w:val="0054005A"/>
    <w:rsid w:val="00540619"/>
    <w:rsid w:val="005410E6"/>
    <w:rsid w:val="00541768"/>
    <w:rsid w:val="00541FBB"/>
    <w:rsid w:val="00541FC3"/>
    <w:rsid w:val="005428FD"/>
    <w:rsid w:val="0054392B"/>
    <w:rsid w:val="005443F7"/>
    <w:rsid w:val="00545BAD"/>
    <w:rsid w:val="00546A49"/>
    <w:rsid w:val="0054742F"/>
    <w:rsid w:val="005479E3"/>
    <w:rsid w:val="00547DE6"/>
    <w:rsid w:val="00550243"/>
    <w:rsid w:val="00551B17"/>
    <w:rsid w:val="005521EB"/>
    <w:rsid w:val="00552393"/>
    <w:rsid w:val="005526A4"/>
    <w:rsid w:val="00552A98"/>
    <w:rsid w:val="00552DCF"/>
    <w:rsid w:val="00552FE0"/>
    <w:rsid w:val="00553B13"/>
    <w:rsid w:val="00554236"/>
    <w:rsid w:val="005559A8"/>
    <w:rsid w:val="00555CEA"/>
    <w:rsid w:val="00555DA6"/>
    <w:rsid w:val="00556D35"/>
    <w:rsid w:val="00556EE1"/>
    <w:rsid w:val="0055718D"/>
    <w:rsid w:val="00557266"/>
    <w:rsid w:val="005577C7"/>
    <w:rsid w:val="00560A01"/>
    <w:rsid w:val="00560CC3"/>
    <w:rsid w:val="00560EBF"/>
    <w:rsid w:val="00561974"/>
    <w:rsid w:val="00562015"/>
    <w:rsid w:val="0056244A"/>
    <w:rsid w:val="00563748"/>
    <w:rsid w:val="005637F6"/>
    <w:rsid w:val="00563F4F"/>
    <w:rsid w:val="00564163"/>
    <w:rsid w:val="005650B7"/>
    <w:rsid w:val="00566819"/>
    <w:rsid w:val="0056698F"/>
    <w:rsid w:val="00566C29"/>
    <w:rsid w:val="00570D2E"/>
    <w:rsid w:val="00571799"/>
    <w:rsid w:val="00571D72"/>
    <w:rsid w:val="00572311"/>
    <w:rsid w:val="00572FD7"/>
    <w:rsid w:val="00573021"/>
    <w:rsid w:val="0057315D"/>
    <w:rsid w:val="005731E1"/>
    <w:rsid w:val="00573468"/>
    <w:rsid w:val="00574A51"/>
    <w:rsid w:val="00575820"/>
    <w:rsid w:val="00576C38"/>
    <w:rsid w:val="005805F4"/>
    <w:rsid w:val="0058082E"/>
    <w:rsid w:val="00580EB5"/>
    <w:rsid w:val="00581237"/>
    <w:rsid w:val="0058173E"/>
    <w:rsid w:val="00582752"/>
    <w:rsid w:val="00582946"/>
    <w:rsid w:val="0058352A"/>
    <w:rsid w:val="005845A8"/>
    <w:rsid w:val="005845AB"/>
    <w:rsid w:val="00584ED2"/>
    <w:rsid w:val="00585BEB"/>
    <w:rsid w:val="00585DEB"/>
    <w:rsid w:val="00587257"/>
    <w:rsid w:val="00587715"/>
    <w:rsid w:val="0058783A"/>
    <w:rsid w:val="00587DDF"/>
    <w:rsid w:val="00587E04"/>
    <w:rsid w:val="005901E2"/>
    <w:rsid w:val="00590515"/>
    <w:rsid w:val="005906A6"/>
    <w:rsid w:val="00591391"/>
    <w:rsid w:val="00591DE1"/>
    <w:rsid w:val="005934BF"/>
    <w:rsid w:val="00593EFC"/>
    <w:rsid w:val="0059410E"/>
    <w:rsid w:val="00595D42"/>
    <w:rsid w:val="005964C0"/>
    <w:rsid w:val="00597313"/>
    <w:rsid w:val="0059748B"/>
    <w:rsid w:val="005977C2"/>
    <w:rsid w:val="00597FD5"/>
    <w:rsid w:val="005A19E9"/>
    <w:rsid w:val="005A1FF8"/>
    <w:rsid w:val="005A24B3"/>
    <w:rsid w:val="005A2F74"/>
    <w:rsid w:val="005A33DB"/>
    <w:rsid w:val="005A3625"/>
    <w:rsid w:val="005A36CA"/>
    <w:rsid w:val="005A37B0"/>
    <w:rsid w:val="005A4265"/>
    <w:rsid w:val="005A4349"/>
    <w:rsid w:val="005A4C6E"/>
    <w:rsid w:val="005A5440"/>
    <w:rsid w:val="005A62B4"/>
    <w:rsid w:val="005A6451"/>
    <w:rsid w:val="005A69CE"/>
    <w:rsid w:val="005A6F54"/>
    <w:rsid w:val="005A75A3"/>
    <w:rsid w:val="005A7D88"/>
    <w:rsid w:val="005B0191"/>
    <w:rsid w:val="005B0B7C"/>
    <w:rsid w:val="005B1A98"/>
    <w:rsid w:val="005B2CFD"/>
    <w:rsid w:val="005B2FD8"/>
    <w:rsid w:val="005B378F"/>
    <w:rsid w:val="005B410B"/>
    <w:rsid w:val="005B6860"/>
    <w:rsid w:val="005B70AC"/>
    <w:rsid w:val="005B74C1"/>
    <w:rsid w:val="005B785C"/>
    <w:rsid w:val="005C02A3"/>
    <w:rsid w:val="005C06CD"/>
    <w:rsid w:val="005C0E3A"/>
    <w:rsid w:val="005C0F3A"/>
    <w:rsid w:val="005C2405"/>
    <w:rsid w:val="005C276F"/>
    <w:rsid w:val="005C46AE"/>
    <w:rsid w:val="005C4AB4"/>
    <w:rsid w:val="005C4E60"/>
    <w:rsid w:val="005C560E"/>
    <w:rsid w:val="005C567F"/>
    <w:rsid w:val="005C575D"/>
    <w:rsid w:val="005C67BE"/>
    <w:rsid w:val="005C6EBA"/>
    <w:rsid w:val="005C7700"/>
    <w:rsid w:val="005C77ED"/>
    <w:rsid w:val="005D01AC"/>
    <w:rsid w:val="005D074D"/>
    <w:rsid w:val="005D0BEF"/>
    <w:rsid w:val="005D165F"/>
    <w:rsid w:val="005D17CA"/>
    <w:rsid w:val="005D2DF2"/>
    <w:rsid w:val="005D4D05"/>
    <w:rsid w:val="005D4E4A"/>
    <w:rsid w:val="005D4E84"/>
    <w:rsid w:val="005D5258"/>
    <w:rsid w:val="005D53E1"/>
    <w:rsid w:val="005D54A2"/>
    <w:rsid w:val="005D658E"/>
    <w:rsid w:val="005D6672"/>
    <w:rsid w:val="005D6AF0"/>
    <w:rsid w:val="005E1348"/>
    <w:rsid w:val="005E1445"/>
    <w:rsid w:val="005E327D"/>
    <w:rsid w:val="005E387D"/>
    <w:rsid w:val="005E43FB"/>
    <w:rsid w:val="005E4C5E"/>
    <w:rsid w:val="005E4F66"/>
    <w:rsid w:val="005E570C"/>
    <w:rsid w:val="005E5934"/>
    <w:rsid w:val="005E6227"/>
    <w:rsid w:val="005E6486"/>
    <w:rsid w:val="005E6D8C"/>
    <w:rsid w:val="005E79CC"/>
    <w:rsid w:val="005E7F60"/>
    <w:rsid w:val="005F1192"/>
    <w:rsid w:val="005F1EE0"/>
    <w:rsid w:val="005F28AD"/>
    <w:rsid w:val="005F3A0F"/>
    <w:rsid w:val="005F41E4"/>
    <w:rsid w:val="005F42ED"/>
    <w:rsid w:val="005F47AC"/>
    <w:rsid w:val="005F4ABF"/>
    <w:rsid w:val="005F537E"/>
    <w:rsid w:val="005F6527"/>
    <w:rsid w:val="005F6547"/>
    <w:rsid w:val="005F7B3A"/>
    <w:rsid w:val="005F7D8D"/>
    <w:rsid w:val="006006AA"/>
    <w:rsid w:val="00600DF2"/>
    <w:rsid w:val="006015D9"/>
    <w:rsid w:val="00601849"/>
    <w:rsid w:val="00602590"/>
    <w:rsid w:val="006029EC"/>
    <w:rsid w:val="006031D9"/>
    <w:rsid w:val="006031DD"/>
    <w:rsid w:val="006043EE"/>
    <w:rsid w:val="0060476D"/>
    <w:rsid w:val="00604893"/>
    <w:rsid w:val="006048E3"/>
    <w:rsid w:val="006049D7"/>
    <w:rsid w:val="0060580A"/>
    <w:rsid w:val="00605A2B"/>
    <w:rsid w:val="00605A6A"/>
    <w:rsid w:val="0060641B"/>
    <w:rsid w:val="00606A3D"/>
    <w:rsid w:val="00606B90"/>
    <w:rsid w:val="0060708B"/>
    <w:rsid w:val="0060771F"/>
    <w:rsid w:val="00607D8A"/>
    <w:rsid w:val="00607DB4"/>
    <w:rsid w:val="0061005A"/>
    <w:rsid w:val="006106EC"/>
    <w:rsid w:val="0061160A"/>
    <w:rsid w:val="006128BE"/>
    <w:rsid w:val="00612F36"/>
    <w:rsid w:val="00613899"/>
    <w:rsid w:val="00613E02"/>
    <w:rsid w:val="00613E0B"/>
    <w:rsid w:val="0061443B"/>
    <w:rsid w:val="00614602"/>
    <w:rsid w:val="00615067"/>
    <w:rsid w:val="00615825"/>
    <w:rsid w:val="00615F38"/>
    <w:rsid w:val="00616963"/>
    <w:rsid w:val="006169E4"/>
    <w:rsid w:val="006169FE"/>
    <w:rsid w:val="00617A2F"/>
    <w:rsid w:val="00620848"/>
    <w:rsid w:val="006209AF"/>
    <w:rsid w:val="00620A82"/>
    <w:rsid w:val="00620FCD"/>
    <w:rsid w:val="00621DF2"/>
    <w:rsid w:val="00622BF4"/>
    <w:rsid w:val="00622E32"/>
    <w:rsid w:val="00623394"/>
    <w:rsid w:val="00623E08"/>
    <w:rsid w:val="00623E6F"/>
    <w:rsid w:val="00624315"/>
    <w:rsid w:val="006246D0"/>
    <w:rsid w:val="00624B64"/>
    <w:rsid w:val="00624DBF"/>
    <w:rsid w:val="00624F58"/>
    <w:rsid w:val="00625114"/>
    <w:rsid w:val="00625988"/>
    <w:rsid w:val="00625A53"/>
    <w:rsid w:val="00626006"/>
    <w:rsid w:val="0062646C"/>
    <w:rsid w:val="006268B4"/>
    <w:rsid w:val="00626D99"/>
    <w:rsid w:val="006278D5"/>
    <w:rsid w:val="0062792D"/>
    <w:rsid w:val="00627FAA"/>
    <w:rsid w:val="00630704"/>
    <w:rsid w:val="006339A6"/>
    <w:rsid w:val="00634185"/>
    <w:rsid w:val="006357AC"/>
    <w:rsid w:val="00635EE2"/>
    <w:rsid w:val="00636355"/>
    <w:rsid w:val="00637EF6"/>
    <w:rsid w:val="00640A73"/>
    <w:rsid w:val="006427B9"/>
    <w:rsid w:val="00642B54"/>
    <w:rsid w:val="00643014"/>
    <w:rsid w:val="00643C04"/>
    <w:rsid w:val="00643E8A"/>
    <w:rsid w:val="00644B95"/>
    <w:rsid w:val="00645F02"/>
    <w:rsid w:val="00646FD7"/>
    <w:rsid w:val="006477B8"/>
    <w:rsid w:val="0064788A"/>
    <w:rsid w:val="00650CD9"/>
    <w:rsid w:val="006512AF"/>
    <w:rsid w:val="00651570"/>
    <w:rsid w:val="00651C32"/>
    <w:rsid w:val="0065268D"/>
    <w:rsid w:val="00653F67"/>
    <w:rsid w:val="00654581"/>
    <w:rsid w:val="006549BA"/>
    <w:rsid w:val="00655299"/>
    <w:rsid w:val="00655DC4"/>
    <w:rsid w:val="0065767A"/>
    <w:rsid w:val="00657EE1"/>
    <w:rsid w:val="00660370"/>
    <w:rsid w:val="00660A33"/>
    <w:rsid w:val="00660B30"/>
    <w:rsid w:val="00660C31"/>
    <w:rsid w:val="00661EF7"/>
    <w:rsid w:val="00661FD9"/>
    <w:rsid w:val="0066204C"/>
    <w:rsid w:val="0066225E"/>
    <w:rsid w:val="00662745"/>
    <w:rsid w:val="00662882"/>
    <w:rsid w:val="00662B76"/>
    <w:rsid w:val="0066399F"/>
    <w:rsid w:val="00663D4C"/>
    <w:rsid w:val="0066498D"/>
    <w:rsid w:val="00665181"/>
    <w:rsid w:val="0066634D"/>
    <w:rsid w:val="00666807"/>
    <w:rsid w:val="006669D0"/>
    <w:rsid w:val="00666F90"/>
    <w:rsid w:val="0066754E"/>
    <w:rsid w:val="00667618"/>
    <w:rsid w:val="0067150F"/>
    <w:rsid w:val="006719D0"/>
    <w:rsid w:val="00672376"/>
    <w:rsid w:val="006729D6"/>
    <w:rsid w:val="00674AC3"/>
    <w:rsid w:val="00676FC7"/>
    <w:rsid w:val="00677890"/>
    <w:rsid w:val="006778EA"/>
    <w:rsid w:val="006801E9"/>
    <w:rsid w:val="00680EBF"/>
    <w:rsid w:val="00681CE5"/>
    <w:rsid w:val="0068288C"/>
    <w:rsid w:val="00682B1E"/>
    <w:rsid w:val="00682C28"/>
    <w:rsid w:val="00682F44"/>
    <w:rsid w:val="006830C4"/>
    <w:rsid w:val="00683B08"/>
    <w:rsid w:val="00683D14"/>
    <w:rsid w:val="00683E70"/>
    <w:rsid w:val="006847F7"/>
    <w:rsid w:val="00685850"/>
    <w:rsid w:val="00686012"/>
    <w:rsid w:val="006865FF"/>
    <w:rsid w:val="00686B2A"/>
    <w:rsid w:val="006871F1"/>
    <w:rsid w:val="0068721C"/>
    <w:rsid w:val="0069018A"/>
    <w:rsid w:val="006905F2"/>
    <w:rsid w:val="00690945"/>
    <w:rsid w:val="00691A8E"/>
    <w:rsid w:val="00691CA0"/>
    <w:rsid w:val="00691D1D"/>
    <w:rsid w:val="00692436"/>
    <w:rsid w:val="00692C44"/>
    <w:rsid w:val="00693F6D"/>
    <w:rsid w:val="00694286"/>
    <w:rsid w:val="00694F30"/>
    <w:rsid w:val="00694F6E"/>
    <w:rsid w:val="00695C1A"/>
    <w:rsid w:val="00696CDB"/>
    <w:rsid w:val="00696CF3"/>
    <w:rsid w:val="006977B1"/>
    <w:rsid w:val="006978E5"/>
    <w:rsid w:val="00697968"/>
    <w:rsid w:val="00697B8F"/>
    <w:rsid w:val="00697FC8"/>
    <w:rsid w:val="006A060F"/>
    <w:rsid w:val="006A290C"/>
    <w:rsid w:val="006A2BD6"/>
    <w:rsid w:val="006A3479"/>
    <w:rsid w:val="006A398F"/>
    <w:rsid w:val="006A474E"/>
    <w:rsid w:val="006A53AA"/>
    <w:rsid w:val="006A5B5A"/>
    <w:rsid w:val="006A5F58"/>
    <w:rsid w:val="006A696C"/>
    <w:rsid w:val="006B0074"/>
    <w:rsid w:val="006B01C4"/>
    <w:rsid w:val="006B0950"/>
    <w:rsid w:val="006B11F0"/>
    <w:rsid w:val="006B2404"/>
    <w:rsid w:val="006B3068"/>
    <w:rsid w:val="006B3438"/>
    <w:rsid w:val="006B4897"/>
    <w:rsid w:val="006B5677"/>
    <w:rsid w:val="006B59C4"/>
    <w:rsid w:val="006B6025"/>
    <w:rsid w:val="006B72AE"/>
    <w:rsid w:val="006B777D"/>
    <w:rsid w:val="006C0660"/>
    <w:rsid w:val="006C07DD"/>
    <w:rsid w:val="006C28AB"/>
    <w:rsid w:val="006C3CBF"/>
    <w:rsid w:val="006C4663"/>
    <w:rsid w:val="006C47A2"/>
    <w:rsid w:val="006C4F37"/>
    <w:rsid w:val="006C6754"/>
    <w:rsid w:val="006C778A"/>
    <w:rsid w:val="006C7B29"/>
    <w:rsid w:val="006D2DEA"/>
    <w:rsid w:val="006D4A4B"/>
    <w:rsid w:val="006D60DF"/>
    <w:rsid w:val="006D64EA"/>
    <w:rsid w:val="006E09E1"/>
    <w:rsid w:val="006E1940"/>
    <w:rsid w:val="006E36CA"/>
    <w:rsid w:val="006E40A6"/>
    <w:rsid w:val="006E4A8D"/>
    <w:rsid w:val="006E5DE6"/>
    <w:rsid w:val="006E6160"/>
    <w:rsid w:val="006E678A"/>
    <w:rsid w:val="006E6A45"/>
    <w:rsid w:val="006E7310"/>
    <w:rsid w:val="006F131E"/>
    <w:rsid w:val="006F1B8E"/>
    <w:rsid w:val="006F1E3A"/>
    <w:rsid w:val="006F31F0"/>
    <w:rsid w:val="006F440A"/>
    <w:rsid w:val="006F4415"/>
    <w:rsid w:val="006F45F0"/>
    <w:rsid w:val="006F58A8"/>
    <w:rsid w:val="006F63DC"/>
    <w:rsid w:val="006F6445"/>
    <w:rsid w:val="006F645E"/>
    <w:rsid w:val="006F64F4"/>
    <w:rsid w:val="006F672A"/>
    <w:rsid w:val="006F6904"/>
    <w:rsid w:val="00700344"/>
    <w:rsid w:val="007006C8"/>
    <w:rsid w:val="00701570"/>
    <w:rsid w:val="00701F75"/>
    <w:rsid w:val="00701FFB"/>
    <w:rsid w:val="00702077"/>
    <w:rsid w:val="007033C7"/>
    <w:rsid w:val="00704248"/>
    <w:rsid w:val="00704FD5"/>
    <w:rsid w:val="007052DB"/>
    <w:rsid w:val="00705BB1"/>
    <w:rsid w:val="0070649D"/>
    <w:rsid w:val="00706EAE"/>
    <w:rsid w:val="0071110C"/>
    <w:rsid w:val="00711349"/>
    <w:rsid w:val="00712BD6"/>
    <w:rsid w:val="00712CF9"/>
    <w:rsid w:val="00712DE3"/>
    <w:rsid w:val="00713664"/>
    <w:rsid w:val="00713716"/>
    <w:rsid w:val="00713B48"/>
    <w:rsid w:val="007142EA"/>
    <w:rsid w:val="00714DF7"/>
    <w:rsid w:val="007153C5"/>
    <w:rsid w:val="0071596A"/>
    <w:rsid w:val="0071686E"/>
    <w:rsid w:val="00717BA4"/>
    <w:rsid w:val="00720B9D"/>
    <w:rsid w:val="007211CC"/>
    <w:rsid w:val="00722161"/>
    <w:rsid w:val="007226BC"/>
    <w:rsid w:val="00722DD0"/>
    <w:rsid w:val="00722E38"/>
    <w:rsid w:val="0072351F"/>
    <w:rsid w:val="00723616"/>
    <w:rsid w:val="00723DC1"/>
    <w:rsid w:val="007245BB"/>
    <w:rsid w:val="00724A33"/>
    <w:rsid w:val="00725DB6"/>
    <w:rsid w:val="00725EF3"/>
    <w:rsid w:val="00726016"/>
    <w:rsid w:val="00726F77"/>
    <w:rsid w:val="00730360"/>
    <w:rsid w:val="00730422"/>
    <w:rsid w:val="0073107F"/>
    <w:rsid w:val="007315F4"/>
    <w:rsid w:val="00732736"/>
    <w:rsid w:val="0073382C"/>
    <w:rsid w:val="00733AF7"/>
    <w:rsid w:val="0073412F"/>
    <w:rsid w:val="007346DC"/>
    <w:rsid w:val="00734AAD"/>
    <w:rsid w:val="00734C53"/>
    <w:rsid w:val="00734E90"/>
    <w:rsid w:val="0073560C"/>
    <w:rsid w:val="00736BFE"/>
    <w:rsid w:val="00737754"/>
    <w:rsid w:val="0074073C"/>
    <w:rsid w:val="00741D4B"/>
    <w:rsid w:val="0074279C"/>
    <w:rsid w:val="007430CE"/>
    <w:rsid w:val="00743D58"/>
    <w:rsid w:val="00744537"/>
    <w:rsid w:val="00745DE2"/>
    <w:rsid w:val="00746019"/>
    <w:rsid w:val="007462D4"/>
    <w:rsid w:val="0074741C"/>
    <w:rsid w:val="00747925"/>
    <w:rsid w:val="00750C2B"/>
    <w:rsid w:val="0075147D"/>
    <w:rsid w:val="00751B6D"/>
    <w:rsid w:val="00751D56"/>
    <w:rsid w:val="00751E73"/>
    <w:rsid w:val="007521B4"/>
    <w:rsid w:val="00752B69"/>
    <w:rsid w:val="00752D8D"/>
    <w:rsid w:val="00752FD0"/>
    <w:rsid w:val="00753C35"/>
    <w:rsid w:val="007553F1"/>
    <w:rsid w:val="00755637"/>
    <w:rsid w:val="0075575B"/>
    <w:rsid w:val="00755C9B"/>
    <w:rsid w:val="00755F8F"/>
    <w:rsid w:val="00755FC1"/>
    <w:rsid w:val="007563C6"/>
    <w:rsid w:val="007565F0"/>
    <w:rsid w:val="00756AD1"/>
    <w:rsid w:val="00757159"/>
    <w:rsid w:val="0075736F"/>
    <w:rsid w:val="00757D64"/>
    <w:rsid w:val="0076105F"/>
    <w:rsid w:val="00761124"/>
    <w:rsid w:val="00761598"/>
    <w:rsid w:val="00762EDE"/>
    <w:rsid w:val="007651EA"/>
    <w:rsid w:val="007654E6"/>
    <w:rsid w:val="00765507"/>
    <w:rsid w:val="007668CC"/>
    <w:rsid w:val="00766FBE"/>
    <w:rsid w:val="00767A65"/>
    <w:rsid w:val="007702F6"/>
    <w:rsid w:val="00770AA3"/>
    <w:rsid w:val="007710FA"/>
    <w:rsid w:val="0077134B"/>
    <w:rsid w:val="00771686"/>
    <w:rsid w:val="00771712"/>
    <w:rsid w:val="00771C42"/>
    <w:rsid w:val="007730B4"/>
    <w:rsid w:val="00774D7F"/>
    <w:rsid w:val="007752FF"/>
    <w:rsid w:val="007753F9"/>
    <w:rsid w:val="00777625"/>
    <w:rsid w:val="00777879"/>
    <w:rsid w:val="0078023A"/>
    <w:rsid w:val="007806BF"/>
    <w:rsid w:val="00780AC2"/>
    <w:rsid w:val="00781D74"/>
    <w:rsid w:val="007823D3"/>
    <w:rsid w:val="00782401"/>
    <w:rsid w:val="00782E69"/>
    <w:rsid w:val="0078307C"/>
    <w:rsid w:val="00784057"/>
    <w:rsid w:val="007847F5"/>
    <w:rsid w:val="00784A7F"/>
    <w:rsid w:val="007872E6"/>
    <w:rsid w:val="00787A37"/>
    <w:rsid w:val="00790564"/>
    <w:rsid w:val="00790C71"/>
    <w:rsid w:val="00790F3E"/>
    <w:rsid w:val="00791567"/>
    <w:rsid w:val="00791A1E"/>
    <w:rsid w:val="007923B5"/>
    <w:rsid w:val="00792B68"/>
    <w:rsid w:val="00793ACC"/>
    <w:rsid w:val="007944C3"/>
    <w:rsid w:val="00795FE0"/>
    <w:rsid w:val="00796114"/>
    <w:rsid w:val="0079703F"/>
    <w:rsid w:val="007A22FA"/>
    <w:rsid w:val="007A26BE"/>
    <w:rsid w:val="007A2733"/>
    <w:rsid w:val="007A3429"/>
    <w:rsid w:val="007A4D61"/>
    <w:rsid w:val="007A4E26"/>
    <w:rsid w:val="007A5598"/>
    <w:rsid w:val="007A5613"/>
    <w:rsid w:val="007A6013"/>
    <w:rsid w:val="007A62B4"/>
    <w:rsid w:val="007A64CE"/>
    <w:rsid w:val="007A6B8E"/>
    <w:rsid w:val="007A7DA7"/>
    <w:rsid w:val="007B1385"/>
    <w:rsid w:val="007B1DBE"/>
    <w:rsid w:val="007B1F5A"/>
    <w:rsid w:val="007B3D98"/>
    <w:rsid w:val="007B65AC"/>
    <w:rsid w:val="007B6F68"/>
    <w:rsid w:val="007C0ED6"/>
    <w:rsid w:val="007C24B1"/>
    <w:rsid w:val="007C2726"/>
    <w:rsid w:val="007C3DA8"/>
    <w:rsid w:val="007C4332"/>
    <w:rsid w:val="007C5CB5"/>
    <w:rsid w:val="007C625B"/>
    <w:rsid w:val="007C6A31"/>
    <w:rsid w:val="007C73C7"/>
    <w:rsid w:val="007C7738"/>
    <w:rsid w:val="007C791D"/>
    <w:rsid w:val="007D0327"/>
    <w:rsid w:val="007D0C76"/>
    <w:rsid w:val="007D1868"/>
    <w:rsid w:val="007D211D"/>
    <w:rsid w:val="007D2327"/>
    <w:rsid w:val="007D2346"/>
    <w:rsid w:val="007D2D6C"/>
    <w:rsid w:val="007D3EDD"/>
    <w:rsid w:val="007D3F88"/>
    <w:rsid w:val="007D64C8"/>
    <w:rsid w:val="007D6E6C"/>
    <w:rsid w:val="007D759A"/>
    <w:rsid w:val="007D7BB8"/>
    <w:rsid w:val="007D7F81"/>
    <w:rsid w:val="007E0C84"/>
    <w:rsid w:val="007E125E"/>
    <w:rsid w:val="007E191D"/>
    <w:rsid w:val="007E336A"/>
    <w:rsid w:val="007E37C6"/>
    <w:rsid w:val="007E50E8"/>
    <w:rsid w:val="007E5194"/>
    <w:rsid w:val="007E5DCB"/>
    <w:rsid w:val="007E6173"/>
    <w:rsid w:val="007F0AC9"/>
    <w:rsid w:val="007F0EB1"/>
    <w:rsid w:val="007F12C2"/>
    <w:rsid w:val="007F1BD5"/>
    <w:rsid w:val="007F1D20"/>
    <w:rsid w:val="007F223A"/>
    <w:rsid w:val="007F25B7"/>
    <w:rsid w:val="007F2D29"/>
    <w:rsid w:val="007F3A97"/>
    <w:rsid w:val="007F4362"/>
    <w:rsid w:val="007F47D0"/>
    <w:rsid w:val="007F5ACC"/>
    <w:rsid w:val="007F61AE"/>
    <w:rsid w:val="007F62D0"/>
    <w:rsid w:val="007F6485"/>
    <w:rsid w:val="007F6D01"/>
    <w:rsid w:val="007F718A"/>
    <w:rsid w:val="008009FB"/>
    <w:rsid w:val="008014C8"/>
    <w:rsid w:val="0080157B"/>
    <w:rsid w:val="00802EDE"/>
    <w:rsid w:val="00803B15"/>
    <w:rsid w:val="00803FB0"/>
    <w:rsid w:val="0080412E"/>
    <w:rsid w:val="008047EE"/>
    <w:rsid w:val="00804ED7"/>
    <w:rsid w:val="0080576F"/>
    <w:rsid w:val="0080585B"/>
    <w:rsid w:val="00805ABB"/>
    <w:rsid w:val="00806128"/>
    <w:rsid w:val="00806726"/>
    <w:rsid w:val="00807C6A"/>
    <w:rsid w:val="0081022E"/>
    <w:rsid w:val="00810289"/>
    <w:rsid w:val="00810A23"/>
    <w:rsid w:val="008114EC"/>
    <w:rsid w:val="00811FDC"/>
    <w:rsid w:val="00812631"/>
    <w:rsid w:val="0081324D"/>
    <w:rsid w:val="008137D8"/>
    <w:rsid w:val="00813B7B"/>
    <w:rsid w:val="008151D4"/>
    <w:rsid w:val="008156C2"/>
    <w:rsid w:val="00816803"/>
    <w:rsid w:val="00816D2B"/>
    <w:rsid w:val="008171BF"/>
    <w:rsid w:val="008174C1"/>
    <w:rsid w:val="00821026"/>
    <w:rsid w:val="008210A9"/>
    <w:rsid w:val="00821C39"/>
    <w:rsid w:val="00822086"/>
    <w:rsid w:val="00822675"/>
    <w:rsid w:val="00823065"/>
    <w:rsid w:val="00823D6A"/>
    <w:rsid w:val="008245F2"/>
    <w:rsid w:val="00824A8A"/>
    <w:rsid w:val="0082557C"/>
    <w:rsid w:val="00827646"/>
    <w:rsid w:val="00827895"/>
    <w:rsid w:val="00830561"/>
    <w:rsid w:val="00830D88"/>
    <w:rsid w:val="008320B5"/>
    <w:rsid w:val="00833A66"/>
    <w:rsid w:val="00833D0F"/>
    <w:rsid w:val="0083447F"/>
    <w:rsid w:val="0083451A"/>
    <w:rsid w:val="0083526E"/>
    <w:rsid w:val="00835442"/>
    <w:rsid w:val="008354DD"/>
    <w:rsid w:val="00835DF6"/>
    <w:rsid w:val="00835EEF"/>
    <w:rsid w:val="00835FE4"/>
    <w:rsid w:val="008360E4"/>
    <w:rsid w:val="0083630F"/>
    <w:rsid w:val="00836914"/>
    <w:rsid w:val="00836C95"/>
    <w:rsid w:val="008371F9"/>
    <w:rsid w:val="00837B00"/>
    <w:rsid w:val="00837FAE"/>
    <w:rsid w:val="0084174F"/>
    <w:rsid w:val="008417E6"/>
    <w:rsid w:val="00841BA0"/>
    <w:rsid w:val="008420DC"/>
    <w:rsid w:val="00842171"/>
    <w:rsid w:val="00842501"/>
    <w:rsid w:val="0084254E"/>
    <w:rsid w:val="00842CBC"/>
    <w:rsid w:val="0084319F"/>
    <w:rsid w:val="00843C12"/>
    <w:rsid w:val="00844AF3"/>
    <w:rsid w:val="00844F8A"/>
    <w:rsid w:val="008451DC"/>
    <w:rsid w:val="00845F51"/>
    <w:rsid w:val="00846AE8"/>
    <w:rsid w:val="00846B86"/>
    <w:rsid w:val="0084727E"/>
    <w:rsid w:val="00847FCC"/>
    <w:rsid w:val="00850327"/>
    <w:rsid w:val="008503A4"/>
    <w:rsid w:val="00850DAF"/>
    <w:rsid w:val="00851A1B"/>
    <w:rsid w:val="00853471"/>
    <w:rsid w:val="00854136"/>
    <w:rsid w:val="008549B2"/>
    <w:rsid w:val="00855D9F"/>
    <w:rsid w:val="00856A08"/>
    <w:rsid w:val="00856A48"/>
    <w:rsid w:val="00856A86"/>
    <w:rsid w:val="008574F1"/>
    <w:rsid w:val="00857D1E"/>
    <w:rsid w:val="00857E35"/>
    <w:rsid w:val="00860361"/>
    <w:rsid w:val="00860576"/>
    <w:rsid w:val="0086196A"/>
    <w:rsid w:val="008625C1"/>
    <w:rsid w:val="0086291C"/>
    <w:rsid w:val="00862D2E"/>
    <w:rsid w:val="00863042"/>
    <w:rsid w:val="00863231"/>
    <w:rsid w:val="008639D6"/>
    <w:rsid w:val="0086418F"/>
    <w:rsid w:val="0086487D"/>
    <w:rsid w:val="00865028"/>
    <w:rsid w:val="008654C1"/>
    <w:rsid w:val="00865959"/>
    <w:rsid w:val="00866144"/>
    <w:rsid w:val="008662D4"/>
    <w:rsid w:val="00866BF6"/>
    <w:rsid w:val="00866F1C"/>
    <w:rsid w:val="008678FD"/>
    <w:rsid w:val="00867DC0"/>
    <w:rsid w:val="00870D17"/>
    <w:rsid w:val="00871BB1"/>
    <w:rsid w:val="00871EF1"/>
    <w:rsid w:val="0087265D"/>
    <w:rsid w:val="00872FCA"/>
    <w:rsid w:val="00874102"/>
    <w:rsid w:val="00874380"/>
    <w:rsid w:val="0087501D"/>
    <w:rsid w:val="008756A4"/>
    <w:rsid w:val="00876540"/>
    <w:rsid w:val="00877308"/>
    <w:rsid w:val="00877810"/>
    <w:rsid w:val="00877C88"/>
    <w:rsid w:val="00880B27"/>
    <w:rsid w:val="00880F76"/>
    <w:rsid w:val="00880F96"/>
    <w:rsid w:val="00881113"/>
    <w:rsid w:val="008811EE"/>
    <w:rsid w:val="008817B0"/>
    <w:rsid w:val="00881DA9"/>
    <w:rsid w:val="0088201D"/>
    <w:rsid w:val="00882568"/>
    <w:rsid w:val="0088354F"/>
    <w:rsid w:val="00883CB9"/>
    <w:rsid w:val="00884A0D"/>
    <w:rsid w:val="008855B3"/>
    <w:rsid w:val="00885B1D"/>
    <w:rsid w:val="00885B58"/>
    <w:rsid w:val="00885F36"/>
    <w:rsid w:val="008862AF"/>
    <w:rsid w:val="00886388"/>
    <w:rsid w:val="0088659F"/>
    <w:rsid w:val="00886A5E"/>
    <w:rsid w:val="00886C1A"/>
    <w:rsid w:val="00887A6D"/>
    <w:rsid w:val="00887C57"/>
    <w:rsid w:val="00890EA8"/>
    <w:rsid w:val="008913BC"/>
    <w:rsid w:val="0089162A"/>
    <w:rsid w:val="00891D7F"/>
    <w:rsid w:val="008923F9"/>
    <w:rsid w:val="00892F63"/>
    <w:rsid w:val="00893B14"/>
    <w:rsid w:val="00893C05"/>
    <w:rsid w:val="00895EA9"/>
    <w:rsid w:val="008968FB"/>
    <w:rsid w:val="00896A18"/>
    <w:rsid w:val="0089743B"/>
    <w:rsid w:val="0089774B"/>
    <w:rsid w:val="00897DC5"/>
    <w:rsid w:val="008A0463"/>
    <w:rsid w:val="008A20BA"/>
    <w:rsid w:val="008A22F9"/>
    <w:rsid w:val="008A23C0"/>
    <w:rsid w:val="008A2752"/>
    <w:rsid w:val="008A57E3"/>
    <w:rsid w:val="008A6434"/>
    <w:rsid w:val="008A64B7"/>
    <w:rsid w:val="008A64D6"/>
    <w:rsid w:val="008A69A9"/>
    <w:rsid w:val="008A6E0E"/>
    <w:rsid w:val="008B057D"/>
    <w:rsid w:val="008B072A"/>
    <w:rsid w:val="008B0C84"/>
    <w:rsid w:val="008B0E6D"/>
    <w:rsid w:val="008B1800"/>
    <w:rsid w:val="008B19FE"/>
    <w:rsid w:val="008B1F7A"/>
    <w:rsid w:val="008B2920"/>
    <w:rsid w:val="008B294C"/>
    <w:rsid w:val="008B2A83"/>
    <w:rsid w:val="008B3038"/>
    <w:rsid w:val="008B40E6"/>
    <w:rsid w:val="008B41B3"/>
    <w:rsid w:val="008B4413"/>
    <w:rsid w:val="008B46FE"/>
    <w:rsid w:val="008B4C45"/>
    <w:rsid w:val="008B4F3B"/>
    <w:rsid w:val="008B6048"/>
    <w:rsid w:val="008B61B0"/>
    <w:rsid w:val="008B6652"/>
    <w:rsid w:val="008B6811"/>
    <w:rsid w:val="008B7186"/>
    <w:rsid w:val="008B7545"/>
    <w:rsid w:val="008B78FA"/>
    <w:rsid w:val="008B7B1E"/>
    <w:rsid w:val="008C0A11"/>
    <w:rsid w:val="008C1092"/>
    <w:rsid w:val="008C1D3D"/>
    <w:rsid w:val="008C2089"/>
    <w:rsid w:val="008C22BD"/>
    <w:rsid w:val="008C2C69"/>
    <w:rsid w:val="008C2D97"/>
    <w:rsid w:val="008C302D"/>
    <w:rsid w:val="008C319E"/>
    <w:rsid w:val="008C324D"/>
    <w:rsid w:val="008C420F"/>
    <w:rsid w:val="008C447F"/>
    <w:rsid w:val="008C4655"/>
    <w:rsid w:val="008C46A4"/>
    <w:rsid w:val="008C5385"/>
    <w:rsid w:val="008C53F6"/>
    <w:rsid w:val="008C56FA"/>
    <w:rsid w:val="008C6072"/>
    <w:rsid w:val="008C6F3B"/>
    <w:rsid w:val="008C7980"/>
    <w:rsid w:val="008C7E8D"/>
    <w:rsid w:val="008D0E9F"/>
    <w:rsid w:val="008D2394"/>
    <w:rsid w:val="008D29D9"/>
    <w:rsid w:val="008D29F9"/>
    <w:rsid w:val="008D2B95"/>
    <w:rsid w:val="008D2DB3"/>
    <w:rsid w:val="008D33A6"/>
    <w:rsid w:val="008D37D8"/>
    <w:rsid w:val="008D38E9"/>
    <w:rsid w:val="008D3BEA"/>
    <w:rsid w:val="008D4034"/>
    <w:rsid w:val="008D4182"/>
    <w:rsid w:val="008D41F4"/>
    <w:rsid w:val="008D577F"/>
    <w:rsid w:val="008E06E3"/>
    <w:rsid w:val="008E0BDB"/>
    <w:rsid w:val="008E0E13"/>
    <w:rsid w:val="008E1127"/>
    <w:rsid w:val="008E1621"/>
    <w:rsid w:val="008E3BB3"/>
    <w:rsid w:val="008E3E60"/>
    <w:rsid w:val="008E3FA5"/>
    <w:rsid w:val="008E435D"/>
    <w:rsid w:val="008E4C4C"/>
    <w:rsid w:val="008E51B6"/>
    <w:rsid w:val="008E60A3"/>
    <w:rsid w:val="008E7743"/>
    <w:rsid w:val="008F00F4"/>
    <w:rsid w:val="008F074C"/>
    <w:rsid w:val="008F096E"/>
    <w:rsid w:val="008F0B38"/>
    <w:rsid w:val="008F0BB5"/>
    <w:rsid w:val="008F0E64"/>
    <w:rsid w:val="008F130F"/>
    <w:rsid w:val="008F1458"/>
    <w:rsid w:val="008F324C"/>
    <w:rsid w:val="008F4DB9"/>
    <w:rsid w:val="008F7C12"/>
    <w:rsid w:val="00900010"/>
    <w:rsid w:val="00900E4C"/>
    <w:rsid w:val="00901458"/>
    <w:rsid w:val="0090218E"/>
    <w:rsid w:val="00902C39"/>
    <w:rsid w:val="00902D7C"/>
    <w:rsid w:val="009055F7"/>
    <w:rsid w:val="00905697"/>
    <w:rsid w:val="00905A03"/>
    <w:rsid w:val="00905DCC"/>
    <w:rsid w:val="00905F08"/>
    <w:rsid w:val="00906161"/>
    <w:rsid w:val="00906190"/>
    <w:rsid w:val="0090691C"/>
    <w:rsid w:val="00906B6E"/>
    <w:rsid w:val="0090798C"/>
    <w:rsid w:val="00907BE1"/>
    <w:rsid w:val="00911CF2"/>
    <w:rsid w:val="00911D45"/>
    <w:rsid w:val="009136A9"/>
    <w:rsid w:val="0091372C"/>
    <w:rsid w:val="00913F2E"/>
    <w:rsid w:val="00914502"/>
    <w:rsid w:val="00914B6B"/>
    <w:rsid w:val="009153A1"/>
    <w:rsid w:val="00915F9F"/>
    <w:rsid w:val="0091694A"/>
    <w:rsid w:val="00916FA1"/>
    <w:rsid w:val="00917FF4"/>
    <w:rsid w:val="00920C82"/>
    <w:rsid w:val="0092128E"/>
    <w:rsid w:val="009218AD"/>
    <w:rsid w:val="00921B98"/>
    <w:rsid w:val="009229AD"/>
    <w:rsid w:val="00923189"/>
    <w:rsid w:val="009231B0"/>
    <w:rsid w:val="009237B7"/>
    <w:rsid w:val="009240FE"/>
    <w:rsid w:val="00924C1E"/>
    <w:rsid w:val="0092506E"/>
    <w:rsid w:val="009259D4"/>
    <w:rsid w:val="009265A6"/>
    <w:rsid w:val="00926DE2"/>
    <w:rsid w:val="00926EAD"/>
    <w:rsid w:val="00927861"/>
    <w:rsid w:val="009278EF"/>
    <w:rsid w:val="00927D33"/>
    <w:rsid w:val="0093003A"/>
    <w:rsid w:val="00930373"/>
    <w:rsid w:val="00930895"/>
    <w:rsid w:val="0093101C"/>
    <w:rsid w:val="00931156"/>
    <w:rsid w:val="00931F66"/>
    <w:rsid w:val="00932B54"/>
    <w:rsid w:val="009331A0"/>
    <w:rsid w:val="009335ED"/>
    <w:rsid w:val="009346F7"/>
    <w:rsid w:val="009361FE"/>
    <w:rsid w:val="0093739C"/>
    <w:rsid w:val="00937BCA"/>
    <w:rsid w:val="009404D0"/>
    <w:rsid w:val="0094057A"/>
    <w:rsid w:val="0094171F"/>
    <w:rsid w:val="00941E6D"/>
    <w:rsid w:val="0094244F"/>
    <w:rsid w:val="009431CB"/>
    <w:rsid w:val="00944AA9"/>
    <w:rsid w:val="00946E9C"/>
    <w:rsid w:val="00946FF7"/>
    <w:rsid w:val="009477F0"/>
    <w:rsid w:val="00947CB6"/>
    <w:rsid w:val="009502B2"/>
    <w:rsid w:val="00950969"/>
    <w:rsid w:val="00950A28"/>
    <w:rsid w:val="00950B81"/>
    <w:rsid w:val="00950D6F"/>
    <w:rsid w:val="009515D0"/>
    <w:rsid w:val="00951AED"/>
    <w:rsid w:val="00951FA3"/>
    <w:rsid w:val="00952A7F"/>
    <w:rsid w:val="00952DC5"/>
    <w:rsid w:val="009533F2"/>
    <w:rsid w:val="009554FA"/>
    <w:rsid w:val="0095638B"/>
    <w:rsid w:val="00957211"/>
    <w:rsid w:val="00957563"/>
    <w:rsid w:val="009577D3"/>
    <w:rsid w:val="009607F6"/>
    <w:rsid w:val="00961302"/>
    <w:rsid w:val="00963004"/>
    <w:rsid w:val="00963995"/>
    <w:rsid w:val="00963EC3"/>
    <w:rsid w:val="00964B6F"/>
    <w:rsid w:val="00965B41"/>
    <w:rsid w:val="00966522"/>
    <w:rsid w:val="0096746A"/>
    <w:rsid w:val="009674EF"/>
    <w:rsid w:val="009678FF"/>
    <w:rsid w:val="00971249"/>
    <w:rsid w:val="009715D3"/>
    <w:rsid w:val="0097227E"/>
    <w:rsid w:val="0097238F"/>
    <w:rsid w:val="00972632"/>
    <w:rsid w:val="00972AFD"/>
    <w:rsid w:val="00973F70"/>
    <w:rsid w:val="009750EC"/>
    <w:rsid w:val="00975578"/>
    <w:rsid w:val="009757D2"/>
    <w:rsid w:val="00976248"/>
    <w:rsid w:val="0097654F"/>
    <w:rsid w:val="009767F2"/>
    <w:rsid w:val="00976E52"/>
    <w:rsid w:val="00980790"/>
    <w:rsid w:val="0098269C"/>
    <w:rsid w:val="009827D1"/>
    <w:rsid w:val="009834BD"/>
    <w:rsid w:val="00983B44"/>
    <w:rsid w:val="009846CA"/>
    <w:rsid w:val="00984FF2"/>
    <w:rsid w:val="00985BC5"/>
    <w:rsid w:val="00985E9A"/>
    <w:rsid w:val="00986CDC"/>
    <w:rsid w:val="00987124"/>
    <w:rsid w:val="009872D7"/>
    <w:rsid w:val="009873FE"/>
    <w:rsid w:val="0098761E"/>
    <w:rsid w:val="00987B57"/>
    <w:rsid w:val="00990672"/>
    <w:rsid w:val="00990BB1"/>
    <w:rsid w:val="00991BF6"/>
    <w:rsid w:val="00991DD6"/>
    <w:rsid w:val="00992298"/>
    <w:rsid w:val="0099280C"/>
    <w:rsid w:val="00993192"/>
    <w:rsid w:val="00994183"/>
    <w:rsid w:val="009953FD"/>
    <w:rsid w:val="00997DA5"/>
    <w:rsid w:val="00997F3C"/>
    <w:rsid w:val="009A0E28"/>
    <w:rsid w:val="009A19E5"/>
    <w:rsid w:val="009A1A5F"/>
    <w:rsid w:val="009A2115"/>
    <w:rsid w:val="009A21EF"/>
    <w:rsid w:val="009A2FD7"/>
    <w:rsid w:val="009A3A30"/>
    <w:rsid w:val="009A3BE2"/>
    <w:rsid w:val="009A42BF"/>
    <w:rsid w:val="009A44BF"/>
    <w:rsid w:val="009A4692"/>
    <w:rsid w:val="009A4907"/>
    <w:rsid w:val="009A4A6D"/>
    <w:rsid w:val="009A5788"/>
    <w:rsid w:val="009A59B1"/>
    <w:rsid w:val="009A5ED3"/>
    <w:rsid w:val="009A6334"/>
    <w:rsid w:val="009A6606"/>
    <w:rsid w:val="009A6AD7"/>
    <w:rsid w:val="009A7051"/>
    <w:rsid w:val="009A7239"/>
    <w:rsid w:val="009A7DDB"/>
    <w:rsid w:val="009B02F7"/>
    <w:rsid w:val="009B0375"/>
    <w:rsid w:val="009B0480"/>
    <w:rsid w:val="009B0C46"/>
    <w:rsid w:val="009B0D23"/>
    <w:rsid w:val="009B20AB"/>
    <w:rsid w:val="009B250A"/>
    <w:rsid w:val="009B29FB"/>
    <w:rsid w:val="009B3F2B"/>
    <w:rsid w:val="009B50B0"/>
    <w:rsid w:val="009B62EA"/>
    <w:rsid w:val="009B7258"/>
    <w:rsid w:val="009B7B0C"/>
    <w:rsid w:val="009B7F02"/>
    <w:rsid w:val="009C272E"/>
    <w:rsid w:val="009C2859"/>
    <w:rsid w:val="009C291E"/>
    <w:rsid w:val="009C2E34"/>
    <w:rsid w:val="009C2F6E"/>
    <w:rsid w:val="009C36CF"/>
    <w:rsid w:val="009C37CD"/>
    <w:rsid w:val="009C51DF"/>
    <w:rsid w:val="009C59CD"/>
    <w:rsid w:val="009C6E1A"/>
    <w:rsid w:val="009C6FF5"/>
    <w:rsid w:val="009C708D"/>
    <w:rsid w:val="009C72E6"/>
    <w:rsid w:val="009C7985"/>
    <w:rsid w:val="009C7B99"/>
    <w:rsid w:val="009D15FF"/>
    <w:rsid w:val="009D31BE"/>
    <w:rsid w:val="009D3673"/>
    <w:rsid w:val="009D4016"/>
    <w:rsid w:val="009D4775"/>
    <w:rsid w:val="009D592A"/>
    <w:rsid w:val="009D597E"/>
    <w:rsid w:val="009D5D29"/>
    <w:rsid w:val="009D6259"/>
    <w:rsid w:val="009D76EE"/>
    <w:rsid w:val="009E1024"/>
    <w:rsid w:val="009E1060"/>
    <w:rsid w:val="009E21D5"/>
    <w:rsid w:val="009E3872"/>
    <w:rsid w:val="009E3D8D"/>
    <w:rsid w:val="009E43F9"/>
    <w:rsid w:val="009E46C1"/>
    <w:rsid w:val="009E5145"/>
    <w:rsid w:val="009E6ACF"/>
    <w:rsid w:val="009E7088"/>
    <w:rsid w:val="009E778F"/>
    <w:rsid w:val="009E7EF4"/>
    <w:rsid w:val="009F192E"/>
    <w:rsid w:val="009F1A06"/>
    <w:rsid w:val="009F1ADC"/>
    <w:rsid w:val="009F1C54"/>
    <w:rsid w:val="009F35F2"/>
    <w:rsid w:val="009F381B"/>
    <w:rsid w:val="009F3C53"/>
    <w:rsid w:val="009F4B9B"/>
    <w:rsid w:val="009F4E47"/>
    <w:rsid w:val="009F57D3"/>
    <w:rsid w:val="009F6614"/>
    <w:rsid w:val="009F67ED"/>
    <w:rsid w:val="009F6A61"/>
    <w:rsid w:val="009F6BE4"/>
    <w:rsid w:val="009F7D59"/>
    <w:rsid w:val="00A00776"/>
    <w:rsid w:val="00A009F8"/>
    <w:rsid w:val="00A00B00"/>
    <w:rsid w:val="00A0207B"/>
    <w:rsid w:val="00A0297A"/>
    <w:rsid w:val="00A029F1"/>
    <w:rsid w:val="00A030E0"/>
    <w:rsid w:val="00A0310D"/>
    <w:rsid w:val="00A032A3"/>
    <w:rsid w:val="00A04B42"/>
    <w:rsid w:val="00A05211"/>
    <w:rsid w:val="00A0533A"/>
    <w:rsid w:val="00A066B2"/>
    <w:rsid w:val="00A06F8D"/>
    <w:rsid w:val="00A073B3"/>
    <w:rsid w:val="00A107FB"/>
    <w:rsid w:val="00A10ED0"/>
    <w:rsid w:val="00A1145A"/>
    <w:rsid w:val="00A11729"/>
    <w:rsid w:val="00A11CCE"/>
    <w:rsid w:val="00A11F85"/>
    <w:rsid w:val="00A12962"/>
    <w:rsid w:val="00A14344"/>
    <w:rsid w:val="00A14450"/>
    <w:rsid w:val="00A14754"/>
    <w:rsid w:val="00A149E9"/>
    <w:rsid w:val="00A14DAB"/>
    <w:rsid w:val="00A15537"/>
    <w:rsid w:val="00A1663C"/>
    <w:rsid w:val="00A167ED"/>
    <w:rsid w:val="00A16967"/>
    <w:rsid w:val="00A16A9D"/>
    <w:rsid w:val="00A17B26"/>
    <w:rsid w:val="00A20BBC"/>
    <w:rsid w:val="00A218D1"/>
    <w:rsid w:val="00A21C22"/>
    <w:rsid w:val="00A22DCD"/>
    <w:rsid w:val="00A233C2"/>
    <w:rsid w:val="00A233ED"/>
    <w:rsid w:val="00A23ED9"/>
    <w:rsid w:val="00A2454B"/>
    <w:rsid w:val="00A24DDC"/>
    <w:rsid w:val="00A24F06"/>
    <w:rsid w:val="00A25BCA"/>
    <w:rsid w:val="00A25FA7"/>
    <w:rsid w:val="00A26141"/>
    <w:rsid w:val="00A261DC"/>
    <w:rsid w:val="00A266AE"/>
    <w:rsid w:val="00A26DF1"/>
    <w:rsid w:val="00A272C6"/>
    <w:rsid w:val="00A27F2E"/>
    <w:rsid w:val="00A30209"/>
    <w:rsid w:val="00A31A73"/>
    <w:rsid w:val="00A31B25"/>
    <w:rsid w:val="00A33315"/>
    <w:rsid w:val="00A3349A"/>
    <w:rsid w:val="00A33533"/>
    <w:rsid w:val="00A33A8F"/>
    <w:rsid w:val="00A33B85"/>
    <w:rsid w:val="00A346ED"/>
    <w:rsid w:val="00A34EF7"/>
    <w:rsid w:val="00A355A9"/>
    <w:rsid w:val="00A3653E"/>
    <w:rsid w:val="00A36A13"/>
    <w:rsid w:val="00A372AE"/>
    <w:rsid w:val="00A410EB"/>
    <w:rsid w:val="00A41A68"/>
    <w:rsid w:val="00A425B1"/>
    <w:rsid w:val="00A42B7C"/>
    <w:rsid w:val="00A43984"/>
    <w:rsid w:val="00A4480C"/>
    <w:rsid w:val="00A452A4"/>
    <w:rsid w:val="00A466A4"/>
    <w:rsid w:val="00A477D6"/>
    <w:rsid w:val="00A47E7D"/>
    <w:rsid w:val="00A50C29"/>
    <w:rsid w:val="00A50D9A"/>
    <w:rsid w:val="00A51363"/>
    <w:rsid w:val="00A513F6"/>
    <w:rsid w:val="00A52488"/>
    <w:rsid w:val="00A52ACA"/>
    <w:rsid w:val="00A5317C"/>
    <w:rsid w:val="00A53965"/>
    <w:rsid w:val="00A53A0F"/>
    <w:rsid w:val="00A53D81"/>
    <w:rsid w:val="00A53E43"/>
    <w:rsid w:val="00A53FCB"/>
    <w:rsid w:val="00A54470"/>
    <w:rsid w:val="00A54D05"/>
    <w:rsid w:val="00A552E1"/>
    <w:rsid w:val="00A55CE4"/>
    <w:rsid w:val="00A5611E"/>
    <w:rsid w:val="00A562AF"/>
    <w:rsid w:val="00A57DB3"/>
    <w:rsid w:val="00A60649"/>
    <w:rsid w:val="00A614D0"/>
    <w:rsid w:val="00A61EEA"/>
    <w:rsid w:val="00A62064"/>
    <w:rsid w:val="00A62897"/>
    <w:rsid w:val="00A62DC4"/>
    <w:rsid w:val="00A63E56"/>
    <w:rsid w:val="00A64648"/>
    <w:rsid w:val="00A651F2"/>
    <w:rsid w:val="00A65384"/>
    <w:rsid w:val="00A66287"/>
    <w:rsid w:val="00A66871"/>
    <w:rsid w:val="00A66A7D"/>
    <w:rsid w:val="00A674D0"/>
    <w:rsid w:val="00A67887"/>
    <w:rsid w:val="00A67C80"/>
    <w:rsid w:val="00A67C94"/>
    <w:rsid w:val="00A67D84"/>
    <w:rsid w:val="00A67F14"/>
    <w:rsid w:val="00A7028F"/>
    <w:rsid w:val="00A7077E"/>
    <w:rsid w:val="00A716AB"/>
    <w:rsid w:val="00A718A8"/>
    <w:rsid w:val="00A71AAC"/>
    <w:rsid w:val="00A71B83"/>
    <w:rsid w:val="00A71C6B"/>
    <w:rsid w:val="00A71FF5"/>
    <w:rsid w:val="00A739E6"/>
    <w:rsid w:val="00A746F1"/>
    <w:rsid w:val="00A74BCC"/>
    <w:rsid w:val="00A7614C"/>
    <w:rsid w:val="00A769F4"/>
    <w:rsid w:val="00A76AD4"/>
    <w:rsid w:val="00A77C41"/>
    <w:rsid w:val="00A808E8"/>
    <w:rsid w:val="00A810BF"/>
    <w:rsid w:val="00A827F4"/>
    <w:rsid w:val="00A834FF"/>
    <w:rsid w:val="00A8363F"/>
    <w:rsid w:val="00A83710"/>
    <w:rsid w:val="00A8450B"/>
    <w:rsid w:val="00A8664A"/>
    <w:rsid w:val="00A86FAF"/>
    <w:rsid w:val="00A86FF4"/>
    <w:rsid w:val="00A8713B"/>
    <w:rsid w:val="00A9123D"/>
    <w:rsid w:val="00A91853"/>
    <w:rsid w:val="00A9251F"/>
    <w:rsid w:val="00A93010"/>
    <w:rsid w:val="00A93486"/>
    <w:rsid w:val="00A93CDB"/>
    <w:rsid w:val="00A9442F"/>
    <w:rsid w:val="00A9445A"/>
    <w:rsid w:val="00A948C5"/>
    <w:rsid w:val="00A94CAC"/>
    <w:rsid w:val="00A94CD7"/>
    <w:rsid w:val="00A951C1"/>
    <w:rsid w:val="00A9571B"/>
    <w:rsid w:val="00A95BE5"/>
    <w:rsid w:val="00A95D5E"/>
    <w:rsid w:val="00A95E79"/>
    <w:rsid w:val="00A9612A"/>
    <w:rsid w:val="00A96B08"/>
    <w:rsid w:val="00A96E82"/>
    <w:rsid w:val="00A97027"/>
    <w:rsid w:val="00A97763"/>
    <w:rsid w:val="00A97793"/>
    <w:rsid w:val="00A979EC"/>
    <w:rsid w:val="00A97A7F"/>
    <w:rsid w:val="00AA0006"/>
    <w:rsid w:val="00AA0E77"/>
    <w:rsid w:val="00AA20A8"/>
    <w:rsid w:val="00AA224A"/>
    <w:rsid w:val="00AA2794"/>
    <w:rsid w:val="00AA3687"/>
    <w:rsid w:val="00AA3D69"/>
    <w:rsid w:val="00AA4852"/>
    <w:rsid w:val="00AA4893"/>
    <w:rsid w:val="00AA5644"/>
    <w:rsid w:val="00AB03A0"/>
    <w:rsid w:val="00AB0D02"/>
    <w:rsid w:val="00AB0E56"/>
    <w:rsid w:val="00AB0EC0"/>
    <w:rsid w:val="00AB128E"/>
    <w:rsid w:val="00AB2619"/>
    <w:rsid w:val="00AB3B9E"/>
    <w:rsid w:val="00AB3E01"/>
    <w:rsid w:val="00AB3E41"/>
    <w:rsid w:val="00AB4AE5"/>
    <w:rsid w:val="00AB4EE6"/>
    <w:rsid w:val="00AB5ABF"/>
    <w:rsid w:val="00AB7261"/>
    <w:rsid w:val="00AB73A1"/>
    <w:rsid w:val="00AC04B9"/>
    <w:rsid w:val="00AC079D"/>
    <w:rsid w:val="00AC11DE"/>
    <w:rsid w:val="00AC18D3"/>
    <w:rsid w:val="00AC1FDF"/>
    <w:rsid w:val="00AC21A0"/>
    <w:rsid w:val="00AC223B"/>
    <w:rsid w:val="00AC2BFA"/>
    <w:rsid w:val="00AC2EE2"/>
    <w:rsid w:val="00AC35AE"/>
    <w:rsid w:val="00AC3F4F"/>
    <w:rsid w:val="00AC5324"/>
    <w:rsid w:val="00AC5943"/>
    <w:rsid w:val="00AC5C49"/>
    <w:rsid w:val="00AC6B46"/>
    <w:rsid w:val="00AC7225"/>
    <w:rsid w:val="00AD0350"/>
    <w:rsid w:val="00AD0B47"/>
    <w:rsid w:val="00AD17E1"/>
    <w:rsid w:val="00AD1CA8"/>
    <w:rsid w:val="00AD27DF"/>
    <w:rsid w:val="00AD2E2D"/>
    <w:rsid w:val="00AD319F"/>
    <w:rsid w:val="00AD3581"/>
    <w:rsid w:val="00AD4AD6"/>
    <w:rsid w:val="00AD57C1"/>
    <w:rsid w:val="00AD5CD1"/>
    <w:rsid w:val="00AD5ED0"/>
    <w:rsid w:val="00AD7096"/>
    <w:rsid w:val="00AD742E"/>
    <w:rsid w:val="00AD763D"/>
    <w:rsid w:val="00AD773F"/>
    <w:rsid w:val="00AD795A"/>
    <w:rsid w:val="00AE0603"/>
    <w:rsid w:val="00AE0852"/>
    <w:rsid w:val="00AE11DD"/>
    <w:rsid w:val="00AE198F"/>
    <w:rsid w:val="00AE2AB4"/>
    <w:rsid w:val="00AE2E43"/>
    <w:rsid w:val="00AE3691"/>
    <w:rsid w:val="00AE371C"/>
    <w:rsid w:val="00AE3CDD"/>
    <w:rsid w:val="00AE46CC"/>
    <w:rsid w:val="00AE48DF"/>
    <w:rsid w:val="00AE4D93"/>
    <w:rsid w:val="00AE5622"/>
    <w:rsid w:val="00AE69A2"/>
    <w:rsid w:val="00AE6E87"/>
    <w:rsid w:val="00AE6F25"/>
    <w:rsid w:val="00AE747B"/>
    <w:rsid w:val="00AE7E78"/>
    <w:rsid w:val="00AF11C2"/>
    <w:rsid w:val="00AF394A"/>
    <w:rsid w:val="00AF3DC1"/>
    <w:rsid w:val="00AF457B"/>
    <w:rsid w:val="00AF482A"/>
    <w:rsid w:val="00AF48AE"/>
    <w:rsid w:val="00AF51DC"/>
    <w:rsid w:val="00AF548B"/>
    <w:rsid w:val="00AF561C"/>
    <w:rsid w:val="00AF615D"/>
    <w:rsid w:val="00AF697D"/>
    <w:rsid w:val="00AF6DF1"/>
    <w:rsid w:val="00AF7B28"/>
    <w:rsid w:val="00AF7F79"/>
    <w:rsid w:val="00B000A8"/>
    <w:rsid w:val="00B002FA"/>
    <w:rsid w:val="00B02E53"/>
    <w:rsid w:val="00B04457"/>
    <w:rsid w:val="00B04B0D"/>
    <w:rsid w:val="00B04F2E"/>
    <w:rsid w:val="00B06CB8"/>
    <w:rsid w:val="00B07009"/>
    <w:rsid w:val="00B079EB"/>
    <w:rsid w:val="00B07F3B"/>
    <w:rsid w:val="00B1082F"/>
    <w:rsid w:val="00B10ABF"/>
    <w:rsid w:val="00B112C9"/>
    <w:rsid w:val="00B11707"/>
    <w:rsid w:val="00B118C3"/>
    <w:rsid w:val="00B11974"/>
    <w:rsid w:val="00B12119"/>
    <w:rsid w:val="00B121EC"/>
    <w:rsid w:val="00B12725"/>
    <w:rsid w:val="00B13201"/>
    <w:rsid w:val="00B13ECA"/>
    <w:rsid w:val="00B14458"/>
    <w:rsid w:val="00B145F0"/>
    <w:rsid w:val="00B15862"/>
    <w:rsid w:val="00B15A2C"/>
    <w:rsid w:val="00B16364"/>
    <w:rsid w:val="00B16380"/>
    <w:rsid w:val="00B1640B"/>
    <w:rsid w:val="00B17677"/>
    <w:rsid w:val="00B20377"/>
    <w:rsid w:val="00B203AA"/>
    <w:rsid w:val="00B20CD6"/>
    <w:rsid w:val="00B20D25"/>
    <w:rsid w:val="00B230C9"/>
    <w:rsid w:val="00B2316B"/>
    <w:rsid w:val="00B23E77"/>
    <w:rsid w:val="00B24E23"/>
    <w:rsid w:val="00B2521D"/>
    <w:rsid w:val="00B25454"/>
    <w:rsid w:val="00B26DA5"/>
    <w:rsid w:val="00B27007"/>
    <w:rsid w:val="00B27364"/>
    <w:rsid w:val="00B27912"/>
    <w:rsid w:val="00B30097"/>
    <w:rsid w:val="00B3097D"/>
    <w:rsid w:val="00B30D7C"/>
    <w:rsid w:val="00B32558"/>
    <w:rsid w:val="00B32889"/>
    <w:rsid w:val="00B34057"/>
    <w:rsid w:val="00B34533"/>
    <w:rsid w:val="00B34901"/>
    <w:rsid w:val="00B34A9E"/>
    <w:rsid w:val="00B35253"/>
    <w:rsid w:val="00B35592"/>
    <w:rsid w:val="00B377D3"/>
    <w:rsid w:val="00B406D1"/>
    <w:rsid w:val="00B411B0"/>
    <w:rsid w:val="00B41386"/>
    <w:rsid w:val="00B41B0F"/>
    <w:rsid w:val="00B41CD0"/>
    <w:rsid w:val="00B43E87"/>
    <w:rsid w:val="00B440AA"/>
    <w:rsid w:val="00B440C4"/>
    <w:rsid w:val="00B44B1C"/>
    <w:rsid w:val="00B457BA"/>
    <w:rsid w:val="00B45E87"/>
    <w:rsid w:val="00B46937"/>
    <w:rsid w:val="00B46F92"/>
    <w:rsid w:val="00B47CE0"/>
    <w:rsid w:val="00B5055C"/>
    <w:rsid w:val="00B50684"/>
    <w:rsid w:val="00B50F59"/>
    <w:rsid w:val="00B50FE8"/>
    <w:rsid w:val="00B51118"/>
    <w:rsid w:val="00B517E0"/>
    <w:rsid w:val="00B52728"/>
    <w:rsid w:val="00B528EC"/>
    <w:rsid w:val="00B52BD9"/>
    <w:rsid w:val="00B52D66"/>
    <w:rsid w:val="00B53A6C"/>
    <w:rsid w:val="00B544FF"/>
    <w:rsid w:val="00B55C9A"/>
    <w:rsid w:val="00B55DA2"/>
    <w:rsid w:val="00B56326"/>
    <w:rsid w:val="00B56A8A"/>
    <w:rsid w:val="00B56E9B"/>
    <w:rsid w:val="00B60ADA"/>
    <w:rsid w:val="00B60EB0"/>
    <w:rsid w:val="00B61310"/>
    <w:rsid w:val="00B61600"/>
    <w:rsid w:val="00B62446"/>
    <w:rsid w:val="00B62F20"/>
    <w:rsid w:val="00B63379"/>
    <w:rsid w:val="00B6433D"/>
    <w:rsid w:val="00B64361"/>
    <w:rsid w:val="00B66170"/>
    <w:rsid w:val="00B66BF3"/>
    <w:rsid w:val="00B66C73"/>
    <w:rsid w:val="00B66D02"/>
    <w:rsid w:val="00B66D94"/>
    <w:rsid w:val="00B66F0D"/>
    <w:rsid w:val="00B6726B"/>
    <w:rsid w:val="00B7016C"/>
    <w:rsid w:val="00B71807"/>
    <w:rsid w:val="00B71C6A"/>
    <w:rsid w:val="00B71FE4"/>
    <w:rsid w:val="00B721B5"/>
    <w:rsid w:val="00B75A23"/>
    <w:rsid w:val="00B7621D"/>
    <w:rsid w:val="00B76742"/>
    <w:rsid w:val="00B767B2"/>
    <w:rsid w:val="00B767F8"/>
    <w:rsid w:val="00B77819"/>
    <w:rsid w:val="00B77EEC"/>
    <w:rsid w:val="00B816A1"/>
    <w:rsid w:val="00B81A65"/>
    <w:rsid w:val="00B820E3"/>
    <w:rsid w:val="00B82480"/>
    <w:rsid w:val="00B82F58"/>
    <w:rsid w:val="00B83B3C"/>
    <w:rsid w:val="00B83CAE"/>
    <w:rsid w:val="00B83E37"/>
    <w:rsid w:val="00B84919"/>
    <w:rsid w:val="00B84E1A"/>
    <w:rsid w:val="00B85DA3"/>
    <w:rsid w:val="00B8694F"/>
    <w:rsid w:val="00B90AE3"/>
    <w:rsid w:val="00B90EBD"/>
    <w:rsid w:val="00B912F2"/>
    <w:rsid w:val="00B93699"/>
    <w:rsid w:val="00B93C60"/>
    <w:rsid w:val="00B93FF1"/>
    <w:rsid w:val="00B9451E"/>
    <w:rsid w:val="00B947FA"/>
    <w:rsid w:val="00B94DF1"/>
    <w:rsid w:val="00B96D8C"/>
    <w:rsid w:val="00B97938"/>
    <w:rsid w:val="00BA00A4"/>
    <w:rsid w:val="00BA13E9"/>
    <w:rsid w:val="00BA14CC"/>
    <w:rsid w:val="00BA2668"/>
    <w:rsid w:val="00BA2CCD"/>
    <w:rsid w:val="00BA2DF5"/>
    <w:rsid w:val="00BA3001"/>
    <w:rsid w:val="00BA30D0"/>
    <w:rsid w:val="00BA3C41"/>
    <w:rsid w:val="00BA4306"/>
    <w:rsid w:val="00BA5755"/>
    <w:rsid w:val="00BA64BB"/>
    <w:rsid w:val="00BA6F5B"/>
    <w:rsid w:val="00BA78FB"/>
    <w:rsid w:val="00BB04F8"/>
    <w:rsid w:val="00BB0DB9"/>
    <w:rsid w:val="00BB1215"/>
    <w:rsid w:val="00BB1861"/>
    <w:rsid w:val="00BB250C"/>
    <w:rsid w:val="00BB366E"/>
    <w:rsid w:val="00BB4934"/>
    <w:rsid w:val="00BB6B17"/>
    <w:rsid w:val="00BC1EA7"/>
    <w:rsid w:val="00BC2824"/>
    <w:rsid w:val="00BC5258"/>
    <w:rsid w:val="00BC5AD2"/>
    <w:rsid w:val="00BC610F"/>
    <w:rsid w:val="00BC6DEA"/>
    <w:rsid w:val="00BC6EB7"/>
    <w:rsid w:val="00BC715C"/>
    <w:rsid w:val="00BC7685"/>
    <w:rsid w:val="00BC7E42"/>
    <w:rsid w:val="00BC7E56"/>
    <w:rsid w:val="00BD0A4E"/>
    <w:rsid w:val="00BD0B2E"/>
    <w:rsid w:val="00BD0E12"/>
    <w:rsid w:val="00BD1752"/>
    <w:rsid w:val="00BD1BAB"/>
    <w:rsid w:val="00BD1D72"/>
    <w:rsid w:val="00BD2B36"/>
    <w:rsid w:val="00BD2C26"/>
    <w:rsid w:val="00BD2D7E"/>
    <w:rsid w:val="00BD39E1"/>
    <w:rsid w:val="00BD5334"/>
    <w:rsid w:val="00BD5358"/>
    <w:rsid w:val="00BD5F19"/>
    <w:rsid w:val="00BD659B"/>
    <w:rsid w:val="00BD66BC"/>
    <w:rsid w:val="00BD69B2"/>
    <w:rsid w:val="00BD6DD8"/>
    <w:rsid w:val="00BD71C6"/>
    <w:rsid w:val="00BD72EE"/>
    <w:rsid w:val="00BE0680"/>
    <w:rsid w:val="00BE082F"/>
    <w:rsid w:val="00BE0B0F"/>
    <w:rsid w:val="00BE19DD"/>
    <w:rsid w:val="00BE1A0D"/>
    <w:rsid w:val="00BE2F40"/>
    <w:rsid w:val="00BE4476"/>
    <w:rsid w:val="00BE4CBA"/>
    <w:rsid w:val="00BE4D0A"/>
    <w:rsid w:val="00BE4E51"/>
    <w:rsid w:val="00BE55C6"/>
    <w:rsid w:val="00BE6C2D"/>
    <w:rsid w:val="00BE6E91"/>
    <w:rsid w:val="00BE70F9"/>
    <w:rsid w:val="00BE72DC"/>
    <w:rsid w:val="00BF07E8"/>
    <w:rsid w:val="00BF109C"/>
    <w:rsid w:val="00BF1A7D"/>
    <w:rsid w:val="00BF1D07"/>
    <w:rsid w:val="00BF2117"/>
    <w:rsid w:val="00BF24C4"/>
    <w:rsid w:val="00BF251A"/>
    <w:rsid w:val="00BF3297"/>
    <w:rsid w:val="00BF3543"/>
    <w:rsid w:val="00BF49EF"/>
    <w:rsid w:val="00BF4ACA"/>
    <w:rsid w:val="00BF4B70"/>
    <w:rsid w:val="00BF4C9A"/>
    <w:rsid w:val="00BF4DE2"/>
    <w:rsid w:val="00BF5168"/>
    <w:rsid w:val="00BF5B35"/>
    <w:rsid w:val="00BF5C05"/>
    <w:rsid w:val="00BF6865"/>
    <w:rsid w:val="00BF7129"/>
    <w:rsid w:val="00BF7D11"/>
    <w:rsid w:val="00BF7D45"/>
    <w:rsid w:val="00C00522"/>
    <w:rsid w:val="00C0084F"/>
    <w:rsid w:val="00C00EF5"/>
    <w:rsid w:val="00C016A4"/>
    <w:rsid w:val="00C02F54"/>
    <w:rsid w:val="00C04080"/>
    <w:rsid w:val="00C05642"/>
    <w:rsid w:val="00C0608C"/>
    <w:rsid w:val="00C06099"/>
    <w:rsid w:val="00C0731C"/>
    <w:rsid w:val="00C10EE5"/>
    <w:rsid w:val="00C121A7"/>
    <w:rsid w:val="00C12372"/>
    <w:rsid w:val="00C12BFE"/>
    <w:rsid w:val="00C12DDE"/>
    <w:rsid w:val="00C12E2C"/>
    <w:rsid w:val="00C13067"/>
    <w:rsid w:val="00C13444"/>
    <w:rsid w:val="00C13AA9"/>
    <w:rsid w:val="00C13D72"/>
    <w:rsid w:val="00C14638"/>
    <w:rsid w:val="00C146DA"/>
    <w:rsid w:val="00C164E5"/>
    <w:rsid w:val="00C16838"/>
    <w:rsid w:val="00C16F90"/>
    <w:rsid w:val="00C17082"/>
    <w:rsid w:val="00C17CBE"/>
    <w:rsid w:val="00C210F2"/>
    <w:rsid w:val="00C21443"/>
    <w:rsid w:val="00C215C5"/>
    <w:rsid w:val="00C22038"/>
    <w:rsid w:val="00C22DA8"/>
    <w:rsid w:val="00C22F58"/>
    <w:rsid w:val="00C231AD"/>
    <w:rsid w:val="00C233BE"/>
    <w:rsid w:val="00C2343B"/>
    <w:rsid w:val="00C237EA"/>
    <w:rsid w:val="00C24A95"/>
    <w:rsid w:val="00C250B4"/>
    <w:rsid w:val="00C25222"/>
    <w:rsid w:val="00C27158"/>
    <w:rsid w:val="00C30D03"/>
    <w:rsid w:val="00C3107D"/>
    <w:rsid w:val="00C312C8"/>
    <w:rsid w:val="00C32C13"/>
    <w:rsid w:val="00C33A5B"/>
    <w:rsid w:val="00C34264"/>
    <w:rsid w:val="00C34917"/>
    <w:rsid w:val="00C35B83"/>
    <w:rsid w:val="00C364BE"/>
    <w:rsid w:val="00C36A5E"/>
    <w:rsid w:val="00C379EB"/>
    <w:rsid w:val="00C37E67"/>
    <w:rsid w:val="00C37F0F"/>
    <w:rsid w:val="00C40BDE"/>
    <w:rsid w:val="00C41B7E"/>
    <w:rsid w:val="00C42034"/>
    <w:rsid w:val="00C42384"/>
    <w:rsid w:val="00C42385"/>
    <w:rsid w:val="00C42680"/>
    <w:rsid w:val="00C42BAB"/>
    <w:rsid w:val="00C42BD8"/>
    <w:rsid w:val="00C43943"/>
    <w:rsid w:val="00C44A8A"/>
    <w:rsid w:val="00C44ABC"/>
    <w:rsid w:val="00C45F7B"/>
    <w:rsid w:val="00C47FEE"/>
    <w:rsid w:val="00C502DC"/>
    <w:rsid w:val="00C50699"/>
    <w:rsid w:val="00C50901"/>
    <w:rsid w:val="00C50BD2"/>
    <w:rsid w:val="00C50F11"/>
    <w:rsid w:val="00C511B6"/>
    <w:rsid w:val="00C5217C"/>
    <w:rsid w:val="00C52585"/>
    <w:rsid w:val="00C52599"/>
    <w:rsid w:val="00C5290C"/>
    <w:rsid w:val="00C52D06"/>
    <w:rsid w:val="00C53956"/>
    <w:rsid w:val="00C552B5"/>
    <w:rsid w:val="00C554EE"/>
    <w:rsid w:val="00C5581E"/>
    <w:rsid w:val="00C55CDE"/>
    <w:rsid w:val="00C56663"/>
    <w:rsid w:val="00C56850"/>
    <w:rsid w:val="00C56A6C"/>
    <w:rsid w:val="00C573C8"/>
    <w:rsid w:val="00C57DF9"/>
    <w:rsid w:val="00C57FCB"/>
    <w:rsid w:val="00C605CC"/>
    <w:rsid w:val="00C606E4"/>
    <w:rsid w:val="00C609B0"/>
    <w:rsid w:val="00C60B00"/>
    <w:rsid w:val="00C60D4B"/>
    <w:rsid w:val="00C60F4E"/>
    <w:rsid w:val="00C61495"/>
    <w:rsid w:val="00C6281C"/>
    <w:rsid w:val="00C62DDA"/>
    <w:rsid w:val="00C6321C"/>
    <w:rsid w:val="00C63568"/>
    <w:rsid w:val="00C640B4"/>
    <w:rsid w:val="00C6467D"/>
    <w:rsid w:val="00C64EE2"/>
    <w:rsid w:val="00C6564F"/>
    <w:rsid w:val="00C65D66"/>
    <w:rsid w:val="00C6642C"/>
    <w:rsid w:val="00C6674E"/>
    <w:rsid w:val="00C66892"/>
    <w:rsid w:val="00C67E22"/>
    <w:rsid w:val="00C70306"/>
    <w:rsid w:val="00C70511"/>
    <w:rsid w:val="00C7080F"/>
    <w:rsid w:val="00C715D5"/>
    <w:rsid w:val="00C71C14"/>
    <w:rsid w:val="00C71D88"/>
    <w:rsid w:val="00C7211B"/>
    <w:rsid w:val="00C726F2"/>
    <w:rsid w:val="00C73687"/>
    <w:rsid w:val="00C7410E"/>
    <w:rsid w:val="00C7503B"/>
    <w:rsid w:val="00C755D1"/>
    <w:rsid w:val="00C7661E"/>
    <w:rsid w:val="00C80506"/>
    <w:rsid w:val="00C828D5"/>
    <w:rsid w:val="00C82DAD"/>
    <w:rsid w:val="00C83850"/>
    <w:rsid w:val="00C83A8A"/>
    <w:rsid w:val="00C876F1"/>
    <w:rsid w:val="00C87FD9"/>
    <w:rsid w:val="00C90AEF"/>
    <w:rsid w:val="00C90F86"/>
    <w:rsid w:val="00C918CB"/>
    <w:rsid w:val="00C91B16"/>
    <w:rsid w:val="00C91BEF"/>
    <w:rsid w:val="00C92038"/>
    <w:rsid w:val="00C9271C"/>
    <w:rsid w:val="00C929BD"/>
    <w:rsid w:val="00C92CD6"/>
    <w:rsid w:val="00C930B4"/>
    <w:rsid w:val="00C937E8"/>
    <w:rsid w:val="00C94277"/>
    <w:rsid w:val="00C946A7"/>
    <w:rsid w:val="00C955E7"/>
    <w:rsid w:val="00C95C32"/>
    <w:rsid w:val="00C95DD2"/>
    <w:rsid w:val="00C967CA"/>
    <w:rsid w:val="00C96B05"/>
    <w:rsid w:val="00C96DBD"/>
    <w:rsid w:val="00CA01C9"/>
    <w:rsid w:val="00CA02DC"/>
    <w:rsid w:val="00CA0C3A"/>
    <w:rsid w:val="00CA1F32"/>
    <w:rsid w:val="00CA2DA3"/>
    <w:rsid w:val="00CA36DA"/>
    <w:rsid w:val="00CA37CB"/>
    <w:rsid w:val="00CA3942"/>
    <w:rsid w:val="00CA4898"/>
    <w:rsid w:val="00CA4C24"/>
    <w:rsid w:val="00CA6FC8"/>
    <w:rsid w:val="00CA7BB8"/>
    <w:rsid w:val="00CA7CA4"/>
    <w:rsid w:val="00CB011B"/>
    <w:rsid w:val="00CB1515"/>
    <w:rsid w:val="00CB1CB2"/>
    <w:rsid w:val="00CB237F"/>
    <w:rsid w:val="00CB23BB"/>
    <w:rsid w:val="00CB23CC"/>
    <w:rsid w:val="00CB26C0"/>
    <w:rsid w:val="00CB279C"/>
    <w:rsid w:val="00CB332E"/>
    <w:rsid w:val="00CB36BB"/>
    <w:rsid w:val="00CB4314"/>
    <w:rsid w:val="00CB43E7"/>
    <w:rsid w:val="00CB46A7"/>
    <w:rsid w:val="00CB4A38"/>
    <w:rsid w:val="00CB5D11"/>
    <w:rsid w:val="00CB6871"/>
    <w:rsid w:val="00CB7574"/>
    <w:rsid w:val="00CC00DB"/>
    <w:rsid w:val="00CC0ECE"/>
    <w:rsid w:val="00CC2421"/>
    <w:rsid w:val="00CC2773"/>
    <w:rsid w:val="00CC27DF"/>
    <w:rsid w:val="00CC3011"/>
    <w:rsid w:val="00CC4946"/>
    <w:rsid w:val="00CC4CA6"/>
    <w:rsid w:val="00CC52BD"/>
    <w:rsid w:val="00CC5861"/>
    <w:rsid w:val="00CC5A68"/>
    <w:rsid w:val="00CC60A7"/>
    <w:rsid w:val="00CC692E"/>
    <w:rsid w:val="00CC6F3F"/>
    <w:rsid w:val="00CC7BB2"/>
    <w:rsid w:val="00CD07F6"/>
    <w:rsid w:val="00CD1387"/>
    <w:rsid w:val="00CD1686"/>
    <w:rsid w:val="00CD1CD0"/>
    <w:rsid w:val="00CD24F8"/>
    <w:rsid w:val="00CD27F8"/>
    <w:rsid w:val="00CD3163"/>
    <w:rsid w:val="00CD3435"/>
    <w:rsid w:val="00CD3A6B"/>
    <w:rsid w:val="00CD4136"/>
    <w:rsid w:val="00CD4434"/>
    <w:rsid w:val="00CD4EBF"/>
    <w:rsid w:val="00CD5620"/>
    <w:rsid w:val="00CD5AEF"/>
    <w:rsid w:val="00CD5F9C"/>
    <w:rsid w:val="00CD6151"/>
    <w:rsid w:val="00CD61CE"/>
    <w:rsid w:val="00CD6334"/>
    <w:rsid w:val="00CD6BAA"/>
    <w:rsid w:val="00CD7908"/>
    <w:rsid w:val="00CD7CFC"/>
    <w:rsid w:val="00CE1838"/>
    <w:rsid w:val="00CE189A"/>
    <w:rsid w:val="00CE1B70"/>
    <w:rsid w:val="00CE2432"/>
    <w:rsid w:val="00CE2927"/>
    <w:rsid w:val="00CE2B16"/>
    <w:rsid w:val="00CE670A"/>
    <w:rsid w:val="00CE67C6"/>
    <w:rsid w:val="00CE778B"/>
    <w:rsid w:val="00CF06F3"/>
    <w:rsid w:val="00CF0A3F"/>
    <w:rsid w:val="00CF0C53"/>
    <w:rsid w:val="00CF0EF2"/>
    <w:rsid w:val="00CF1759"/>
    <w:rsid w:val="00CF1E72"/>
    <w:rsid w:val="00CF22CC"/>
    <w:rsid w:val="00CF2436"/>
    <w:rsid w:val="00CF2CA1"/>
    <w:rsid w:val="00CF361B"/>
    <w:rsid w:val="00CF4A70"/>
    <w:rsid w:val="00CF5494"/>
    <w:rsid w:val="00CF62D9"/>
    <w:rsid w:val="00CF7C07"/>
    <w:rsid w:val="00D003CE"/>
    <w:rsid w:val="00D004A8"/>
    <w:rsid w:val="00D00DA7"/>
    <w:rsid w:val="00D0176A"/>
    <w:rsid w:val="00D01CFA"/>
    <w:rsid w:val="00D022EB"/>
    <w:rsid w:val="00D0233D"/>
    <w:rsid w:val="00D05083"/>
    <w:rsid w:val="00D051AE"/>
    <w:rsid w:val="00D060C8"/>
    <w:rsid w:val="00D065DC"/>
    <w:rsid w:val="00D068E3"/>
    <w:rsid w:val="00D07605"/>
    <w:rsid w:val="00D07DBA"/>
    <w:rsid w:val="00D110BC"/>
    <w:rsid w:val="00D1124C"/>
    <w:rsid w:val="00D11F6B"/>
    <w:rsid w:val="00D148DC"/>
    <w:rsid w:val="00D1633C"/>
    <w:rsid w:val="00D1638A"/>
    <w:rsid w:val="00D1653C"/>
    <w:rsid w:val="00D16F94"/>
    <w:rsid w:val="00D17226"/>
    <w:rsid w:val="00D175C3"/>
    <w:rsid w:val="00D17682"/>
    <w:rsid w:val="00D177EB"/>
    <w:rsid w:val="00D20442"/>
    <w:rsid w:val="00D2267D"/>
    <w:rsid w:val="00D239CA"/>
    <w:rsid w:val="00D255E1"/>
    <w:rsid w:val="00D25B26"/>
    <w:rsid w:val="00D26285"/>
    <w:rsid w:val="00D265D8"/>
    <w:rsid w:val="00D268E3"/>
    <w:rsid w:val="00D26CFE"/>
    <w:rsid w:val="00D274F0"/>
    <w:rsid w:val="00D27D6D"/>
    <w:rsid w:val="00D27FB6"/>
    <w:rsid w:val="00D304D9"/>
    <w:rsid w:val="00D30B64"/>
    <w:rsid w:val="00D31C25"/>
    <w:rsid w:val="00D323CE"/>
    <w:rsid w:val="00D3252A"/>
    <w:rsid w:val="00D33D13"/>
    <w:rsid w:val="00D33E27"/>
    <w:rsid w:val="00D33EB7"/>
    <w:rsid w:val="00D34069"/>
    <w:rsid w:val="00D34718"/>
    <w:rsid w:val="00D348B0"/>
    <w:rsid w:val="00D34D2A"/>
    <w:rsid w:val="00D35C2C"/>
    <w:rsid w:val="00D35F33"/>
    <w:rsid w:val="00D40241"/>
    <w:rsid w:val="00D40A13"/>
    <w:rsid w:val="00D414CD"/>
    <w:rsid w:val="00D41A34"/>
    <w:rsid w:val="00D4307B"/>
    <w:rsid w:val="00D43CB1"/>
    <w:rsid w:val="00D43E7C"/>
    <w:rsid w:val="00D44C0D"/>
    <w:rsid w:val="00D4509C"/>
    <w:rsid w:val="00D4569D"/>
    <w:rsid w:val="00D4589D"/>
    <w:rsid w:val="00D46251"/>
    <w:rsid w:val="00D4638A"/>
    <w:rsid w:val="00D4641A"/>
    <w:rsid w:val="00D46ACC"/>
    <w:rsid w:val="00D47742"/>
    <w:rsid w:val="00D50B81"/>
    <w:rsid w:val="00D52079"/>
    <w:rsid w:val="00D5222E"/>
    <w:rsid w:val="00D52574"/>
    <w:rsid w:val="00D5277A"/>
    <w:rsid w:val="00D52F8D"/>
    <w:rsid w:val="00D55108"/>
    <w:rsid w:val="00D56301"/>
    <w:rsid w:val="00D56ABD"/>
    <w:rsid w:val="00D57056"/>
    <w:rsid w:val="00D600D1"/>
    <w:rsid w:val="00D60F80"/>
    <w:rsid w:val="00D61912"/>
    <w:rsid w:val="00D62102"/>
    <w:rsid w:val="00D6303A"/>
    <w:rsid w:val="00D63FE6"/>
    <w:rsid w:val="00D656DB"/>
    <w:rsid w:val="00D65806"/>
    <w:rsid w:val="00D65C80"/>
    <w:rsid w:val="00D6776A"/>
    <w:rsid w:val="00D67ADF"/>
    <w:rsid w:val="00D70175"/>
    <w:rsid w:val="00D707BA"/>
    <w:rsid w:val="00D72644"/>
    <w:rsid w:val="00D73A06"/>
    <w:rsid w:val="00D74B59"/>
    <w:rsid w:val="00D75145"/>
    <w:rsid w:val="00D75516"/>
    <w:rsid w:val="00D75CB8"/>
    <w:rsid w:val="00D76CD7"/>
    <w:rsid w:val="00D77366"/>
    <w:rsid w:val="00D77B1E"/>
    <w:rsid w:val="00D80AE1"/>
    <w:rsid w:val="00D80B13"/>
    <w:rsid w:val="00D80C6A"/>
    <w:rsid w:val="00D811F7"/>
    <w:rsid w:val="00D81662"/>
    <w:rsid w:val="00D816C2"/>
    <w:rsid w:val="00D81781"/>
    <w:rsid w:val="00D8178F"/>
    <w:rsid w:val="00D820CE"/>
    <w:rsid w:val="00D824FC"/>
    <w:rsid w:val="00D82958"/>
    <w:rsid w:val="00D83756"/>
    <w:rsid w:val="00D8428E"/>
    <w:rsid w:val="00D84BBA"/>
    <w:rsid w:val="00D85376"/>
    <w:rsid w:val="00D8560F"/>
    <w:rsid w:val="00D86756"/>
    <w:rsid w:val="00D86DD4"/>
    <w:rsid w:val="00D86EBF"/>
    <w:rsid w:val="00D871B1"/>
    <w:rsid w:val="00D87693"/>
    <w:rsid w:val="00D90697"/>
    <w:rsid w:val="00D9168B"/>
    <w:rsid w:val="00D91953"/>
    <w:rsid w:val="00D922DE"/>
    <w:rsid w:val="00D922EE"/>
    <w:rsid w:val="00D92C21"/>
    <w:rsid w:val="00D92FD1"/>
    <w:rsid w:val="00D93083"/>
    <w:rsid w:val="00D967AF"/>
    <w:rsid w:val="00D96DA3"/>
    <w:rsid w:val="00D9729A"/>
    <w:rsid w:val="00D9752D"/>
    <w:rsid w:val="00DA06FB"/>
    <w:rsid w:val="00DA0C09"/>
    <w:rsid w:val="00DA143C"/>
    <w:rsid w:val="00DA1F44"/>
    <w:rsid w:val="00DA1F8F"/>
    <w:rsid w:val="00DA2AA9"/>
    <w:rsid w:val="00DA2AF4"/>
    <w:rsid w:val="00DA38DC"/>
    <w:rsid w:val="00DA3CA7"/>
    <w:rsid w:val="00DA3CB6"/>
    <w:rsid w:val="00DA3D5A"/>
    <w:rsid w:val="00DA4DEB"/>
    <w:rsid w:val="00DA611E"/>
    <w:rsid w:val="00DA66DB"/>
    <w:rsid w:val="00DA66EB"/>
    <w:rsid w:val="00DA68E2"/>
    <w:rsid w:val="00DB1065"/>
    <w:rsid w:val="00DB155E"/>
    <w:rsid w:val="00DB230A"/>
    <w:rsid w:val="00DB2A07"/>
    <w:rsid w:val="00DB4569"/>
    <w:rsid w:val="00DB4B27"/>
    <w:rsid w:val="00DB50A0"/>
    <w:rsid w:val="00DB52E2"/>
    <w:rsid w:val="00DB5F02"/>
    <w:rsid w:val="00DB62BF"/>
    <w:rsid w:val="00DB62D3"/>
    <w:rsid w:val="00DB6A47"/>
    <w:rsid w:val="00DB6CA2"/>
    <w:rsid w:val="00DB6CA9"/>
    <w:rsid w:val="00DB6E06"/>
    <w:rsid w:val="00DB6EC6"/>
    <w:rsid w:val="00DB786B"/>
    <w:rsid w:val="00DC0500"/>
    <w:rsid w:val="00DC0584"/>
    <w:rsid w:val="00DC0706"/>
    <w:rsid w:val="00DC2251"/>
    <w:rsid w:val="00DC26C5"/>
    <w:rsid w:val="00DC3CDD"/>
    <w:rsid w:val="00DC4482"/>
    <w:rsid w:val="00DC4BF2"/>
    <w:rsid w:val="00DC4E85"/>
    <w:rsid w:val="00DC52D5"/>
    <w:rsid w:val="00DC55ED"/>
    <w:rsid w:val="00DC597D"/>
    <w:rsid w:val="00DC5C1D"/>
    <w:rsid w:val="00DC6347"/>
    <w:rsid w:val="00DC674F"/>
    <w:rsid w:val="00DC6932"/>
    <w:rsid w:val="00DC6CA8"/>
    <w:rsid w:val="00DC7A71"/>
    <w:rsid w:val="00DC7CBA"/>
    <w:rsid w:val="00DD005B"/>
    <w:rsid w:val="00DD11B9"/>
    <w:rsid w:val="00DD1829"/>
    <w:rsid w:val="00DD47A6"/>
    <w:rsid w:val="00DD4A6C"/>
    <w:rsid w:val="00DE04A4"/>
    <w:rsid w:val="00DE06A5"/>
    <w:rsid w:val="00DE0F92"/>
    <w:rsid w:val="00DE1954"/>
    <w:rsid w:val="00DE2048"/>
    <w:rsid w:val="00DE28D7"/>
    <w:rsid w:val="00DE3705"/>
    <w:rsid w:val="00DE398F"/>
    <w:rsid w:val="00DE4A9E"/>
    <w:rsid w:val="00DE55FD"/>
    <w:rsid w:val="00DE65C8"/>
    <w:rsid w:val="00DE68DB"/>
    <w:rsid w:val="00DE69DD"/>
    <w:rsid w:val="00DE70CB"/>
    <w:rsid w:val="00DE76CC"/>
    <w:rsid w:val="00DF04EF"/>
    <w:rsid w:val="00DF10F5"/>
    <w:rsid w:val="00DF1730"/>
    <w:rsid w:val="00DF1E17"/>
    <w:rsid w:val="00DF2C07"/>
    <w:rsid w:val="00DF327B"/>
    <w:rsid w:val="00DF4391"/>
    <w:rsid w:val="00DF68D2"/>
    <w:rsid w:val="00DF69A3"/>
    <w:rsid w:val="00DF751E"/>
    <w:rsid w:val="00E00880"/>
    <w:rsid w:val="00E0119B"/>
    <w:rsid w:val="00E012B3"/>
    <w:rsid w:val="00E01A98"/>
    <w:rsid w:val="00E01AF2"/>
    <w:rsid w:val="00E01E76"/>
    <w:rsid w:val="00E020E6"/>
    <w:rsid w:val="00E02794"/>
    <w:rsid w:val="00E04108"/>
    <w:rsid w:val="00E0414A"/>
    <w:rsid w:val="00E0425D"/>
    <w:rsid w:val="00E04511"/>
    <w:rsid w:val="00E0522C"/>
    <w:rsid w:val="00E05444"/>
    <w:rsid w:val="00E066FE"/>
    <w:rsid w:val="00E076E5"/>
    <w:rsid w:val="00E11E5C"/>
    <w:rsid w:val="00E11F83"/>
    <w:rsid w:val="00E130B0"/>
    <w:rsid w:val="00E14F45"/>
    <w:rsid w:val="00E15277"/>
    <w:rsid w:val="00E154BF"/>
    <w:rsid w:val="00E157DB"/>
    <w:rsid w:val="00E16419"/>
    <w:rsid w:val="00E2049F"/>
    <w:rsid w:val="00E21F38"/>
    <w:rsid w:val="00E22D2F"/>
    <w:rsid w:val="00E2311C"/>
    <w:rsid w:val="00E234CC"/>
    <w:rsid w:val="00E243EC"/>
    <w:rsid w:val="00E2488D"/>
    <w:rsid w:val="00E25BD3"/>
    <w:rsid w:val="00E26287"/>
    <w:rsid w:val="00E26D65"/>
    <w:rsid w:val="00E27165"/>
    <w:rsid w:val="00E27714"/>
    <w:rsid w:val="00E279D4"/>
    <w:rsid w:val="00E301FC"/>
    <w:rsid w:val="00E3020C"/>
    <w:rsid w:val="00E30837"/>
    <w:rsid w:val="00E31136"/>
    <w:rsid w:val="00E3312A"/>
    <w:rsid w:val="00E33666"/>
    <w:rsid w:val="00E3425C"/>
    <w:rsid w:val="00E34330"/>
    <w:rsid w:val="00E34947"/>
    <w:rsid w:val="00E34B7E"/>
    <w:rsid w:val="00E34C26"/>
    <w:rsid w:val="00E34FEE"/>
    <w:rsid w:val="00E35CF5"/>
    <w:rsid w:val="00E35E07"/>
    <w:rsid w:val="00E36DF3"/>
    <w:rsid w:val="00E37797"/>
    <w:rsid w:val="00E37EFD"/>
    <w:rsid w:val="00E419BB"/>
    <w:rsid w:val="00E42146"/>
    <w:rsid w:val="00E428F8"/>
    <w:rsid w:val="00E42920"/>
    <w:rsid w:val="00E42D57"/>
    <w:rsid w:val="00E435F4"/>
    <w:rsid w:val="00E44448"/>
    <w:rsid w:val="00E44EE8"/>
    <w:rsid w:val="00E45D30"/>
    <w:rsid w:val="00E46A70"/>
    <w:rsid w:val="00E46E1B"/>
    <w:rsid w:val="00E4787D"/>
    <w:rsid w:val="00E505C5"/>
    <w:rsid w:val="00E50C96"/>
    <w:rsid w:val="00E50EA0"/>
    <w:rsid w:val="00E50F1D"/>
    <w:rsid w:val="00E51708"/>
    <w:rsid w:val="00E51A31"/>
    <w:rsid w:val="00E52713"/>
    <w:rsid w:val="00E52836"/>
    <w:rsid w:val="00E52B13"/>
    <w:rsid w:val="00E52B4F"/>
    <w:rsid w:val="00E5513E"/>
    <w:rsid w:val="00E5548E"/>
    <w:rsid w:val="00E557B9"/>
    <w:rsid w:val="00E55CB7"/>
    <w:rsid w:val="00E55D73"/>
    <w:rsid w:val="00E560EF"/>
    <w:rsid w:val="00E5726B"/>
    <w:rsid w:val="00E57EA3"/>
    <w:rsid w:val="00E60E1C"/>
    <w:rsid w:val="00E60EE4"/>
    <w:rsid w:val="00E61FCE"/>
    <w:rsid w:val="00E629C8"/>
    <w:rsid w:val="00E62BBA"/>
    <w:rsid w:val="00E645B0"/>
    <w:rsid w:val="00E64BD3"/>
    <w:rsid w:val="00E67011"/>
    <w:rsid w:val="00E67591"/>
    <w:rsid w:val="00E67BAD"/>
    <w:rsid w:val="00E67DB8"/>
    <w:rsid w:val="00E7122A"/>
    <w:rsid w:val="00E71AFD"/>
    <w:rsid w:val="00E73004"/>
    <w:rsid w:val="00E73033"/>
    <w:rsid w:val="00E7330B"/>
    <w:rsid w:val="00E73B03"/>
    <w:rsid w:val="00E73BE4"/>
    <w:rsid w:val="00E73CBF"/>
    <w:rsid w:val="00E743C1"/>
    <w:rsid w:val="00E74D97"/>
    <w:rsid w:val="00E75C29"/>
    <w:rsid w:val="00E80465"/>
    <w:rsid w:val="00E8102D"/>
    <w:rsid w:val="00E8223E"/>
    <w:rsid w:val="00E83B0D"/>
    <w:rsid w:val="00E8459D"/>
    <w:rsid w:val="00E846EF"/>
    <w:rsid w:val="00E84826"/>
    <w:rsid w:val="00E8550E"/>
    <w:rsid w:val="00E856E5"/>
    <w:rsid w:val="00E8592C"/>
    <w:rsid w:val="00E85A6A"/>
    <w:rsid w:val="00E87660"/>
    <w:rsid w:val="00E905C2"/>
    <w:rsid w:val="00E91654"/>
    <w:rsid w:val="00E92114"/>
    <w:rsid w:val="00E92489"/>
    <w:rsid w:val="00E92FE1"/>
    <w:rsid w:val="00E94079"/>
    <w:rsid w:val="00E944F0"/>
    <w:rsid w:val="00E94BF2"/>
    <w:rsid w:val="00E952F1"/>
    <w:rsid w:val="00E957DA"/>
    <w:rsid w:val="00E959FE"/>
    <w:rsid w:val="00E9658E"/>
    <w:rsid w:val="00E96C59"/>
    <w:rsid w:val="00E97264"/>
    <w:rsid w:val="00E97C77"/>
    <w:rsid w:val="00EA0594"/>
    <w:rsid w:val="00EA0CD3"/>
    <w:rsid w:val="00EA3189"/>
    <w:rsid w:val="00EA3A7E"/>
    <w:rsid w:val="00EA3CEE"/>
    <w:rsid w:val="00EA62AF"/>
    <w:rsid w:val="00EA66FA"/>
    <w:rsid w:val="00EA75F8"/>
    <w:rsid w:val="00EA76B4"/>
    <w:rsid w:val="00EA76C6"/>
    <w:rsid w:val="00EB02C1"/>
    <w:rsid w:val="00EB1E71"/>
    <w:rsid w:val="00EB24FB"/>
    <w:rsid w:val="00EB25DA"/>
    <w:rsid w:val="00EB365F"/>
    <w:rsid w:val="00EB371F"/>
    <w:rsid w:val="00EB4E3F"/>
    <w:rsid w:val="00EB589E"/>
    <w:rsid w:val="00EB695E"/>
    <w:rsid w:val="00EB6DDD"/>
    <w:rsid w:val="00EB6F54"/>
    <w:rsid w:val="00EB7170"/>
    <w:rsid w:val="00EB72B3"/>
    <w:rsid w:val="00EB72F9"/>
    <w:rsid w:val="00EB75C7"/>
    <w:rsid w:val="00EB76D2"/>
    <w:rsid w:val="00EC03EE"/>
    <w:rsid w:val="00EC0A16"/>
    <w:rsid w:val="00EC11CC"/>
    <w:rsid w:val="00EC176E"/>
    <w:rsid w:val="00EC1909"/>
    <w:rsid w:val="00EC236E"/>
    <w:rsid w:val="00EC28CD"/>
    <w:rsid w:val="00EC2E56"/>
    <w:rsid w:val="00EC32D0"/>
    <w:rsid w:val="00EC386C"/>
    <w:rsid w:val="00EC3CDC"/>
    <w:rsid w:val="00EC3F2F"/>
    <w:rsid w:val="00EC4636"/>
    <w:rsid w:val="00EC538D"/>
    <w:rsid w:val="00EC621A"/>
    <w:rsid w:val="00EC6B5A"/>
    <w:rsid w:val="00EC7B84"/>
    <w:rsid w:val="00EC7CF7"/>
    <w:rsid w:val="00ED0168"/>
    <w:rsid w:val="00ED188D"/>
    <w:rsid w:val="00ED21E2"/>
    <w:rsid w:val="00ED2367"/>
    <w:rsid w:val="00ED35CC"/>
    <w:rsid w:val="00ED393D"/>
    <w:rsid w:val="00ED3B2F"/>
    <w:rsid w:val="00ED54F0"/>
    <w:rsid w:val="00ED5939"/>
    <w:rsid w:val="00ED5FF1"/>
    <w:rsid w:val="00ED6FF5"/>
    <w:rsid w:val="00ED7C5A"/>
    <w:rsid w:val="00EE0A05"/>
    <w:rsid w:val="00EE0CF7"/>
    <w:rsid w:val="00EE2727"/>
    <w:rsid w:val="00EE29A9"/>
    <w:rsid w:val="00EE3051"/>
    <w:rsid w:val="00EE3560"/>
    <w:rsid w:val="00EE3F40"/>
    <w:rsid w:val="00EE470B"/>
    <w:rsid w:val="00EE4776"/>
    <w:rsid w:val="00EE5156"/>
    <w:rsid w:val="00EE51A0"/>
    <w:rsid w:val="00EE56C1"/>
    <w:rsid w:val="00EE5AA2"/>
    <w:rsid w:val="00EE7A82"/>
    <w:rsid w:val="00EE7A96"/>
    <w:rsid w:val="00EF05E6"/>
    <w:rsid w:val="00EF099E"/>
    <w:rsid w:val="00EF12AE"/>
    <w:rsid w:val="00EF12CD"/>
    <w:rsid w:val="00EF2E3B"/>
    <w:rsid w:val="00EF3102"/>
    <w:rsid w:val="00EF333C"/>
    <w:rsid w:val="00EF3CF3"/>
    <w:rsid w:val="00EF4251"/>
    <w:rsid w:val="00EF4877"/>
    <w:rsid w:val="00EF5EA1"/>
    <w:rsid w:val="00EF6548"/>
    <w:rsid w:val="00EF6FF2"/>
    <w:rsid w:val="00EF7636"/>
    <w:rsid w:val="00EF7923"/>
    <w:rsid w:val="00F0012F"/>
    <w:rsid w:val="00F001D6"/>
    <w:rsid w:val="00F00405"/>
    <w:rsid w:val="00F00655"/>
    <w:rsid w:val="00F00D07"/>
    <w:rsid w:val="00F02498"/>
    <w:rsid w:val="00F0261B"/>
    <w:rsid w:val="00F03781"/>
    <w:rsid w:val="00F03FF6"/>
    <w:rsid w:val="00F04238"/>
    <w:rsid w:val="00F046E3"/>
    <w:rsid w:val="00F04F18"/>
    <w:rsid w:val="00F05832"/>
    <w:rsid w:val="00F0584A"/>
    <w:rsid w:val="00F058C4"/>
    <w:rsid w:val="00F0590C"/>
    <w:rsid w:val="00F05A86"/>
    <w:rsid w:val="00F06840"/>
    <w:rsid w:val="00F068FF"/>
    <w:rsid w:val="00F077E1"/>
    <w:rsid w:val="00F10102"/>
    <w:rsid w:val="00F10CC0"/>
    <w:rsid w:val="00F10D71"/>
    <w:rsid w:val="00F1140D"/>
    <w:rsid w:val="00F1185D"/>
    <w:rsid w:val="00F11B65"/>
    <w:rsid w:val="00F12F5E"/>
    <w:rsid w:val="00F134EC"/>
    <w:rsid w:val="00F13AD9"/>
    <w:rsid w:val="00F14A4F"/>
    <w:rsid w:val="00F15BF3"/>
    <w:rsid w:val="00F15C17"/>
    <w:rsid w:val="00F16B53"/>
    <w:rsid w:val="00F16ED1"/>
    <w:rsid w:val="00F17DD6"/>
    <w:rsid w:val="00F20188"/>
    <w:rsid w:val="00F2026C"/>
    <w:rsid w:val="00F21104"/>
    <w:rsid w:val="00F215A0"/>
    <w:rsid w:val="00F21BC6"/>
    <w:rsid w:val="00F21F7E"/>
    <w:rsid w:val="00F225A9"/>
    <w:rsid w:val="00F23D22"/>
    <w:rsid w:val="00F2506D"/>
    <w:rsid w:val="00F2551B"/>
    <w:rsid w:val="00F26705"/>
    <w:rsid w:val="00F2771E"/>
    <w:rsid w:val="00F278F2"/>
    <w:rsid w:val="00F3098D"/>
    <w:rsid w:val="00F3127B"/>
    <w:rsid w:val="00F31444"/>
    <w:rsid w:val="00F31A14"/>
    <w:rsid w:val="00F31D43"/>
    <w:rsid w:val="00F322B6"/>
    <w:rsid w:val="00F32DD9"/>
    <w:rsid w:val="00F33B38"/>
    <w:rsid w:val="00F33BEE"/>
    <w:rsid w:val="00F341B8"/>
    <w:rsid w:val="00F352B3"/>
    <w:rsid w:val="00F36AA2"/>
    <w:rsid w:val="00F36B40"/>
    <w:rsid w:val="00F36DBC"/>
    <w:rsid w:val="00F377C9"/>
    <w:rsid w:val="00F37E45"/>
    <w:rsid w:val="00F37F80"/>
    <w:rsid w:val="00F40BC2"/>
    <w:rsid w:val="00F41229"/>
    <w:rsid w:val="00F414C5"/>
    <w:rsid w:val="00F41A99"/>
    <w:rsid w:val="00F42161"/>
    <w:rsid w:val="00F4250A"/>
    <w:rsid w:val="00F42BBC"/>
    <w:rsid w:val="00F439A1"/>
    <w:rsid w:val="00F43D78"/>
    <w:rsid w:val="00F447D6"/>
    <w:rsid w:val="00F44A4D"/>
    <w:rsid w:val="00F44BD1"/>
    <w:rsid w:val="00F454F9"/>
    <w:rsid w:val="00F45CFF"/>
    <w:rsid w:val="00F45EF1"/>
    <w:rsid w:val="00F46D76"/>
    <w:rsid w:val="00F46DAA"/>
    <w:rsid w:val="00F501E0"/>
    <w:rsid w:val="00F50420"/>
    <w:rsid w:val="00F5098B"/>
    <w:rsid w:val="00F51401"/>
    <w:rsid w:val="00F52245"/>
    <w:rsid w:val="00F5565D"/>
    <w:rsid w:val="00F56355"/>
    <w:rsid w:val="00F579C0"/>
    <w:rsid w:val="00F6095D"/>
    <w:rsid w:val="00F60B7D"/>
    <w:rsid w:val="00F610EE"/>
    <w:rsid w:val="00F61E03"/>
    <w:rsid w:val="00F61EE6"/>
    <w:rsid w:val="00F6307E"/>
    <w:rsid w:val="00F633A9"/>
    <w:rsid w:val="00F63828"/>
    <w:rsid w:val="00F640A2"/>
    <w:rsid w:val="00F650ED"/>
    <w:rsid w:val="00F65185"/>
    <w:rsid w:val="00F6597D"/>
    <w:rsid w:val="00F66DFC"/>
    <w:rsid w:val="00F6777B"/>
    <w:rsid w:val="00F679CF"/>
    <w:rsid w:val="00F70834"/>
    <w:rsid w:val="00F7113B"/>
    <w:rsid w:val="00F71206"/>
    <w:rsid w:val="00F71397"/>
    <w:rsid w:val="00F7153C"/>
    <w:rsid w:val="00F72D82"/>
    <w:rsid w:val="00F73698"/>
    <w:rsid w:val="00F7383A"/>
    <w:rsid w:val="00F74587"/>
    <w:rsid w:val="00F7468F"/>
    <w:rsid w:val="00F74B17"/>
    <w:rsid w:val="00F75211"/>
    <w:rsid w:val="00F752BE"/>
    <w:rsid w:val="00F752E1"/>
    <w:rsid w:val="00F753E4"/>
    <w:rsid w:val="00F75476"/>
    <w:rsid w:val="00F77E4F"/>
    <w:rsid w:val="00F77EFF"/>
    <w:rsid w:val="00F8067A"/>
    <w:rsid w:val="00F81824"/>
    <w:rsid w:val="00F81F5B"/>
    <w:rsid w:val="00F82746"/>
    <w:rsid w:val="00F827CB"/>
    <w:rsid w:val="00F82E3A"/>
    <w:rsid w:val="00F83239"/>
    <w:rsid w:val="00F8435A"/>
    <w:rsid w:val="00F84984"/>
    <w:rsid w:val="00F853C2"/>
    <w:rsid w:val="00F86422"/>
    <w:rsid w:val="00F86A60"/>
    <w:rsid w:val="00F86A92"/>
    <w:rsid w:val="00F86C46"/>
    <w:rsid w:val="00F87960"/>
    <w:rsid w:val="00F9148F"/>
    <w:rsid w:val="00F92360"/>
    <w:rsid w:val="00F924D6"/>
    <w:rsid w:val="00F92B7E"/>
    <w:rsid w:val="00F932B1"/>
    <w:rsid w:val="00F9511F"/>
    <w:rsid w:val="00F974B0"/>
    <w:rsid w:val="00F9796B"/>
    <w:rsid w:val="00F97D72"/>
    <w:rsid w:val="00FA0A6B"/>
    <w:rsid w:val="00FA0B3F"/>
    <w:rsid w:val="00FA1A94"/>
    <w:rsid w:val="00FA1BFB"/>
    <w:rsid w:val="00FA2080"/>
    <w:rsid w:val="00FA239E"/>
    <w:rsid w:val="00FA53E3"/>
    <w:rsid w:val="00FA556E"/>
    <w:rsid w:val="00FA5EBD"/>
    <w:rsid w:val="00FA60E9"/>
    <w:rsid w:val="00FA705B"/>
    <w:rsid w:val="00FA72B6"/>
    <w:rsid w:val="00FA73D5"/>
    <w:rsid w:val="00FA7B2C"/>
    <w:rsid w:val="00FA7E0E"/>
    <w:rsid w:val="00FB0085"/>
    <w:rsid w:val="00FB07D1"/>
    <w:rsid w:val="00FB12F6"/>
    <w:rsid w:val="00FB1C30"/>
    <w:rsid w:val="00FB1F65"/>
    <w:rsid w:val="00FB4F5D"/>
    <w:rsid w:val="00FB62C8"/>
    <w:rsid w:val="00FB632A"/>
    <w:rsid w:val="00FB6DF0"/>
    <w:rsid w:val="00FB7DAD"/>
    <w:rsid w:val="00FC06F5"/>
    <w:rsid w:val="00FC076C"/>
    <w:rsid w:val="00FC1A67"/>
    <w:rsid w:val="00FC1AA9"/>
    <w:rsid w:val="00FC22DE"/>
    <w:rsid w:val="00FC29FF"/>
    <w:rsid w:val="00FC2E82"/>
    <w:rsid w:val="00FC491A"/>
    <w:rsid w:val="00FC53B5"/>
    <w:rsid w:val="00FC6B65"/>
    <w:rsid w:val="00FC7B34"/>
    <w:rsid w:val="00FC7C0A"/>
    <w:rsid w:val="00FD269B"/>
    <w:rsid w:val="00FD47A3"/>
    <w:rsid w:val="00FD5049"/>
    <w:rsid w:val="00FD56D5"/>
    <w:rsid w:val="00FD6633"/>
    <w:rsid w:val="00FD72E1"/>
    <w:rsid w:val="00FE0F63"/>
    <w:rsid w:val="00FE176E"/>
    <w:rsid w:val="00FE18F8"/>
    <w:rsid w:val="00FE1973"/>
    <w:rsid w:val="00FE2331"/>
    <w:rsid w:val="00FE263A"/>
    <w:rsid w:val="00FE2ACA"/>
    <w:rsid w:val="00FE32EB"/>
    <w:rsid w:val="00FE4674"/>
    <w:rsid w:val="00FE5379"/>
    <w:rsid w:val="00FE6631"/>
    <w:rsid w:val="00FE6D95"/>
    <w:rsid w:val="00FF1027"/>
    <w:rsid w:val="00FF144A"/>
    <w:rsid w:val="00FF2255"/>
    <w:rsid w:val="00FF2B9F"/>
    <w:rsid w:val="00FF3B4C"/>
    <w:rsid w:val="00FF3D9E"/>
    <w:rsid w:val="00FF4A70"/>
    <w:rsid w:val="00FF5176"/>
    <w:rsid w:val="00FF5747"/>
    <w:rsid w:val="00FF576C"/>
    <w:rsid w:val="00FF6081"/>
    <w:rsid w:val="00FF63B1"/>
    <w:rsid w:val="00FF6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770316"/>
  <w15:docId w15:val="{83A770A5-5AA0-4D9F-8C67-9BE95C32F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11F0"/>
    <w:pPr>
      <w:widowControl w:val="0"/>
      <w:adjustRightInd w:val="0"/>
      <w:jc w:val="both"/>
      <w:textAlignment w:val="baseline"/>
    </w:pPr>
    <w:rPr>
      <w:rFonts w:ascii="Arial" w:hAnsi="Arial"/>
      <w:snapToGrid w:val="0"/>
      <w:sz w:val="22"/>
    </w:rPr>
  </w:style>
  <w:style w:type="paragraph" w:styleId="Heading1">
    <w:name w:val="heading 1"/>
    <w:basedOn w:val="Normal"/>
    <w:next w:val="Normal"/>
    <w:link w:val="Heading1Char"/>
    <w:qFormat/>
    <w:rsid w:val="000C4D17"/>
    <w:pPr>
      <w:keepNext/>
      <w:spacing w:before="480"/>
      <w:ind w:left="720" w:hanging="720"/>
      <w:jc w:val="left"/>
      <w:outlineLvl w:val="0"/>
    </w:pPr>
    <w:rPr>
      <w:b/>
      <w:caps/>
      <w:sz w:val="24"/>
      <w:szCs w:val="24"/>
      <w:lang w:val="x-none" w:eastAsia="x-none"/>
    </w:rPr>
  </w:style>
  <w:style w:type="paragraph" w:styleId="Heading2">
    <w:name w:val="heading 2"/>
    <w:basedOn w:val="Normal"/>
    <w:next w:val="Normal"/>
    <w:qFormat/>
    <w:rsid w:val="00E012B3"/>
    <w:pPr>
      <w:keepNext/>
      <w:spacing w:before="360" w:after="120"/>
      <w:jc w:val="left"/>
      <w:outlineLvl w:val="1"/>
    </w:pPr>
    <w:rPr>
      <w:b/>
      <w:szCs w:val="24"/>
    </w:rPr>
  </w:style>
  <w:style w:type="paragraph" w:styleId="Heading3">
    <w:name w:val="heading 3"/>
    <w:basedOn w:val="Normal"/>
    <w:next w:val="Normal"/>
    <w:link w:val="Heading3Char1"/>
    <w:qFormat/>
    <w:rsid w:val="002163EA"/>
    <w:pPr>
      <w:keepNext/>
      <w:widowControl/>
      <w:tabs>
        <w:tab w:val="left" w:pos="720"/>
      </w:tabs>
      <w:suppressAutoHyphens/>
      <w:spacing w:before="240" w:after="120" w:line="260" w:lineRule="exact"/>
      <w:ind w:left="720"/>
      <w:outlineLvl w:val="2"/>
    </w:pPr>
    <w:rPr>
      <w:b/>
      <w:snapToGrid/>
      <w:lang w:val="x-none" w:eastAsia="x-none"/>
    </w:rPr>
  </w:style>
  <w:style w:type="paragraph" w:styleId="Heading4">
    <w:name w:val="heading 4"/>
    <w:basedOn w:val="Normal"/>
    <w:next w:val="Normal"/>
    <w:link w:val="Heading4Char"/>
    <w:unhideWhenUsed/>
    <w:qFormat/>
    <w:rsid w:val="006865FF"/>
    <w:pPr>
      <w:keepNext/>
      <w:ind w:left="720"/>
      <w:outlineLvl w:val="3"/>
    </w:pPr>
    <w:rPr>
      <w:b/>
      <w:lang w:val="x-none" w:eastAsia="x-none"/>
    </w:rPr>
  </w:style>
  <w:style w:type="paragraph" w:styleId="Heading5">
    <w:name w:val="heading 5"/>
    <w:basedOn w:val="Normal"/>
    <w:next w:val="Normal"/>
    <w:link w:val="Heading5Char"/>
    <w:semiHidden/>
    <w:unhideWhenUsed/>
    <w:qFormat/>
    <w:rsid w:val="0082557C"/>
    <w:pPr>
      <w:keepNext/>
      <w:keepLines/>
      <w:spacing w:before="200"/>
      <w:outlineLvl w:val="4"/>
    </w:pPr>
    <w:rPr>
      <w:rFonts w:ascii="Cambria" w:hAnsi="Cambria"/>
      <w:color w:val="243F60"/>
      <w:lang w:val="x-none" w:eastAsia="x-none"/>
    </w:rPr>
  </w:style>
  <w:style w:type="paragraph" w:styleId="Heading6">
    <w:name w:val="heading 6"/>
    <w:basedOn w:val="Normal"/>
    <w:next w:val="Normal"/>
    <w:link w:val="Heading6Char"/>
    <w:semiHidden/>
    <w:unhideWhenUsed/>
    <w:qFormat/>
    <w:rsid w:val="0082557C"/>
    <w:pPr>
      <w:keepNext/>
      <w:keepLines/>
      <w:spacing w:before="200"/>
      <w:outlineLvl w:val="5"/>
    </w:pPr>
    <w:rPr>
      <w:rFonts w:ascii="Cambria" w:hAnsi="Cambria"/>
      <w:i/>
      <w:iCs/>
      <w:color w:val="243F60"/>
      <w:lang w:val="x-none" w:eastAsia="x-none"/>
    </w:rPr>
  </w:style>
  <w:style w:type="paragraph" w:styleId="Heading7">
    <w:name w:val="heading 7"/>
    <w:basedOn w:val="Normal"/>
    <w:next w:val="Normal"/>
    <w:link w:val="Heading7Char"/>
    <w:semiHidden/>
    <w:unhideWhenUsed/>
    <w:qFormat/>
    <w:rsid w:val="0082557C"/>
    <w:pPr>
      <w:keepNext/>
      <w:keepLines/>
      <w:spacing w:before="200"/>
      <w:outlineLvl w:val="6"/>
    </w:pPr>
    <w:rPr>
      <w:rFonts w:ascii="Cambria" w:hAnsi="Cambria"/>
      <w:i/>
      <w:iCs/>
      <w:color w:val="404040"/>
      <w:lang w:val="x-none" w:eastAsia="x-none"/>
    </w:rPr>
  </w:style>
  <w:style w:type="paragraph" w:styleId="Heading8">
    <w:name w:val="heading 8"/>
    <w:basedOn w:val="Normal"/>
    <w:next w:val="Normal"/>
    <w:link w:val="Heading8Char"/>
    <w:semiHidden/>
    <w:unhideWhenUsed/>
    <w:qFormat/>
    <w:rsid w:val="0082557C"/>
    <w:pPr>
      <w:keepNext/>
      <w:keepLines/>
      <w:spacing w:before="200"/>
      <w:outlineLvl w:val="7"/>
    </w:pPr>
    <w:rPr>
      <w:rFonts w:ascii="Cambria" w:hAnsi="Cambria"/>
      <w:color w:val="404040"/>
      <w:sz w:val="20"/>
      <w:lang w:val="x-none" w:eastAsia="x-none"/>
    </w:rPr>
  </w:style>
  <w:style w:type="paragraph" w:styleId="Heading9">
    <w:name w:val="heading 9"/>
    <w:basedOn w:val="Normal"/>
    <w:next w:val="Normal"/>
    <w:link w:val="Heading9Char"/>
    <w:semiHidden/>
    <w:unhideWhenUsed/>
    <w:qFormat/>
    <w:rsid w:val="00C37E67"/>
    <w:pPr>
      <w:keepNext/>
      <w:keepLines/>
      <w:spacing w:before="200"/>
      <w:outlineLvl w:val="8"/>
    </w:pPr>
    <w:rPr>
      <w:rFonts w:ascii="Cambria" w:hAnsi="Cambria"/>
      <w:i/>
      <w:iCs/>
      <w:color w:val="404040"/>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F3B4C"/>
  </w:style>
  <w:style w:type="paragraph" w:styleId="Footer">
    <w:name w:val="footer"/>
    <w:basedOn w:val="Normal"/>
    <w:link w:val="FooterChar"/>
    <w:uiPriority w:val="99"/>
    <w:rsid w:val="00FF3B4C"/>
    <w:pPr>
      <w:tabs>
        <w:tab w:val="center" w:pos="4320"/>
        <w:tab w:val="right" w:pos="8640"/>
      </w:tabs>
    </w:pPr>
    <w:rPr>
      <w:lang w:val="x-none" w:eastAsia="x-none"/>
    </w:rPr>
  </w:style>
  <w:style w:type="character" w:styleId="PageNumber">
    <w:name w:val="page number"/>
    <w:rsid w:val="00ED0168"/>
    <w:rPr>
      <w:sz w:val="20"/>
    </w:rPr>
  </w:style>
  <w:style w:type="character" w:styleId="Hyperlink">
    <w:name w:val="Hyperlink"/>
    <w:uiPriority w:val="99"/>
    <w:rsid w:val="00FF3B4C"/>
    <w:rPr>
      <w:color w:val="0000FF"/>
      <w:u w:val="single"/>
    </w:rPr>
  </w:style>
  <w:style w:type="paragraph" w:styleId="BodyTextIndent">
    <w:name w:val="Body Text Indent"/>
    <w:basedOn w:val="Normal"/>
    <w:link w:val="BodyTextIndentChar"/>
    <w:rsid w:val="00FF3B4C"/>
    <w:pPr>
      <w:ind w:left="720"/>
    </w:pPr>
    <w:rPr>
      <w:rFonts w:ascii="CG Times" w:hAnsi="CG Times"/>
      <w:lang w:val="x-none" w:eastAsia="x-none"/>
    </w:rPr>
  </w:style>
  <w:style w:type="character" w:styleId="FollowedHyperlink">
    <w:name w:val="FollowedHyperlink"/>
    <w:rsid w:val="00FF3B4C"/>
    <w:rPr>
      <w:color w:val="800080"/>
      <w:u w:val="single"/>
    </w:rPr>
  </w:style>
  <w:style w:type="table" w:styleId="TableGrid">
    <w:name w:val="Table Grid"/>
    <w:basedOn w:val="TableNormal"/>
    <w:rsid w:val="00597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4D17AC"/>
    <w:rPr>
      <w:sz w:val="16"/>
      <w:szCs w:val="16"/>
    </w:rPr>
  </w:style>
  <w:style w:type="paragraph" w:styleId="CommentText">
    <w:name w:val="annotation text"/>
    <w:basedOn w:val="Normal"/>
    <w:link w:val="CommentTextChar1"/>
    <w:uiPriority w:val="99"/>
    <w:semiHidden/>
    <w:rsid w:val="00A65384"/>
    <w:rPr>
      <w:sz w:val="20"/>
      <w:lang w:val="x-none" w:eastAsia="x-none"/>
    </w:rPr>
  </w:style>
  <w:style w:type="paragraph" w:styleId="BalloonText">
    <w:name w:val="Balloon Text"/>
    <w:basedOn w:val="Normal"/>
    <w:link w:val="BalloonTextChar"/>
    <w:semiHidden/>
    <w:rsid w:val="004D17AC"/>
    <w:rPr>
      <w:rFonts w:ascii="Tahoma" w:hAnsi="Tahoma" w:cs="Tahoma"/>
      <w:sz w:val="16"/>
      <w:szCs w:val="16"/>
    </w:rPr>
  </w:style>
  <w:style w:type="paragraph" w:styleId="Header">
    <w:name w:val="header"/>
    <w:basedOn w:val="Normal"/>
    <w:rsid w:val="002732FB"/>
    <w:pPr>
      <w:tabs>
        <w:tab w:val="center" w:pos="4320"/>
        <w:tab w:val="right" w:pos="8640"/>
      </w:tabs>
    </w:pPr>
  </w:style>
  <w:style w:type="paragraph" w:styleId="Caption">
    <w:name w:val="caption"/>
    <w:basedOn w:val="Normal"/>
    <w:next w:val="Normal"/>
    <w:qFormat/>
    <w:rsid w:val="002163EA"/>
    <w:pPr>
      <w:keepNext/>
      <w:spacing w:before="240" w:after="120"/>
      <w:ind w:left="720"/>
      <w:jc w:val="center"/>
    </w:pPr>
    <w:rPr>
      <w:b/>
      <w:bCs/>
      <w:szCs w:val="22"/>
    </w:rPr>
  </w:style>
  <w:style w:type="paragraph" w:styleId="BodyTextIndent2">
    <w:name w:val="Body Text Indent 2"/>
    <w:basedOn w:val="Normal"/>
    <w:rsid w:val="004A1DCB"/>
    <w:pPr>
      <w:widowControl/>
      <w:autoSpaceDE w:val="0"/>
      <w:autoSpaceDN w:val="0"/>
      <w:ind w:left="1440"/>
    </w:pPr>
    <w:rPr>
      <w:rFonts w:ascii="CG Times" w:hAnsi="CG Times"/>
      <w:snapToGrid/>
      <w:szCs w:val="22"/>
    </w:rPr>
  </w:style>
  <w:style w:type="paragraph" w:styleId="CommentSubject">
    <w:name w:val="annotation subject"/>
    <w:basedOn w:val="CommentText"/>
    <w:next w:val="CommentText"/>
    <w:semiHidden/>
    <w:rsid w:val="00A21C22"/>
    <w:rPr>
      <w:b/>
      <w:bCs/>
    </w:rPr>
  </w:style>
  <w:style w:type="paragraph" w:styleId="ListParagraph">
    <w:name w:val="List Paragraph"/>
    <w:basedOn w:val="Normal"/>
    <w:uiPriority w:val="34"/>
    <w:qFormat/>
    <w:rsid w:val="00356755"/>
    <w:pPr>
      <w:ind w:left="720"/>
    </w:pPr>
  </w:style>
  <w:style w:type="paragraph" w:styleId="Revision">
    <w:name w:val="Revision"/>
    <w:hidden/>
    <w:semiHidden/>
    <w:rsid w:val="002C1075"/>
    <w:pPr>
      <w:widowControl w:val="0"/>
      <w:adjustRightInd w:val="0"/>
      <w:spacing w:line="360" w:lineRule="atLeast"/>
      <w:jc w:val="both"/>
      <w:textAlignment w:val="baseline"/>
    </w:pPr>
    <w:rPr>
      <w:rFonts w:ascii="Calibri" w:eastAsia="Calibri" w:hAnsi="Calibri"/>
      <w:sz w:val="22"/>
      <w:szCs w:val="22"/>
    </w:rPr>
  </w:style>
  <w:style w:type="paragraph" w:customStyle="1" w:styleId="contactbody">
    <w:name w:val="contactbody"/>
    <w:basedOn w:val="Normal"/>
    <w:rsid w:val="00F1140D"/>
    <w:pPr>
      <w:widowControl/>
      <w:spacing w:before="100" w:beforeAutospacing="1" w:after="100" w:afterAutospacing="1"/>
      <w:ind w:left="2448"/>
    </w:pPr>
    <w:rPr>
      <w:rFonts w:ascii="Verdana" w:hAnsi="Verdana"/>
      <w:snapToGrid/>
      <w:sz w:val="16"/>
      <w:szCs w:val="16"/>
    </w:rPr>
  </w:style>
  <w:style w:type="character" w:customStyle="1" w:styleId="Heading3Char1">
    <w:name w:val="Heading 3 Char1"/>
    <w:link w:val="Heading3"/>
    <w:rsid w:val="002163EA"/>
    <w:rPr>
      <w:rFonts w:ascii="Arial" w:hAnsi="Arial" w:cs="Arial"/>
      <w:b/>
      <w:sz w:val="22"/>
    </w:rPr>
  </w:style>
  <w:style w:type="paragraph" w:customStyle="1" w:styleId="msolistparagraph0">
    <w:name w:val="msolistparagraph"/>
    <w:basedOn w:val="Normal"/>
    <w:rsid w:val="00F2551B"/>
    <w:pPr>
      <w:widowControl/>
      <w:ind w:left="720"/>
    </w:pPr>
    <w:rPr>
      <w:rFonts w:ascii="Times New Roman" w:hAnsi="Times New Roman"/>
      <w:snapToGrid/>
      <w:szCs w:val="24"/>
    </w:rPr>
  </w:style>
  <w:style w:type="character" w:customStyle="1" w:styleId="BalloonTextChar">
    <w:name w:val="Balloon Text Char"/>
    <w:link w:val="BalloonText"/>
    <w:semiHidden/>
    <w:rsid w:val="00585DEB"/>
    <w:rPr>
      <w:rFonts w:ascii="Tahoma" w:hAnsi="Tahoma" w:cs="Tahoma"/>
      <w:snapToGrid w:val="0"/>
      <w:sz w:val="16"/>
      <w:szCs w:val="16"/>
      <w:lang w:val="en-US" w:eastAsia="en-US" w:bidi="ar-SA"/>
    </w:rPr>
  </w:style>
  <w:style w:type="character" w:customStyle="1" w:styleId="CommentTextChar1">
    <w:name w:val="Comment Text Char1"/>
    <w:link w:val="CommentText"/>
    <w:semiHidden/>
    <w:rsid w:val="00A65384"/>
    <w:rPr>
      <w:rFonts w:ascii="Arial" w:hAnsi="Arial"/>
      <w:snapToGrid w:val="0"/>
    </w:rPr>
  </w:style>
  <w:style w:type="character" w:customStyle="1" w:styleId="CommentTextChar">
    <w:name w:val="Comment Text Char"/>
    <w:uiPriority w:val="99"/>
    <w:semiHidden/>
    <w:locked/>
    <w:rsid w:val="00F1185D"/>
    <w:rPr>
      <w:rFonts w:ascii="Courier New" w:hAnsi="Courier New" w:cs="Times New Roman"/>
      <w:snapToGrid w:val="0"/>
      <w:lang w:val="en-US" w:eastAsia="en-US" w:bidi="ar-SA"/>
    </w:rPr>
  </w:style>
  <w:style w:type="paragraph" w:styleId="BodyText">
    <w:name w:val="Body Text"/>
    <w:basedOn w:val="Normal"/>
    <w:link w:val="BodyTextChar"/>
    <w:qFormat/>
    <w:rsid w:val="00136B6D"/>
    <w:pPr>
      <w:spacing w:before="200" w:after="200"/>
      <w:ind w:left="720"/>
    </w:pPr>
    <w:rPr>
      <w:rFonts w:asciiTheme="minorHAnsi" w:hAnsiTheme="minorHAnsi"/>
      <w:lang w:val="x-none" w:eastAsia="x-none"/>
    </w:rPr>
  </w:style>
  <w:style w:type="character" w:customStyle="1" w:styleId="BodyTextChar">
    <w:name w:val="Body Text Char"/>
    <w:link w:val="BodyText"/>
    <w:locked/>
    <w:rsid w:val="00136B6D"/>
    <w:rPr>
      <w:rFonts w:asciiTheme="minorHAnsi" w:hAnsiTheme="minorHAnsi"/>
      <w:snapToGrid w:val="0"/>
      <w:sz w:val="22"/>
      <w:lang w:val="x-none" w:eastAsia="x-none"/>
    </w:rPr>
  </w:style>
  <w:style w:type="character" w:customStyle="1" w:styleId="Heading3Char">
    <w:name w:val="Heading 3 Char"/>
    <w:locked/>
    <w:rsid w:val="00210E9F"/>
    <w:rPr>
      <w:sz w:val="24"/>
      <w:lang w:val="en-US" w:eastAsia="en-US" w:bidi="ar-SA"/>
    </w:rPr>
  </w:style>
  <w:style w:type="character" w:customStyle="1" w:styleId="xNarrow">
    <w:name w:val="x_Narrow"/>
    <w:uiPriority w:val="1"/>
    <w:qFormat/>
    <w:rsid w:val="00DB4B27"/>
    <w:rPr>
      <w:rFonts w:ascii="Arial Narrow" w:hAnsi="Arial Narrow"/>
      <w:b/>
    </w:rPr>
  </w:style>
  <w:style w:type="paragraph" w:customStyle="1" w:styleId="TOCPage">
    <w:name w:val="TOC Page"/>
    <w:basedOn w:val="Normal"/>
    <w:rsid w:val="002F2496"/>
    <w:pPr>
      <w:widowControl/>
      <w:tabs>
        <w:tab w:val="center" w:pos="4680"/>
      </w:tabs>
      <w:jc w:val="right"/>
    </w:pPr>
    <w:rPr>
      <w:rFonts w:cs="Arial"/>
      <w:szCs w:val="22"/>
      <w:u w:val="single"/>
    </w:rPr>
  </w:style>
  <w:style w:type="paragraph" w:customStyle="1" w:styleId="MJ">
    <w:name w:val="MJ"/>
    <w:basedOn w:val="Normal"/>
    <w:link w:val="MJChar"/>
    <w:qFormat/>
    <w:rsid w:val="00B27912"/>
    <w:pPr>
      <w:widowControl/>
    </w:pPr>
    <w:rPr>
      <w:rFonts w:ascii="Franklin Gothic Medium" w:eastAsia="Calibri" w:hAnsi="Franklin Gothic Medium"/>
      <w:snapToGrid/>
      <w:sz w:val="20"/>
      <w:szCs w:val="22"/>
      <w:lang w:val="x-none" w:eastAsia="x-none"/>
    </w:rPr>
  </w:style>
  <w:style w:type="character" w:customStyle="1" w:styleId="MJChar">
    <w:name w:val="MJ Char"/>
    <w:link w:val="MJ"/>
    <w:rsid w:val="00B27912"/>
    <w:rPr>
      <w:rFonts w:ascii="Franklin Gothic Medium" w:eastAsia="Calibri" w:hAnsi="Franklin Gothic Medium"/>
      <w:szCs w:val="22"/>
    </w:rPr>
  </w:style>
  <w:style w:type="paragraph" w:styleId="TOC1">
    <w:name w:val="toc 1"/>
    <w:basedOn w:val="Normal"/>
    <w:next w:val="Normal"/>
    <w:autoRedefine/>
    <w:uiPriority w:val="39"/>
    <w:rsid w:val="001077F8"/>
    <w:pPr>
      <w:tabs>
        <w:tab w:val="right" w:pos="9350"/>
      </w:tabs>
      <w:spacing w:before="360"/>
      <w:ind w:left="720"/>
    </w:pPr>
    <w:rPr>
      <w:b/>
      <w:bCs/>
      <w:caps/>
      <w:szCs w:val="24"/>
    </w:rPr>
  </w:style>
  <w:style w:type="paragraph" w:styleId="TOC2">
    <w:name w:val="toc 2"/>
    <w:basedOn w:val="TOC4"/>
    <w:next w:val="Normal"/>
    <w:autoRedefine/>
    <w:uiPriority w:val="39"/>
    <w:rsid w:val="00BF4C9A"/>
    <w:pPr>
      <w:tabs>
        <w:tab w:val="left" w:pos="1440"/>
        <w:tab w:val="right" w:pos="9350"/>
      </w:tabs>
      <w:ind w:left="720"/>
      <w:jc w:val="center"/>
    </w:pPr>
    <w:rPr>
      <w:rFonts w:ascii="Arial" w:hAnsi="Arial"/>
      <w:bCs/>
      <w:noProof/>
      <w:snapToGrid/>
      <w:sz w:val="22"/>
      <w:szCs w:val="22"/>
    </w:rPr>
  </w:style>
  <w:style w:type="paragraph" w:styleId="TOC3">
    <w:name w:val="toc 3"/>
    <w:basedOn w:val="Normal"/>
    <w:next w:val="Normal"/>
    <w:autoRedefine/>
    <w:uiPriority w:val="39"/>
    <w:rsid w:val="002163EA"/>
    <w:pPr>
      <w:tabs>
        <w:tab w:val="left" w:pos="2160"/>
        <w:tab w:val="right" w:pos="9360"/>
      </w:tabs>
      <w:ind w:left="1440"/>
      <w:jc w:val="center"/>
    </w:pPr>
    <w:rPr>
      <w:noProof/>
    </w:rPr>
  </w:style>
  <w:style w:type="paragraph" w:styleId="TOC4">
    <w:name w:val="toc 4"/>
    <w:basedOn w:val="Normal"/>
    <w:next w:val="Normal"/>
    <w:autoRedefine/>
    <w:rsid w:val="00A8450B"/>
    <w:pPr>
      <w:ind w:left="480"/>
    </w:pPr>
    <w:rPr>
      <w:rFonts w:ascii="Calibri" w:hAnsi="Calibri"/>
      <w:sz w:val="20"/>
    </w:rPr>
  </w:style>
  <w:style w:type="paragraph" w:styleId="TOC5">
    <w:name w:val="toc 5"/>
    <w:basedOn w:val="Normal"/>
    <w:next w:val="Normal"/>
    <w:autoRedefine/>
    <w:rsid w:val="00A8450B"/>
    <w:pPr>
      <w:ind w:left="720"/>
    </w:pPr>
    <w:rPr>
      <w:rFonts w:ascii="Calibri" w:hAnsi="Calibri"/>
      <w:sz w:val="20"/>
    </w:rPr>
  </w:style>
  <w:style w:type="paragraph" w:styleId="TOC6">
    <w:name w:val="toc 6"/>
    <w:basedOn w:val="Normal"/>
    <w:next w:val="Normal"/>
    <w:autoRedefine/>
    <w:rsid w:val="002A4D25"/>
    <w:pPr>
      <w:tabs>
        <w:tab w:val="left" w:pos="7200"/>
      </w:tabs>
      <w:ind w:left="965"/>
      <w:jc w:val="left"/>
    </w:pPr>
    <w:rPr>
      <w:sz w:val="20"/>
    </w:rPr>
  </w:style>
  <w:style w:type="paragraph" w:styleId="TOC7">
    <w:name w:val="toc 7"/>
    <w:basedOn w:val="Normal"/>
    <w:next w:val="Normal"/>
    <w:autoRedefine/>
    <w:rsid w:val="00A8450B"/>
    <w:pPr>
      <w:ind w:left="1200"/>
    </w:pPr>
    <w:rPr>
      <w:rFonts w:ascii="Calibri" w:hAnsi="Calibri"/>
      <w:sz w:val="20"/>
    </w:rPr>
  </w:style>
  <w:style w:type="paragraph" w:styleId="TOC8">
    <w:name w:val="toc 8"/>
    <w:basedOn w:val="Normal"/>
    <w:next w:val="Normal"/>
    <w:autoRedefine/>
    <w:rsid w:val="00A8450B"/>
    <w:pPr>
      <w:ind w:left="1440"/>
    </w:pPr>
    <w:rPr>
      <w:rFonts w:ascii="Calibri" w:hAnsi="Calibri"/>
      <w:sz w:val="20"/>
    </w:rPr>
  </w:style>
  <w:style w:type="paragraph" w:styleId="TOC9">
    <w:name w:val="toc 9"/>
    <w:basedOn w:val="Normal"/>
    <w:next w:val="Normal"/>
    <w:autoRedefine/>
    <w:rsid w:val="00A8450B"/>
    <w:pPr>
      <w:ind w:left="1680"/>
    </w:pPr>
    <w:rPr>
      <w:rFonts w:ascii="Calibri" w:hAnsi="Calibri"/>
      <w:sz w:val="20"/>
    </w:rPr>
  </w:style>
  <w:style w:type="character" w:customStyle="1" w:styleId="Heading1Char">
    <w:name w:val="Heading 1 Char"/>
    <w:link w:val="Heading1"/>
    <w:rsid w:val="000C4D17"/>
    <w:rPr>
      <w:rFonts w:ascii="Arial" w:hAnsi="Arial" w:cs="Arial"/>
      <w:b/>
      <w:caps/>
      <w:snapToGrid w:val="0"/>
      <w:sz w:val="24"/>
      <w:szCs w:val="24"/>
    </w:rPr>
  </w:style>
  <w:style w:type="character" w:customStyle="1" w:styleId="Heading4Char">
    <w:name w:val="Heading 4 Char"/>
    <w:link w:val="Heading4"/>
    <w:rsid w:val="006865FF"/>
    <w:rPr>
      <w:rFonts w:ascii="Arial" w:hAnsi="Arial"/>
      <w:b/>
      <w:snapToGrid w:val="0"/>
      <w:sz w:val="22"/>
      <w:lang w:val="x-none" w:eastAsia="x-none"/>
    </w:rPr>
  </w:style>
  <w:style w:type="character" w:customStyle="1" w:styleId="BodyTextIndentChar">
    <w:name w:val="Body Text Indent Char"/>
    <w:link w:val="BodyTextIndent"/>
    <w:rsid w:val="00A8450B"/>
    <w:rPr>
      <w:rFonts w:ascii="CG Times" w:hAnsi="CG Times"/>
      <w:snapToGrid w:val="0"/>
      <w:sz w:val="22"/>
    </w:rPr>
  </w:style>
  <w:style w:type="paragraph" w:styleId="TableofFigures">
    <w:name w:val="table of figures"/>
    <w:basedOn w:val="Normal"/>
    <w:next w:val="Normal"/>
    <w:uiPriority w:val="99"/>
    <w:rsid w:val="00126E56"/>
    <w:pPr>
      <w:tabs>
        <w:tab w:val="right" w:pos="9350"/>
      </w:tabs>
      <w:ind w:left="720"/>
    </w:pPr>
  </w:style>
  <w:style w:type="paragraph" w:customStyle="1" w:styleId="NormalBullet">
    <w:name w:val="NormalBullet"/>
    <w:basedOn w:val="Normal"/>
    <w:rsid w:val="00A24F06"/>
    <w:pPr>
      <w:widowControl/>
      <w:numPr>
        <w:ilvl w:val="12"/>
      </w:numPr>
      <w:spacing w:before="240" w:after="120"/>
    </w:pPr>
    <w:rPr>
      <w:rFonts w:ascii="Times New Roman" w:hAnsi="Times New Roman"/>
      <w:snapToGrid/>
      <w:sz w:val="24"/>
      <w:szCs w:val="24"/>
    </w:rPr>
  </w:style>
  <w:style w:type="character" w:styleId="Strong">
    <w:name w:val="Strong"/>
    <w:basedOn w:val="DefaultParagraphFont"/>
    <w:qFormat/>
    <w:rsid w:val="003E1F53"/>
    <w:rPr>
      <w:b/>
      <w:bCs/>
    </w:rPr>
  </w:style>
  <w:style w:type="paragraph" w:styleId="NoSpacing">
    <w:name w:val="No Spacing"/>
    <w:uiPriority w:val="99"/>
    <w:qFormat/>
    <w:rsid w:val="001957D9"/>
    <w:pPr>
      <w:widowControl w:val="0"/>
      <w:adjustRightInd w:val="0"/>
      <w:spacing w:line="360" w:lineRule="atLeast"/>
      <w:jc w:val="both"/>
      <w:textAlignment w:val="baseline"/>
    </w:pPr>
    <w:rPr>
      <w:rFonts w:ascii="Calibri" w:hAnsi="Calibri"/>
      <w:sz w:val="22"/>
      <w:szCs w:val="22"/>
    </w:rPr>
  </w:style>
  <w:style w:type="paragraph" w:customStyle="1" w:styleId="CellBody">
    <w:name w:val="CellBody"/>
    <w:basedOn w:val="Normal"/>
    <w:uiPriority w:val="99"/>
    <w:rsid w:val="006B11F0"/>
    <w:pPr>
      <w:widowControl/>
    </w:pPr>
    <w:rPr>
      <w:rFonts w:cs="Arial"/>
      <w:snapToGrid/>
      <w:sz w:val="16"/>
    </w:rPr>
  </w:style>
  <w:style w:type="character" w:customStyle="1" w:styleId="FooterChar">
    <w:name w:val="Footer Char"/>
    <w:link w:val="Footer"/>
    <w:uiPriority w:val="99"/>
    <w:rsid w:val="00635EE2"/>
    <w:rPr>
      <w:rFonts w:ascii="Arial" w:hAnsi="Arial"/>
      <w:snapToGrid w:val="0"/>
      <w:sz w:val="22"/>
    </w:rPr>
  </w:style>
  <w:style w:type="paragraph" w:customStyle="1" w:styleId="TableText">
    <w:name w:val="Table Text"/>
    <w:basedOn w:val="Normal"/>
    <w:qFormat/>
    <w:rsid w:val="00A951C1"/>
    <w:pPr>
      <w:autoSpaceDE w:val="0"/>
      <w:autoSpaceDN w:val="0"/>
      <w:spacing w:before="20" w:after="20"/>
      <w:jc w:val="left"/>
    </w:pPr>
    <w:rPr>
      <w:rFonts w:cs="Arial"/>
      <w:sz w:val="20"/>
    </w:rPr>
  </w:style>
  <w:style w:type="paragraph" w:customStyle="1" w:styleId="Default">
    <w:name w:val="Default"/>
    <w:rsid w:val="009A7DDB"/>
    <w:pPr>
      <w:autoSpaceDE w:val="0"/>
      <w:autoSpaceDN w:val="0"/>
      <w:adjustRightInd w:val="0"/>
    </w:pPr>
    <w:rPr>
      <w:color w:val="000000"/>
      <w:sz w:val="24"/>
      <w:szCs w:val="24"/>
    </w:rPr>
  </w:style>
  <w:style w:type="paragraph" w:customStyle="1" w:styleId="Profile">
    <w:name w:val="Profile"/>
    <w:basedOn w:val="BodyText"/>
    <w:qFormat/>
    <w:rsid w:val="00F679CF"/>
    <w:pPr>
      <w:ind w:left="0"/>
      <w:jc w:val="center"/>
    </w:pPr>
    <w:rPr>
      <w:b/>
    </w:rPr>
  </w:style>
  <w:style w:type="character" w:customStyle="1" w:styleId="Heading9Char">
    <w:name w:val="Heading 9 Char"/>
    <w:link w:val="Heading9"/>
    <w:semiHidden/>
    <w:rsid w:val="00C37E67"/>
    <w:rPr>
      <w:rFonts w:ascii="Cambria" w:eastAsia="Times New Roman" w:hAnsi="Cambria" w:cs="Times New Roman"/>
      <w:i/>
      <w:iCs/>
      <w:snapToGrid w:val="0"/>
      <w:color w:val="404040"/>
    </w:rPr>
  </w:style>
  <w:style w:type="paragraph" w:customStyle="1" w:styleId="TableFigureHeading">
    <w:name w:val="Table Figure Heading"/>
    <w:basedOn w:val="Normal"/>
    <w:rsid w:val="00C37E67"/>
    <w:pPr>
      <w:widowControl/>
      <w:adjustRightInd/>
      <w:spacing w:before="120" w:after="120"/>
      <w:jc w:val="center"/>
      <w:textAlignment w:val="auto"/>
    </w:pPr>
    <w:rPr>
      <w:rFonts w:ascii="Verdana" w:hAnsi="Verdana"/>
      <w:b/>
      <w:snapToGrid/>
    </w:rPr>
  </w:style>
  <w:style w:type="paragraph" w:styleId="Bibliography">
    <w:name w:val="Bibliography"/>
    <w:basedOn w:val="Normal"/>
    <w:next w:val="Normal"/>
    <w:uiPriority w:val="37"/>
    <w:semiHidden/>
    <w:unhideWhenUsed/>
    <w:rsid w:val="0082557C"/>
  </w:style>
  <w:style w:type="paragraph" w:styleId="BlockText">
    <w:name w:val="Block Text"/>
    <w:basedOn w:val="Normal"/>
    <w:rsid w:val="0082557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2">
    <w:name w:val="Body Text 2"/>
    <w:basedOn w:val="Normal"/>
    <w:link w:val="BodyText2Char"/>
    <w:rsid w:val="0082557C"/>
    <w:pPr>
      <w:spacing w:after="120" w:line="480" w:lineRule="auto"/>
    </w:pPr>
    <w:rPr>
      <w:lang w:val="x-none" w:eastAsia="x-none"/>
    </w:rPr>
  </w:style>
  <w:style w:type="character" w:customStyle="1" w:styleId="BodyText2Char">
    <w:name w:val="Body Text 2 Char"/>
    <w:link w:val="BodyText2"/>
    <w:rsid w:val="0082557C"/>
    <w:rPr>
      <w:rFonts w:ascii="Arial" w:hAnsi="Arial"/>
      <w:snapToGrid w:val="0"/>
      <w:sz w:val="22"/>
    </w:rPr>
  </w:style>
  <w:style w:type="paragraph" w:styleId="BodyText3">
    <w:name w:val="Body Text 3"/>
    <w:basedOn w:val="Normal"/>
    <w:link w:val="BodyText3Char"/>
    <w:rsid w:val="0082557C"/>
    <w:pPr>
      <w:spacing w:after="120"/>
    </w:pPr>
    <w:rPr>
      <w:sz w:val="16"/>
      <w:szCs w:val="16"/>
      <w:lang w:val="x-none" w:eastAsia="x-none"/>
    </w:rPr>
  </w:style>
  <w:style w:type="character" w:customStyle="1" w:styleId="BodyText3Char">
    <w:name w:val="Body Text 3 Char"/>
    <w:link w:val="BodyText3"/>
    <w:rsid w:val="0082557C"/>
    <w:rPr>
      <w:rFonts w:ascii="Arial" w:hAnsi="Arial"/>
      <w:snapToGrid w:val="0"/>
      <w:sz w:val="16"/>
      <w:szCs w:val="16"/>
    </w:rPr>
  </w:style>
  <w:style w:type="paragraph" w:styleId="BodyTextFirstIndent">
    <w:name w:val="Body Text First Indent"/>
    <w:basedOn w:val="BodyText"/>
    <w:link w:val="BodyTextFirstIndentChar"/>
    <w:rsid w:val="0082557C"/>
    <w:pPr>
      <w:ind w:left="0" w:firstLine="360"/>
    </w:pPr>
    <w:rPr>
      <w:rFonts w:ascii="Arial" w:hAnsi="Arial"/>
    </w:rPr>
  </w:style>
  <w:style w:type="character" w:customStyle="1" w:styleId="BodyTextFirstIndentChar">
    <w:name w:val="Body Text First Indent Char"/>
    <w:link w:val="BodyTextFirstIndent"/>
    <w:rsid w:val="0082557C"/>
    <w:rPr>
      <w:rFonts w:ascii="Arial" w:hAnsi="Arial" w:cs="Arial"/>
      <w:snapToGrid w:val="0"/>
      <w:sz w:val="22"/>
    </w:rPr>
  </w:style>
  <w:style w:type="paragraph" w:styleId="BodyTextFirstIndent2">
    <w:name w:val="Body Text First Indent 2"/>
    <w:basedOn w:val="BodyTextIndent"/>
    <w:link w:val="BodyTextFirstIndent2Char"/>
    <w:rsid w:val="0082557C"/>
    <w:pPr>
      <w:ind w:left="360" w:firstLine="360"/>
    </w:pPr>
    <w:rPr>
      <w:rFonts w:ascii="Arial" w:hAnsi="Arial"/>
    </w:rPr>
  </w:style>
  <w:style w:type="character" w:customStyle="1" w:styleId="BodyTextFirstIndent2Char">
    <w:name w:val="Body Text First Indent 2 Char"/>
    <w:link w:val="BodyTextFirstIndent2"/>
    <w:rsid w:val="0082557C"/>
    <w:rPr>
      <w:rFonts w:ascii="Arial" w:hAnsi="Arial"/>
      <w:snapToGrid w:val="0"/>
      <w:sz w:val="22"/>
    </w:rPr>
  </w:style>
  <w:style w:type="paragraph" w:styleId="BodyTextIndent3">
    <w:name w:val="Body Text Indent 3"/>
    <w:basedOn w:val="Normal"/>
    <w:link w:val="BodyTextIndent3Char"/>
    <w:rsid w:val="0082557C"/>
    <w:pPr>
      <w:spacing w:after="120"/>
      <w:ind w:left="360"/>
    </w:pPr>
    <w:rPr>
      <w:sz w:val="16"/>
      <w:szCs w:val="16"/>
      <w:lang w:val="x-none" w:eastAsia="x-none"/>
    </w:rPr>
  </w:style>
  <w:style w:type="character" w:customStyle="1" w:styleId="BodyTextIndent3Char">
    <w:name w:val="Body Text Indent 3 Char"/>
    <w:link w:val="BodyTextIndent3"/>
    <w:rsid w:val="0082557C"/>
    <w:rPr>
      <w:rFonts w:ascii="Arial" w:hAnsi="Arial"/>
      <w:snapToGrid w:val="0"/>
      <w:sz w:val="16"/>
      <w:szCs w:val="16"/>
    </w:rPr>
  </w:style>
  <w:style w:type="paragraph" w:styleId="Closing">
    <w:name w:val="Closing"/>
    <w:basedOn w:val="Normal"/>
    <w:link w:val="ClosingChar"/>
    <w:rsid w:val="0082557C"/>
    <w:pPr>
      <w:ind w:left="4320"/>
    </w:pPr>
    <w:rPr>
      <w:lang w:val="x-none" w:eastAsia="x-none"/>
    </w:rPr>
  </w:style>
  <w:style w:type="character" w:customStyle="1" w:styleId="ClosingChar">
    <w:name w:val="Closing Char"/>
    <w:link w:val="Closing"/>
    <w:rsid w:val="0082557C"/>
    <w:rPr>
      <w:rFonts w:ascii="Arial" w:hAnsi="Arial"/>
      <w:snapToGrid w:val="0"/>
      <w:sz w:val="22"/>
    </w:rPr>
  </w:style>
  <w:style w:type="paragraph" w:styleId="Date">
    <w:name w:val="Date"/>
    <w:basedOn w:val="Normal"/>
    <w:next w:val="Normal"/>
    <w:link w:val="DateChar"/>
    <w:rsid w:val="0082557C"/>
    <w:rPr>
      <w:lang w:val="x-none" w:eastAsia="x-none"/>
    </w:rPr>
  </w:style>
  <w:style w:type="character" w:customStyle="1" w:styleId="DateChar">
    <w:name w:val="Date Char"/>
    <w:link w:val="Date"/>
    <w:rsid w:val="0082557C"/>
    <w:rPr>
      <w:rFonts w:ascii="Arial" w:hAnsi="Arial"/>
      <w:snapToGrid w:val="0"/>
      <w:sz w:val="22"/>
    </w:rPr>
  </w:style>
  <w:style w:type="paragraph" w:styleId="DocumentMap">
    <w:name w:val="Document Map"/>
    <w:basedOn w:val="Normal"/>
    <w:link w:val="DocumentMapChar"/>
    <w:rsid w:val="0082557C"/>
    <w:rPr>
      <w:rFonts w:ascii="Tahoma" w:hAnsi="Tahoma"/>
      <w:sz w:val="16"/>
      <w:szCs w:val="16"/>
      <w:lang w:val="x-none" w:eastAsia="x-none"/>
    </w:rPr>
  </w:style>
  <w:style w:type="character" w:customStyle="1" w:styleId="DocumentMapChar">
    <w:name w:val="Document Map Char"/>
    <w:link w:val="DocumentMap"/>
    <w:rsid w:val="0082557C"/>
    <w:rPr>
      <w:rFonts w:ascii="Tahoma" w:hAnsi="Tahoma" w:cs="Tahoma"/>
      <w:snapToGrid w:val="0"/>
      <w:sz w:val="16"/>
      <w:szCs w:val="16"/>
    </w:rPr>
  </w:style>
  <w:style w:type="paragraph" w:styleId="E-mailSignature">
    <w:name w:val="E-mail Signature"/>
    <w:basedOn w:val="Normal"/>
    <w:link w:val="E-mailSignatureChar"/>
    <w:rsid w:val="0082557C"/>
    <w:rPr>
      <w:lang w:val="x-none" w:eastAsia="x-none"/>
    </w:rPr>
  </w:style>
  <w:style w:type="character" w:customStyle="1" w:styleId="E-mailSignatureChar">
    <w:name w:val="E-mail Signature Char"/>
    <w:link w:val="E-mailSignature"/>
    <w:rsid w:val="0082557C"/>
    <w:rPr>
      <w:rFonts w:ascii="Arial" w:hAnsi="Arial"/>
      <w:snapToGrid w:val="0"/>
      <w:sz w:val="22"/>
    </w:rPr>
  </w:style>
  <w:style w:type="paragraph" w:styleId="EndnoteText">
    <w:name w:val="endnote text"/>
    <w:basedOn w:val="Normal"/>
    <w:link w:val="EndnoteTextChar"/>
    <w:rsid w:val="0082557C"/>
    <w:rPr>
      <w:sz w:val="20"/>
      <w:lang w:val="x-none" w:eastAsia="x-none"/>
    </w:rPr>
  </w:style>
  <w:style w:type="character" w:customStyle="1" w:styleId="EndnoteTextChar">
    <w:name w:val="Endnote Text Char"/>
    <w:link w:val="EndnoteText"/>
    <w:rsid w:val="0082557C"/>
    <w:rPr>
      <w:rFonts w:ascii="Arial" w:hAnsi="Arial"/>
      <w:snapToGrid w:val="0"/>
    </w:rPr>
  </w:style>
  <w:style w:type="paragraph" w:styleId="EnvelopeAddress">
    <w:name w:val="envelope address"/>
    <w:basedOn w:val="Normal"/>
    <w:rsid w:val="0082557C"/>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82557C"/>
    <w:rPr>
      <w:rFonts w:ascii="Cambria" w:hAnsi="Cambria"/>
      <w:sz w:val="20"/>
    </w:rPr>
  </w:style>
  <w:style w:type="paragraph" w:styleId="FootnoteText">
    <w:name w:val="footnote text"/>
    <w:basedOn w:val="Normal"/>
    <w:link w:val="FootnoteTextChar"/>
    <w:rsid w:val="0082557C"/>
    <w:rPr>
      <w:sz w:val="20"/>
      <w:lang w:val="x-none" w:eastAsia="x-none"/>
    </w:rPr>
  </w:style>
  <w:style w:type="character" w:customStyle="1" w:styleId="FootnoteTextChar">
    <w:name w:val="Footnote Text Char"/>
    <w:link w:val="FootnoteText"/>
    <w:rsid w:val="0082557C"/>
    <w:rPr>
      <w:rFonts w:ascii="Arial" w:hAnsi="Arial"/>
      <w:snapToGrid w:val="0"/>
    </w:rPr>
  </w:style>
  <w:style w:type="character" w:customStyle="1" w:styleId="Heading5Char">
    <w:name w:val="Heading 5 Char"/>
    <w:link w:val="Heading5"/>
    <w:semiHidden/>
    <w:rsid w:val="0082557C"/>
    <w:rPr>
      <w:rFonts w:ascii="Cambria" w:eastAsia="Times New Roman" w:hAnsi="Cambria" w:cs="Times New Roman"/>
      <w:snapToGrid w:val="0"/>
      <w:color w:val="243F60"/>
      <w:sz w:val="22"/>
    </w:rPr>
  </w:style>
  <w:style w:type="character" w:customStyle="1" w:styleId="Heading6Char">
    <w:name w:val="Heading 6 Char"/>
    <w:link w:val="Heading6"/>
    <w:semiHidden/>
    <w:rsid w:val="0082557C"/>
    <w:rPr>
      <w:rFonts w:ascii="Cambria" w:eastAsia="Times New Roman" w:hAnsi="Cambria" w:cs="Times New Roman"/>
      <w:i/>
      <w:iCs/>
      <w:snapToGrid w:val="0"/>
      <w:color w:val="243F60"/>
      <w:sz w:val="22"/>
    </w:rPr>
  </w:style>
  <w:style w:type="character" w:customStyle="1" w:styleId="Heading7Char">
    <w:name w:val="Heading 7 Char"/>
    <w:link w:val="Heading7"/>
    <w:semiHidden/>
    <w:rsid w:val="0082557C"/>
    <w:rPr>
      <w:rFonts w:ascii="Cambria" w:eastAsia="Times New Roman" w:hAnsi="Cambria" w:cs="Times New Roman"/>
      <w:i/>
      <w:iCs/>
      <w:snapToGrid w:val="0"/>
      <w:color w:val="404040"/>
      <w:sz w:val="22"/>
    </w:rPr>
  </w:style>
  <w:style w:type="character" w:customStyle="1" w:styleId="Heading8Char">
    <w:name w:val="Heading 8 Char"/>
    <w:link w:val="Heading8"/>
    <w:semiHidden/>
    <w:rsid w:val="0082557C"/>
    <w:rPr>
      <w:rFonts w:ascii="Cambria" w:eastAsia="Times New Roman" w:hAnsi="Cambria" w:cs="Times New Roman"/>
      <w:snapToGrid w:val="0"/>
      <w:color w:val="404040"/>
    </w:rPr>
  </w:style>
  <w:style w:type="paragraph" w:styleId="HTMLAddress">
    <w:name w:val="HTML Address"/>
    <w:basedOn w:val="Normal"/>
    <w:link w:val="HTMLAddressChar"/>
    <w:rsid w:val="0082557C"/>
    <w:rPr>
      <w:i/>
      <w:iCs/>
      <w:lang w:val="x-none" w:eastAsia="x-none"/>
    </w:rPr>
  </w:style>
  <w:style w:type="character" w:customStyle="1" w:styleId="HTMLAddressChar">
    <w:name w:val="HTML Address Char"/>
    <w:link w:val="HTMLAddress"/>
    <w:rsid w:val="0082557C"/>
    <w:rPr>
      <w:rFonts w:ascii="Arial" w:hAnsi="Arial"/>
      <w:i/>
      <w:iCs/>
      <w:snapToGrid w:val="0"/>
      <w:sz w:val="22"/>
    </w:rPr>
  </w:style>
  <w:style w:type="paragraph" w:styleId="HTMLPreformatted">
    <w:name w:val="HTML Preformatted"/>
    <w:basedOn w:val="Normal"/>
    <w:link w:val="HTMLPreformattedChar"/>
    <w:rsid w:val="0082557C"/>
    <w:rPr>
      <w:rFonts w:ascii="Consolas" w:hAnsi="Consolas"/>
      <w:sz w:val="20"/>
      <w:lang w:val="x-none" w:eastAsia="x-none"/>
    </w:rPr>
  </w:style>
  <w:style w:type="character" w:customStyle="1" w:styleId="HTMLPreformattedChar">
    <w:name w:val="HTML Preformatted Char"/>
    <w:link w:val="HTMLPreformatted"/>
    <w:rsid w:val="0082557C"/>
    <w:rPr>
      <w:rFonts w:ascii="Consolas" w:hAnsi="Consolas"/>
      <w:snapToGrid w:val="0"/>
    </w:rPr>
  </w:style>
  <w:style w:type="paragraph" w:styleId="Index1">
    <w:name w:val="index 1"/>
    <w:basedOn w:val="Normal"/>
    <w:next w:val="Normal"/>
    <w:autoRedefine/>
    <w:rsid w:val="0082557C"/>
    <w:pPr>
      <w:ind w:left="220" w:hanging="220"/>
    </w:pPr>
  </w:style>
  <w:style w:type="paragraph" w:styleId="Index2">
    <w:name w:val="index 2"/>
    <w:basedOn w:val="Normal"/>
    <w:next w:val="Normal"/>
    <w:autoRedefine/>
    <w:rsid w:val="0082557C"/>
    <w:pPr>
      <w:ind w:left="440" w:hanging="220"/>
    </w:pPr>
  </w:style>
  <w:style w:type="paragraph" w:styleId="Index3">
    <w:name w:val="index 3"/>
    <w:basedOn w:val="Normal"/>
    <w:next w:val="Normal"/>
    <w:autoRedefine/>
    <w:rsid w:val="0082557C"/>
    <w:pPr>
      <w:ind w:left="660" w:hanging="220"/>
    </w:pPr>
  </w:style>
  <w:style w:type="paragraph" w:styleId="Index4">
    <w:name w:val="index 4"/>
    <w:basedOn w:val="Normal"/>
    <w:next w:val="Normal"/>
    <w:autoRedefine/>
    <w:rsid w:val="0082557C"/>
    <w:pPr>
      <w:ind w:left="880" w:hanging="220"/>
    </w:pPr>
  </w:style>
  <w:style w:type="paragraph" w:styleId="Index5">
    <w:name w:val="index 5"/>
    <w:basedOn w:val="Normal"/>
    <w:next w:val="Normal"/>
    <w:autoRedefine/>
    <w:rsid w:val="0082557C"/>
    <w:pPr>
      <w:ind w:left="1100" w:hanging="220"/>
    </w:pPr>
  </w:style>
  <w:style w:type="paragraph" w:styleId="Index6">
    <w:name w:val="index 6"/>
    <w:basedOn w:val="Normal"/>
    <w:next w:val="Normal"/>
    <w:autoRedefine/>
    <w:rsid w:val="0082557C"/>
    <w:pPr>
      <w:ind w:left="1320" w:hanging="220"/>
    </w:pPr>
  </w:style>
  <w:style w:type="paragraph" w:styleId="Index7">
    <w:name w:val="index 7"/>
    <w:basedOn w:val="Normal"/>
    <w:next w:val="Normal"/>
    <w:autoRedefine/>
    <w:rsid w:val="0082557C"/>
    <w:pPr>
      <w:ind w:left="1540" w:hanging="220"/>
    </w:pPr>
  </w:style>
  <w:style w:type="paragraph" w:styleId="Index8">
    <w:name w:val="index 8"/>
    <w:basedOn w:val="Normal"/>
    <w:next w:val="Normal"/>
    <w:autoRedefine/>
    <w:rsid w:val="0082557C"/>
    <w:pPr>
      <w:ind w:left="1760" w:hanging="220"/>
    </w:pPr>
  </w:style>
  <w:style w:type="paragraph" w:styleId="Index9">
    <w:name w:val="index 9"/>
    <w:basedOn w:val="Normal"/>
    <w:next w:val="Normal"/>
    <w:autoRedefine/>
    <w:rsid w:val="0082557C"/>
    <w:pPr>
      <w:ind w:left="1980" w:hanging="220"/>
    </w:pPr>
  </w:style>
  <w:style w:type="paragraph" w:styleId="IndexHeading">
    <w:name w:val="index heading"/>
    <w:basedOn w:val="Normal"/>
    <w:next w:val="Index1"/>
    <w:rsid w:val="0082557C"/>
    <w:rPr>
      <w:rFonts w:ascii="Cambria" w:hAnsi="Cambria"/>
      <w:b/>
      <w:bCs/>
    </w:rPr>
  </w:style>
  <w:style w:type="paragraph" w:styleId="IntenseQuote">
    <w:name w:val="Intense Quote"/>
    <w:basedOn w:val="Normal"/>
    <w:next w:val="Normal"/>
    <w:link w:val="IntenseQuoteChar"/>
    <w:uiPriority w:val="30"/>
    <w:qFormat/>
    <w:rsid w:val="0082557C"/>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82557C"/>
    <w:rPr>
      <w:rFonts w:ascii="Arial" w:hAnsi="Arial"/>
      <w:b/>
      <w:bCs/>
      <w:i/>
      <w:iCs/>
      <w:snapToGrid w:val="0"/>
      <w:color w:val="4F81BD"/>
      <w:sz w:val="22"/>
    </w:rPr>
  </w:style>
  <w:style w:type="paragraph" w:styleId="List">
    <w:name w:val="List"/>
    <w:basedOn w:val="Normal"/>
    <w:rsid w:val="0082557C"/>
    <w:pPr>
      <w:ind w:left="360" w:hanging="360"/>
      <w:contextualSpacing/>
    </w:pPr>
  </w:style>
  <w:style w:type="paragraph" w:styleId="List2">
    <w:name w:val="List 2"/>
    <w:basedOn w:val="Normal"/>
    <w:rsid w:val="0082557C"/>
    <w:pPr>
      <w:ind w:left="720" w:hanging="360"/>
      <w:contextualSpacing/>
    </w:pPr>
  </w:style>
  <w:style w:type="paragraph" w:styleId="List3">
    <w:name w:val="List 3"/>
    <w:basedOn w:val="Normal"/>
    <w:rsid w:val="0082557C"/>
    <w:pPr>
      <w:ind w:left="1080" w:hanging="360"/>
      <w:contextualSpacing/>
    </w:pPr>
  </w:style>
  <w:style w:type="paragraph" w:styleId="List4">
    <w:name w:val="List 4"/>
    <w:basedOn w:val="Normal"/>
    <w:rsid w:val="0082557C"/>
    <w:pPr>
      <w:ind w:left="1440" w:hanging="360"/>
      <w:contextualSpacing/>
    </w:pPr>
  </w:style>
  <w:style w:type="paragraph" w:styleId="List5">
    <w:name w:val="List 5"/>
    <w:basedOn w:val="Normal"/>
    <w:rsid w:val="0082557C"/>
    <w:pPr>
      <w:ind w:left="1800" w:hanging="360"/>
      <w:contextualSpacing/>
    </w:pPr>
  </w:style>
  <w:style w:type="paragraph" w:styleId="ListBullet">
    <w:name w:val="List Bullet"/>
    <w:basedOn w:val="Normal"/>
    <w:rsid w:val="00136B6D"/>
    <w:pPr>
      <w:numPr>
        <w:numId w:val="19"/>
      </w:numPr>
      <w:spacing w:after="200"/>
      <w:ind w:left="1440"/>
    </w:pPr>
  </w:style>
  <w:style w:type="paragraph" w:styleId="ListBullet2">
    <w:name w:val="List Bullet 2"/>
    <w:basedOn w:val="Normal"/>
    <w:rsid w:val="0082557C"/>
    <w:pPr>
      <w:numPr>
        <w:numId w:val="20"/>
      </w:numPr>
      <w:contextualSpacing/>
    </w:pPr>
  </w:style>
  <w:style w:type="paragraph" w:styleId="ListBullet3">
    <w:name w:val="List Bullet 3"/>
    <w:basedOn w:val="Normal"/>
    <w:rsid w:val="0082557C"/>
    <w:pPr>
      <w:numPr>
        <w:numId w:val="21"/>
      </w:numPr>
      <w:contextualSpacing/>
    </w:pPr>
  </w:style>
  <w:style w:type="paragraph" w:styleId="ListBullet4">
    <w:name w:val="List Bullet 4"/>
    <w:basedOn w:val="Normal"/>
    <w:rsid w:val="0082557C"/>
    <w:pPr>
      <w:numPr>
        <w:numId w:val="22"/>
      </w:numPr>
      <w:contextualSpacing/>
    </w:pPr>
  </w:style>
  <w:style w:type="paragraph" w:styleId="ListBullet5">
    <w:name w:val="List Bullet 5"/>
    <w:basedOn w:val="Normal"/>
    <w:rsid w:val="0082557C"/>
    <w:pPr>
      <w:numPr>
        <w:numId w:val="23"/>
      </w:numPr>
      <w:contextualSpacing/>
    </w:pPr>
  </w:style>
  <w:style w:type="paragraph" w:styleId="ListContinue">
    <w:name w:val="List Continue"/>
    <w:basedOn w:val="Normal"/>
    <w:rsid w:val="00136B6D"/>
    <w:pPr>
      <w:spacing w:after="200"/>
      <w:ind w:left="1440"/>
    </w:pPr>
  </w:style>
  <w:style w:type="paragraph" w:styleId="ListContinue2">
    <w:name w:val="List Continue 2"/>
    <w:basedOn w:val="Normal"/>
    <w:rsid w:val="0082557C"/>
    <w:pPr>
      <w:spacing w:after="120"/>
      <w:ind w:left="720"/>
      <w:contextualSpacing/>
    </w:pPr>
  </w:style>
  <w:style w:type="paragraph" w:styleId="ListContinue3">
    <w:name w:val="List Continue 3"/>
    <w:basedOn w:val="Normal"/>
    <w:rsid w:val="0082557C"/>
    <w:pPr>
      <w:spacing w:after="120"/>
      <w:ind w:left="1080"/>
      <w:contextualSpacing/>
    </w:pPr>
  </w:style>
  <w:style w:type="paragraph" w:styleId="ListContinue4">
    <w:name w:val="List Continue 4"/>
    <w:basedOn w:val="Normal"/>
    <w:rsid w:val="0082557C"/>
    <w:pPr>
      <w:spacing w:after="120"/>
      <w:ind w:left="1440"/>
      <w:contextualSpacing/>
    </w:pPr>
  </w:style>
  <w:style w:type="paragraph" w:styleId="ListContinue5">
    <w:name w:val="List Continue 5"/>
    <w:basedOn w:val="Normal"/>
    <w:rsid w:val="0082557C"/>
    <w:pPr>
      <w:spacing w:after="120"/>
      <w:ind w:left="1800"/>
      <w:contextualSpacing/>
    </w:pPr>
  </w:style>
  <w:style w:type="paragraph" w:styleId="ListNumber">
    <w:name w:val="List Number"/>
    <w:basedOn w:val="Normal"/>
    <w:rsid w:val="0082557C"/>
    <w:pPr>
      <w:numPr>
        <w:numId w:val="24"/>
      </w:numPr>
      <w:contextualSpacing/>
    </w:pPr>
  </w:style>
  <w:style w:type="paragraph" w:styleId="ListNumber2">
    <w:name w:val="List Number 2"/>
    <w:basedOn w:val="Normal"/>
    <w:rsid w:val="0082557C"/>
    <w:pPr>
      <w:numPr>
        <w:numId w:val="25"/>
      </w:numPr>
      <w:contextualSpacing/>
    </w:pPr>
  </w:style>
  <w:style w:type="paragraph" w:styleId="ListNumber3">
    <w:name w:val="List Number 3"/>
    <w:basedOn w:val="Normal"/>
    <w:rsid w:val="0082557C"/>
    <w:pPr>
      <w:numPr>
        <w:numId w:val="26"/>
      </w:numPr>
      <w:contextualSpacing/>
    </w:pPr>
  </w:style>
  <w:style w:type="paragraph" w:styleId="ListNumber4">
    <w:name w:val="List Number 4"/>
    <w:basedOn w:val="Normal"/>
    <w:rsid w:val="0082557C"/>
    <w:pPr>
      <w:numPr>
        <w:numId w:val="27"/>
      </w:numPr>
      <w:contextualSpacing/>
    </w:pPr>
  </w:style>
  <w:style w:type="paragraph" w:styleId="ListNumber5">
    <w:name w:val="List Number 5"/>
    <w:basedOn w:val="Normal"/>
    <w:rsid w:val="0082557C"/>
    <w:pPr>
      <w:numPr>
        <w:numId w:val="28"/>
      </w:numPr>
      <w:contextualSpacing/>
    </w:pPr>
  </w:style>
  <w:style w:type="paragraph" w:styleId="MacroText">
    <w:name w:val="macro"/>
    <w:link w:val="MacroTextChar"/>
    <w:rsid w:val="0082557C"/>
    <w:pPr>
      <w:widowControl w:val="0"/>
      <w:tabs>
        <w:tab w:val="left" w:pos="480"/>
        <w:tab w:val="left" w:pos="960"/>
        <w:tab w:val="left" w:pos="1440"/>
        <w:tab w:val="left" w:pos="1920"/>
        <w:tab w:val="left" w:pos="2400"/>
        <w:tab w:val="left" w:pos="2880"/>
        <w:tab w:val="left" w:pos="3360"/>
        <w:tab w:val="left" w:pos="3840"/>
        <w:tab w:val="left" w:pos="4320"/>
      </w:tabs>
      <w:adjustRightInd w:val="0"/>
      <w:jc w:val="both"/>
      <w:textAlignment w:val="baseline"/>
    </w:pPr>
    <w:rPr>
      <w:rFonts w:ascii="Consolas" w:hAnsi="Consolas"/>
      <w:snapToGrid w:val="0"/>
    </w:rPr>
  </w:style>
  <w:style w:type="character" w:customStyle="1" w:styleId="MacroTextChar">
    <w:name w:val="Macro Text Char"/>
    <w:link w:val="MacroText"/>
    <w:rsid w:val="0082557C"/>
    <w:rPr>
      <w:rFonts w:ascii="Consolas" w:hAnsi="Consolas"/>
      <w:snapToGrid w:val="0"/>
      <w:lang w:val="en-US" w:eastAsia="en-US" w:bidi="ar-SA"/>
    </w:rPr>
  </w:style>
  <w:style w:type="paragraph" w:styleId="MessageHeader">
    <w:name w:val="Message Header"/>
    <w:basedOn w:val="Normal"/>
    <w:link w:val="MessageHeaderChar"/>
    <w:rsid w:val="0082557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lang w:val="x-none" w:eastAsia="x-none"/>
    </w:rPr>
  </w:style>
  <w:style w:type="character" w:customStyle="1" w:styleId="MessageHeaderChar">
    <w:name w:val="Message Header Char"/>
    <w:link w:val="MessageHeader"/>
    <w:rsid w:val="0082557C"/>
    <w:rPr>
      <w:rFonts w:ascii="Cambria" w:eastAsia="Times New Roman" w:hAnsi="Cambria" w:cs="Times New Roman"/>
      <w:snapToGrid w:val="0"/>
      <w:sz w:val="24"/>
      <w:szCs w:val="24"/>
      <w:shd w:val="pct20" w:color="auto" w:fill="auto"/>
    </w:rPr>
  </w:style>
  <w:style w:type="paragraph" w:styleId="NormalWeb">
    <w:name w:val="Normal (Web)"/>
    <w:basedOn w:val="Normal"/>
    <w:uiPriority w:val="99"/>
    <w:rsid w:val="0082557C"/>
    <w:rPr>
      <w:rFonts w:ascii="Times New Roman" w:hAnsi="Times New Roman"/>
      <w:sz w:val="24"/>
      <w:szCs w:val="24"/>
    </w:rPr>
  </w:style>
  <w:style w:type="paragraph" w:styleId="NormalIndent">
    <w:name w:val="Normal Indent"/>
    <w:basedOn w:val="Normal"/>
    <w:rsid w:val="0082557C"/>
    <w:pPr>
      <w:ind w:left="720"/>
    </w:pPr>
  </w:style>
  <w:style w:type="paragraph" w:styleId="NoteHeading">
    <w:name w:val="Note Heading"/>
    <w:basedOn w:val="Normal"/>
    <w:next w:val="Normal"/>
    <w:link w:val="NoteHeadingChar"/>
    <w:rsid w:val="00A05211"/>
    <w:pPr>
      <w:widowControl/>
      <w:pBdr>
        <w:top w:val="single" w:sz="4" w:space="6" w:color="auto"/>
        <w:left w:val="single" w:sz="4" w:space="6" w:color="auto"/>
        <w:right w:val="single" w:sz="4" w:space="6" w:color="auto"/>
      </w:pBdr>
      <w:autoSpaceDE w:val="0"/>
      <w:autoSpaceDN w:val="0"/>
      <w:ind w:left="720" w:right="360"/>
      <w:jc w:val="center"/>
    </w:pPr>
    <w:rPr>
      <w:rFonts w:cs="Arial"/>
      <w:b/>
      <w:sz w:val="42"/>
      <w:szCs w:val="42"/>
    </w:rPr>
  </w:style>
  <w:style w:type="character" w:customStyle="1" w:styleId="NoteHeadingChar">
    <w:name w:val="Note Heading Char"/>
    <w:link w:val="NoteHeading"/>
    <w:rsid w:val="00A05211"/>
    <w:rPr>
      <w:rFonts w:ascii="Arial" w:hAnsi="Arial" w:cs="Arial"/>
      <w:b/>
      <w:snapToGrid w:val="0"/>
      <w:sz w:val="42"/>
      <w:szCs w:val="42"/>
    </w:rPr>
  </w:style>
  <w:style w:type="paragraph" w:styleId="PlainText">
    <w:name w:val="Plain Text"/>
    <w:basedOn w:val="Normal"/>
    <w:link w:val="PlainTextChar"/>
    <w:rsid w:val="0082557C"/>
    <w:rPr>
      <w:rFonts w:ascii="Consolas" w:hAnsi="Consolas"/>
      <w:sz w:val="21"/>
      <w:szCs w:val="21"/>
      <w:lang w:val="x-none" w:eastAsia="x-none"/>
    </w:rPr>
  </w:style>
  <w:style w:type="character" w:customStyle="1" w:styleId="PlainTextChar">
    <w:name w:val="Plain Text Char"/>
    <w:link w:val="PlainText"/>
    <w:rsid w:val="0082557C"/>
    <w:rPr>
      <w:rFonts w:ascii="Consolas" w:hAnsi="Consolas"/>
      <w:snapToGrid w:val="0"/>
      <w:sz w:val="21"/>
      <w:szCs w:val="21"/>
    </w:rPr>
  </w:style>
  <w:style w:type="paragraph" w:styleId="Quote">
    <w:name w:val="Quote"/>
    <w:basedOn w:val="Normal"/>
    <w:next w:val="Normal"/>
    <w:link w:val="QuoteChar"/>
    <w:uiPriority w:val="29"/>
    <w:qFormat/>
    <w:rsid w:val="0082557C"/>
    <w:rPr>
      <w:i/>
      <w:iCs/>
      <w:color w:val="000000"/>
      <w:lang w:val="x-none" w:eastAsia="x-none"/>
    </w:rPr>
  </w:style>
  <w:style w:type="character" w:customStyle="1" w:styleId="QuoteChar">
    <w:name w:val="Quote Char"/>
    <w:link w:val="Quote"/>
    <w:uiPriority w:val="29"/>
    <w:rsid w:val="0082557C"/>
    <w:rPr>
      <w:rFonts w:ascii="Arial" w:hAnsi="Arial"/>
      <w:i/>
      <w:iCs/>
      <w:snapToGrid w:val="0"/>
      <w:color w:val="000000"/>
      <w:sz w:val="22"/>
    </w:rPr>
  </w:style>
  <w:style w:type="paragraph" w:styleId="Salutation">
    <w:name w:val="Salutation"/>
    <w:basedOn w:val="Normal"/>
    <w:next w:val="Normal"/>
    <w:link w:val="SalutationChar"/>
    <w:rsid w:val="0082557C"/>
    <w:rPr>
      <w:lang w:val="x-none" w:eastAsia="x-none"/>
    </w:rPr>
  </w:style>
  <w:style w:type="character" w:customStyle="1" w:styleId="SalutationChar">
    <w:name w:val="Salutation Char"/>
    <w:link w:val="Salutation"/>
    <w:rsid w:val="0082557C"/>
    <w:rPr>
      <w:rFonts w:ascii="Arial" w:hAnsi="Arial"/>
      <w:snapToGrid w:val="0"/>
      <w:sz w:val="22"/>
    </w:rPr>
  </w:style>
  <w:style w:type="paragraph" w:styleId="Signature">
    <w:name w:val="Signature"/>
    <w:basedOn w:val="Normal"/>
    <w:link w:val="SignatureChar"/>
    <w:rsid w:val="0082557C"/>
    <w:pPr>
      <w:ind w:left="4320"/>
    </w:pPr>
    <w:rPr>
      <w:lang w:val="x-none" w:eastAsia="x-none"/>
    </w:rPr>
  </w:style>
  <w:style w:type="character" w:customStyle="1" w:styleId="SignatureChar">
    <w:name w:val="Signature Char"/>
    <w:link w:val="Signature"/>
    <w:rsid w:val="0082557C"/>
    <w:rPr>
      <w:rFonts w:ascii="Arial" w:hAnsi="Arial"/>
      <w:snapToGrid w:val="0"/>
      <w:sz w:val="22"/>
    </w:rPr>
  </w:style>
  <w:style w:type="paragraph" w:styleId="Subtitle">
    <w:name w:val="Subtitle"/>
    <w:basedOn w:val="Normal"/>
    <w:next w:val="Normal"/>
    <w:link w:val="SubtitleChar"/>
    <w:qFormat/>
    <w:rsid w:val="002F2496"/>
    <w:pPr>
      <w:widowControl/>
      <w:tabs>
        <w:tab w:val="center" w:pos="4680"/>
      </w:tabs>
      <w:jc w:val="left"/>
    </w:pPr>
    <w:rPr>
      <w:rFonts w:cs="Arial"/>
      <w:b/>
      <w:sz w:val="28"/>
      <w:szCs w:val="28"/>
    </w:rPr>
  </w:style>
  <w:style w:type="character" w:customStyle="1" w:styleId="SubtitleChar">
    <w:name w:val="Subtitle Char"/>
    <w:link w:val="Subtitle"/>
    <w:rsid w:val="002F2496"/>
    <w:rPr>
      <w:rFonts w:ascii="Arial" w:hAnsi="Arial" w:cs="Arial"/>
      <w:b/>
      <w:snapToGrid w:val="0"/>
      <w:sz w:val="28"/>
      <w:szCs w:val="28"/>
    </w:rPr>
  </w:style>
  <w:style w:type="paragraph" w:styleId="TableofAuthorities">
    <w:name w:val="table of authorities"/>
    <w:basedOn w:val="Normal"/>
    <w:next w:val="Normal"/>
    <w:rsid w:val="0082557C"/>
    <w:pPr>
      <w:ind w:left="220" w:hanging="220"/>
    </w:pPr>
  </w:style>
  <w:style w:type="paragraph" w:styleId="Title">
    <w:name w:val="Title"/>
    <w:basedOn w:val="Normal"/>
    <w:next w:val="Normal"/>
    <w:link w:val="TitleChar"/>
    <w:qFormat/>
    <w:rsid w:val="002F2496"/>
    <w:pPr>
      <w:framePr w:hSpace="180" w:wrap="around" w:vAnchor="text" w:hAnchor="text" w:y="12"/>
      <w:widowControl/>
      <w:tabs>
        <w:tab w:val="center" w:pos="2484"/>
      </w:tabs>
      <w:jc w:val="left"/>
    </w:pPr>
    <w:rPr>
      <w:rFonts w:cs="Arial"/>
      <w:b/>
      <w:color w:val="B45208"/>
      <w:sz w:val="52"/>
      <w:szCs w:val="52"/>
    </w:rPr>
  </w:style>
  <w:style w:type="character" w:customStyle="1" w:styleId="TitleChar">
    <w:name w:val="Title Char"/>
    <w:link w:val="Title"/>
    <w:rsid w:val="002F2496"/>
    <w:rPr>
      <w:rFonts w:ascii="Arial" w:hAnsi="Arial" w:cs="Arial"/>
      <w:b/>
      <w:snapToGrid w:val="0"/>
      <w:color w:val="B45208"/>
      <w:sz w:val="52"/>
      <w:szCs w:val="52"/>
    </w:rPr>
  </w:style>
  <w:style w:type="paragraph" w:styleId="TOAHeading">
    <w:name w:val="toa heading"/>
    <w:basedOn w:val="Normal"/>
    <w:next w:val="Normal"/>
    <w:rsid w:val="0082557C"/>
    <w:pPr>
      <w:spacing w:before="120"/>
    </w:pPr>
    <w:rPr>
      <w:rFonts w:ascii="Cambria" w:hAnsi="Cambria"/>
      <w:b/>
      <w:bCs/>
      <w:sz w:val="24"/>
      <w:szCs w:val="24"/>
    </w:rPr>
  </w:style>
  <w:style w:type="paragraph" w:styleId="TOCHeading">
    <w:name w:val="TOC Heading"/>
    <w:basedOn w:val="Normal"/>
    <w:next w:val="Normal"/>
    <w:uiPriority w:val="39"/>
    <w:unhideWhenUsed/>
    <w:qFormat/>
    <w:rsid w:val="009A3A30"/>
    <w:pPr>
      <w:widowControl/>
      <w:tabs>
        <w:tab w:val="center" w:pos="4680"/>
      </w:tabs>
      <w:jc w:val="center"/>
    </w:pPr>
    <w:rPr>
      <w:rFonts w:cs="Arial"/>
      <w:b/>
      <w:sz w:val="28"/>
      <w:szCs w:val="28"/>
    </w:rPr>
  </w:style>
  <w:style w:type="table" w:styleId="MediumGrid1-Accent1">
    <w:name w:val="Medium Grid 1 Accent 1"/>
    <w:basedOn w:val="TableNormal"/>
    <w:uiPriority w:val="67"/>
    <w:rsid w:val="00E73CB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xBlueStrong">
    <w:name w:val="x_BlueStrong"/>
    <w:uiPriority w:val="1"/>
    <w:qFormat/>
    <w:rsid w:val="00C502DC"/>
    <w:rPr>
      <w:b/>
      <w:color w:val="365F91"/>
    </w:rPr>
  </w:style>
  <w:style w:type="character" w:styleId="Emphasis">
    <w:name w:val="Emphasis"/>
    <w:basedOn w:val="DefaultParagraphFont"/>
    <w:qFormat/>
    <w:rsid w:val="00C502DC"/>
    <w:rPr>
      <w:i/>
      <w:iCs/>
    </w:rPr>
  </w:style>
  <w:style w:type="character" w:customStyle="1" w:styleId="xOrangeStrong">
    <w:name w:val="x_OrangeStrong"/>
    <w:uiPriority w:val="1"/>
    <w:qFormat/>
    <w:rsid w:val="002133B2"/>
    <w:rPr>
      <w:rFonts w:cs="Arial"/>
      <w:b/>
      <w:color w:val="B24B08"/>
    </w:rPr>
  </w:style>
  <w:style w:type="paragraph" w:customStyle="1" w:styleId="NotesBodyText">
    <w:name w:val="Notes Body Text"/>
    <w:basedOn w:val="Normal"/>
    <w:rsid w:val="004C7364"/>
    <w:pPr>
      <w:pBdr>
        <w:left w:val="single" w:sz="4" w:space="6" w:color="auto"/>
        <w:right w:val="single" w:sz="4" w:space="6" w:color="auto"/>
      </w:pBdr>
      <w:spacing w:before="200" w:after="200"/>
      <w:ind w:left="720" w:right="360"/>
    </w:pPr>
    <w:rPr>
      <w:sz w:val="20"/>
    </w:rPr>
  </w:style>
  <w:style w:type="character" w:customStyle="1" w:styleId="xBlueStrongUnderline">
    <w:name w:val="x_BlueStrongUnderline"/>
    <w:basedOn w:val="xBlueStrong"/>
    <w:uiPriority w:val="1"/>
    <w:qFormat/>
    <w:rsid w:val="00A05211"/>
    <w:rPr>
      <w:b/>
      <w:color w:val="365F91"/>
      <w:u w:val="single"/>
    </w:rPr>
  </w:style>
  <w:style w:type="paragraph" w:customStyle="1" w:styleId="NotesBodyText-BeginDiv">
    <w:name w:val="Notes Body Text-BeginDiv"/>
    <w:basedOn w:val="NotesBodyText"/>
    <w:next w:val="NotesBodyText"/>
    <w:rsid w:val="004C7364"/>
    <w:pPr>
      <w:pBdr>
        <w:top w:val="single" w:sz="4" w:space="6" w:color="auto"/>
      </w:pBdr>
    </w:pPr>
  </w:style>
  <w:style w:type="character" w:customStyle="1" w:styleId="xUnderline">
    <w:name w:val="x_Underline"/>
    <w:uiPriority w:val="1"/>
    <w:qFormat/>
    <w:rsid w:val="00A05211"/>
    <w:rPr>
      <w:u w:val="single"/>
    </w:rPr>
  </w:style>
  <w:style w:type="paragraph" w:customStyle="1" w:styleId="NotesBodyText-EndDiv">
    <w:name w:val="Notes Body Text-EndDiv"/>
    <w:basedOn w:val="NotesBodyText-BeginDiv"/>
    <w:next w:val="NotesBodyText"/>
    <w:rsid w:val="004C7364"/>
    <w:pPr>
      <w:pBdr>
        <w:top w:val="none" w:sz="0" w:space="0" w:color="auto"/>
        <w:bottom w:val="single" w:sz="4" w:space="1" w:color="auto"/>
      </w:pBdr>
    </w:pPr>
  </w:style>
  <w:style w:type="paragraph" w:customStyle="1" w:styleId="NoteHeading2">
    <w:name w:val="Note Heading 2"/>
    <w:basedOn w:val="NoteHeading"/>
    <w:next w:val="NotesBodyText"/>
    <w:rsid w:val="00FA5EBD"/>
    <w:pPr>
      <w:jc w:val="left"/>
    </w:pPr>
    <w:rPr>
      <w:rFonts w:cs="Times New Roman"/>
      <w:bCs/>
      <w:sz w:val="24"/>
      <w:szCs w:val="20"/>
    </w:rPr>
  </w:style>
  <w:style w:type="paragraph" w:customStyle="1" w:styleId="NotesBodyText-BeginDivAndEndDiv">
    <w:name w:val="Notes Body Text-BeginDivAndEndDiv"/>
    <w:basedOn w:val="NotesBodyText-BeginDiv"/>
    <w:next w:val="NotesBodyText"/>
    <w:rsid w:val="009136A9"/>
    <w:pPr>
      <w:pBdr>
        <w:bottom w:val="single" w:sz="4" w:space="6" w:color="auto"/>
      </w:pBdr>
    </w:pPr>
  </w:style>
  <w:style w:type="paragraph" w:customStyle="1" w:styleId="TableColumn">
    <w:name w:val="Table Column"/>
    <w:basedOn w:val="TableText"/>
    <w:rsid w:val="00A951C1"/>
    <w:pPr>
      <w:jc w:val="center"/>
    </w:pPr>
  </w:style>
  <w:style w:type="paragraph" w:customStyle="1" w:styleId="TableText-Centered">
    <w:name w:val="Table Text-Centered"/>
    <w:basedOn w:val="TableText"/>
    <w:rsid w:val="00A951C1"/>
    <w:pPr>
      <w:jc w:val="center"/>
    </w:pPr>
  </w:style>
  <w:style w:type="character" w:customStyle="1" w:styleId="Condensed">
    <w:name w:val="Condensed"/>
    <w:uiPriority w:val="1"/>
    <w:qFormat/>
    <w:rsid w:val="00B8694F"/>
    <w:rPr>
      <w:spacing w:val="-4"/>
    </w:rPr>
  </w:style>
  <w:style w:type="character" w:customStyle="1" w:styleId="xBlueStrongEmphasis">
    <w:name w:val="x_BlueStrongEmphasis"/>
    <w:basedOn w:val="xBlueStrong"/>
    <w:rsid w:val="00B8694F"/>
    <w:rPr>
      <w:b/>
      <w:bCs/>
      <w:i/>
      <w:iCs/>
      <w:color w:val="365F91"/>
    </w:rPr>
  </w:style>
  <w:style w:type="paragraph" w:customStyle="1" w:styleId="ListBullet-ReducedSpacing">
    <w:name w:val="List Bullet-ReducedSpacing"/>
    <w:basedOn w:val="ListBullet"/>
    <w:rsid w:val="00782E69"/>
    <w:pPr>
      <w:spacing w:after="120"/>
    </w:pPr>
  </w:style>
  <w:style w:type="character" w:customStyle="1" w:styleId="xBlueStrong-Condensed">
    <w:name w:val="x_BlueStrong-Condensed"/>
    <w:basedOn w:val="xBlueStrong"/>
    <w:uiPriority w:val="1"/>
    <w:qFormat/>
    <w:rsid w:val="00782E69"/>
    <w:rPr>
      <w:b/>
      <w:color w:val="365F91"/>
      <w:spacing w:val="-4"/>
    </w:rPr>
  </w:style>
  <w:style w:type="paragraph" w:customStyle="1" w:styleId="Figure">
    <w:name w:val="Figure"/>
    <w:basedOn w:val="Normal"/>
    <w:rsid w:val="00782E69"/>
    <w:pPr>
      <w:ind w:left="720"/>
      <w:jc w:val="center"/>
    </w:pPr>
  </w:style>
  <w:style w:type="character" w:customStyle="1" w:styleId="xBlue">
    <w:name w:val="x_Blue"/>
    <w:uiPriority w:val="1"/>
    <w:qFormat/>
    <w:rsid w:val="009873FE"/>
    <w:rPr>
      <w:color w:val="365F91"/>
    </w:rPr>
  </w:style>
  <w:style w:type="character" w:customStyle="1" w:styleId="xOrangeStrong-Condensed">
    <w:name w:val="x_OrangeStrong-Condensed"/>
    <w:basedOn w:val="xOrangeStrong"/>
    <w:rsid w:val="00D255E1"/>
    <w:rPr>
      <w:rFonts w:ascii="Arial Bold" w:hAnsi="Arial Bold" w:cs="Arial"/>
      <w:b/>
      <w:bCs/>
      <w:color w:val="C35208"/>
      <w:spacing w:val="-4"/>
      <w:sz w:val="20"/>
    </w:rPr>
  </w:style>
  <w:style w:type="paragraph" w:customStyle="1" w:styleId="TableColumn-9">
    <w:name w:val="Table Column-9"/>
    <w:basedOn w:val="TableColumn"/>
    <w:rsid w:val="00755637"/>
    <w:rPr>
      <w:sz w:val="18"/>
    </w:rPr>
  </w:style>
  <w:style w:type="paragraph" w:customStyle="1" w:styleId="TableText-9">
    <w:name w:val="Table Text-9"/>
    <w:basedOn w:val="TableText"/>
    <w:rsid w:val="00755637"/>
    <w:rPr>
      <w:sz w:val="18"/>
    </w:rPr>
  </w:style>
  <w:style w:type="character" w:customStyle="1" w:styleId="Superscript">
    <w:name w:val="Superscript"/>
    <w:uiPriority w:val="1"/>
    <w:qFormat/>
    <w:rsid w:val="00755637"/>
    <w:rPr>
      <w:vertAlign w:val="superscript"/>
    </w:rPr>
  </w:style>
  <w:style w:type="character" w:customStyle="1" w:styleId="xOrangeStrongEmphasis">
    <w:name w:val="x_OrangeStrongEmphasis"/>
    <w:basedOn w:val="xOrangeStrong"/>
    <w:rsid w:val="002A1A9A"/>
    <w:rPr>
      <w:rFonts w:asciiTheme="minorHAnsi" w:hAnsiTheme="minorHAnsi" w:cs="Arial"/>
      <w:b/>
      <w:bCs/>
      <w:i/>
      <w:iCs/>
      <w:color w:val="B24B08"/>
    </w:rPr>
  </w:style>
  <w:style w:type="character" w:customStyle="1" w:styleId="Subscript">
    <w:name w:val="Subscript"/>
    <w:uiPriority w:val="1"/>
    <w:qFormat/>
    <w:rsid w:val="00BF24C4"/>
    <w:rPr>
      <w:vertAlign w:val="subscript"/>
    </w:rPr>
  </w:style>
  <w:style w:type="character" w:customStyle="1" w:styleId="xOrangeStrong-Superscript">
    <w:name w:val="x_OrangeStrong-Superscript"/>
    <w:basedOn w:val="xOrangeStrong"/>
    <w:uiPriority w:val="1"/>
    <w:qFormat/>
    <w:rsid w:val="002A1A9A"/>
    <w:rPr>
      <w:rFonts w:cs="Arial"/>
      <w:b/>
      <w:color w:val="B24B08"/>
      <w:vertAlign w:val="superscript"/>
    </w:rPr>
  </w:style>
  <w:style w:type="paragraph" w:customStyle="1" w:styleId="TableColumnSeparator">
    <w:name w:val="Table Column Separator"/>
    <w:basedOn w:val="TableColumn"/>
    <w:rsid w:val="002D2E88"/>
    <w:pPr>
      <w:pBdr>
        <w:between w:val="single" w:sz="4" w:space="1" w:color="auto"/>
      </w:pBdr>
    </w:pPr>
  </w:style>
  <w:style w:type="paragraph" w:customStyle="1" w:styleId="TableNote">
    <w:name w:val="Table Note"/>
    <w:basedOn w:val="TableText"/>
    <w:rsid w:val="002D2E88"/>
    <w:pPr>
      <w:ind w:left="2070" w:right="1080"/>
    </w:pPr>
    <w:rPr>
      <w:sz w:val="18"/>
    </w:rPr>
  </w:style>
  <w:style w:type="character" w:customStyle="1" w:styleId="xOrangeStrong-Hyperlink">
    <w:name w:val="x_OrangeStrong-Hyperlink"/>
    <w:basedOn w:val="xOrangeStrong"/>
    <w:uiPriority w:val="1"/>
    <w:qFormat/>
    <w:rsid w:val="008E06E3"/>
    <w:rPr>
      <w:rFonts w:cs="Arial"/>
      <w:b/>
      <w:color w:val="C35208"/>
      <w:u w:val="single"/>
    </w:rPr>
  </w:style>
  <w:style w:type="paragraph" w:customStyle="1" w:styleId="TableText-NoSpacing">
    <w:name w:val="Table Text-NoSpacing"/>
    <w:basedOn w:val="TableText"/>
    <w:rsid w:val="007F5ACC"/>
    <w:pPr>
      <w:spacing w:before="0" w:after="0"/>
      <w:jc w:val="center"/>
    </w:pPr>
    <w:rPr>
      <w:snapToGrid/>
    </w:rPr>
  </w:style>
  <w:style w:type="paragraph" w:customStyle="1" w:styleId="TableTitle-Floodway">
    <w:name w:val="Table Title-Floodway"/>
    <w:basedOn w:val="TableText-NoSpacing"/>
    <w:rsid w:val="003E1F53"/>
    <w:rPr>
      <w:b/>
      <w:sz w:val="32"/>
      <w:szCs w:val="32"/>
    </w:rPr>
  </w:style>
  <w:style w:type="paragraph" w:customStyle="1" w:styleId="TableTitle-FloodingSource">
    <w:name w:val="Table Title-FloodingSource"/>
    <w:basedOn w:val="TableTitle-Floodway"/>
    <w:rsid w:val="003E1F53"/>
    <w:rPr>
      <w:bCs/>
      <w:sz w:val="24"/>
    </w:rPr>
  </w:style>
  <w:style w:type="paragraph" w:customStyle="1" w:styleId="TableTitle-FloodCounty">
    <w:name w:val="Table Title-FloodCounty"/>
    <w:basedOn w:val="TableTitle-Floodway"/>
    <w:rsid w:val="003E1F53"/>
    <w:rPr>
      <w:bCs/>
      <w:sz w:val="28"/>
    </w:rPr>
  </w:style>
  <w:style w:type="character" w:customStyle="1" w:styleId="xOrange">
    <w:name w:val="x_Orange"/>
    <w:uiPriority w:val="1"/>
    <w:qFormat/>
    <w:rsid w:val="002133B2"/>
    <w:rPr>
      <w:color w:val="B24B08"/>
    </w:rPr>
  </w:style>
  <w:style w:type="paragraph" w:customStyle="1" w:styleId="Spacer">
    <w:name w:val="Spacer"/>
    <w:basedOn w:val="Normal"/>
    <w:rsid w:val="001B24E6"/>
    <w:rPr>
      <w:sz w:val="6"/>
    </w:rPr>
  </w:style>
  <w:style w:type="paragraph" w:customStyle="1" w:styleId="TableText-NoSpacing-Left">
    <w:name w:val="Table Text-NoSpacing-Left"/>
    <w:basedOn w:val="TableText-NoSpacing"/>
    <w:rsid w:val="003200F1"/>
    <w:pPr>
      <w:jc w:val="left"/>
    </w:pPr>
    <w:rPr>
      <w:rFonts w:cs="Times New Roman"/>
    </w:rPr>
  </w:style>
  <w:style w:type="paragraph" w:customStyle="1" w:styleId="Indent01">
    <w:name w:val="Indent01"/>
    <w:basedOn w:val="Normal"/>
    <w:rsid w:val="009A3A30"/>
    <w:pPr>
      <w:tabs>
        <w:tab w:val="left" w:pos="360"/>
        <w:tab w:val="left" w:pos="990"/>
      </w:tabs>
      <w:spacing w:before="20" w:after="20"/>
      <w:ind w:left="274"/>
    </w:pPr>
  </w:style>
  <w:style w:type="paragraph" w:customStyle="1" w:styleId="TOCHeading2">
    <w:name w:val="TOC Heading 2"/>
    <w:basedOn w:val="TOCHeading"/>
    <w:rsid w:val="009A3A30"/>
    <w:pPr>
      <w:spacing w:before="120"/>
    </w:pPr>
    <w:rPr>
      <w:sz w:val="22"/>
      <w:szCs w:val="22"/>
    </w:rPr>
  </w:style>
  <w:style w:type="paragraph" w:customStyle="1" w:styleId="TOCHeading3">
    <w:name w:val="TOC Heading 3"/>
    <w:basedOn w:val="TOCHeading2"/>
    <w:rsid w:val="009A3A30"/>
    <w:rPr>
      <w:b w:val="0"/>
      <w:u w:val="single"/>
    </w:rPr>
  </w:style>
  <w:style w:type="paragraph" w:customStyle="1" w:styleId="TableText-Justified">
    <w:name w:val="Table Text-Justified"/>
    <w:basedOn w:val="TableText"/>
    <w:rsid w:val="006C47A2"/>
    <w:pPr>
      <w:jc w:val="both"/>
    </w:pPr>
    <w:rPr>
      <w:rFonts w:cs="Times New Roman"/>
    </w:rPr>
  </w:style>
  <w:style w:type="paragraph" w:customStyle="1" w:styleId="TableText-ExtraSpacing">
    <w:name w:val="Table Text-ExtraSpacing"/>
    <w:basedOn w:val="TableText"/>
    <w:rsid w:val="006C47A2"/>
    <w:pPr>
      <w:spacing w:before="60" w:after="60"/>
    </w:pPr>
  </w:style>
  <w:style w:type="paragraph" w:customStyle="1" w:styleId="TableText-9-Centererd">
    <w:name w:val="Table Text-9-Centererd"/>
    <w:basedOn w:val="TableText-9"/>
    <w:rsid w:val="00683B08"/>
    <w:pPr>
      <w:jc w:val="center"/>
    </w:pPr>
  </w:style>
  <w:style w:type="paragraph" w:customStyle="1" w:styleId="TableText-Right-Indent">
    <w:name w:val="Table Text-Right-Indent"/>
    <w:basedOn w:val="TableText"/>
    <w:rsid w:val="00DB4B27"/>
    <w:pPr>
      <w:ind w:right="245"/>
      <w:jc w:val="right"/>
    </w:pPr>
    <w:rPr>
      <w:noProof/>
    </w:rPr>
  </w:style>
  <w:style w:type="character" w:customStyle="1" w:styleId="xLarge">
    <w:name w:val="x_Large"/>
    <w:uiPriority w:val="1"/>
    <w:qFormat/>
    <w:rsid w:val="002F2496"/>
    <w:rPr>
      <w:sz w:val="24"/>
    </w:rPr>
  </w:style>
  <w:style w:type="paragraph" w:customStyle="1" w:styleId="Volume">
    <w:name w:val="Volume"/>
    <w:basedOn w:val="Normal"/>
    <w:rsid w:val="002909CC"/>
    <w:pPr>
      <w:spacing w:before="240" w:after="240"/>
      <w:ind w:left="-360"/>
    </w:pPr>
    <w:rPr>
      <w:b/>
      <w:sz w:val="28"/>
      <w:szCs w:val="28"/>
    </w:rPr>
  </w:style>
  <w:style w:type="paragraph" w:customStyle="1" w:styleId="TableText-Large">
    <w:name w:val="Table Text-Large"/>
    <w:basedOn w:val="TableText"/>
    <w:rsid w:val="00EE0CF7"/>
    <w:pPr>
      <w:spacing w:before="40" w:after="40"/>
    </w:pPr>
    <w:rPr>
      <w:rFonts w:cs="Times New Roman"/>
      <w:sz w:val="24"/>
    </w:rPr>
  </w:style>
  <w:style w:type="paragraph" w:customStyle="1" w:styleId="Cover-Logo">
    <w:name w:val="Cover-Logo"/>
    <w:basedOn w:val="Normal"/>
    <w:rsid w:val="00EE0CF7"/>
    <w:pPr>
      <w:ind w:left="-202"/>
    </w:pPr>
  </w:style>
  <w:style w:type="paragraph" w:customStyle="1" w:styleId="Cover-Effective">
    <w:name w:val="Cover-Effective"/>
    <w:basedOn w:val="Normal"/>
    <w:rsid w:val="00EE0CF7"/>
    <w:pPr>
      <w:widowControl/>
      <w:tabs>
        <w:tab w:val="center" w:pos="4680"/>
      </w:tabs>
      <w:jc w:val="left"/>
    </w:pPr>
    <w:rPr>
      <w:rFonts w:cs="Arial"/>
      <w:b/>
      <w:color w:val="315683"/>
      <w:sz w:val="40"/>
      <w:szCs w:val="40"/>
    </w:rPr>
  </w:style>
  <w:style w:type="paragraph" w:customStyle="1" w:styleId="Cover-Date">
    <w:name w:val="Cover-Date"/>
    <w:basedOn w:val="Normal"/>
    <w:rsid w:val="00EE0CF7"/>
    <w:pPr>
      <w:widowControl/>
      <w:tabs>
        <w:tab w:val="center" w:pos="4680"/>
      </w:tabs>
      <w:spacing w:after="120"/>
      <w:jc w:val="left"/>
    </w:pPr>
    <w:rPr>
      <w:sz w:val="28"/>
      <w:szCs w:val="28"/>
    </w:rPr>
  </w:style>
  <w:style w:type="paragraph" w:customStyle="1" w:styleId="Cover-Number">
    <w:name w:val="Cover-Number"/>
    <w:basedOn w:val="Normal"/>
    <w:rsid w:val="006830C4"/>
    <w:pPr>
      <w:widowControl/>
      <w:tabs>
        <w:tab w:val="center" w:pos="4680"/>
      </w:tabs>
      <w:spacing w:before="40"/>
      <w:jc w:val="left"/>
    </w:pPr>
  </w:style>
  <w:style w:type="paragraph" w:customStyle="1" w:styleId="Cover-Version">
    <w:name w:val="Cover-Version"/>
    <w:basedOn w:val="Cover-Number"/>
    <w:rsid w:val="006830C4"/>
    <w:rPr>
      <w:sz w:val="18"/>
      <w:szCs w:val="18"/>
    </w:rPr>
  </w:style>
  <w:style w:type="paragraph" w:customStyle="1" w:styleId="TableText-8">
    <w:name w:val="Table Text-8"/>
    <w:basedOn w:val="TableText-9"/>
    <w:rsid w:val="006830C4"/>
    <w:rPr>
      <w:sz w:val="16"/>
    </w:rPr>
  </w:style>
  <w:style w:type="character" w:customStyle="1" w:styleId="xBlueStrong-Superscript">
    <w:name w:val="x_BlueStrong-Superscript"/>
    <w:basedOn w:val="xBlueStrong"/>
    <w:uiPriority w:val="1"/>
    <w:qFormat/>
    <w:rsid w:val="006B11F0"/>
    <w:rPr>
      <w:b/>
      <w:color w:val="365F91"/>
      <w:vertAlign w:val="superscript"/>
    </w:rPr>
  </w:style>
  <w:style w:type="character" w:customStyle="1" w:styleId="UnresolvedMention1">
    <w:name w:val="Unresolved Mention1"/>
    <w:basedOn w:val="DefaultParagraphFont"/>
    <w:uiPriority w:val="99"/>
    <w:semiHidden/>
    <w:unhideWhenUsed/>
    <w:rsid w:val="00414B5D"/>
    <w:rPr>
      <w:color w:val="605E5C"/>
      <w:shd w:val="clear" w:color="auto" w:fill="E1DFDD"/>
    </w:rPr>
  </w:style>
  <w:style w:type="character" w:styleId="UnresolvedMention">
    <w:name w:val="Unresolved Mention"/>
    <w:basedOn w:val="DefaultParagraphFont"/>
    <w:uiPriority w:val="99"/>
    <w:semiHidden/>
    <w:unhideWhenUsed/>
    <w:rsid w:val="006259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5501">
      <w:bodyDiv w:val="1"/>
      <w:marLeft w:val="0"/>
      <w:marRight w:val="0"/>
      <w:marTop w:val="0"/>
      <w:marBottom w:val="0"/>
      <w:divBdr>
        <w:top w:val="none" w:sz="0" w:space="0" w:color="auto"/>
        <w:left w:val="none" w:sz="0" w:space="0" w:color="auto"/>
        <w:bottom w:val="none" w:sz="0" w:space="0" w:color="auto"/>
        <w:right w:val="none" w:sz="0" w:space="0" w:color="auto"/>
      </w:divBdr>
    </w:div>
    <w:div w:id="26102286">
      <w:bodyDiv w:val="1"/>
      <w:marLeft w:val="0"/>
      <w:marRight w:val="0"/>
      <w:marTop w:val="0"/>
      <w:marBottom w:val="0"/>
      <w:divBdr>
        <w:top w:val="none" w:sz="0" w:space="0" w:color="auto"/>
        <w:left w:val="none" w:sz="0" w:space="0" w:color="auto"/>
        <w:bottom w:val="none" w:sz="0" w:space="0" w:color="auto"/>
        <w:right w:val="none" w:sz="0" w:space="0" w:color="auto"/>
      </w:divBdr>
    </w:div>
    <w:div w:id="28646934">
      <w:bodyDiv w:val="1"/>
      <w:marLeft w:val="0"/>
      <w:marRight w:val="0"/>
      <w:marTop w:val="0"/>
      <w:marBottom w:val="0"/>
      <w:divBdr>
        <w:top w:val="none" w:sz="0" w:space="0" w:color="auto"/>
        <w:left w:val="none" w:sz="0" w:space="0" w:color="auto"/>
        <w:bottom w:val="none" w:sz="0" w:space="0" w:color="auto"/>
        <w:right w:val="none" w:sz="0" w:space="0" w:color="auto"/>
      </w:divBdr>
    </w:div>
    <w:div w:id="41251848">
      <w:bodyDiv w:val="1"/>
      <w:marLeft w:val="0"/>
      <w:marRight w:val="0"/>
      <w:marTop w:val="0"/>
      <w:marBottom w:val="0"/>
      <w:divBdr>
        <w:top w:val="none" w:sz="0" w:space="0" w:color="auto"/>
        <w:left w:val="none" w:sz="0" w:space="0" w:color="auto"/>
        <w:bottom w:val="none" w:sz="0" w:space="0" w:color="auto"/>
        <w:right w:val="none" w:sz="0" w:space="0" w:color="auto"/>
      </w:divBdr>
    </w:div>
    <w:div w:id="50928309">
      <w:bodyDiv w:val="1"/>
      <w:marLeft w:val="0"/>
      <w:marRight w:val="0"/>
      <w:marTop w:val="0"/>
      <w:marBottom w:val="0"/>
      <w:divBdr>
        <w:top w:val="none" w:sz="0" w:space="0" w:color="auto"/>
        <w:left w:val="none" w:sz="0" w:space="0" w:color="auto"/>
        <w:bottom w:val="none" w:sz="0" w:space="0" w:color="auto"/>
        <w:right w:val="none" w:sz="0" w:space="0" w:color="auto"/>
      </w:divBdr>
    </w:div>
    <w:div w:id="58018897">
      <w:bodyDiv w:val="1"/>
      <w:marLeft w:val="0"/>
      <w:marRight w:val="0"/>
      <w:marTop w:val="0"/>
      <w:marBottom w:val="0"/>
      <w:divBdr>
        <w:top w:val="none" w:sz="0" w:space="0" w:color="auto"/>
        <w:left w:val="none" w:sz="0" w:space="0" w:color="auto"/>
        <w:bottom w:val="none" w:sz="0" w:space="0" w:color="auto"/>
        <w:right w:val="none" w:sz="0" w:space="0" w:color="auto"/>
      </w:divBdr>
    </w:div>
    <w:div w:id="76632767">
      <w:bodyDiv w:val="1"/>
      <w:marLeft w:val="0"/>
      <w:marRight w:val="0"/>
      <w:marTop w:val="0"/>
      <w:marBottom w:val="0"/>
      <w:divBdr>
        <w:top w:val="none" w:sz="0" w:space="0" w:color="auto"/>
        <w:left w:val="none" w:sz="0" w:space="0" w:color="auto"/>
        <w:bottom w:val="none" w:sz="0" w:space="0" w:color="auto"/>
        <w:right w:val="none" w:sz="0" w:space="0" w:color="auto"/>
      </w:divBdr>
    </w:div>
    <w:div w:id="95173985">
      <w:bodyDiv w:val="1"/>
      <w:marLeft w:val="0"/>
      <w:marRight w:val="0"/>
      <w:marTop w:val="0"/>
      <w:marBottom w:val="0"/>
      <w:divBdr>
        <w:top w:val="none" w:sz="0" w:space="0" w:color="auto"/>
        <w:left w:val="none" w:sz="0" w:space="0" w:color="auto"/>
        <w:bottom w:val="none" w:sz="0" w:space="0" w:color="auto"/>
        <w:right w:val="none" w:sz="0" w:space="0" w:color="auto"/>
      </w:divBdr>
    </w:div>
    <w:div w:id="97070392">
      <w:bodyDiv w:val="1"/>
      <w:marLeft w:val="0"/>
      <w:marRight w:val="0"/>
      <w:marTop w:val="0"/>
      <w:marBottom w:val="0"/>
      <w:divBdr>
        <w:top w:val="none" w:sz="0" w:space="0" w:color="auto"/>
        <w:left w:val="none" w:sz="0" w:space="0" w:color="auto"/>
        <w:bottom w:val="none" w:sz="0" w:space="0" w:color="auto"/>
        <w:right w:val="none" w:sz="0" w:space="0" w:color="auto"/>
      </w:divBdr>
    </w:div>
    <w:div w:id="103035162">
      <w:bodyDiv w:val="1"/>
      <w:marLeft w:val="0"/>
      <w:marRight w:val="0"/>
      <w:marTop w:val="0"/>
      <w:marBottom w:val="0"/>
      <w:divBdr>
        <w:top w:val="none" w:sz="0" w:space="0" w:color="auto"/>
        <w:left w:val="none" w:sz="0" w:space="0" w:color="auto"/>
        <w:bottom w:val="none" w:sz="0" w:space="0" w:color="auto"/>
        <w:right w:val="none" w:sz="0" w:space="0" w:color="auto"/>
      </w:divBdr>
    </w:div>
    <w:div w:id="124393820">
      <w:bodyDiv w:val="1"/>
      <w:marLeft w:val="0"/>
      <w:marRight w:val="0"/>
      <w:marTop w:val="0"/>
      <w:marBottom w:val="0"/>
      <w:divBdr>
        <w:top w:val="none" w:sz="0" w:space="0" w:color="auto"/>
        <w:left w:val="none" w:sz="0" w:space="0" w:color="auto"/>
        <w:bottom w:val="none" w:sz="0" w:space="0" w:color="auto"/>
        <w:right w:val="none" w:sz="0" w:space="0" w:color="auto"/>
      </w:divBdr>
    </w:div>
    <w:div w:id="136335828">
      <w:bodyDiv w:val="1"/>
      <w:marLeft w:val="0"/>
      <w:marRight w:val="0"/>
      <w:marTop w:val="0"/>
      <w:marBottom w:val="0"/>
      <w:divBdr>
        <w:top w:val="none" w:sz="0" w:space="0" w:color="auto"/>
        <w:left w:val="none" w:sz="0" w:space="0" w:color="auto"/>
        <w:bottom w:val="none" w:sz="0" w:space="0" w:color="auto"/>
        <w:right w:val="none" w:sz="0" w:space="0" w:color="auto"/>
      </w:divBdr>
    </w:div>
    <w:div w:id="150028676">
      <w:bodyDiv w:val="1"/>
      <w:marLeft w:val="0"/>
      <w:marRight w:val="0"/>
      <w:marTop w:val="0"/>
      <w:marBottom w:val="0"/>
      <w:divBdr>
        <w:top w:val="none" w:sz="0" w:space="0" w:color="auto"/>
        <w:left w:val="none" w:sz="0" w:space="0" w:color="auto"/>
        <w:bottom w:val="none" w:sz="0" w:space="0" w:color="auto"/>
        <w:right w:val="none" w:sz="0" w:space="0" w:color="auto"/>
      </w:divBdr>
    </w:div>
    <w:div w:id="164591932">
      <w:bodyDiv w:val="1"/>
      <w:marLeft w:val="0"/>
      <w:marRight w:val="0"/>
      <w:marTop w:val="0"/>
      <w:marBottom w:val="0"/>
      <w:divBdr>
        <w:top w:val="none" w:sz="0" w:space="0" w:color="auto"/>
        <w:left w:val="none" w:sz="0" w:space="0" w:color="auto"/>
        <w:bottom w:val="none" w:sz="0" w:space="0" w:color="auto"/>
        <w:right w:val="none" w:sz="0" w:space="0" w:color="auto"/>
      </w:divBdr>
    </w:div>
    <w:div w:id="218906604">
      <w:bodyDiv w:val="1"/>
      <w:marLeft w:val="0"/>
      <w:marRight w:val="0"/>
      <w:marTop w:val="0"/>
      <w:marBottom w:val="0"/>
      <w:divBdr>
        <w:top w:val="none" w:sz="0" w:space="0" w:color="auto"/>
        <w:left w:val="none" w:sz="0" w:space="0" w:color="auto"/>
        <w:bottom w:val="none" w:sz="0" w:space="0" w:color="auto"/>
        <w:right w:val="none" w:sz="0" w:space="0" w:color="auto"/>
      </w:divBdr>
    </w:div>
    <w:div w:id="221987754">
      <w:bodyDiv w:val="1"/>
      <w:marLeft w:val="0"/>
      <w:marRight w:val="0"/>
      <w:marTop w:val="0"/>
      <w:marBottom w:val="0"/>
      <w:divBdr>
        <w:top w:val="none" w:sz="0" w:space="0" w:color="auto"/>
        <w:left w:val="none" w:sz="0" w:space="0" w:color="auto"/>
        <w:bottom w:val="none" w:sz="0" w:space="0" w:color="auto"/>
        <w:right w:val="none" w:sz="0" w:space="0" w:color="auto"/>
      </w:divBdr>
    </w:div>
    <w:div w:id="227301474">
      <w:bodyDiv w:val="1"/>
      <w:marLeft w:val="0"/>
      <w:marRight w:val="0"/>
      <w:marTop w:val="0"/>
      <w:marBottom w:val="0"/>
      <w:divBdr>
        <w:top w:val="none" w:sz="0" w:space="0" w:color="auto"/>
        <w:left w:val="none" w:sz="0" w:space="0" w:color="auto"/>
        <w:bottom w:val="none" w:sz="0" w:space="0" w:color="auto"/>
        <w:right w:val="none" w:sz="0" w:space="0" w:color="auto"/>
      </w:divBdr>
    </w:div>
    <w:div w:id="227501669">
      <w:bodyDiv w:val="1"/>
      <w:marLeft w:val="0"/>
      <w:marRight w:val="0"/>
      <w:marTop w:val="0"/>
      <w:marBottom w:val="0"/>
      <w:divBdr>
        <w:top w:val="none" w:sz="0" w:space="0" w:color="auto"/>
        <w:left w:val="none" w:sz="0" w:space="0" w:color="auto"/>
        <w:bottom w:val="none" w:sz="0" w:space="0" w:color="auto"/>
        <w:right w:val="none" w:sz="0" w:space="0" w:color="auto"/>
      </w:divBdr>
    </w:div>
    <w:div w:id="257450237">
      <w:bodyDiv w:val="1"/>
      <w:marLeft w:val="0"/>
      <w:marRight w:val="0"/>
      <w:marTop w:val="0"/>
      <w:marBottom w:val="0"/>
      <w:divBdr>
        <w:top w:val="none" w:sz="0" w:space="0" w:color="auto"/>
        <w:left w:val="none" w:sz="0" w:space="0" w:color="auto"/>
        <w:bottom w:val="none" w:sz="0" w:space="0" w:color="auto"/>
        <w:right w:val="none" w:sz="0" w:space="0" w:color="auto"/>
      </w:divBdr>
    </w:div>
    <w:div w:id="261305746">
      <w:bodyDiv w:val="1"/>
      <w:marLeft w:val="0"/>
      <w:marRight w:val="0"/>
      <w:marTop w:val="0"/>
      <w:marBottom w:val="0"/>
      <w:divBdr>
        <w:top w:val="none" w:sz="0" w:space="0" w:color="auto"/>
        <w:left w:val="none" w:sz="0" w:space="0" w:color="auto"/>
        <w:bottom w:val="none" w:sz="0" w:space="0" w:color="auto"/>
        <w:right w:val="none" w:sz="0" w:space="0" w:color="auto"/>
      </w:divBdr>
    </w:div>
    <w:div w:id="279576823">
      <w:bodyDiv w:val="1"/>
      <w:marLeft w:val="0"/>
      <w:marRight w:val="0"/>
      <w:marTop w:val="0"/>
      <w:marBottom w:val="0"/>
      <w:divBdr>
        <w:top w:val="none" w:sz="0" w:space="0" w:color="auto"/>
        <w:left w:val="none" w:sz="0" w:space="0" w:color="auto"/>
        <w:bottom w:val="none" w:sz="0" w:space="0" w:color="auto"/>
        <w:right w:val="none" w:sz="0" w:space="0" w:color="auto"/>
      </w:divBdr>
    </w:div>
    <w:div w:id="288704355">
      <w:bodyDiv w:val="1"/>
      <w:marLeft w:val="0"/>
      <w:marRight w:val="0"/>
      <w:marTop w:val="0"/>
      <w:marBottom w:val="0"/>
      <w:divBdr>
        <w:top w:val="none" w:sz="0" w:space="0" w:color="auto"/>
        <w:left w:val="none" w:sz="0" w:space="0" w:color="auto"/>
        <w:bottom w:val="none" w:sz="0" w:space="0" w:color="auto"/>
        <w:right w:val="none" w:sz="0" w:space="0" w:color="auto"/>
      </w:divBdr>
    </w:div>
    <w:div w:id="305010512">
      <w:bodyDiv w:val="1"/>
      <w:marLeft w:val="0"/>
      <w:marRight w:val="0"/>
      <w:marTop w:val="0"/>
      <w:marBottom w:val="0"/>
      <w:divBdr>
        <w:top w:val="none" w:sz="0" w:space="0" w:color="auto"/>
        <w:left w:val="none" w:sz="0" w:space="0" w:color="auto"/>
        <w:bottom w:val="none" w:sz="0" w:space="0" w:color="auto"/>
        <w:right w:val="none" w:sz="0" w:space="0" w:color="auto"/>
      </w:divBdr>
    </w:div>
    <w:div w:id="328752555">
      <w:bodyDiv w:val="1"/>
      <w:marLeft w:val="0"/>
      <w:marRight w:val="0"/>
      <w:marTop w:val="0"/>
      <w:marBottom w:val="0"/>
      <w:divBdr>
        <w:top w:val="none" w:sz="0" w:space="0" w:color="auto"/>
        <w:left w:val="none" w:sz="0" w:space="0" w:color="auto"/>
        <w:bottom w:val="none" w:sz="0" w:space="0" w:color="auto"/>
        <w:right w:val="none" w:sz="0" w:space="0" w:color="auto"/>
      </w:divBdr>
    </w:div>
    <w:div w:id="334264869">
      <w:bodyDiv w:val="1"/>
      <w:marLeft w:val="0"/>
      <w:marRight w:val="0"/>
      <w:marTop w:val="0"/>
      <w:marBottom w:val="0"/>
      <w:divBdr>
        <w:top w:val="none" w:sz="0" w:space="0" w:color="auto"/>
        <w:left w:val="none" w:sz="0" w:space="0" w:color="auto"/>
        <w:bottom w:val="none" w:sz="0" w:space="0" w:color="auto"/>
        <w:right w:val="none" w:sz="0" w:space="0" w:color="auto"/>
      </w:divBdr>
    </w:div>
    <w:div w:id="342629037">
      <w:bodyDiv w:val="1"/>
      <w:marLeft w:val="0"/>
      <w:marRight w:val="0"/>
      <w:marTop w:val="0"/>
      <w:marBottom w:val="0"/>
      <w:divBdr>
        <w:top w:val="none" w:sz="0" w:space="0" w:color="auto"/>
        <w:left w:val="none" w:sz="0" w:space="0" w:color="auto"/>
        <w:bottom w:val="none" w:sz="0" w:space="0" w:color="auto"/>
        <w:right w:val="none" w:sz="0" w:space="0" w:color="auto"/>
      </w:divBdr>
    </w:div>
    <w:div w:id="354041251">
      <w:bodyDiv w:val="1"/>
      <w:marLeft w:val="0"/>
      <w:marRight w:val="0"/>
      <w:marTop w:val="0"/>
      <w:marBottom w:val="0"/>
      <w:divBdr>
        <w:top w:val="none" w:sz="0" w:space="0" w:color="auto"/>
        <w:left w:val="none" w:sz="0" w:space="0" w:color="auto"/>
        <w:bottom w:val="none" w:sz="0" w:space="0" w:color="auto"/>
        <w:right w:val="none" w:sz="0" w:space="0" w:color="auto"/>
      </w:divBdr>
    </w:div>
    <w:div w:id="391929022">
      <w:bodyDiv w:val="1"/>
      <w:marLeft w:val="0"/>
      <w:marRight w:val="0"/>
      <w:marTop w:val="0"/>
      <w:marBottom w:val="0"/>
      <w:divBdr>
        <w:top w:val="none" w:sz="0" w:space="0" w:color="auto"/>
        <w:left w:val="none" w:sz="0" w:space="0" w:color="auto"/>
        <w:bottom w:val="none" w:sz="0" w:space="0" w:color="auto"/>
        <w:right w:val="none" w:sz="0" w:space="0" w:color="auto"/>
      </w:divBdr>
    </w:div>
    <w:div w:id="405885486">
      <w:bodyDiv w:val="1"/>
      <w:marLeft w:val="0"/>
      <w:marRight w:val="0"/>
      <w:marTop w:val="0"/>
      <w:marBottom w:val="0"/>
      <w:divBdr>
        <w:top w:val="none" w:sz="0" w:space="0" w:color="auto"/>
        <w:left w:val="none" w:sz="0" w:space="0" w:color="auto"/>
        <w:bottom w:val="none" w:sz="0" w:space="0" w:color="auto"/>
        <w:right w:val="none" w:sz="0" w:space="0" w:color="auto"/>
      </w:divBdr>
    </w:div>
    <w:div w:id="445780518">
      <w:bodyDiv w:val="1"/>
      <w:marLeft w:val="0"/>
      <w:marRight w:val="0"/>
      <w:marTop w:val="0"/>
      <w:marBottom w:val="0"/>
      <w:divBdr>
        <w:top w:val="none" w:sz="0" w:space="0" w:color="auto"/>
        <w:left w:val="none" w:sz="0" w:space="0" w:color="auto"/>
        <w:bottom w:val="none" w:sz="0" w:space="0" w:color="auto"/>
        <w:right w:val="none" w:sz="0" w:space="0" w:color="auto"/>
      </w:divBdr>
    </w:div>
    <w:div w:id="452597726">
      <w:bodyDiv w:val="1"/>
      <w:marLeft w:val="0"/>
      <w:marRight w:val="0"/>
      <w:marTop w:val="0"/>
      <w:marBottom w:val="0"/>
      <w:divBdr>
        <w:top w:val="none" w:sz="0" w:space="0" w:color="auto"/>
        <w:left w:val="none" w:sz="0" w:space="0" w:color="auto"/>
        <w:bottom w:val="none" w:sz="0" w:space="0" w:color="auto"/>
        <w:right w:val="none" w:sz="0" w:space="0" w:color="auto"/>
      </w:divBdr>
    </w:div>
    <w:div w:id="475611031">
      <w:bodyDiv w:val="1"/>
      <w:marLeft w:val="0"/>
      <w:marRight w:val="0"/>
      <w:marTop w:val="0"/>
      <w:marBottom w:val="0"/>
      <w:divBdr>
        <w:top w:val="none" w:sz="0" w:space="0" w:color="auto"/>
        <w:left w:val="none" w:sz="0" w:space="0" w:color="auto"/>
        <w:bottom w:val="none" w:sz="0" w:space="0" w:color="auto"/>
        <w:right w:val="none" w:sz="0" w:space="0" w:color="auto"/>
      </w:divBdr>
    </w:div>
    <w:div w:id="491876472">
      <w:bodyDiv w:val="1"/>
      <w:marLeft w:val="0"/>
      <w:marRight w:val="0"/>
      <w:marTop w:val="0"/>
      <w:marBottom w:val="0"/>
      <w:divBdr>
        <w:top w:val="none" w:sz="0" w:space="0" w:color="auto"/>
        <w:left w:val="none" w:sz="0" w:space="0" w:color="auto"/>
        <w:bottom w:val="none" w:sz="0" w:space="0" w:color="auto"/>
        <w:right w:val="none" w:sz="0" w:space="0" w:color="auto"/>
      </w:divBdr>
    </w:div>
    <w:div w:id="506554612">
      <w:bodyDiv w:val="1"/>
      <w:marLeft w:val="0"/>
      <w:marRight w:val="0"/>
      <w:marTop w:val="0"/>
      <w:marBottom w:val="0"/>
      <w:divBdr>
        <w:top w:val="none" w:sz="0" w:space="0" w:color="auto"/>
        <w:left w:val="none" w:sz="0" w:space="0" w:color="auto"/>
        <w:bottom w:val="none" w:sz="0" w:space="0" w:color="auto"/>
        <w:right w:val="none" w:sz="0" w:space="0" w:color="auto"/>
      </w:divBdr>
    </w:div>
    <w:div w:id="529343177">
      <w:bodyDiv w:val="1"/>
      <w:marLeft w:val="0"/>
      <w:marRight w:val="0"/>
      <w:marTop w:val="0"/>
      <w:marBottom w:val="0"/>
      <w:divBdr>
        <w:top w:val="none" w:sz="0" w:space="0" w:color="auto"/>
        <w:left w:val="none" w:sz="0" w:space="0" w:color="auto"/>
        <w:bottom w:val="none" w:sz="0" w:space="0" w:color="auto"/>
        <w:right w:val="none" w:sz="0" w:space="0" w:color="auto"/>
      </w:divBdr>
    </w:div>
    <w:div w:id="654529024">
      <w:bodyDiv w:val="1"/>
      <w:marLeft w:val="0"/>
      <w:marRight w:val="0"/>
      <w:marTop w:val="0"/>
      <w:marBottom w:val="0"/>
      <w:divBdr>
        <w:top w:val="none" w:sz="0" w:space="0" w:color="auto"/>
        <w:left w:val="none" w:sz="0" w:space="0" w:color="auto"/>
        <w:bottom w:val="none" w:sz="0" w:space="0" w:color="auto"/>
        <w:right w:val="none" w:sz="0" w:space="0" w:color="auto"/>
      </w:divBdr>
    </w:div>
    <w:div w:id="667749930">
      <w:bodyDiv w:val="1"/>
      <w:marLeft w:val="0"/>
      <w:marRight w:val="0"/>
      <w:marTop w:val="0"/>
      <w:marBottom w:val="0"/>
      <w:divBdr>
        <w:top w:val="none" w:sz="0" w:space="0" w:color="auto"/>
        <w:left w:val="none" w:sz="0" w:space="0" w:color="auto"/>
        <w:bottom w:val="none" w:sz="0" w:space="0" w:color="auto"/>
        <w:right w:val="none" w:sz="0" w:space="0" w:color="auto"/>
      </w:divBdr>
    </w:div>
    <w:div w:id="684407079">
      <w:bodyDiv w:val="1"/>
      <w:marLeft w:val="0"/>
      <w:marRight w:val="0"/>
      <w:marTop w:val="0"/>
      <w:marBottom w:val="0"/>
      <w:divBdr>
        <w:top w:val="none" w:sz="0" w:space="0" w:color="auto"/>
        <w:left w:val="none" w:sz="0" w:space="0" w:color="auto"/>
        <w:bottom w:val="none" w:sz="0" w:space="0" w:color="auto"/>
        <w:right w:val="none" w:sz="0" w:space="0" w:color="auto"/>
      </w:divBdr>
    </w:div>
    <w:div w:id="697197402">
      <w:bodyDiv w:val="1"/>
      <w:marLeft w:val="0"/>
      <w:marRight w:val="0"/>
      <w:marTop w:val="0"/>
      <w:marBottom w:val="0"/>
      <w:divBdr>
        <w:top w:val="none" w:sz="0" w:space="0" w:color="auto"/>
        <w:left w:val="none" w:sz="0" w:space="0" w:color="auto"/>
        <w:bottom w:val="none" w:sz="0" w:space="0" w:color="auto"/>
        <w:right w:val="none" w:sz="0" w:space="0" w:color="auto"/>
      </w:divBdr>
    </w:div>
    <w:div w:id="700515811">
      <w:bodyDiv w:val="1"/>
      <w:marLeft w:val="0"/>
      <w:marRight w:val="0"/>
      <w:marTop w:val="0"/>
      <w:marBottom w:val="0"/>
      <w:divBdr>
        <w:top w:val="none" w:sz="0" w:space="0" w:color="auto"/>
        <w:left w:val="none" w:sz="0" w:space="0" w:color="auto"/>
        <w:bottom w:val="none" w:sz="0" w:space="0" w:color="auto"/>
        <w:right w:val="none" w:sz="0" w:space="0" w:color="auto"/>
      </w:divBdr>
    </w:div>
    <w:div w:id="700932767">
      <w:bodyDiv w:val="1"/>
      <w:marLeft w:val="0"/>
      <w:marRight w:val="0"/>
      <w:marTop w:val="0"/>
      <w:marBottom w:val="0"/>
      <w:divBdr>
        <w:top w:val="none" w:sz="0" w:space="0" w:color="auto"/>
        <w:left w:val="none" w:sz="0" w:space="0" w:color="auto"/>
        <w:bottom w:val="none" w:sz="0" w:space="0" w:color="auto"/>
        <w:right w:val="none" w:sz="0" w:space="0" w:color="auto"/>
      </w:divBdr>
    </w:div>
    <w:div w:id="764155238">
      <w:bodyDiv w:val="1"/>
      <w:marLeft w:val="0"/>
      <w:marRight w:val="0"/>
      <w:marTop w:val="0"/>
      <w:marBottom w:val="0"/>
      <w:divBdr>
        <w:top w:val="none" w:sz="0" w:space="0" w:color="auto"/>
        <w:left w:val="none" w:sz="0" w:space="0" w:color="auto"/>
        <w:bottom w:val="none" w:sz="0" w:space="0" w:color="auto"/>
        <w:right w:val="none" w:sz="0" w:space="0" w:color="auto"/>
      </w:divBdr>
    </w:div>
    <w:div w:id="771778059">
      <w:bodyDiv w:val="1"/>
      <w:marLeft w:val="0"/>
      <w:marRight w:val="0"/>
      <w:marTop w:val="0"/>
      <w:marBottom w:val="0"/>
      <w:divBdr>
        <w:top w:val="none" w:sz="0" w:space="0" w:color="auto"/>
        <w:left w:val="none" w:sz="0" w:space="0" w:color="auto"/>
        <w:bottom w:val="none" w:sz="0" w:space="0" w:color="auto"/>
        <w:right w:val="none" w:sz="0" w:space="0" w:color="auto"/>
      </w:divBdr>
    </w:div>
    <w:div w:id="838236723">
      <w:bodyDiv w:val="1"/>
      <w:marLeft w:val="0"/>
      <w:marRight w:val="0"/>
      <w:marTop w:val="0"/>
      <w:marBottom w:val="0"/>
      <w:divBdr>
        <w:top w:val="none" w:sz="0" w:space="0" w:color="auto"/>
        <w:left w:val="none" w:sz="0" w:space="0" w:color="auto"/>
        <w:bottom w:val="none" w:sz="0" w:space="0" w:color="auto"/>
        <w:right w:val="none" w:sz="0" w:space="0" w:color="auto"/>
      </w:divBdr>
    </w:div>
    <w:div w:id="845635395">
      <w:bodyDiv w:val="1"/>
      <w:marLeft w:val="0"/>
      <w:marRight w:val="0"/>
      <w:marTop w:val="0"/>
      <w:marBottom w:val="0"/>
      <w:divBdr>
        <w:top w:val="none" w:sz="0" w:space="0" w:color="auto"/>
        <w:left w:val="none" w:sz="0" w:space="0" w:color="auto"/>
        <w:bottom w:val="none" w:sz="0" w:space="0" w:color="auto"/>
        <w:right w:val="none" w:sz="0" w:space="0" w:color="auto"/>
      </w:divBdr>
    </w:div>
    <w:div w:id="888079292">
      <w:bodyDiv w:val="1"/>
      <w:marLeft w:val="0"/>
      <w:marRight w:val="0"/>
      <w:marTop w:val="0"/>
      <w:marBottom w:val="0"/>
      <w:divBdr>
        <w:top w:val="none" w:sz="0" w:space="0" w:color="auto"/>
        <w:left w:val="none" w:sz="0" w:space="0" w:color="auto"/>
        <w:bottom w:val="none" w:sz="0" w:space="0" w:color="auto"/>
        <w:right w:val="none" w:sz="0" w:space="0" w:color="auto"/>
      </w:divBdr>
    </w:div>
    <w:div w:id="906066200">
      <w:bodyDiv w:val="1"/>
      <w:marLeft w:val="0"/>
      <w:marRight w:val="0"/>
      <w:marTop w:val="0"/>
      <w:marBottom w:val="0"/>
      <w:divBdr>
        <w:top w:val="none" w:sz="0" w:space="0" w:color="auto"/>
        <w:left w:val="none" w:sz="0" w:space="0" w:color="auto"/>
        <w:bottom w:val="none" w:sz="0" w:space="0" w:color="auto"/>
        <w:right w:val="none" w:sz="0" w:space="0" w:color="auto"/>
      </w:divBdr>
    </w:div>
    <w:div w:id="922759141">
      <w:bodyDiv w:val="1"/>
      <w:marLeft w:val="0"/>
      <w:marRight w:val="0"/>
      <w:marTop w:val="0"/>
      <w:marBottom w:val="0"/>
      <w:divBdr>
        <w:top w:val="none" w:sz="0" w:space="0" w:color="auto"/>
        <w:left w:val="none" w:sz="0" w:space="0" w:color="auto"/>
        <w:bottom w:val="none" w:sz="0" w:space="0" w:color="auto"/>
        <w:right w:val="none" w:sz="0" w:space="0" w:color="auto"/>
      </w:divBdr>
    </w:div>
    <w:div w:id="932130323">
      <w:bodyDiv w:val="1"/>
      <w:marLeft w:val="0"/>
      <w:marRight w:val="0"/>
      <w:marTop w:val="0"/>
      <w:marBottom w:val="0"/>
      <w:divBdr>
        <w:top w:val="none" w:sz="0" w:space="0" w:color="auto"/>
        <w:left w:val="none" w:sz="0" w:space="0" w:color="auto"/>
        <w:bottom w:val="none" w:sz="0" w:space="0" w:color="auto"/>
        <w:right w:val="none" w:sz="0" w:space="0" w:color="auto"/>
      </w:divBdr>
    </w:div>
    <w:div w:id="933055235">
      <w:bodyDiv w:val="1"/>
      <w:marLeft w:val="0"/>
      <w:marRight w:val="0"/>
      <w:marTop w:val="0"/>
      <w:marBottom w:val="0"/>
      <w:divBdr>
        <w:top w:val="none" w:sz="0" w:space="0" w:color="auto"/>
        <w:left w:val="none" w:sz="0" w:space="0" w:color="auto"/>
        <w:bottom w:val="none" w:sz="0" w:space="0" w:color="auto"/>
        <w:right w:val="none" w:sz="0" w:space="0" w:color="auto"/>
      </w:divBdr>
    </w:div>
    <w:div w:id="967052241">
      <w:bodyDiv w:val="1"/>
      <w:marLeft w:val="0"/>
      <w:marRight w:val="0"/>
      <w:marTop w:val="0"/>
      <w:marBottom w:val="0"/>
      <w:divBdr>
        <w:top w:val="none" w:sz="0" w:space="0" w:color="auto"/>
        <w:left w:val="none" w:sz="0" w:space="0" w:color="auto"/>
        <w:bottom w:val="none" w:sz="0" w:space="0" w:color="auto"/>
        <w:right w:val="none" w:sz="0" w:space="0" w:color="auto"/>
      </w:divBdr>
    </w:div>
    <w:div w:id="978458043">
      <w:bodyDiv w:val="1"/>
      <w:marLeft w:val="0"/>
      <w:marRight w:val="0"/>
      <w:marTop w:val="0"/>
      <w:marBottom w:val="0"/>
      <w:divBdr>
        <w:top w:val="none" w:sz="0" w:space="0" w:color="auto"/>
        <w:left w:val="none" w:sz="0" w:space="0" w:color="auto"/>
        <w:bottom w:val="none" w:sz="0" w:space="0" w:color="auto"/>
        <w:right w:val="none" w:sz="0" w:space="0" w:color="auto"/>
      </w:divBdr>
    </w:div>
    <w:div w:id="978727255">
      <w:bodyDiv w:val="1"/>
      <w:marLeft w:val="0"/>
      <w:marRight w:val="0"/>
      <w:marTop w:val="0"/>
      <w:marBottom w:val="0"/>
      <w:divBdr>
        <w:top w:val="none" w:sz="0" w:space="0" w:color="auto"/>
        <w:left w:val="none" w:sz="0" w:space="0" w:color="auto"/>
        <w:bottom w:val="none" w:sz="0" w:space="0" w:color="auto"/>
        <w:right w:val="none" w:sz="0" w:space="0" w:color="auto"/>
      </w:divBdr>
    </w:div>
    <w:div w:id="991984437">
      <w:bodyDiv w:val="1"/>
      <w:marLeft w:val="0"/>
      <w:marRight w:val="0"/>
      <w:marTop w:val="0"/>
      <w:marBottom w:val="0"/>
      <w:divBdr>
        <w:top w:val="none" w:sz="0" w:space="0" w:color="auto"/>
        <w:left w:val="none" w:sz="0" w:space="0" w:color="auto"/>
        <w:bottom w:val="none" w:sz="0" w:space="0" w:color="auto"/>
        <w:right w:val="none" w:sz="0" w:space="0" w:color="auto"/>
      </w:divBdr>
    </w:div>
    <w:div w:id="1021205222">
      <w:bodyDiv w:val="1"/>
      <w:marLeft w:val="0"/>
      <w:marRight w:val="0"/>
      <w:marTop w:val="0"/>
      <w:marBottom w:val="0"/>
      <w:divBdr>
        <w:top w:val="none" w:sz="0" w:space="0" w:color="auto"/>
        <w:left w:val="none" w:sz="0" w:space="0" w:color="auto"/>
        <w:bottom w:val="none" w:sz="0" w:space="0" w:color="auto"/>
        <w:right w:val="none" w:sz="0" w:space="0" w:color="auto"/>
      </w:divBdr>
    </w:div>
    <w:div w:id="1035690627">
      <w:bodyDiv w:val="1"/>
      <w:marLeft w:val="0"/>
      <w:marRight w:val="0"/>
      <w:marTop w:val="0"/>
      <w:marBottom w:val="0"/>
      <w:divBdr>
        <w:top w:val="none" w:sz="0" w:space="0" w:color="auto"/>
        <w:left w:val="none" w:sz="0" w:space="0" w:color="auto"/>
        <w:bottom w:val="none" w:sz="0" w:space="0" w:color="auto"/>
        <w:right w:val="none" w:sz="0" w:space="0" w:color="auto"/>
      </w:divBdr>
    </w:div>
    <w:div w:id="1048339795">
      <w:bodyDiv w:val="1"/>
      <w:marLeft w:val="0"/>
      <w:marRight w:val="0"/>
      <w:marTop w:val="0"/>
      <w:marBottom w:val="0"/>
      <w:divBdr>
        <w:top w:val="none" w:sz="0" w:space="0" w:color="auto"/>
        <w:left w:val="none" w:sz="0" w:space="0" w:color="auto"/>
        <w:bottom w:val="none" w:sz="0" w:space="0" w:color="auto"/>
        <w:right w:val="none" w:sz="0" w:space="0" w:color="auto"/>
      </w:divBdr>
    </w:div>
    <w:div w:id="1063285845">
      <w:bodyDiv w:val="1"/>
      <w:marLeft w:val="0"/>
      <w:marRight w:val="0"/>
      <w:marTop w:val="0"/>
      <w:marBottom w:val="0"/>
      <w:divBdr>
        <w:top w:val="none" w:sz="0" w:space="0" w:color="auto"/>
        <w:left w:val="none" w:sz="0" w:space="0" w:color="auto"/>
        <w:bottom w:val="none" w:sz="0" w:space="0" w:color="auto"/>
        <w:right w:val="none" w:sz="0" w:space="0" w:color="auto"/>
      </w:divBdr>
    </w:div>
    <w:div w:id="1077943443">
      <w:bodyDiv w:val="1"/>
      <w:marLeft w:val="0"/>
      <w:marRight w:val="0"/>
      <w:marTop w:val="0"/>
      <w:marBottom w:val="0"/>
      <w:divBdr>
        <w:top w:val="none" w:sz="0" w:space="0" w:color="auto"/>
        <w:left w:val="none" w:sz="0" w:space="0" w:color="auto"/>
        <w:bottom w:val="none" w:sz="0" w:space="0" w:color="auto"/>
        <w:right w:val="none" w:sz="0" w:space="0" w:color="auto"/>
      </w:divBdr>
    </w:div>
    <w:div w:id="1086806510">
      <w:bodyDiv w:val="1"/>
      <w:marLeft w:val="0"/>
      <w:marRight w:val="0"/>
      <w:marTop w:val="0"/>
      <w:marBottom w:val="0"/>
      <w:divBdr>
        <w:top w:val="none" w:sz="0" w:space="0" w:color="auto"/>
        <w:left w:val="none" w:sz="0" w:space="0" w:color="auto"/>
        <w:bottom w:val="none" w:sz="0" w:space="0" w:color="auto"/>
        <w:right w:val="none" w:sz="0" w:space="0" w:color="auto"/>
      </w:divBdr>
    </w:div>
    <w:div w:id="1092705207">
      <w:bodyDiv w:val="1"/>
      <w:marLeft w:val="0"/>
      <w:marRight w:val="0"/>
      <w:marTop w:val="0"/>
      <w:marBottom w:val="0"/>
      <w:divBdr>
        <w:top w:val="none" w:sz="0" w:space="0" w:color="auto"/>
        <w:left w:val="none" w:sz="0" w:space="0" w:color="auto"/>
        <w:bottom w:val="none" w:sz="0" w:space="0" w:color="auto"/>
        <w:right w:val="none" w:sz="0" w:space="0" w:color="auto"/>
      </w:divBdr>
    </w:div>
    <w:div w:id="1098719568">
      <w:bodyDiv w:val="1"/>
      <w:marLeft w:val="0"/>
      <w:marRight w:val="0"/>
      <w:marTop w:val="0"/>
      <w:marBottom w:val="0"/>
      <w:divBdr>
        <w:top w:val="none" w:sz="0" w:space="0" w:color="auto"/>
        <w:left w:val="none" w:sz="0" w:space="0" w:color="auto"/>
        <w:bottom w:val="none" w:sz="0" w:space="0" w:color="auto"/>
        <w:right w:val="none" w:sz="0" w:space="0" w:color="auto"/>
      </w:divBdr>
    </w:div>
    <w:div w:id="1105267920">
      <w:bodyDiv w:val="1"/>
      <w:marLeft w:val="0"/>
      <w:marRight w:val="0"/>
      <w:marTop w:val="0"/>
      <w:marBottom w:val="0"/>
      <w:divBdr>
        <w:top w:val="none" w:sz="0" w:space="0" w:color="auto"/>
        <w:left w:val="none" w:sz="0" w:space="0" w:color="auto"/>
        <w:bottom w:val="none" w:sz="0" w:space="0" w:color="auto"/>
        <w:right w:val="none" w:sz="0" w:space="0" w:color="auto"/>
      </w:divBdr>
    </w:div>
    <w:div w:id="1129202758">
      <w:bodyDiv w:val="1"/>
      <w:marLeft w:val="0"/>
      <w:marRight w:val="0"/>
      <w:marTop w:val="0"/>
      <w:marBottom w:val="0"/>
      <w:divBdr>
        <w:top w:val="none" w:sz="0" w:space="0" w:color="auto"/>
        <w:left w:val="none" w:sz="0" w:space="0" w:color="auto"/>
        <w:bottom w:val="none" w:sz="0" w:space="0" w:color="auto"/>
        <w:right w:val="none" w:sz="0" w:space="0" w:color="auto"/>
      </w:divBdr>
    </w:div>
    <w:div w:id="1136603614">
      <w:bodyDiv w:val="1"/>
      <w:marLeft w:val="0"/>
      <w:marRight w:val="0"/>
      <w:marTop w:val="0"/>
      <w:marBottom w:val="0"/>
      <w:divBdr>
        <w:top w:val="none" w:sz="0" w:space="0" w:color="auto"/>
        <w:left w:val="none" w:sz="0" w:space="0" w:color="auto"/>
        <w:bottom w:val="none" w:sz="0" w:space="0" w:color="auto"/>
        <w:right w:val="none" w:sz="0" w:space="0" w:color="auto"/>
      </w:divBdr>
    </w:div>
    <w:div w:id="1151554411">
      <w:bodyDiv w:val="1"/>
      <w:marLeft w:val="0"/>
      <w:marRight w:val="0"/>
      <w:marTop w:val="0"/>
      <w:marBottom w:val="0"/>
      <w:divBdr>
        <w:top w:val="none" w:sz="0" w:space="0" w:color="auto"/>
        <w:left w:val="none" w:sz="0" w:space="0" w:color="auto"/>
        <w:bottom w:val="none" w:sz="0" w:space="0" w:color="auto"/>
        <w:right w:val="none" w:sz="0" w:space="0" w:color="auto"/>
      </w:divBdr>
    </w:div>
    <w:div w:id="1151755751">
      <w:bodyDiv w:val="1"/>
      <w:marLeft w:val="0"/>
      <w:marRight w:val="0"/>
      <w:marTop w:val="0"/>
      <w:marBottom w:val="0"/>
      <w:divBdr>
        <w:top w:val="none" w:sz="0" w:space="0" w:color="auto"/>
        <w:left w:val="none" w:sz="0" w:space="0" w:color="auto"/>
        <w:bottom w:val="none" w:sz="0" w:space="0" w:color="auto"/>
        <w:right w:val="none" w:sz="0" w:space="0" w:color="auto"/>
      </w:divBdr>
    </w:div>
    <w:div w:id="1152522650">
      <w:bodyDiv w:val="1"/>
      <w:marLeft w:val="0"/>
      <w:marRight w:val="0"/>
      <w:marTop w:val="0"/>
      <w:marBottom w:val="0"/>
      <w:divBdr>
        <w:top w:val="none" w:sz="0" w:space="0" w:color="auto"/>
        <w:left w:val="none" w:sz="0" w:space="0" w:color="auto"/>
        <w:bottom w:val="none" w:sz="0" w:space="0" w:color="auto"/>
        <w:right w:val="none" w:sz="0" w:space="0" w:color="auto"/>
      </w:divBdr>
    </w:div>
    <w:div w:id="1157114771">
      <w:bodyDiv w:val="1"/>
      <w:marLeft w:val="0"/>
      <w:marRight w:val="0"/>
      <w:marTop w:val="0"/>
      <w:marBottom w:val="0"/>
      <w:divBdr>
        <w:top w:val="none" w:sz="0" w:space="0" w:color="auto"/>
        <w:left w:val="none" w:sz="0" w:space="0" w:color="auto"/>
        <w:bottom w:val="none" w:sz="0" w:space="0" w:color="auto"/>
        <w:right w:val="none" w:sz="0" w:space="0" w:color="auto"/>
      </w:divBdr>
    </w:div>
    <w:div w:id="1167593762">
      <w:bodyDiv w:val="1"/>
      <w:marLeft w:val="0"/>
      <w:marRight w:val="0"/>
      <w:marTop w:val="0"/>
      <w:marBottom w:val="0"/>
      <w:divBdr>
        <w:top w:val="none" w:sz="0" w:space="0" w:color="auto"/>
        <w:left w:val="none" w:sz="0" w:space="0" w:color="auto"/>
        <w:bottom w:val="none" w:sz="0" w:space="0" w:color="auto"/>
        <w:right w:val="none" w:sz="0" w:space="0" w:color="auto"/>
      </w:divBdr>
    </w:div>
    <w:div w:id="1212690417">
      <w:bodyDiv w:val="1"/>
      <w:marLeft w:val="0"/>
      <w:marRight w:val="0"/>
      <w:marTop w:val="0"/>
      <w:marBottom w:val="0"/>
      <w:divBdr>
        <w:top w:val="none" w:sz="0" w:space="0" w:color="auto"/>
        <w:left w:val="none" w:sz="0" w:space="0" w:color="auto"/>
        <w:bottom w:val="none" w:sz="0" w:space="0" w:color="auto"/>
        <w:right w:val="none" w:sz="0" w:space="0" w:color="auto"/>
      </w:divBdr>
    </w:div>
    <w:div w:id="1214535206">
      <w:bodyDiv w:val="1"/>
      <w:marLeft w:val="0"/>
      <w:marRight w:val="0"/>
      <w:marTop w:val="0"/>
      <w:marBottom w:val="0"/>
      <w:divBdr>
        <w:top w:val="none" w:sz="0" w:space="0" w:color="auto"/>
        <w:left w:val="none" w:sz="0" w:space="0" w:color="auto"/>
        <w:bottom w:val="none" w:sz="0" w:space="0" w:color="auto"/>
        <w:right w:val="none" w:sz="0" w:space="0" w:color="auto"/>
      </w:divBdr>
    </w:div>
    <w:div w:id="1222713558">
      <w:bodyDiv w:val="1"/>
      <w:marLeft w:val="0"/>
      <w:marRight w:val="0"/>
      <w:marTop w:val="0"/>
      <w:marBottom w:val="0"/>
      <w:divBdr>
        <w:top w:val="none" w:sz="0" w:space="0" w:color="auto"/>
        <w:left w:val="none" w:sz="0" w:space="0" w:color="auto"/>
        <w:bottom w:val="none" w:sz="0" w:space="0" w:color="auto"/>
        <w:right w:val="none" w:sz="0" w:space="0" w:color="auto"/>
      </w:divBdr>
    </w:div>
    <w:div w:id="1235892397">
      <w:bodyDiv w:val="1"/>
      <w:marLeft w:val="0"/>
      <w:marRight w:val="0"/>
      <w:marTop w:val="0"/>
      <w:marBottom w:val="0"/>
      <w:divBdr>
        <w:top w:val="none" w:sz="0" w:space="0" w:color="auto"/>
        <w:left w:val="none" w:sz="0" w:space="0" w:color="auto"/>
        <w:bottom w:val="none" w:sz="0" w:space="0" w:color="auto"/>
        <w:right w:val="none" w:sz="0" w:space="0" w:color="auto"/>
      </w:divBdr>
    </w:div>
    <w:div w:id="1247113229">
      <w:bodyDiv w:val="1"/>
      <w:marLeft w:val="0"/>
      <w:marRight w:val="0"/>
      <w:marTop w:val="0"/>
      <w:marBottom w:val="0"/>
      <w:divBdr>
        <w:top w:val="none" w:sz="0" w:space="0" w:color="auto"/>
        <w:left w:val="none" w:sz="0" w:space="0" w:color="auto"/>
        <w:bottom w:val="none" w:sz="0" w:space="0" w:color="auto"/>
        <w:right w:val="none" w:sz="0" w:space="0" w:color="auto"/>
      </w:divBdr>
    </w:div>
    <w:div w:id="1248617247">
      <w:bodyDiv w:val="1"/>
      <w:marLeft w:val="0"/>
      <w:marRight w:val="0"/>
      <w:marTop w:val="0"/>
      <w:marBottom w:val="0"/>
      <w:divBdr>
        <w:top w:val="none" w:sz="0" w:space="0" w:color="auto"/>
        <w:left w:val="none" w:sz="0" w:space="0" w:color="auto"/>
        <w:bottom w:val="none" w:sz="0" w:space="0" w:color="auto"/>
        <w:right w:val="none" w:sz="0" w:space="0" w:color="auto"/>
      </w:divBdr>
    </w:div>
    <w:div w:id="1257909365">
      <w:bodyDiv w:val="1"/>
      <w:marLeft w:val="0"/>
      <w:marRight w:val="0"/>
      <w:marTop w:val="0"/>
      <w:marBottom w:val="0"/>
      <w:divBdr>
        <w:top w:val="none" w:sz="0" w:space="0" w:color="auto"/>
        <w:left w:val="none" w:sz="0" w:space="0" w:color="auto"/>
        <w:bottom w:val="none" w:sz="0" w:space="0" w:color="auto"/>
        <w:right w:val="none" w:sz="0" w:space="0" w:color="auto"/>
      </w:divBdr>
    </w:div>
    <w:div w:id="1274484326">
      <w:bodyDiv w:val="1"/>
      <w:marLeft w:val="0"/>
      <w:marRight w:val="0"/>
      <w:marTop w:val="0"/>
      <w:marBottom w:val="0"/>
      <w:divBdr>
        <w:top w:val="none" w:sz="0" w:space="0" w:color="auto"/>
        <w:left w:val="none" w:sz="0" w:space="0" w:color="auto"/>
        <w:bottom w:val="none" w:sz="0" w:space="0" w:color="auto"/>
        <w:right w:val="none" w:sz="0" w:space="0" w:color="auto"/>
      </w:divBdr>
    </w:div>
    <w:div w:id="1275091240">
      <w:bodyDiv w:val="1"/>
      <w:marLeft w:val="0"/>
      <w:marRight w:val="0"/>
      <w:marTop w:val="0"/>
      <w:marBottom w:val="0"/>
      <w:divBdr>
        <w:top w:val="none" w:sz="0" w:space="0" w:color="auto"/>
        <w:left w:val="none" w:sz="0" w:space="0" w:color="auto"/>
        <w:bottom w:val="none" w:sz="0" w:space="0" w:color="auto"/>
        <w:right w:val="none" w:sz="0" w:space="0" w:color="auto"/>
      </w:divBdr>
    </w:div>
    <w:div w:id="1282884194">
      <w:bodyDiv w:val="1"/>
      <w:marLeft w:val="0"/>
      <w:marRight w:val="0"/>
      <w:marTop w:val="0"/>
      <w:marBottom w:val="0"/>
      <w:divBdr>
        <w:top w:val="none" w:sz="0" w:space="0" w:color="auto"/>
        <w:left w:val="none" w:sz="0" w:space="0" w:color="auto"/>
        <w:bottom w:val="none" w:sz="0" w:space="0" w:color="auto"/>
        <w:right w:val="none" w:sz="0" w:space="0" w:color="auto"/>
      </w:divBdr>
    </w:div>
    <w:div w:id="1291086027">
      <w:bodyDiv w:val="1"/>
      <w:marLeft w:val="0"/>
      <w:marRight w:val="0"/>
      <w:marTop w:val="0"/>
      <w:marBottom w:val="0"/>
      <w:divBdr>
        <w:top w:val="none" w:sz="0" w:space="0" w:color="auto"/>
        <w:left w:val="none" w:sz="0" w:space="0" w:color="auto"/>
        <w:bottom w:val="none" w:sz="0" w:space="0" w:color="auto"/>
        <w:right w:val="none" w:sz="0" w:space="0" w:color="auto"/>
      </w:divBdr>
    </w:div>
    <w:div w:id="1296714068">
      <w:bodyDiv w:val="1"/>
      <w:marLeft w:val="0"/>
      <w:marRight w:val="0"/>
      <w:marTop w:val="0"/>
      <w:marBottom w:val="0"/>
      <w:divBdr>
        <w:top w:val="none" w:sz="0" w:space="0" w:color="auto"/>
        <w:left w:val="none" w:sz="0" w:space="0" w:color="auto"/>
        <w:bottom w:val="none" w:sz="0" w:space="0" w:color="auto"/>
        <w:right w:val="none" w:sz="0" w:space="0" w:color="auto"/>
      </w:divBdr>
    </w:div>
    <w:div w:id="1306861097">
      <w:bodyDiv w:val="1"/>
      <w:marLeft w:val="0"/>
      <w:marRight w:val="0"/>
      <w:marTop w:val="0"/>
      <w:marBottom w:val="0"/>
      <w:divBdr>
        <w:top w:val="none" w:sz="0" w:space="0" w:color="auto"/>
        <w:left w:val="none" w:sz="0" w:space="0" w:color="auto"/>
        <w:bottom w:val="none" w:sz="0" w:space="0" w:color="auto"/>
        <w:right w:val="none" w:sz="0" w:space="0" w:color="auto"/>
      </w:divBdr>
    </w:div>
    <w:div w:id="1328939720">
      <w:bodyDiv w:val="1"/>
      <w:marLeft w:val="0"/>
      <w:marRight w:val="0"/>
      <w:marTop w:val="0"/>
      <w:marBottom w:val="0"/>
      <w:divBdr>
        <w:top w:val="none" w:sz="0" w:space="0" w:color="auto"/>
        <w:left w:val="none" w:sz="0" w:space="0" w:color="auto"/>
        <w:bottom w:val="none" w:sz="0" w:space="0" w:color="auto"/>
        <w:right w:val="none" w:sz="0" w:space="0" w:color="auto"/>
      </w:divBdr>
    </w:div>
    <w:div w:id="1329476756">
      <w:bodyDiv w:val="1"/>
      <w:marLeft w:val="0"/>
      <w:marRight w:val="0"/>
      <w:marTop w:val="0"/>
      <w:marBottom w:val="0"/>
      <w:divBdr>
        <w:top w:val="none" w:sz="0" w:space="0" w:color="auto"/>
        <w:left w:val="none" w:sz="0" w:space="0" w:color="auto"/>
        <w:bottom w:val="none" w:sz="0" w:space="0" w:color="auto"/>
        <w:right w:val="none" w:sz="0" w:space="0" w:color="auto"/>
      </w:divBdr>
    </w:div>
    <w:div w:id="1332298049">
      <w:bodyDiv w:val="1"/>
      <w:marLeft w:val="0"/>
      <w:marRight w:val="0"/>
      <w:marTop w:val="0"/>
      <w:marBottom w:val="0"/>
      <w:divBdr>
        <w:top w:val="none" w:sz="0" w:space="0" w:color="auto"/>
        <w:left w:val="none" w:sz="0" w:space="0" w:color="auto"/>
        <w:bottom w:val="none" w:sz="0" w:space="0" w:color="auto"/>
        <w:right w:val="none" w:sz="0" w:space="0" w:color="auto"/>
      </w:divBdr>
    </w:div>
    <w:div w:id="1347054975">
      <w:bodyDiv w:val="1"/>
      <w:marLeft w:val="0"/>
      <w:marRight w:val="0"/>
      <w:marTop w:val="0"/>
      <w:marBottom w:val="0"/>
      <w:divBdr>
        <w:top w:val="none" w:sz="0" w:space="0" w:color="auto"/>
        <w:left w:val="none" w:sz="0" w:space="0" w:color="auto"/>
        <w:bottom w:val="none" w:sz="0" w:space="0" w:color="auto"/>
        <w:right w:val="none" w:sz="0" w:space="0" w:color="auto"/>
      </w:divBdr>
    </w:div>
    <w:div w:id="1350063812">
      <w:bodyDiv w:val="1"/>
      <w:marLeft w:val="0"/>
      <w:marRight w:val="0"/>
      <w:marTop w:val="0"/>
      <w:marBottom w:val="0"/>
      <w:divBdr>
        <w:top w:val="none" w:sz="0" w:space="0" w:color="auto"/>
        <w:left w:val="none" w:sz="0" w:space="0" w:color="auto"/>
        <w:bottom w:val="none" w:sz="0" w:space="0" w:color="auto"/>
        <w:right w:val="none" w:sz="0" w:space="0" w:color="auto"/>
      </w:divBdr>
    </w:div>
    <w:div w:id="1402868221">
      <w:bodyDiv w:val="1"/>
      <w:marLeft w:val="0"/>
      <w:marRight w:val="0"/>
      <w:marTop w:val="0"/>
      <w:marBottom w:val="0"/>
      <w:divBdr>
        <w:top w:val="none" w:sz="0" w:space="0" w:color="auto"/>
        <w:left w:val="none" w:sz="0" w:space="0" w:color="auto"/>
        <w:bottom w:val="none" w:sz="0" w:space="0" w:color="auto"/>
        <w:right w:val="none" w:sz="0" w:space="0" w:color="auto"/>
      </w:divBdr>
    </w:div>
    <w:div w:id="1405685806">
      <w:bodyDiv w:val="1"/>
      <w:marLeft w:val="0"/>
      <w:marRight w:val="0"/>
      <w:marTop w:val="0"/>
      <w:marBottom w:val="0"/>
      <w:divBdr>
        <w:top w:val="none" w:sz="0" w:space="0" w:color="auto"/>
        <w:left w:val="none" w:sz="0" w:space="0" w:color="auto"/>
        <w:bottom w:val="none" w:sz="0" w:space="0" w:color="auto"/>
        <w:right w:val="none" w:sz="0" w:space="0" w:color="auto"/>
      </w:divBdr>
    </w:div>
    <w:div w:id="1417632298">
      <w:bodyDiv w:val="1"/>
      <w:marLeft w:val="0"/>
      <w:marRight w:val="0"/>
      <w:marTop w:val="0"/>
      <w:marBottom w:val="0"/>
      <w:divBdr>
        <w:top w:val="none" w:sz="0" w:space="0" w:color="auto"/>
        <w:left w:val="none" w:sz="0" w:space="0" w:color="auto"/>
        <w:bottom w:val="none" w:sz="0" w:space="0" w:color="auto"/>
        <w:right w:val="none" w:sz="0" w:space="0" w:color="auto"/>
      </w:divBdr>
    </w:div>
    <w:div w:id="1428964851">
      <w:bodyDiv w:val="1"/>
      <w:marLeft w:val="0"/>
      <w:marRight w:val="0"/>
      <w:marTop w:val="0"/>
      <w:marBottom w:val="0"/>
      <w:divBdr>
        <w:top w:val="none" w:sz="0" w:space="0" w:color="auto"/>
        <w:left w:val="none" w:sz="0" w:space="0" w:color="auto"/>
        <w:bottom w:val="none" w:sz="0" w:space="0" w:color="auto"/>
        <w:right w:val="none" w:sz="0" w:space="0" w:color="auto"/>
      </w:divBdr>
    </w:div>
    <w:div w:id="1445729891">
      <w:bodyDiv w:val="1"/>
      <w:marLeft w:val="0"/>
      <w:marRight w:val="0"/>
      <w:marTop w:val="0"/>
      <w:marBottom w:val="0"/>
      <w:divBdr>
        <w:top w:val="none" w:sz="0" w:space="0" w:color="auto"/>
        <w:left w:val="none" w:sz="0" w:space="0" w:color="auto"/>
        <w:bottom w:val="none" w:sz="0" w:space="0" w:color="auto"/>
        <w:right w:val="none" w:sz="0" w:space="0" w:color="auto"/>
      </w:divBdr>
    </w:div>
    <w:div w:id="1508210138">
      <w:bodyDiv w:val="1"/>
      <w:marLeft w:val="0"/>
      <w:marRight w:val="0"/>
      <w:marTop w:val="0"/>
      <w:marBottom w:val="0"/>
      <w:divBdr>
        <w:top w:val="none" w:sz="0" w:space="0" w:color="auto"/>
        <w:left w:val="none" w:sz="0" w:space="0" w:color="auto"/>
        <w:bottom w:val="none" w:sz="0" w:space="0" w:color="auto"/>
        <w:right w:val="none" w:sz="0" w:space="0" w:color="auto"/>
      </w:divBdr>
    </w:div>
    <w:div w:id="1516768092">
      <w:bodyDiv w:val="1"/>
      <w:marLeft w:val="0"/>
      <w:marRight w:val="0"/>
      <w:marTop w:val="0"/>
      <w:marBottom w:val="0"/>
      <w:divBdr>
        <w:top w:val="none" w:sz="0" w:space="0" w:color="auto"/>
        <w:left w:val="none" w:sz="0" w:space="0" w:color="auto"/>
        <w:bottom w:val="none" w:sz="0" w:space="0" w:color="auto"/>
        <w:right w:val="none" w:sz="0" w:space="0" w:color="auto"/>
      </w:divBdr>
    </w:div>
    <w:div w:id="1574047491">
      <w:bodyDiv w:val="1"/>
      <w:marLeft w:val="0"/>
      <w:marRight w:val="0"/>
      <w:marTop w:val="0"/>
      <w:marBottom w:val="0"/>
      <w:divBdr>
        <w:top w:val="none" w:sz="0" w:space="0" w:color="auto"/>
        <w:left w:val="none" w:sz="0" w:space="0" w:color="auto"/>
        <w:bottom w:val="none" w:sz="0" w:space="0" w:color="auto"/>
        <w:right w:val="none" w:sz="0" w:space="0" w:color="auto"/>
      </w:divBdr>
    </w:div>
    <w:div w:id="1610241178">
      <w:bodyDiv w:val="1"/>
      <w:marLeft w:val="0"/>
      <w:marRight w:val="0"/>
      <w:marTop w:val="0"/>
      <w:marBottom w:val="0"/>
      <w:divBdr>
        <w:top w:val="none" w:sz="0" w:space="0" w:color="auto"/>
        <w:left w:val="none" w:sz="0" w:space="0" w:color="auto"/>
        <w:bottom w:val="none" w:sz="0" w:space="0" w:color="auto"/>
        <w:right w:val="none" w:sz="0" w:space="0" w:color="auto"/>
      </w:divBdr>
    </w:div>
    <w:div w:id="1619411858">
      <w:bodyDiv w:val="1"/>
      <w:marLeft w:val="0"/>
      <w:marRight w:val="0"/>
      <w:marTop w:val="0"/>
      <w:marBottom w:val="0"/>
      <w:divBdr>
        <w:top w:val="none" w:sz="0" w:space="0" w:color="auto"/>
        <w:left w:val="none" w:sz="0" w:space="0" w:color="auto"/>
        <w:bottom w:val="none" w:sz="0" w:space="0" w:color="auto"/>
        <w:right w:val="none" w:sz="0" w:space="0" w:color="auto"/>
      </w:divBdr>
    </w:div>
    <w:div w:id="1620257640">
      <w:bodyDiv w:val="1"/>
      <w:marLeft w:val="0"/>
      <w:marRight w:val="0"/>
      <w:marTop w:val="0"/>
      <w:marBottom w:val="0"/>
      <w:divBdr>
        <w:top w:val="none" w:sz="0" w:space="0" w:color="auto"/>
        <w:left w:val="none" w:sz="0" w:space="0" w:color="auto"/>
        <w:bottom w:val="none" w:sz="0" w:space="0" w:color="auto"/>
        <w:right w:val="none" w:sz="0" w:space="0" w:color="auto"/>
      </w:divBdr>
    </w:div>
    <w:div w:id="1639454956">
      <w:bodyDiv w:val="1"/>
      <w:marLeft w:val="0"/>
      <w:marRight w:val="0"/>
      <w:marTop w:val="0"/>
      <w:marBottom w:val="0"/>
      <w:divBdr>
        <w:top w:val="none" w:sz="0" w:space="0" w:color="auto"/>
        <w:left w:val="none" w:sz="0" w:space="0" w:color="auto"/>
        <w:bottom w:val="none" w:sz="0" w:space="0" w:color="auto"/>
        <w:right w:val="none" w:sz="0" w:space="0" w:color="auto"/>
      </w:divBdr>
    </w:div>
    <w:div w:id="1648509136">
      <w:bodyDiv w:val="1"/>
      <w:marLeft w:val="0"/>
      <w:marRight w:val="0"/>
      <w:marTop w:val="0"/>
      <w:marBottom w:val="0"/>
      <w:divBdr>
        <w:top w:val="none" w:sz="0" w:space="0" w:color="auto"/>
        <w:left w:val="none" w:sz="0" w:space="0" w:color="auto"/>
        <w:bottom w:val="none" w:sz="0" w:space="0" w:color="auto"/>
        <w:right w:val="none" w:sz="0" w:space="0" w:color="auto"/>
      </w:divBdr>
    </w:div>
    <w:div w:id="1649555633">
      <w:bodyDiv w:val="1"/>
      <w:marLeft w:val="0"/>
      <w:marRight w:val="0"/>
      <w:marTop w:val="0"/>
      <w:marBottom w:val="0"/>
      <w:divBdr>
        <w:top w:val="none" w:sz="0" w:space="0" w:color="auto"/>
        <w:left w:val="none" w:sz="0" w:space="0" w:color="auto"/>
        <w:bottom w:val="none" w:sz="0" w:space="0" w:color="auto"/>
        <w:right w:val="none" w:sz="0" w:space="0" w:color="auto"/>
      </w:divBdr>
    </w:div>
    <w:div w:id="1659310559">
      <w:bodyDiv w:val="1"/>
      <w:marLeft w:val="0"/>
      <w:marRight w:val="0"/>
      <w:marTop w:val="0"/>
      <w:marBottom w:val="0"/>
      <w:divBdr>
        <w:top w:val="none" w:sz="0" w:space="0" w:color="auto"/>
        <w:left w:val="none" w:sz="0" w:space="0" w:color="auto"/>
        <w:bottom w:val="none" w:sz="0" w:space="0" w:color="auto"/>
        <w:right w:val="none" w:sz="0" w:space="0" w:color="auto"/>
      </w:divBdr>
    </w:div>
    <w:div w:id="1702704132">
      <w:bodyDiv w:val="1"/>
      <w:marLeft w:val="0"/>
      <w:marRight w:val="0"/>
      <w:marTop w:val="0"/>
      <w:marBottom w:val="0"/>
      <w:divBdr>
        <w:top w:val="none" w:sz="0" w:space="0" w:color="auto"/>
        <w:left w:val="none" w:sz="0" w:space="0" w:color="auto"/>
        <w:bottom w:val="none" w:sz="0" w:space="0" w:color="auto"/>
        <w:right w:val="none" w:sz="0" w:space="0" w:color="auto"/>
      </w:divBdr>
    </w:div>
    <w:div w:id="1706902109">
      <w:bodyDiv w:val="1"/>
      <w:marLeft w:val="0"/>
      <w:marRight w:val="0"/>
      <w:marTop w:val="0"/>
      <w:marBottom w:val="0"/>
      <w:divBdr>
        <w:top w:val="none" w:sz="0" w:space="0" w:color="auto"/>
        <w:left w:val="none" w:sz="0" w:space="0" w:color="auto"/>
        <w:bottom w:val="none" w:sz="0" w:space="0" w:color="auto"/>
        <w:right w:val="none" w:sz="0" w:space="0" w:color="auto"/>
      </w:divBdr>
    </w:div>
    <w:div w:id="1721587394">
      <w:bodyDiv w:val="1"/>
      <w:marLeft w:val="0"/>
      <w:marRight w:val="0"/>
      <w:marTop w:val="0"/>
      <w:marBottom w:val="0"/>
      <w:divBdr>
        <w:top w:val="none" w:sz="0" w:space="0" w:color="auto"/>
        <w:left w:val="none" w:sz="0" w:space="0" w:color="auto"/>
        <w:bottom w:val="none" w:sz="0" w:space="0" w:color="auto"/>
        <w:right w:val="none" w:sz="0" w:space="0" w:color="auto"/>
      </w:divBdr>
    </w:div>
    <w:div w:id="1802502781">
      <w:bodyDiv w:val="1"/>
      <w:marLeft w:val="0"/>
      <w:marRight w:val="0"/>
      <w:marTop w:val="0"/>
      <w:marBottom w:val="0"/>
      <w:divBdr>
        <w:top w:val="none" w:sz="0" w:space="0" w:color="auto"/>
        <w:left w:val="none" w:sz="0" w:space="0" w:color="auto"/>
        <w:bottom w:val="none" w:sz="0" w:space="0" w:color="auto"/>
        <w:right w:val="none" w:sz="0" w:space="0" w:color="auto"/>
      </w:divBdr>
    </w:div>
    <w:div w:id="1809013669">
      <w:bodyDiv w:val="1"/>
      <w:marLeft w:val="0"/>
      <w:marRight w:val="0"/>
      <w:marTop w:val="0"/>
      <w:marBottom w:val="0"/>
      <w:divBdr>
        <w:top w:val="none" w:sz="0" w:space="0" w:color="auto"/>
        <w:left w:val="none" w:sz="0" w:space="0" w:color="auto"/>
        <w:bottom w:val="none" w:sz="0" w:space="0" w:color="auto"/>
        <w:right w:val="none" w:sz="0" w:space="0" w:color="auto"/>
      </w:divBdr>
    </w:div>
    <w:div w:id="1823428862">
      <w:bodyDiv w:val="1"/>
      <w:marLeft w:val="0"/>
      <w:marRight w:val="0"/>
      <w:marTop w:val="0"/>
      <w:marBottom w:val="0"/>
      <w:divBdr>
        <w:top w:val="none" w:sz="0" w:space="0" w:color="auto"/>
        <w:left w:val="none" w:sz="0" w:space="0" w:color="auto"/>
        <w:bottom w:val="none" w:sz="0" w:space="0" w:color="auto"/>
        <w:right w:val="none" w:sz="0" w:space="0" w:color="auto"/>
      </w:divBdr>
    </w:div>
    <w:div w:id="1827044246">
      <w:bodyDiv w:val="1"/>
      <w:marLeft w:val="0"/>
      <w:marRight w:val="0"/>
      <w:marTop w:val="0"/>
      <w:marBottom w:val="0"/>
      <w:divBdr>
        <w:top w:val="none" w:sz="0" w:space="0" w:color="auto"/>
        <w:left w:val="none" w:sz="0" w:space="0" w:color="auto"/>
        <w:bottom w:val="none" w:sz="0" w:space="0" w:color="auto"/>
        <w:right w:val="none" w:sz="0" w:space="0" w:color="auto"/>
      </w:divBdr>
    </w:div>
    <w:div w:id="1857572381">
      <w:bodyDiv w:val="1"/>
      <w:marLeft w:val="0"/>
      <w:marRight w:val="0"/>
      <w:marTop w:val="0"/>
      <w:marBottom w:val="0"/>
      <w:divBdr>
        <w:top w:val="none" w:sz="0" w:space="0" w:color="auto"/>
        <w:left w:val="none" w:sz="0" w:space="0" w:color="auto"/>
        <w:bottom w:val="none" w:sz="0" w:space="0" w:color="auto"/>
        <w:right w:val="none" w:sz="0" w:space="0" w:color="auto"/>
      </w:divBdr>
    </w:div>
    <w:div w:id="1871258999">
      <w:bodyDiv w:val="1"/>
      <w:marLeft w:val="0"/>
      <w:marRight w:val="0"/>
      <w:marTop w:val="0"/>
      <w:marBottom w:val="0"/>
      <w:divBdr>
        <w:top w:val="none" w:sz="0" w:space="0" w:color="auto"/>
        <w:left w:val="none" w:sz="0" w:space="0" w:color="auto"/>
        <w:bottom w:val="none" w:sz="0" w:space="0" w:color="auto"/>
        <w:right w:val="none" w:sz="0" w:space="0" w:color="auto"/>
      </w:divBdr>
    </w:div>
    <w:div w:id="1883783308">
      <w:bodyDiv w:val="1"/>
      <w:marLeft w:val="0"/>
      <w:marRight w:val="0"/>
      <w:marTop w:val="0"/>
      <w:marBottom w:val="0"/>
      <w:divBdr>
        <w:top w:val="none" w:sz="0" w:space="0" w:color="auto"/>
        <w:left w:val="none" w:sz="0" w:space="0" w:color="auto"/>
        <w:bottom w:val="none" w:sz="0" w:space="0" w:color="auto"/>
        <w:right w:val="none" w:sz="0" w:space="0" w:color="auto"/>
      </w:divBdr>
    </w:div>
    <w:div w:id="1914047275">
      <w:bodyDiv w:val="1"/>
      <w:marLeft w:val="0"/>
      <w:marRight w:val="0"/>
      <w:marTop w:val="0"/>
      <w:marBottom w:val="0"/>
      <w:divBdr>
        <w:top w:val="none" w:sz="0" w:space="0" w:color="auto"/>
        <w:left w:val="none" w:sz="0" w:space="0" w:color="auto"/>
        <w:bottom w:val="none" w:sz="0" w:space="0" w:color="auto"/>
        <w:right w:val="none" w:sz="0" w:space="0" w:color="auto"/>
      </w:divBdr>
    </w:div>
    <w:div w:id="1915508913">
      <w:bodyDiv w:val="1"/>
      <w:marLeft w:val="0"/>
      <w:marRight w:val="0"/>
      <w:marTop w:val="0"/>
      <w:marBottom w:val="0"/>
      <w:divBdr>
        <w:top w:val="none" w:sz="0" w:space="0" w:color="auto"/>
        <w:left w:val="none" w:sz="0" w:space="0" w:color="auto"/>
        <w:bottom w:val="none" w:sz="0" w:space="0" w:color="auto"/>
        <w:right w:val="none" w:sz="0" w:space="0" w:color="auto"/>
      </w:divBdr>
    </w:div>
    <w:div w:id="1953517032">
      <w:bodyDiv w:val="1"/>
      <w:marLeft w:val="0"/>
      <w:marRight w:val="0"/>
      <w:marTop w:val="0"/>
      <w:marBottom w:val="0"/>
      <w:divBdr>
        <w:top w:val="none" w:sz="0" w:space="0" w:color="auto"/>
        <w:left w:val="none" w:sz="0" w:space="0" w:color="auto"/>
        <w:bottom w:val="none" w:sz="0" w:space="0" w:color="auto"/>
        <w:right w:val="none" w:sz="0" w:space="0" w:color="auto"/>
      </w:divBdr>
    </w:div>
    <w:div w:id="1960254174">
      <w:bodyDiv w:val="1"/>
      <w:marLeft w:val="0"/>
      <w:marRight w:val="0"/>
      <w:marTop w:val="0"/>
      <w:marBottom w:val="0"/>
      <w:divBdr>
        <w:top w:val="none" w:sz="0" w:space="0" w:color="auto"/>
        <w:left w:val="none" w:sz="0" w:space="0" w:color="auto"/>
        <w:bottom w:val="none" w:sz="0" w:space="0" w:color="auto"/>
        <w:right w:val="none" w:sz="0" w:space="0" w:color="auto"/>
      </w:divBdr>
    </w:div>
    <w:div w:id="1986354702">
      <w:bodyDiv w:val="1"/>
      <w:marLeft w:val="0"/>
      <w:marRight w:val="0"/>
      <w:marTop w:val="0"/>
      <w:marBottom w:val="0"/>
      <w:divBdr>
        <w:top w:val="none" w:sz="0" w:space="0" w:color="auto"/>
        <w:left w:val="none" w:sz="0" w:space="0" w:color="auto"/>
        <w:bottom w:val="none" w:sz="0" w:space="0" w:color="auto"/>
        <w:right w:val="none" w:sz="0" w:space="0" w:color="auto"/>
      </w:divBdr>
    </w:div>
    <w:div w:id="2005543967">
      <w:bodyDiv w:val="1"/>
      <w:marLeft w:val="0"/>
      <w:marRight w:val="0"/>
      <w:marTop w:val="0"/>
      <w:marBottom w:val="0"/>
      <w:divBdr>
        <w:top w:val="none" w:sz="0" w:space="0" w:color="auto"/>
        <w:left w:val="none" w:sz="0" w:space="0" w:color="auto"/>
        <w:bottom w:val="none" w:sz="0" w:space="0" w:color="auto"/>
        <w:right w:val="none" w:sz="0" w:space="0" w:color="auto"/>
      </w:divBdr>
    </w:div>
    <w:div w:id="2010790321">
      <w:bodyDiv w:val="1"/>
      <w:marLeft w:val="0"/>
      <w:marRight w:val="0"/>
      <w:marTop w:val="0"/>
      <w:marBottom w:val="0"/>
      <w:divBdr>
        <w:top w:val="none" w:sz="0" w:space="0" w:color="auto"/>
        <w:left w:val="none" w:sz="0" w:space="0" w:color="auto"/>
        <w:bottom w:val="none" w:sz="0" w:space="0" w:color="auto"/>
        <w:right w:val="none" w:sz="0" w:space="0" w:color="auto"/>
      </w:divBdr>
    </w:div>
    <w:div w:id="2039694130">
      <w:bodyDiv w:val="1"/>
      <w:marLeft w:val="0"/>
      <w:marRight w:val="0"/>
      <w:marTop w:val="0"/>
      <w:marBottom w:val="0"/>
      <w:divBdr>
        <w:top w:val="none" w:sz="0" w:space="0" w:color="auto"/>
        <w:left w:val="none" w:sz="0" w:space="0" w:color="auto"/>
        <w:bottom w:val="none" w:sz="0" w:space="0" w:color="auto"/>
        <w:right w:val="none" w:sz="0" w:space="0" w:color="auto"/>
      </w:divBdr>
    </w:div>
    <w:div w:id="2043049231">
      <w:bodyDiv w:val="1"/>
      <w:marLeft w:val="0"/>
      <w:marRight w:val="0"/>
      <w:marTop w:val="0"/>
      <w:marBottom w:val="0"/>
      <w:divBdr>
        <w:top w:val="none" w:sz="0" w:space="0" w:color="auto"/>
        <w:left w:val="none" w:sz="0" w:space="0" w:color="auto"/>
        <w:bottom w:val="none" w:sz="0" w:space="0" w:color="auto"/>
        <w:right w:val="none" w:sz="0" w:space="0" w:color="auto"/>
      </w:divBdr>
    </w:div>
    <w:div w:id="2068216422">
      <w:bodyDiv w:val="1"/>
      <w:marLeft w:val="0"/>
      <w:marRight w:val="0"/>
      <w:marTop w:val="0"/>
      <w:marBottom w:val="0"/>
      <w:divBdr>
        <w:top w:val="none" w:sz="0" w:space="0" w:color="auto"/>
        <w:left w:val="none" w:sz="0" w:space="0" w:color="auto"/>
        <w:bottom w:val="none" w:sz="0" w:space="0" w:color="auto"/>
        <w:right w:val="none" w:sz="0" w:space="0" w:color="auto"/>
      </w:divBdr>
    </w:div>
    <w:div w:id="2073000033">
      <w:bodyDiv w:val="1"/>
      <w:marLeft w:val="0"/>
      <w:marRight w:val="0"/>
      <w:marTop w:val="0"/>
      <w:marBottom w:val="0"/>
      <w:divBdr>
        <w:top w:val="none" w:sz="0" w:space="0" w:color="auto"/>
        <w:left w:val="none" w:sz="0" w:space="0" w:color="auto"/>
        <w:bottom w:val="none" w:sz="0" w:space="0" w:color="auto"/>
        <w:right w:val="none" w:sz="0" w:space="0" w:color="auto"/>
      </w:divBdr>
    </w:div>
    <w:div w:id="2090685529">
      <w:bodyDiv w:val="1"/>
      <w:marLeft w:val="0"/>
      <w:marRight w:val="0"/>
      <w:marTop w:val="0"/>
      <w:marBottom w:val="0"/>
      <w:divBdr>
        <w:top w:val="none" w:sz="0" w:space="0" w:color="auto"/>
        <w:left w:val="none" w:sz="0" w:space="0" w:color="auto"/>
        <w:bottom w:val="none" w:sz="0" w:space="0" w:color="auto"/>
        <w:right w:val="none" w:sz="0" w:space="0" w:color="auto"/>
      </w:divBdr>
    </w:div>
    <w:div w:id="2095972474">
      <w:bodyDiv w:val="1"/>
      <w:marLeft w:val="0"/>
      <w:marRight w:val="0"/>
      <w:marTop w:val="0"/>
      <w:marBottom w:val="0"/>
      <w:divBdr>
        <w:top w:val="none" w:sz="0" w:space="0" w:color="auto"/>
        <w:left w:val="none" w:sz="0" w:space="0" w:color="auto"/>
        <w:bottom w:val="none" w:sz="0" w:space="0" w:color="auto"/>
        <w:right w:val="none" w:sz="0" w:space="0" w:color="auto"/>
      </w:divBdr>
    </w:div>
    <w:div w:id="2098597041">
      <w:bodyDiv w:val="1"/>
      <w:marLeft w:val="0"/>
      <w:marRight w:val="0"/>
      <w:marTop w:val="0"/>
      <w:marBottom w:val="0"/>
      <w:divBdr>
        <w:top w:val="none" w:sz="0" w:space="0" w:color="auto"/>
        <w:left w:val="none" w:sz="0" w:space="0" w:color="auto"/>
        <w:bottom w:val="none" w:sz="0" w:space="0" w:color="auto"/>
        <w:right w:val="none" w:sz="0" w:space="0" w:color="auto"/>
      </w:divBdr>
    </w:div>
    <w:div w:id="2101638140">
      <w:bodyDiv w:val="1"/>
      <w:marLeft w:val="0"/>
      <w:marRight w:val="0"/>
      <w:marTop w:val="0"/>
      <w:marBottom w:val="0"/>
      <w:divBdr>
        <w:top w:val="none" w:sz="0" w:space="0" w:color="auto"/>
        <w:left w:val="none" w:sz="0" w:space="0" w:color="auto"/>
        <w:bottom w:val="none" w:sz="0" w:space="0" w:color="auto"/>
        <w:right w:val="none" w:sz="0" w:space="0" w:color="auto"/>
      </w:divBdr>
    </w:div>
    <w:div w:id="2113090836">
      <w:bodyDiv w:val="1"/>
      <w:marLeft w:val="0"/>
      <w:marRight w:val="0"/>
      <w:marTop w:val="0"/>
      <w:marBottom w:val="0"/>
      <w:divBdr>
        <w:top w:val="none" w:sz="0" w:space="0" w:color="auto"/>
        <w:left w:val="none" w:sz="0" w:space="0" w:color="auto"/>
        <w:bottom w:val="none" w:sz="0" w:space="0" w:color="auto"/>
        <w:right w:val="none" w:sz="0" w:space="0" w:color="auto"/>
      </w:divBdr>
    </w:div>
    <w:div w:id="2131194803">
      <w:bodyDiv w:val="1"/>
      <w:marLeft w:val="0"/>
      <w:marRight w:val="0"/>
      <w:marTop w:val="0"/>
      <w:marBottom w:val="0"/>
      <w:divBdr>
        <w:top w:val="none" w:sz="0" w:space="0" w:color="auto"/>
        <w:left w:val="none" w:sz="0" w:space="0" w:color="auto"/>
        <w:bottom w:val="none" w:sz="0" w:space="0" w:color="auto"/>
        <w:right w:val="none" w:sz="0" w:space="0" w:color="auto"/>
      </w:divBdr>
    </w:div>
    <w:div w:id="214712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6.xml"/><Relationship Id="rId21" Type="http://schemas.openxmlformats.org/officeDocument/2006/relationships/footer" Target="footer1.xml"/><Relationship Id="rId42" Type="http://schemas.openxmlformats.org/officeDocument/2006/relationships/header" Target="header10.xml"/><Relationship Id="rId63" Type="http://schemas.openxmlformats.org/officeDocument/2006/relationships/image" Target="media/image22.png"/><Relationship Id="rId84" Type="http://schemas.openxmlformats.org/officeDocument/2006/relationships/image" Target="media/image36.png"/><Relationship Id="rId138" Type="http://schemas.openxmlformats.org/officeDocument/2006/relationships/hyperlink" Target="http://lidar.cr.usgs.gov/" TargetMode="External"/><Relationship Id="rId107" Type="http://schemas.openxmlformats.org/officeDocument/2006/relationships/header" Target="header33.xml"/><Relationship Id="rId11" Type="http://schemas.openxmlformats.org/officeDocument/2006/relationships/customXml" Target="../customXml/item11.xml"/><Relationship Id="rId32" Type="http://schemas.openxmlformats.org/officeDocument/2006/relationships/header" Target="header8.xml"/><Relationship Id="rId37" Type="http://schemas.openxmlformats.org/officeDocument/2006/relationships/hyperlink" Target="http://www.fema.gov/flood-maps/tutorials" TargetMode="External"/><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image" Target="media/image33.png"/><Relationship Id="rId79" Type="http://schemas.openxmlformats.org/officeDocument/2006/relationships/header" Target="header15.xml"/><Relationship Id="rId102" Type="http://schemas.openxmlformats.org/officeDocument/2006/relationships/image" Target="media/image40.png"/><Relationship Id="rId123" Type="http://schemas.openxmlformats.org/officeDocument/2006/relationships/hyperlink" Target="http://www.fema.gov/flood-maps/products-tools/know-your-risk/engineers-surveyors-architects" TargetMode="External"/><Relationship Id="rId128" Type="http://schemas.openxmlformats.org/officeDocument/2006/relationships/hyperlink" Target="mailto:christine.valentine@state.or.us" TargetMode="External"/><Relationship Id="rId5" Type="http://schemas.openxmlformats.org/officeDocument/2006/relationships/customXml" Target="../customXml/item5.xml"/><Relationship Id="rId90" Type="http://schemas.openxmlformats.org/officeDocument/2006/relationships/header" Target="header21.xml"/><Relationship Id="rId95" Type="http://schemas.openxmlformats.org/officeDocument/2006/relationships/image" Target="media/image39.png"/><Relationship Id="rId22" Type="http://schemas.openxmlformats.org/officeDocument/2006/relationships/footer" Target="footer2.xml"/><Relationship Id="rId27" Type="http://schemas.openxmlformats.org/officeDocument/2006/relationships/image" Target="media/image3.png"/><Relationship Id="rId43" Type="http://schemas.openxmlformats.org/officeDocument/2006/relationships/header" Target="header11.xml"/><Relationship Id="rId48" Type="http://schemas.openxmlformats.org/officeDocument/2006/relationships/image" Target="media/image7.png"/><Relationship Id="rId64" Type="http://schemas.openxmlformats.org/officeDocument/2006/relationships/image" Target="media/image23.png"/><Relationship Id="rId69" Type="http://schemas.openxmlformats.org/officeDocument/2006/relationships/image" Target="media/image28.png"/><Relationship Id="rId113" Type="http://schemas.openxmlformats.org/officeDocument/2006/relationships/hyperlink" Target="https://www.fema.gov/flood-maps/change-your-flood-zone" TargetMode="External"/><Relationship Id="rId118" Type="http://schemas.openxmlformats.org/officeDocument/2006/relationships/header" Target="header37.xml"/><Relationship Id="rId134" Type="http://schemas.openxmlformats.org/officeDocument/2006/relationships/hyperlink" Target="http://msc.fema.gov" TargetMode="External"/><Relationship Id="rId139" Type="http://schemas.openxmlformats.org/officeDocument/2006/relationships/header" Target="header44.xml"/><Relationship Id="rId80" Type="http://schemas.openxmlformats.org/officeDocument/2006/relationships/header" Target="header16.xml"/><Relationship Id="rId85" Type="http://schemas.openxmlformats.org/officeDocument/2006/relationships/image" Target="media/image37.png"/><Relationship Id="rId12" Type="http://schemas.openxmlformats.org/officeDocument/2006/relationships/customXml" Target="../customXml/item12.xml"/><Relationship Id="rId17" Type="http://schemas.openxmlformats.org/officeDocument/2006/relationships/footnotes" Target="footnotes.xml"/><Relationship Id="rId33" Type="http://schemas.openxmlformats.org/officeDocument/2006/relationships/footer" Target="footer4.xml"/><Relationship Id="rId38" Type="http://schemas.openxmlformats.org/officeDocument/2006/relationships/hyperlink" Target="http://msc.fema.gov" TargetMode="External"/><Relationship Id="rId59" Type="http://schemas.openxmlformats.org/officeDocument/2006/relationships/image" Target="media/image18.png"/><Relationship Id="rId103" Type="http://schemas.openxmlformats.org/officeDocument/2006/relationships/hyperlink" Target="https://www.ngs.noaa.gov/" TargetMode="External"/><Relationship Id="rId108" Type="http://schemas.openxmlformats.org/officeDocument/2006/relationships/header" Target="header34.xml"/><Relationship Id="rId124" Type="http://schemas.openxmlformats.org/officeDocument/2006/relationships/hyperlink" Target="http://www.fema.gov/flood-insurance" TargetMode="External"/><Relationship Id="rId129" Type="http://schemas.openxmlformats.org/officeDocument/2006/relationships/hyperlink" Target="mailto:cy.smith@state.or.us" TargetMode="External"/><Relationship Id="rId54" Type="http://schemas.openxmlformats.org/officeDocument/2006/relationships/image" Target="media/image13.png"/><Relationship Id="rId70" Type="http://schemas.openxmlformats.org/officeDocument/2006/relationships/image" Target="media/image29.png"/><Relationship Id="rId75" Type="http://schemas.openxmlformats.org/officeDocument/2006/relationships/image" Target="media/image34.png"/><Relationship Id="rId91" Type="http://schemas.openxmlformats.org/officeDocument/2006/relationships/header" Target="header22.xml"/><Relationship Id="rId96" Type="http://schemas.openxmlformats.org/officeDocument/2006/relationships/header" Target="header26.xml"/><Relationship Id="rId140"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eader" Target="header3.xml"/><Relationship Id="rId28" Type="http://schemas.openxmlformats.org/officeDocument/2006/relationships/header" Target="header4.xml"/><Relationship Id="rId49" Type="http://schemas.openxmlformats.org/officeDocument/2006/relationships/image" Target="media/image8.png"/><Relationship Id="rId114" Type="http://schemas.openxmlformats.org/officeDocument/2006/relationships/hyperlink" Target="https://www.fema.gov" TargetMode="External"/><Relationship Id="rId119" Type="http://schemas.openxmlformats.org/officeDocument/2006/relationships/header" Target="header38.xml"/><Relationship Id="rId44" Type="http://schemas.openxmlformats.org/officeDocument/2006/relationships/header" Target="header12.xml"/><Relationship Id="rId60" Type="http://schemas.openxmlformats.org/officeDocument/2006/relationships/image" Target="media/image19.png"/><Relationship Id="rId65" Type="http://schemas.openxmlformats.org/officeDocument/2006/relationships/image" Target="media/image24.png"/><Relationship Id="rId81" Type="http://schemas.openxmlformats.org/officeDocument/2006/relationships/header" Target="header17.xml"/><Relationship Id="rId86" Type="http://schemas.openxmlformats.org/officeDocument/2006/relationships/image" Target="media/image38.png"/><Relationship Id="rId130" Type="http://schemas.openxmlformats.org/officeDocument/2006/relationships/header" Target="header41.xml"/><Relationship Id="rId135" Type="http://schemas.openxmlformats.org/officeDocument/2006/relationships/hyperlink" Target="http://msc.fema.gov" TargetMode="External"/><Relationship Id="rId13" Type="http://schemas.openxmlformats.org/officeDocument/2006/relationships/numbering" Target="numbering.xml"/><Relationship Id="rId18" Type="http://schemas.openxmlformats.org/officeDocument/2006/relationships/endnotes" Target="endnotes.xml"/><Relationship Id="rId39" Type="http://schemas.openxmlformats.org/officeDocument/2006/relationships/hyperlink" Target="https://www.ngs.noaa.gov/" TargetMode="External"/><Relationship Id="rId109" Type="http://schemas.openxmlformats.org/officeDocument/2006/relationships/hyperlink" Target="https://www.fema.gov/flood-maps/change-your-flood-zone" TargetMode="External"/><Relationship Id="rId34" Type="http://schemas.openxmlformats.org/officeDocument/2006/relationships/header" Target="header9.xm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image" Target="media/image35.png"/><Relationship Id="rId97" Type="http://schemas.openxmlformats.org/officeDocument/2006/relationships/header" Target="header27.xml"/><Relationship Id="rId104" Type="http://schemas.openxmlformats.org/officeDocument/2006/relationships/hyperlink" Target="https://www.ngs.noaa.gov/" TargetMode="External"/><Relationship Id="rId120" Type="http://schemas.openxmlformats.org/officeDocument/2006/relationships/header" Target="header39.xml"/><Relationship Id="rId125" Type="http://schemas.openxmlformats.org/officeDocument/2006/relationships/hyperlink" Target="https://msc.fema.gov/" TargetMode="External"/><Relationship Id="rId141"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30.png"/><Relationship Id="rId92" Type="http://schemas.openxmlformats.org/officeDocument/2006/relationships/header" Target="header23.xm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footer" Target="footer3.xml"/><Relationship Id="rId40" Type="http://schemas.openxmlformats.org/officeDocument/2006/relationships/hyperlink" Target="http://www.fema.gov/flood-insurance" TargetMode="External"/><Relationship Id="rId45" Type="http://schemas.openxmlformats.org/officeDocument/2006/relationships/image" Target="media/image4.png"/><Relationship Id="rId66" Type="http://schemas.openxmlformats.org/officeDocument/2006/relationships/image" Target="media/image25.png"/><Relationship Id="rId87" Type="http://schemas.openxmlformats.org/officeDocument/2006/relationships/hyperlink" Target="http://www.fema.gov/sites/default/files/2020-08/fema_understanding-zone-D-levees.pdf" TargetMode="External"/><Relationship Id="rId110" Type="http://schemas.openxmlformats.org/officeDocument/2006/relationships/hyperlink" Target="http://www.fema.gov/flood-maps/tutorials" TargetMode="External"/><Relationship Id="rId115" Type="http://schemas.openxmlformats.org/officeDocument/2006/relationships/hyperlink" Target="https://www.fema.gov" TargetMode="External"/><Relationship Id="rId131" Type="http://schemas.openxmlformats.org/officeDocument/2006/relationships/header" Target="header42.xml"/><Relationship Id="rId136" Type="http://schemas.openxmlformats.org/officeDocument/2006/relationships/hyperlink" Target="http://extension.state.edu/catalog/" TargetMode="External"/><Relationship Id="rId61" Type="http://schemas.openxmlformats.org/officeDocument/2006/relationships/image" Target="media/image20.png"/><Relationship Id="rId82" Type="http://schemas.openxmlformats.org/officeDocument/2006/relationships/header" Target="header18.xml"/><Relationship Id="rId19" Type="http://schemas.openxmlformats.org/officeDocument/2006/relationships/header" Target="header1.xml"/><Relationship Id="rId14" Type="http://schemas.openxmlformats.org/officeDocument/2006/relationships/styles" Target="styles.xml"/><Relationship Id="rId30" Type="http://schemas.openxmlformats.org/officeDocument/2006/relationships/header" Target="header6.xml"/><Relationship Id="rId35" Type="http://schemas.openxmlformats.org/officeDocument/2006/relationships/hyperlink" Target="https://www.fema.gov/flood-insurance/rules-legislation/community-rating-system" TargetMode="External"/><Relationship Id="rId56" Type="http://schemas.openxmlformats.org/officeDocument/2006/relationships/image" Target="media/image15.png"/><Relationship Id="rId77" Type="http://schemas.openxmlformats.org/officeDocument/2006/relationships/header" Target="header13.xml"/><Relationship Id="rId100" Type="http://schemas.openxmlformats.org/officeDocument/2006/relationships/header" Target="header30.xml"/><Relationship Id="rId105" Type="http://schemas.openxmlformats.org/officeDocument/2006/relationships/hyperlink" Target="https://www.fema.gov/flood-maps/guidance-partners/guidelines-standards" TargetMode="External"/><Relationship Id="rId126" Type="http://schemas.openxmlformats.org/officeDocument/2006/relationships/hyperlink" Target="https://www.usgs.gov/" TargetMode="External"/><Relationship Id="rId8" Type="http://schemas.openxmlformats.org/officeDocument/2006/relationships/customXml" Target="../customXml/item8.xml"/><Relationship Id="rId51" Type="http://schemas.openxmlformats.org/officeDocument/2006/relationships/image" Target="media/image10.png"/><Relationship Id="rId72" Type="http://schemas.openxmlformats.org/officeDocument/2006/relationships/image" Target="media/image31.png"/><Relationship Id="rId93" Type="http://schemas.openxmlformats.org/officeDocument/2006/relationships/header" Target="header24.xml"/><Relationship Id="rId98" Type="http://schemas.openxmlformats.org/officeDocument/2006/relationships/header" Target="header28.xml"/><Relationship Id="rId121" Type="http://schemas.openxmlformats.org/officeDocument/2006/relationships/header" Target="header40.xml"/><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png"/><Relationship Id="rId46" Type="http://schemas.openxmlformats.org/officeDocument/2006/relationships/image" Target="media/image5.png"/><Relationship Id="rId67" Type="http://schemas.openxmlformats.org/officeDocument/2006/relationships/image" Target="media/image26.png"/><Relationship Id="rId116" Type="http://schemas.openxmlformats.org/officeDocument/2006/relationships/header" Target="header35.xml"/><Relationship Id="rId137" Type="http://schemas.openxmlformats.org/officeDocument/2006/relationships/hyperlink" Target="http://topomaps.usgs.gov" TargetMode="External"/><Relationship Id="rId20" Type="http://schemas.openxmlformats.org/officeDocument/2006/relationships/header" Target="header2.xml"/><Relationship Id="rId41" Type="http://schemas.openxmlformats.org/officeDocument/2006/relationships/hyperlink" Target="http://www.fema.gov/flood-insurance" TargetMode="External"/><Relationship Id="rId62" Type="http://schemas.openxmlformats.org/officeDocument/2006/relationships/image" Target="media/image21.png"/><Relationship Id="rId83" Type="http://schemas.openxmlformats.org/officeDocument/2006/relationships/header" Target="header19.xml"/><Relationship Id="rId88" Type="http://schemas.openxmlformats.org/officeDocument/2006/relationships/hyperlink" Target="http://www.fema.gov/media-library-data/5b0ef91fd61d29eb3d4be72a47d6f140/508_LAMP_FS_ZoneD.pdf" TargetMode="External"/><Relationship Id="rId111" Type="http://schemas.openxmlformats.org/officeDocument/2006/relationships/hyperlink" Target="https://www.fema.gov/flood-maps/change-your-flood-zone" TargetMode="External"/><Relationship Id="rId132" Type="http://schemas.openxmlformats.org/officeDocument/2006/relationships/header" Target="header43.xml"/><Relationship Id="rId15" Type="http://schemas.openxmlformats.org/officeDocument/2006/relationships/settings" Target="settings.xml"/><Relationship Id="rId36" Type="http://schemas.openxmlformats.org/officeDocument/2006/relationships/hyperlink" Target="https://levees.sec.usace.army.mil/" TargetMode="External"/><Relationship Id="rId57" Type="http://schemas.openxmlformats.org/officeDocument/2006/relationships/image" Target="media/image16.png"/><Relationship Id="rId106" Type="http://schemas.openxmlformats.org/officeDocument/2006/relationships/header" Target="header32.xml"/><Relationship Id="rId127" Type="http://schemas.openxmlformats.org/officeDocument/2006/relationships/hyperlink" Target="http://www.hec.usace.army.mil" TargetMode="External"/><Relationship Id="rId10" Type="http://schemas.openxmlformats.org/officeDocument/2006/relationships/customXml" Target="../customXml/item10.xml"/><Relationship Id="rId31" Type="http://schemas.openxmlformats.org/officeDocument/2006/relationships/header" Target="header7.xml"/><Relationship Id="rId52" Type="http://schemas.openxmlformats.org/officeDocument/2006/relationships/image" Target="media/image11.png"/><Relationship Id="rId73" Type="http://schemas.openxmlformats.org/officeDocument/2006/relationships/image" Target="media/image32.png"/><Relationship Id="rId78" Type="http://schemas.openxmlformats.org/officeDocument/2006/relationships/header" Target="header14.xml"/><Relationship Id="rId94" Type="http://schemas.openxmlformats.org/officeDocument/2006/relationships/header" Target="header25.xml"/><Relationship Id="rId99" Type="http://schemas.openxmlformats.org/officeDocument/2006/relationships/header" Target="header29.xml"/><Relationship Id="rId101" Type="http://schemas.openxmlformats.org/officeDocument/2006/relationships/header" Target="header31.xml"/><Relationship Id="rId122" Type="http://schemas.openxmlformats.org/officeDocument/2006/relationships/hyperlink" Target="https://www.fema.gov" TargetMode="External"/><Relationship Id="rId4" Type="http://schemas.openxmlformats.org/officeDocument/2006/relationships/customXml" Target="../customXml/item4.xml"/><Relationship Id="rId9" Type="http://schemas.openxmlformats.org/officeDocument/2006/relationships/customXml" Target="../customXml/item9.xml"/><Relationship Id="rId26" Type="http://schemas.openxmlformats.org/officeDocument/2006/relationships/image" Target="media/image2.png"/><Relationship Id="rId47" Type="http://schemas.openxmlformats.org/officeDocument/2006/relationships/image" Target="media/image6.png"/><Relationship Id="rId68" Type="http://schemas.openxmlformats.org/officeDocument/2006/relationships/image" Target="media/image27.png"/><Relationship Id="rId89" Type="http://schemas.openxmlformats.org/officeDocument/2006/relationships/header" Target="header20.xml"/><Relationship Id="rId112" Type="http://schemas.openxmlformats.org/officeDocument/2006/relationships/hyperlink" Target="http://www.fema.gov/flood-maps/tutorials" TargetMode="External"/><Relationship Id="rId133" Type="http://schemas.openxmlformats.org/officeDocument/2006/relationships/hyperlink" Target="http://msc.fema.gov" TargetMode="External"/><Relationship Id="rId1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10.xml><?xml version="1.0" encoding="utf-8"?>
<p:properties xmlns:p="http://schemas.microsoft.com/office/2006/metadata/properties" xmlns:xsi="http://www.w3.org/2001/XMLSchema-instance" xmlns:pc="http://schemas.microsoft.com/office/infopath/2007/PartnerControls">
  <documentManagement>
    <_dlc_DocId xmlns="b9a2177b-a26f-4afc-a54d-d91b769e7064">5CS6DA4W4HX6-910889404-8896</_dlc_DocId>
    <_dlc_DocIdUrl xmlns="b9a2177b-a26f-4afc-a54d-d91b769e7064">
      <Url>https://rmd.msc.fema.gov/site/GSSC/_layouts/15/DocIdRedir.aspx?ID=5CS6DA4W4HX6-910889404-8896</Url>
      <Description>5CS6DA4W4HX6-910889404-8896</Description>
    </_dlc_DocIdUrl>
    <Sub_x002d_Category xmlns="194d4724-686c-4e3b-bc30-4a8466012e97">4. Final 508 Compliant</Sub_x002d_Category>
    <Category xmlns="194d4724-686c-4e3b-bc30-4a8466012e97">Templates and Other Resources</Category>
    <_dlc_DocIdPersistId xmlns="b9a2177b-a26f-4afc-a54d-d91b769e7064" xsi:nil="true"/>
  </documentManagement>
</p:properties>
</file>

<file path=customXml/item11.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12.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6.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7.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8.xml><?xml version="1.0" encoding="utf-8"?>
<LongProperties xmlns="http://schemas.microsoft.com/office/2006/metadata/longProperties"/>
</file>

<file path=customXml/item9.xml><?xml version="1.0" encoding="utf-8"?>
<ct:contentTypeSchema xmlns:ct="http://schemas.microsoft.com/office/2006/metadata/contentType" xmlns:ma="http://schemas.microsoft.com/office/2006/metadata/properties/metaAttributes" ct:_="" ma:_="" ma:contentTypeName="Document" ma:contentTypeID="0x0101003840274749CF094E862D309E95BD719D" ma:contentTypeVersion="6" ma:contentTypeDescription="Create a new document." ma:contentTypeScope="" ma:versionID="f1d55649e933ed2eb8338d7cedb31bbd">
  <xsd:schema xmlns:xsd="http://www.w3.org/2001/XMLSchema" xmlns:xs="http://www.w3.org/2001/XMLSchema" xmlns:p="http://schemas.microsoft.com/office/2006/metadata/properties" xmlns:ns2="b9a2177b-a26f-4afc-a54d-d91b769e7064" xmlns:ns3="194d4724-686c-4e3b-bc30-4a8466012e97" targetNamespace="http://schemas.microsoft.com/office/2006/metadata/properties" ma:root="true" ma:fieldsID="59f1cb4c5ea4fc53f8c03f04540eab6f" ns2:_="" ns3:_="">
    <xsd:import namespace="b9a2177b-a26f-4afc-a54d-d91b769e7064"/>
    <xsd:import namespace="194d4724-686c-4e3b-bc30-4a8466012e97"/>
    <xsd:element name="properties">
      <xsd:complexType>
        <xsd:sequence>
          <xsd:element name="documentManagement">
            <xsd:complexType>
              <xsd:all>
                <xsd:element ref="ns2:_dlc_DocId" minOccurs="0"/>
                <xsd:element ref="ns2:_dlc_DocIdUrl" minOccurs="0"/>
                <xsd:element ref="ns2:_dlc_DocIdPersistId" minOccurs="0"/>
                <xsd:element ref="ns3:Category" minOccurs="0"/>
                <xsd:element ref="ns3:Sub_x002d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2177b-a26f-4afc-a54d-d91b769e706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94d4724-686c-4e3b-bc30-4a8466012e97" elementFormDefault="qualified">
    <xsd:import namespace="http://schemas.microsoft.com/office/2006/documentManagement/types"/>
    <xsd:import namespace="http://schemas.microsoft.com/office/infopath/2007/PartnerControls"/>
    <xsd:element name="Category" ma:index="11" nillable="true" ma:displayName="Document Type" ma:default="Internal" ma:format="Dropdown" ma:internalName="Category" ma:readOnly="false">
      <xsd:simpleType>
        <xsd:union memberTypes="dms:Text">
          <xsd:simpleType>
            <xsd:restriction base="dms:Choice">
              <xsd:enumeration value="Guidance"/>
              <xsd:enumeration value="Technical References"/>
              <xsd:enumeration value="Templates and Other Resources"/>
              <xsd:enumeration value="Internal"/>
            </xsd:restriction>
          </xsd:simpleType>
        </xsd:union>
      </xsd:simpleType>
    </xsd:element>
    <xsd:element name="Sub_x002d_Category" ma:index="12" nillable="true" ma:displayName="Document Status" ma:format="Dropdown" ma:internalName="Sub_x002d_Category">
      <xsd:simpleType>
        <xsd:union memberTypes="dms:Text">
          <xsd:simpleType>
            <xsd:restriction base="dms:Choice">
              <xsd:enumeration value="1. Being Edited/Draft"/>
              <xsd:enumeration value="2. Ready for Public Review"/>
              <xsd:enumeration value="3. Ready for EA/FIMA Concurrence"/>
              <xsd:enumeration value="4. Final 508 Compliant"/>
              <xsd:enumeration value="5. Archiv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E77594-1A6E-4B8E-B48C-993FFEB94166}">
  <ds:schemaRefs>
    <ds:schemaRef ds:uri="http://schemas.openxmlformats.org/officeDocument/2006/bibliography"/>
  </ds:schemaRefs>
</ds:datastoreItem>
</file>

<file path=customXml/itemProps10.xml><?xml version="1.0" encoding="utf-8"?>
<ds:datastoreItem xmlns:ds="http://schemas.openxmlformats.org/officeDocument/2006/customXml" ds:itemID="{0B53F6E7-10D2-47D4-8267-E4F9B971BD0B}">
  <ds:schemaRefs>
    <ds:schemaRef ds:uri="http://schemas.microsoft.com/office/2006/metadata/properties"/>
    <ds:schemaRef ds:uri="http://schemas.microsoft.com/office/infopath/2007/PartnerControls"/>
    <ds:schemaRef ds:uri="b9a2177b-a26f-4afc-a54d-d91b769e7064"/>
    <ds:schemaRef ds:uri="194d4724-686c-4e3b-bc30-4a8466012e97"/>
  </ds:schemaRefs>
</ds:datastoreItem>
</file>

<file path=customXml/itemProps11.xml><?xml version="1.0" encoding="utf-8"?>
<ds:datastoreItem xmlns:ds="http://schemas.openxmlformats.org/officeDocument/2006/customXml" ds:itemID="{82202036-0EDB-4288-A883-35CBA581844E}">
  <ds:schemaRefs>
    <ds:schemaRef ds:uri="http://schemas.openxmlformats.org/officeDocument/2006/bibliography"/>
  </ds:schemaRefs>
</ds:datastoreItem>
</file>

<file path=customXml/itemProps12.xml><?xml version="1.0" encoding="utf-8"?>
<ds:datastoreItem xmlns:ds="http://schemas.openxmlformats.org/officeDocument/2006/customXml" ds:itemID="{9A512209-9785-4351-BE4B-273514455027}">
  <ds:schemaRefs>
    <ds:schemaRef ds:uri="http://schemas.openxmlformats.org/officeDocument/2006/bibliography"/>
  </ds:schemaRefs>
</ds:datastoreItem>
</file>

<file path=customXml/itemProps2.xml><?xml version="1.0" encoding="utf-8"?>
<ds:datastoreItem xmlns:ds="http://schemas.openxmlformats.org/officeDocument/2006/customXml" ds:itemID="{E72E5C78-912A-4B8D-98A5-AE4DE13B3C54}">
  <ds:schemaRefs>
    <ds:schemaRef ds:uri="http://schemas.microsoft.com/sharepoint/events"/>
  </ds:schemaRefs>
</ds:datastoreItem>
</file>

<file path=customXml/itemProps3.xml><?xml version="1.0" encoding="utf-8"?>
<ds:datastoreItem xmlns:ds="http://schemas.openxmlformats.org/officeDocument/2006/customXml" ds:itemID="{D1033175-A301-492D-8A80-A458AA0C40BA}">
  <ds:schemaRefs>
    <ds:schemaRef ds:uri="http://schemas.openxmlformats.org/officeDocument/2006/bibliography"/>
  </ds:schemaRefs>
</ds:datastoreItem>
</file>

<file path=customXml/itemProps4.xml><?xml version="1.0" encoding="utf-8"?>
<ds:datastoreItem xmlns:ds="http://schemas.openxmlformats.org/officeDocument/2006/customXml" ds:itemID="{6E3AEB8B-811B-4624-8292-48C2810FF6C4}">
  <ds:schemaRefs>
    <ds:schemaRef ds:uri="http://schemas.microsoft.com/sharepoint/v3/contenttype/forms"/>
  </ds:schemaRefs>
</ds:datastoreItem>
</file>

<file path=customXml/itemProps5.xml><?xml version="1.0" encoding="utf-8"?>
<ds:datastoreItem xmlns:ds="http://schemas.openxmlformats.org/officeDocument/2006/customXml" ds:itemID="{DE6EBE66-3496-46B9-A5FC-96B4614E58F9}">
  <ds:schemaRefs>
    <ds:schemaRef ds:uri="http://schemas.openxmlformats.org/officeDocument/2006/bibliography"/>
  </ds:schemaRefs>
</ds:datastoreItem>
</file>

<file path=customXml/itemProps6.xml><?xml version="1.0" encoding="utf-8"?>
<ds:datastoreItem xmlns:ds="http://schemas.openxmlformats.org/officeDocument/2006/customXml" ds:itemID="{32DEF5EA-3295-44E1-B3DC-236DA998F6A5}">
  <ds:schemaRefs>
    <ds:schemaRef ds:uri="http://schemas.openxmlformats.org/officeDocument/2006/bibliography"/>
  </ds:schemaRefs>
</ds:datastoreItem>
</file>

<file path=customXml/itemProps7.xml><?xml version="1.0" encoding="utf-8"?>
<ds:datastoreItem xmlns:ds="http://schemas.openxmlformats.org/officeDocument/2006/customXml" ds:itemID="{6B335FD2-1F31-43A5-865A-3ED5B8A74CB6}">
  <ds:schemaRefs>
    <ds:schemaRef ds:uri="http://schemas.openxmlformats.org/officeDocument/2006/bibliography"/>
  </ds:schemaRefs>
</ds:datastoreItem>
</file>

<file path=customXml/itemProps8.xml><?xml version="1.0" encoding="utf-8"?>
<ds:datastoreItem xmlns:ds="http://schemas.openxmlformats.org/officeDocument/2006/customXml" ds:itemID="{3DAFA9CB-EE61-4A5E-9A9B-0858332069E4}">
  <ds:schemaRefs>
    <ds:schemaRef ds:uri="http://schemas.microsoft.com/office/2006/metadata/longProperties"/>
  </ds:schemaRefs>
</ds:datastoreItem>
</file>

<file path=customXml/itemProps9.xml><?xml version="1.0" encoding="utf-8"?>
<ds:datastoreItem xmlns:ds="http://schemas.openxmlformats.org/officeDocument/2006/customXml" ds:itemID="{6CD96743-67B5-49FC-8E78-E1E9FBCE59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2177b-a26f-4afc-a54d-d91b769e7064"/>
    <ds:schemaRef ds:uri="194d4724-686c-4e3b-bc30-4a8466012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76</Pages>
  <Words>20096</Words>
  <Characters>123314</Characters>
  <Application>Microsoft Office Word</Application>
  <DocSecurity>0</DocSecurity>
  <Lines>6850</Lines>
  <Paragraphs>3773</Paragraphs>
  <ScaleCrop>false</ScaleCrop>
  <HeadingPairs>
    <vt:vector size="2" baseType="variant">
      <vt:variant>
        <vt:lpstr>Title</vt:lpstr>
      </vt:variant>
      <vt:variant>
        <vt:i4>1</vt:i4>
      </vt:variant>
    </vt:vector>
  </HeadingPairs>
  <TitlesOfParts>
    <vt:vector size="1" baseType="lpstr">
      <vt:lpstr>FIS Report Template</vt:lpstr>
    </vt:vector>
  </TitlesOfParts>
  <Company>Michael Baker Jr., Inc.</Company>
  <LinksUpToDate>false</LinksUpToDate>
  <CharactersWithSpaces>139637</CharactersWithSpaces>
  <SharedDoc>false</SharedDoc>
  <HLinks>
    <vt:vector size="774" baseType="variant">
      <vt:variant>
        <vt:i4>2293766</vt:i4>
      </vt:variant>
      <vt:variant>
        <vt:i4>1068</vt:i4>
      </vt:variant>
      <vt:variant>
        <vt:i4>0</vt:i4>
      </vt:variant>
      <vt:variant>
        <vt:i4>5</vt:i4>
      </vt:variant>
      <vt:variant>
        <vt:lpwstr>http://www.crrel.usace.army.mil/techpub/CRREL_Reports/reports/TN04-3.pdf</vt:lpwstr>
      </vt:variant>
      <vt:variant>
        <vt:lpwstr/>
      </vt:variant>
      <vt:variant>
        <vt:i4>852040</vt:i4>
      </vt:variant>
      <vt:variant>
        <vt:i4>1065</vt:i4>
      </vt:variant>
      <vt:variant>
        <vt:i4>0</vt:i4>
      </vt:variant>
      <vt:variant>
        <vt:i4>5</vt:i4>
      </vt:variant>
      <vt:variant>
        <vt:lpwstr>http://topomaps.usgs.gov/</vt:lpwstr>
      </vt:variant>
      <vt:variant>
        <vt:lpwstr/>
      </vt:variant>
      <vt:variant>
        <vt:i4>851982</vt:i4>
      </vt:variant>
      <vt:variant>
        <vt:i4>1062</vt:i4>
      </vt:variant>
      <vt:variant>
        <vt:i4>0</vt:i4>
      </vt:variant>
      <vt:variant>
        <vt:i4>5</vt:i4>
      </vt:variant>
      <vt:variant>
        <vt:lpwstr>http://lidar.cr.usgs.gov/</vt:lpwstr>
      </vt:variant>
      <vt:variant>
        <vt:lpwstr/>
      </vt:variant>
      <vt:variant>
        <vt:i4>3997732</vt:i4>
      </vt:variant>
      <vt:variant>
        <vt:i4>1059</vt:i4>
      </vt:variant>
      <vt:variant>
        <vt:i4>0</vt:i4>
      </vt:variant>
      <vt:variant>
        <vt:i4>5</vt:i4>
      </vt:variant>
      <vt:variant>
        <vt:lpwstr>http://www.census.gov/</vt:lpwstr>
      </vt:variant>
      <vt:variant>
        <vt:lpwstr/>
      </vt:variant>
      <vt:variant>
        <vt:i4>3014754</vt:i4>
      </vt:variant>
      <vt:variant>
        <vt:i4>1056</vt:i4>
      </vt:variant>
      <vt:variant>
        <vt:i4>0</vt:i4>
      </vt:variant>
      <vt:variant>
        <vt:i4>5</vt:i4>
      </vt:variant>
      <vt:variant>
        <vt:lpwstr>http://www.usa.gov/</vt:lpwstr>
      </vt:variant>
      <vt:variant>
        <vt:lpwstr/>
      </vt:variant>
      <vt:variant>
        <vt:i4>655370</vt:i4>
      </vt:variant>
      <vt:variant>
        <vt:i4>1053</vt:i4>
      </vt:variant>
      <vt:variant>
        <vt:i4>0</vt:i4>
      </vt:variant>
      <vt:variant>
        <vt:i4>5</vt:i4>
      </vt:variant>
      <vt:variant>
        <vt:lpwstr>http://edd.msc.fema.gov/edd/</vt:lpwstr>
      </vt:variant>
      <vt:variant>
        <vt:lpwstr/>
      </vt:variant>
      <vt:variant>
        <vt:i4>5832730</vt:i4>
      </vt:variant>
      <vt:variant>
        <vt:i4>1050</vt:i4>
      </vt:variant>
      <vt:variant>
        <vt:i4>0</vt:i4>
      </vt:variant>
      <vt:variant>
        <vt:i4>5</vt:i4>
      </vt:variant>
      <vt:variant>
        <vt:lpwstr>http://university.lib.state.edu/</vt:lpwstr>
      </vt:variant>
      <vt:variant>
        <vt:lpwstr/>
      </vt:variant>
      <vt:variant>
        <vt:i4>1376284</vt:i4>
      </vt:variant>
      <vt:variant>
        <vt:i4>1047</vt:i4>
      </vt:variant>
      <vt:variant>
        <vt:i4>0</vt:i4>
      </vt:variant>
      <vt:variant>
        <vt:i4>5</vt:i4>
      </vt:variant>
      <vt:variant>
        <vt:lpwstr>http://seagrant.oregonstate.edu/</vt:lpwstr>
      </vt:variant>
      <vt:variant>
        <vt:lpwstr/>
      </vt:variant>
      <vt:variant>
        <vt:i4>5832730</vt:i4>
      </vt:variant>
      <vt:variant>
        <vt:i4>1044</vt:i4>
      </vt:variant>
      <vt:variant>
        <vt:i4>0</vt:i4>
      </vt:variant>
      <vt:variant>
        <vt:i4>5</vt:i4>
      </vt:variant>
      <vt:variant>
        <vt:lpwstr>http://university.lib.state.edu/</vt:lpwstr>
      </vt:variant>
      <vt:variant>
        <vt:lpwstr/>
      </vt:variant>
      <vt:variant>
        <vt:i4>655370</vt:i4>
      </vt:variant>
      <vt:variant>
        <vt:i4>1041</vt:i4>
      </vt:variant>
      <vt:variant>
        <vt:i4>0</vt:i4>
      </vt:variant>
      <vt:variant>
        <vt:i4>5</vt:i4>
      </vt:variant>
      <vt:variant>
        <vt:lpwstr>http://edd.msc.fema.gov/edd/</vt:lpwstr>
      </vt:variant>
      <vt:variant>
        <vt:lpwstr/>
      </vt:variant>
      <vt:variant>
        <vt:i4>4194369</vt:i4>
      </vt:variant>
      <vt:variant>
        <vt:i4>1038</vt:i4>
      </vt:variant>
      <vt:variant>
        <vt:i4>0</vt:i4>
      </vt:variant>
      <vt:variant>
        <vt:i4>5</vt:i4>
      </vt:variant>
      <vt:variant>
        <vt:lpwstr>http://msc.fema.gov/</vt:lpwstr>
      </vt:variant>
      <vt:variant>
        <vt:lpwstr/>
      </vt:variant>
      <vt:variant>
        <vt:i4>4194369</vt:i4>
      </vt:variant>
      <vt:variant>
        <vt:i4>1035</vt:i4>
      </vt:variant>
      <vt:variant>
        <vt:i4>0</vt:i4>
      </vt:variant>
      <vt:variant>
        <vt:i4>5</vt:i4>
      </vt:variant>
      <vt:variant>
        <vt:lpwstr>http://msc.fema.gov/</vt:lpwstr>
      </vt:variant>
      <vt:variant>
        <vt:lpwstr/>
      </vt:variant>
      <vt:variant>
        <vt:i4>3014754</vt:i4>
      </vt:variant>
      <vt:variant>
        <vt:i4>1032</vt:i4>
      </vt:variant>
      <vt:variant>
        <vt:i4>0</vt:i4>
      </vt:variant>
      <vt:variant>
        <vt:i4>5</vt:i4>
      </vt:variant>
      <vt:variant>
        <vt:lpwstr>http://www.usa.gov/</vt:lpwstr>
      </vt:variant>
      <vt:variant>
        <vt:lpwstr/>
      </vt:variant>
      <vt:variant>
        <vt:i4>6226039</vt:i4>
      </vt:variant>
      <vt:variant>
        <vt:i4>1023</vt:i4>
      </vt:variant>
      <vt:variant>
        <vt:i4>0</vt:i4>
      </vt:variant>
      <vt:variant>
        <vt:i4>5</vt:i4>
      </vt:variant>
      <vt:variant>
        <vt:lpwstr>mailto:cy.smith@state.or.us</vt:lpwstr>
      </vt:variant>
      <vt:variant>
        <vt:lpwstr/>
      </vt:variant>
      <vt:variant>
        <vt:i4>6226039</vt:i4>
      </vt:variant>
      <vt:variant>
        <vt:i4>1020</vt:i4>
      </vt:variant>
      <vt:variant>
        <vt:i4>0</vt:i4>
      </vt:variant>
      <vt:variant>
        <vt:i4>5</vt:i4>
      </vt:variant>
      <vt:variant>
        <vt:lpwstr>mailto:cy.smith@state.or.us</vt:lpwstr>
      </vt:variant>
      <vt:variant>
        <vt:lpwstr/>
      </vt:variant>
      <vt:variant>
        <vt:i4>3211272</vt:i4>
      </vt:variant>
      <vt:variant>
        <vt:i4>1017</vt:i4>
      </vt:variant>
      <vt:variant>
        <vt:i4>0</vt:i4>
      </vt:variant>
      <vt:variant>
        <vt:i4>5</vt:i4>
      </vt:variant>
      <vt:variant>
        <vt:lpwstr>mailto:christine.valentine@state.or.us</vt:lpwstr>
      </vt:variant>
      <vt:variant>
        <vt:lpwstr/>
      </vt:variant>
      <vt:variant>
        <vt:i4>3473455</vt:i4>
      </vt:variant>
      <vt:variant>
        <vt:i4>1014</vt:i4>
      </vt:variant>
      <vt:variant>
        <vt:i4>0</vt:i4>
      </vt:variant>
      <vt:variant>
        <vt:i4>5</vt:i4>
      </vt:variant>
      <vt:variant>
        <vt:lpwstr>http://www.hec.usace.army.mil/</vt:lpwstr>
      </vt:variant>
      <vt:variant>
        <vt:lpwstr/>
      </vt:variant>
      <vt:variant>
        <vt:i4>5701697</vt:i4>
      </vt:variant>
      <vt:variant>
        <vt:i4>1011</vt:i4>
      </vt:variant>
      <vt:variant>
        <vt:i4>0</vt:i4>
      </vt:variant>
      <vt:variant>
        <vt:i4>5</vt:i4>
      </vt:variant>
      <vt:variant>
        <vt:lpwstr>http://www.usgs.gov/</vt:lpwstr>
      </vt:variant>
      <vt:variant>
        <vt:lpwstr/>
      </vt:variant>
      <vt:variant>
        <vt:i4>4194369</vt:i4>
      </vt:variant>
      <vt:variant>
        <vt:i4>1008</vt:i4>
      </vt:variant>
      <vt:variant>
        <vt:i4>0</vt:i4>
      </vt:variant>
      <vt:variant>
        <vt:i4>5</vt:i4>
      </vt:variant>
      <vt:variant>
        <vt:lpwstr>http://msc.fema.gov/</vt:lpwstr>
      </vt:variant>
      <vt:variant>
        <vt:lpwstr/>
      </vt:variant>
      <vt:variant>
        <vt:i4>4390912</vt:i4>
      </vt:variant>
      <vt:variant>
        <vt:i4>1005</vt:i4>
      </vt:variant>
      <vt:variant>
        <vt:i4>0</vt:i4>
      </vt:variant>
      <vt:variant>
        <vt:i4>5</vt:i4>
      </vt:variant>
      <vt:variant>
        <vt:lpwstr>http://www.fema.gov/business/nfip</vt:lpwstr>
      </vt:variant>
      <vt:variant>
        <vt:lpwstr/>
      </vt:variant>
      <vt:variant>
        <vt:i4>5111877</vt:i4>
      </vt:variant>
      <vt:variant>
        <vt:i4>1002</vt:i4>
      </vt:variant>
      <vt:variant>
        <vt:i4>0</vt:i4>
      </vt:variant>
      <vt:variant>
        <vt:i4>5</vt:i4>
      </vt:variant>
      <vt:variant>
        <vt:lpwstr>http://www.fema.gov/</vt:lpwstr>
      </vt:variant>
      <vt:variant>
        <vt:lpwstr/>
      </vt:variant>
      <vt:variant>
        <vt:i4>5111877</vt:i4>
      </vt:variant>
      <vt:variant>
        <vt:i4>984</vt:i4>
      </vt:variant>
      <vt:variant>
        <vt:i4>0</vt:i4>
      </vt:variant>
      <vt:variant>
        <vt:i4>5</vt:i4>
      </vt:variant>
      <vt:variant>
        <vt:lpwstr>http://www.fema.gov/</vt:lpwstr>
      </vt:variant>
      <vt:variant>
        <vt:lpwstr/>
      </vt:variant>
      <vt:variant>
        <vt:i4>5111877</vt:i4>
      </vt:variant>
      <vt:variant>
        <vt:i4>960</vt:i4>
      </vt:variant>
      <vt:variant>
        <vt:i4>0</vt:i4>
      </vt:variant>
      <vt:variant>
        <vt:i4>5</vt:i4>
      </vt:variant>
      <vt:variant>
        <vt:lpwstr>http://www.fema.gov/</vt:lpwstr>
      </vt:variant>
      <vt:variant>
        <vt:lpwstr/>
      </vt:variant>
      <vt:variant>
        <vt:i4>5111877</vt:i4>
      </vt:variant>
      <vt:variant>
        <vt:i4>957</vt:i4>
      </vt:variant>
      <vt:variant>
        <vt:i4>0</vt:i4>
      </vt:variant>
      <vt:variant>
        <vt:i4>5</vt:i4>
      </vt:variant>
      <vt:variant>
        <vt:lpwstr>http://www.fema.gov/</vt:lpwstr>
      </vt:variant>
      <vt:variant>
        <vt:lpwstr/>
      </vt:variant>
      <vt:variant>
        <vt:i4>5111877</vt:i4>
      </vt:variant>
      <vt:variant>
        <vt:i4>948</vt:i4>
      </vt:variant>
      <vt:variant>
        <vt:i4>0</vt:i4>
      </vt:variant>
      <vt:variant>
        <vt:i4>5</vt:i4>
      </vt:variant>
      <vt:variant>
        <vt:lpwstr>http://www.fema.gov/</vt:lpwstr>
      </vt:variant>
      <vt:variant>
        <vt:lpwstr/>
      </vt:variant>
      <vt:variant>
        <vt:i4>5242981</vt:i4>
      </vt:variant>
      <vt:variant>
        <vt:i4>945</vt:i4>
      </vt:variant>
      <vt:variant>
        <vt:i4>0</vt:i4>
      </vt:variant>
      <vt:variant>
        <vt:i4>5</vt:i4>
      </vt:variant>
      <vt:variant>
        <vt:lpwstr>http://www.fema.gov/plan/prevent/fhm/ot_lmreq.shtm</vt:lpwstr>
      </vt:variant>
      <vt:variant>
        <vt:lpwstr/>
      </vt:variant>
      <vt:variant>
        <vt:i4>5111877</vt:i4>
      </vt:variant>
      <vt:variant>
        <vt:i4>942</vt:i4>
      </vt:variant>
      <vt:variant>
        <vt:i4>0</vt:i4>
      </vt:variant>
      <vt:variant>
        <vt:i4>5</vt:i4>
      </vt:variant>
      <vt:variant>
        <vt:lpwstr>http://www.fema.gov/</vt:lpwstr>
      </vt:variant>
      <vt:variant>
        <vt:lpwstr/>
      </vt:variant>
      <vt:variant>
        <vt:i4>5242981</vt:i4>
      </vt:variant>
      <vt:variant>
        <vt:i4>939</vt:i4>
      </vt:variant>
      <vt:variant>
        <vt:i4>0</vt:i4>
      </vt:variant>
      <vt:variant>
        <vt:i4>5</vt:i4>
      </vt:variant>
      <vt:variant>
        <vt:lpwstr>http://www.fema.gov/plan/prevent/fhm/ot_lmreq.shtm</vt:lpwstr>
      </vt:variant>
      <vt:variant>
        <vt:lpwstr/>
      </vt:variant>
      <vt:variant>
        <vt:i4>5111877</vt:i4>
      </vt:variant>
      <vt:variant>
        <vt:i4>936</vt:i4>
      </vt:variant>
      <vt:variant>
        <vt:i4>0</vt:i4>
      </vt:variant>
      <vt:variant>
        <vt:i4>5</vt:i4>
      </vt:variant>
      <vt:variant>
        <vt:lpwstr>http://www.fema.gov/</vt:lpwstr>
      </vt:variant>
      <vt:variant>
        <vt:lpwstr/>
      </vt:variant>
      <vt:variant>
        <vt:i4>5701638</vt:i4>
      </vt:variant>
      <vt:variant>
        <vt:i4>870</vt:i4>
      </vt:variant>
      <vt:variant>
        <vt:i4>0</vt:i4>
      </vt:variant>
      <vt:variant>
        <vt:i4>5</vt:i4>
      </vt:variant>
      <vt:variant>
        <vt:lpwstr>http://www.ngs.noaa.gov/</vt:lpwstr>
      </vt:variant>
      <vt:variant>
        <vt:lpwstr/>
      </vt:variant>
      <vt:variant>
        <vt:i4>5701638</vt:i4>
      </vt:variant>
      <vt:variant>
        <vt:i4>867</vt:i4>
      </vt:variant>
      <vt:variant>
        <vt:i4>0</vt:i4>
      </vt:variant>
      <vt:variant>
        <vt:i4>5</vt:i4>
      </vt:variant>
      <vt:variant>
        <vt:lpwstr>http://www.ngs.noaa.gov/</vt:lpwstr>
      </vt:variant>
      <vt:variant>
        <vt:lpwstr/>
      </vt:variant>
      <vt:variant>
        <vt:i4>4980738</vt:i4>
      </vt:variant>
      <vt:variant>
        <vt:i4>603</vt:i4>
      </vt:variant>
      <vt:variant>
        <vt:i4>0</vt:i4>
      </vt:variant>
      <vt:variant>
        <vt:i4>5</vt:i4>
      </vt:variant>
      <vt:variant>
        <vt:lpwstr>http://www.fema.gov/business/nfip/index.shtm</vt:lpwstr>
      </vt:variant>
      <vt:variant>
        <vt:lpwstr/>
      </vt:variant>
      <vt:variant>
        <vt:i4>4980738</vt:i4>
      </vt:variant>
      <vt:variant>
        <vt:i4>600</vt:i4>
      </vt:variant>
      <vt:variant>
        <vt:i4>0</vt:i4>
      </vt:variant>
      <vt:variant>
        <vt:i4>5</vt:i4>
      </vt:variant>
      <vt:variant>
        <vt:lpwstr>http://www.fema.gov/business/nfip/index.shtm</vt:lpwstr>
      </vt:variant>
      <vt:variant>
        <vt:lpwstr/>
      </vt:variant>
      <vt:variant>
        <vt:i4>3735556</vt:i4>
      </vt:variant>
      <vt:variant>
        <vt:i4>597</vt:i4>
      </vt:variant>
      <vt:variant>
        <vt:i4>0</vt:i4>
      </vt:variant>
      <vt:variant>
        <vt:i4>5</vt:i4>
      </vt:variant>
      <vt:variant>
        <vt:lpwstr>http://www.fws.gov/habitatconservation/coastal_barrier.html</vt:lpwstr>
      </vt:variant>
      <vt:variant>
        <vt:lpwstr/>
      </vt:variant>
      <vt:variant>
        <vt:i4>5701638</vt:i4>
      </vt:variant>
      <vt:variant>
        <vt:i4>588</vt:i4>
      </vt:variant>
      <vt:variant>
        <vt:i4>0</vt:i4>
      </vt:variant>
      <vt:variant>
        <vt:i4>5</vt:i4>
      </vt:variant>
      <vt:variant>
        <vt:lpwstr>http://www.ngs.noaa.gov/</vt:lpwstr>
      </vt:variant>
      <vt:variant>
        <vt:lpwstr/>
      </vt:variant>
      <vt:variant>
        <vt:i4>4194369</vt:i4>
      </vt:variant>
      <vt:variant>
        <vt:i4>582</vt:i4>
      </vt:variant>
      <vt:variant>
        <vt:i4>0</vt:i4>
      </vt:variant>
      <vt:variant>
        <vt:i4>5</vt:i4>
      </vt:variant>
      <vt:variant>
        <vt:lpwstr>http://msc.fema.gov/</vt:lpwstr>
      </vt:variant>
      <vt:variant>
        <vt:lpwstr/>
      </vt:variant>
      <vt:variant>
        <vt:i4>5111877</vt:i4>
      </vt:variant>
      <vt:variant>
        <vt:i4>573</vt:i4>
      </vt:variant>
      <vt:variant>
        <vt:i4>0</vt:i4>
      </vt:variant>
      <vt:variant>
        <vt:i4>5</vt:i4>
      </vt:variant>
      <vt:variant>
        <vt:lpwstr>http://www.fema.gov/</vt:lpwstr>
      </vt:variant>
      <vt:variant>
        <vt:lpwstr/>
      </vt:variant>
      <vt:variant>
        <vt:i4>7798824</vt:i4>
      </vt:variant>
      <vt:variant>
        <vt:i4>567</vt:i4>
      </vt:variant>
      <vt:variant>
        <vt:i4>0</vt:i4>
      </vt:variant>
      <vt:variant>
        <vt:i4>5</vt:i4>
      </vt:variant>
      <vt:variant>
        <vt:lpwstr>http://pm.riskmapcds.com/AppData/Local/liggetta/Desktop/FIS_PM_PostFINAL/www.fema.gov</vt:lpwstr>
      </vt:variant>
      <vt:variant>
        <vt:lpwstr/>
      </vt:variant>
      <vt:variant>
        <vt:i4>1638449</vt:i4>
      </vt:variant>
      <vt:variant>
        <vt:i4>548</vt:i4>
      </vt:variant>
      <vt:variant>
        <vt:i4>0</vt:i4>
      </vt:variant>
      <vt:variant>
        <vt:i4>5</vt:i4>
      </vt:variant>
      <vt:variant>
        <vt:lpwstr/>
      </vt:variant>
      <vt:variant>
        <vt:lpwstr>_Toc357072299</vt:lpwstr>
      </vt:variant>
      <vt:variant>
        <vt:i4>1638449</vt:i4>
      </vt:variant>
      <vt:variant>
        <vt:i4>542</vt:i4>
      </vt:variant>
      <vt:variant>
        <vt:i4>0</vt:i4>
      </vt:variant>
      <vt:variant>
        <vt:i4>5</vt:i4>
      </vt:variant>
      <vt:variant>
        <vt:lpwstr/>
      </vt:variant>
      <vt:variant>
        <vt:lpwstr>_Toc357072298</vt:lpwstr>
      </vt:variant>
      <vt:variant>
        <vt:i4>1638449</vt:i4>
      </vt:variant>
      <vt:variant>
        <vt:i4>536</vt:i4>
      </vt:variant>
      <vt:variant>
        <vt:i4>0</vt:i4>
      </vt:variant>
      <vt:variant>
        <vt:i4>5</vt:i4>
      </vt:variant>
      <vt:variant>
        <vt:lpwstr/>
      </vt:variant>
      <vt:variant>
        <vt:lpwstr>_Toc357072297</vt:lpwstr>
      </vt:variant>
      <vt:variant>
        <vt:i4>1638449</vt:i4>
      </vt:variant>
      <vt:variant>
        <vt:i4>530</vt:i4>
      </vt:variant>
      <vt:variant>
        <vt:i4>0</vt:i4>
      </vt:variant>
      <vt:variant>
        <vt:i4>5</vt:i4>
      </vt:variant>
      <vt:variant>
        <vt:lpwstr/>
      </vt:variant>
      <vt:variant>
        <vt:lpwstr>_Toc357072296</vt:lpwstr>
      </vt:variant>
      <vt:variant>
        <vt:i4>1638449</vt:i4>
      </vt:variant>
      <vt:variant>
        <vt:i4>524</vt:i4>
      </vt:variant>
      <vt:variant>
        <vt:i4>0</vt:i4>
      </vt:variant>
      <vt:variant>
        <vt:i4>5</vt:i4>
      </vt:variant>
      <vt:variant>
        <vt:lpwstr/>
      </vt:variant>
      <vt:variant>
        <vt:lpwstr>_Toc357072295</vt:lpwstr>
      </vt:variant>
      <vt:variant>
        <vt:i4>1638449</vt:i4>
      </vt:variant>
      <vt:variant>
        <vt:i4>518</vt:i4>
      </vt:variant>
      <vt:variant>
        <vt:i4>0</vt:i4>
      </vt:variant>
      <vt:variant>
        <vt:i4>5</vt:i4>
      </vt:variant>
      <vt:variant>
        <vt:lpwstr/>
      </vt:variant>
      <vt:variant>
        <vt:lpwstr>_Toc357072294</vt:lpwstr>
      </vt:variant>
      <vt:variant>
        <vt:i4>1638449</vt:i4>
      </vt:variant>
      <vt:variant>
        <vt:i4>512</vt:i4>
      </vt:variant>
      <vt:variant>
        <vt:i4>0</vt:i4>
      </vt:variant>
      <vt:variant>
        <vt:i4>5</vt:i4>
      </vt:variant>
      <vt:variant>
        <vt:lpwstr/>
      </vt:variant>
      <vt:variant>
        <vt:lpwstr>_Toc357072293</vt:lpwstr>
      </vt:variant>
      <vt:variant>
        <vt:i4>1638449</vt:i4>
      </vt:variant>
      <vt:variant>
        <vt:i4>506</vt:i4>
      </vt:variant>
      <vt:variant>
        <vt:i4>0</vt:i4>
      </vt:variant>
      <vt:variant>
        <vt:i4>5</vt:i4>
      </vt:variant>
      <vt:variant>
        <vt:lpwstr/>
      </vt:variant>
      <vt:variant>
        <vt:lpwstr>_Toc357072292</vt:lpwstr>
      </vt:variant>
      <vt:variant>
        <vt:i4>1638449</vt:i4>
      </vt:variant>
      <vt:variant>
        <vt:i4>500</vt:i4>
      </vt:variant>
      <vt:variant>
        <vt:i4>0</vt:i4>
      </vt:variant>
      <vt:variant>
        <vt:i4>5</vt:i4>
      </vt:variant>
      <vt:variant>
        <vt:lpwstr/>
      </vt:variant>
      <vt:variant>
        <vt:lpwstr>_Toc357072291</vt:lpwstr>
      </vt:variant>
      <vt:variant>
        <vt:i4>1638449</vt:i4>
      </vt:variant>
      <vt:variant>
        <vt:i4>494</vt:i4>
      </vt:variant>
      <vt:variant>
        <vt:i4>0</vt:i4>
      </vt:variant>
      <vt:variant>
        <vt:i4>5</vt:i4>
      </vt:variant>
      <vt:variant>
        <vt:lpwstr/>
      </vt:variant>
      <vt:variant>
        <vt:lpwstr>_Toc357072290</vt:lpwstr>
      </vt:variant>
      <vt:variant>
        <vt:i4>1572913</vt:i4>
      </vt:variant>
      <vt:variant>
        <vt:i4>488</vt:i4>
      </vt:variant>
      <vt:variant>
        <vt:i4>0</vt:i4>
      </vt:variant>
      <vt:variant>
        <vt:i4>5</vt:i4>
      </vt:variant>
      <vt:variant>
        <vt:lpwstr/>
      </vt:variant>
      <vt:variant>
        <vt:lpwstr>_Toc357072289</vt:lpwstr>
      </vt:variant>
      <vt:variant>
        <vt:i4>1572913</vt:i4>
      </vt:variant>
      <vt:variant>
        <vt:i4>482</vt:i4>
      </vt:variant>
      <vt:variant>
        <vt:i4>0</vt:i4>
      </vt:variant>
      <vt:variant>
        <vt:i4>5</vt:i4>
      </vt:variant>
      <vt:variant>
        <vt:lpwstr/>
      </vt:variant>
      <vt:variant>
        <vt:lpwstr>_Toc357072288</vt:lpwstr>
      </vt:variant>
      <vt:variant>
        <vt:i4>1572913</vt:i4>
      </vt:variant>
      <vt:variant>
        <vt:i4>476</vt:i4>
      </vt:variant>
      <vt:variant>
        <vt:i4>0</vt:i4>
      </vt:variant>
      <vt:variant>
        <vt:i4>5</vt:i4>
      </vt:variant>
      <vt:variant>
        <vt:lpwstr/>
      </vt:variant>
      <vt:variant>
        <vt:lpwstr>_Toc357072287</vt:lpwstr>
      </vt:variant>
      <vt:variant>
        <vt:i4>1572913</vt:i4>
      </vt:variant>
      <vt:variant>
        <vt:i4>470</vt:i4>
      </vt:variant>
      <vt:variant>
        <vt:i4>0</vt:i4>
      </vt:variant>
      <vt:variant>
        <vt:i4>5</vt:i4>
      </vt:variant>
      <vt:variant>
        <vt:lpwstr/>
      </vt:variant>
      <vt:variant>
        <vt:lpwstr>_Toc357072286</vt:lpwstr>
      </vt:variant>
      <vt:variant>
        <vt:i4>1572913</vt:i4>
      </vt:variant>
      <vt:variant>
        <vt:i4>464</vt:i4>
      </vt:variant>
      <vt:variant>
        <vt:i4>0</vt:i4>
      </vt:variant>
      <vt:variant>
        <vt:i4>5</vt:i4>
      </vt:variant>
      <vt:variant>
        <vt:lpwstr/>
      </vt:variant>
      <vt:variant>
        <vt:lpwstr>_Toc357072285</vt:lpwstr>
      </vt:variant>
      <vt:variant>
        <vt:i4>1572913</vt:i4>
      </vt:variant>
      <vt:variant>
        <vt:i4>458</vt:i4>
      </vt:variant>
      <vt:variant>
        <vt:i4>0</vt:i4>
      </vt:variant>
      <vt:variant>
        <vt:i4>5</vt:i4>
      </vt:variant>
      <vt:variant>
        <vt:lpwstr/>
      </vt:variant>
      <vt:variant>
        <vt:lpwstr>_Toc357072284</vt:lpwstr>
      </vt:variant>
      <vt:variant>
        <vt:i4>1572913</vt:i4>
      </vt:variant>
      <vt:variant>
        <vt:i4>452</vt:i4>
      </vt:variant>
      <vt:variant>
        <vt:i4>0</vt:i4>
      </vt:variant>
      <vt:variant>
        <vt:i4>5</vt:i4>
      </vt:variant>
      <vt:variant>
        <vt:lpwstr/>
      </vt:variant>
      <vt:variant>
        <vt:lpwstr>_Toc357072283</vt:lpwstr>
      </vt:variant>
      <vt:variant>
        <vt:i4>1572913</vt:i4>
      </vt:variant>
      <vt:variant>
        <vt:i4>446</vt:i4>
      </vt:variant>
      <vt:variant>
        <vt:i4>0</vt:i4>
      </vt:variant>
      <vt:variant>
        <vt:i4>5</vt:i4>
      </vt:variant>
      <vt:variant>
        <vt:lpwstr/>
      </vt:variant>
      <vt:variant>
        <vt:lpwstr>_Toc357072282</vt:lpwstr>
      </vt:variant>
      <vt:variant>
        <vt:i4>1572913</vt:i4>
      </vt:variant>
      <vt:variant>
        <vt:i4>440</vt:i4>
      </vt:variant>
      <vt:variant>
        <vt:i4>0</vt:i4>
      </vt:variant>
      <vt:variant>
        <vt:i4>5</vt:i4>
      </vt:variant>
      <vt:variant>
        <vt:lpwstr/>
      </vt:variant>
      <vt:variant>
        <vt:lpwstr>_Toc357072281</vt:lpwstr>
      </vt:variant>
      <vt:variant>
        <vt:i4>1572913</vt:i4>
      </vt:variant>
      <vt:variant>
        <vt:i4>434</vt:i4>
      </vt:variant>
      <vt:variant>
        <vt:i4>0</vt:i4>
      </vt:variant>
      <vt:variant>
        <vt:i4>5</vt:i4>
      </vt:variant>
      <vt:variant>
        <vt:lpwstr/>
      </vt:variant>
      <vt:variant>
        <vt:lpwstr>_Toc357072280</vt:lpwstr>
      </vt:variant>
      <vt:variant>
        <vt:i4>1507377</vt:i4>
      </vt:variant>
      <vt:variant>
        <vt:i4>428</vt:i4>
      </vt:variant>
      <vt:variant>
        <vt:i4>0</vt:i4>
      </vt:variant>
      <vt:variant>
        <vt:i4>5</vt:i4>
      </vt:variant>
      <vt:variant>
        <vt:lpwstr/>
      </vt:variant>
      <vt:variant>
        <vt:lpwstr>_Toc357072279</vt:lpwstr>
      </vt:variant>
      <vt:variant>
        <vt:i4>1507377</vt:i4>
      </vt:variant>
      <vt:variant>
        <vt:i4>422</vt:i4>
      </vt:variant>
      <vt:variant>
        <vt:i4>0</vt:i4>
      </vt:variant>
      <vt:variant>
        <vt:i4>5</vt:i4>
      </vt:variant>
      <vt:variant>
        <vt:lpwstr/>
      </vt:variant>
      <vt:variant>
        <vt:lpwstr>_Toc357072278</vt:lpwstr>
      </vt:variant>
      <vt:variant>
        <vt:i4>1507377</vt:i4>
      </vt:variant>
      <vt:variant>
        <vt:i4>416</vt:i4>
      </vt:variant>
      <vt:variant>
        <vt:i4>0</vt:i4>
      </vt:variant>
      <vt:variant>
        <vt:i4>5</vt:i4>
      </vt:variant>
      <vt:variant>
        <vt:lpwstr/>
      </vt:variant>
      <vt:variant>
        <vt:lpwstr>_Toc357072277</vt:lpwstr>
      </vt:variant>
      <vt:variant>
        <vt:i4>1507377</vt:i4>
      </vt:variant>
      <vt:variant>
        <vt:i4>410</vt:i4>
      </vt:variant>
      <vt:variant>
        <vt:i4>0</vt:i4>
      </vt:variant>
      <vt:variant>
        <vt:i4>5</vt:i4>
      </vt:variant>
      <vt:variant>
        <vt:lpwstr/>
      </vt:variant>
      <vt:variant>
        <vt:lpwstr>_Toc357072276</vt:lpwstr>
      </vt:variant>
      <vt:variant>
        <vt:i4>1507377</vt:i4>
      </vt:variant>
      <vt:variant>
        <vt:i4>404</vt:i4>
      </vt:variant>
      <vt:variant>
        <vt:i4>0</vt:i4>
      </vt:variant>
      <vt:variant>
        <vt:i4>5</vt:i4>
      </vt:variant>
      <vt:variant>
        <vt:lpwstr/>
      </vt:variant>
      <vt:variant>
        <vt:lpwstr>_Toc357072275</vt:lpwstr>
      </vt:variant>
      <vt:variant>
        <vt:i4>1507377</vt:i4>
      </vt:variant>
      <vt:variant>
        <vt:i4>398</vt:i4>
      </vt:variant>
      <vt:variant>
        <vt:i4>0</vt:i4>
      </vt:variant>
      <vt:variant>
        <vt:i4>5</vt:i4>
      </vt:variant>
      <vt:variant>
        <vt:lpwstr/>
      </vt:variant>
      <vt:variant>
        <vt:lpwstr>_Toc357072274</vt:lpwstr>
      </vt:variant>
      <vt:variant>
        <vt:i4>1507377</vt:i4>
      </vt:variant>
      <vt:variant>
        <vt:i4>392</vt:i4>
      </vt:variant>
      <vt:variant>
        <vt:i4>0</vt:i4>
      </vt:variant>
      <vt:variant>
        <vt:i4>5</vt:i4>
      </vt:variant>
      <vt:variant>
        <vt:lpwstr/>
      </vt:variant>
      <vt:variant>
        <vt:lpwstr>_Toc357072273</vt:lpwstr>
      </vt:variant>
      <vt:variant>
        <vt:i4>1507377</vt:i4>
      </vt:variant>
      <vt:variant>
        <vt:i4>386</vt:i4>
      </vt:variant>
      <vt:variant>
        <vt:i4>0</vt:i4>
      </vt:variant>
      <vt:variant>
        <vt:i4>5</vt:i4>
      </vt:variant>
      <vt:variant>
        <vt:lpwstr/>
      </vt:variant>
      <vt:variant>
        <vt:lpwstr>_Toc357072272</vt:lpwstr>
      </vt:variant>
      <vt:variant>
        <vt:i4>1507377</vt:i4>
      </vt:variant>
      <vt:variant>
        <vt:i4>380</vt:i4>
      </vt:variant>
      <vt:variant>
        <vt:i4>0</vt:i4>
      </vt:variant>
      <vt:variant>
        <vt:i4>5</vt:i4>
      </vt:variant>
      <vt:variant>
        <vt:lpwstr/>
      </vt:variant>
      <vt:variant>
        <vt:lpwstr>_Toc357072271</vt:lpwstr>
      </vt:variant>
      <vt:variant>
        <vt:i4>1507377</vt:i4>
      </vt:variant>
      <vt:variant>
        <vt:i4>374</vt:i4>
      </vt:variant>
      <vt:variant>
        <vt:i4>0</vt:i4>
      </vt:variant>
      <vt:variant>
        <vt:i4>5</vt:i4>
      </vt:variant>
      <vt:variant>
        <vt:lpwstr/>
      </vt:variant>
      <vt:variant>
        <vt:lpwstr>_Toc357072270</vt:lpwstr>
      </vt:variant>
      <vt:variant>
        <vt:i4>1441841</vt:i4>
      </vt:variant>
      <vt:variant>
        <vt:i4>368</vt:i4>
      </vt:variant>
      <vt:variant>
        <vt:i4>0</vt:i4>
      </vt:variant>
      <vt:variant>
        <vt:i4>5</vt:i4>
      </vt:variant>
      <vt:variant>
        <vt:lpwstr/>
      </vt:variant>
      <vt:variant>
        <vt:lpwstr>_Toc357072269</vt:lpwstr>
      </vt:variant>
      <vt:variant>
        <vt:i4>1441841</vt:i4>
      </vt:variant>
      <vt:variant>
        <vt:i4>362</vt:i4>
      </vt:variant>
      <vt:variant>
        <vt:i4>0</vt:i4>
      </vt:variant>
      <vt:variant>
        <vt:i4>5</vt:i4>
      </vt:variant>
      <vt:variant>
        <vt:lpwstr/>
      </vt:variant>
      <vt:variant>
        <vt:lpwstr>_Toc357072268</vt:lpwstr>
      </vt:variant>
      <vt:variant>
        <vt:i4>1441841</vt:i4>
      </vt:variant>
      <vt:variant>
        <vt:i4>356</vt:i4>
      </vt:variant>
      <vt:variant>
        <vt:i4>0</vt:i4>
      </vt:variant>
      <vt:variant>
        <vt:i4>5</vt:i4>
      </vt:variant>
      <vt:variant>
        <vt:lpwstr/>
      </vt:variant>
      <vt:variant>
        <vt:lpwstr>_Toc357072267</vt:lpwstr>
      </vt:variant>
      <vt:variant>
        <vt:i4>1048625</vt:i4>
      </vt:variant>
      <vt:variant>
        <vt:i4>347</vt:i4>
      </vt:variant>
      <vt:variant>
        <vt:i4>0</vt:i4>
      </vt:variant>
      <vt:variant>
        <vt:i4>5</vt:i4>
      </vt:variant>
      <vt:variant>
        <vt:lpwstr/>
      </vt:variant>
      <vt:variant>
        <vt:lpwstr>_Toc357072207</vt:lpwstr>
      </vt:variant>
      <vt:variant>
        <vt:i4>1048625</vt:i4>
      </vt:variant>
      <vt:variant>
        <vt:i4>341</vt:i4>
      </vt:variant>
      <vt:variant>
        <vt:i4>0</vt:i4>
      </vt:variant>
      <vt:variant>
        <vt:i4>5</vt:i4>
      </vt:variant>
      <vt:variant>
        <vt:lpwstr/>
      </vt:variant>
      <vt:variant>
        <vt:lpwstr>_Toc357072206</vt:lpwstr>
      </vt:variant>
      <vt:variant>
        <vt:i4>1048625</vt:i4>
      </vt:variant>
      <vt:variant>
        <vt:i4>335</vt:i4>
      </vt:variant>
      <vt:variant>
        <vt:i4>0</vt:i4>
      </vt:variant>
      <vt:variant>
        <vt:i4>5</vt:i4>
      </vt:variant>
      <vt:variant>
        <vt:lpwstr/>
      </vt:variant>
      <vt:variant>
        <vt:lpwstr>_Toc357072205</vt:lpwstr>
      </vt:variant>
      <vt:variant>
        <vt:i4>1048625</vt:i4>
      </vt:variant>
      <vt:variant>
        <vt:i4>329</vt:i4>
      </vt:variant>
      <vt:variant>
        <vt:i4>0</vt:i4>
      </vt:variant>
      <vt:variant>
        <vt:i4>5</vt:i4>
      </vt:variant>
      <vt:variant>
        <vt:lpwstr/>
      </vt:variant>
      <vt:variant>
        <vt:lpwstr>_Toc357072204</vt:lpwstr>
      </vt:variant>
      <vt:variant>
        <vt:i4>1048625</vt:i4>
      </vt:variant>
      <vt:variant>
        <vt:i4>323</vt:i4>
      </vt:variant>
      <vt:variant>
        <vt:i4>0</vt:i4>
      </vt:variant>
      <vt:variant>
        <vt:i4>5</vt:i4>
      </vt:variant>
      <vt:variant>
        <vt:lpwstr/>
      </vt:variant>
      <vt:variant>
        <vt:lpwstr>_Toc357072203</vt:lpwstr>
      </vt:variant>
      <vt:variant>
        <vt:i4>1048625</vt:i4>
      </vt:variant>
      <vt:variant>
        <vt:i4>317</vt:i4>
      </vt:variant>
      <vt:variant>
        <vt:i4>0</vt:i4>
      </vt:variant>
      <vt:variant>
        <vt:i4>5</vt:i4>
      </vt:variant>
      <vt:variant>
        <vt:lpwstr/>
      </vt:variant>
      <vt:variant>
        <vt:lpwstr>_Toc357072202</vt:lpwstr>
      </vt:variant>
      <vt:variant>
        <vt:i4>1048625</vt:i4>
      </vt:variant>
      <vt:variant>
        <vt:i4>311</vt:i4>
      </vt:variant>
      <vt:variant>
        <vt:i4>0</vt:i4>
      </vt:variant>
      <vt:variant>
        <vt:i4>5</vt:i4>
      </vt:variant>
      <vt:variant>
        <vt:lpwstr/>
      </vt:variant>
      <vt:variant>
        <vt:lpwstr>_Toc357072201</vt:lpwstr>
      </vt:variant>
      <vt:variant>
        <vt:i4>1048625</vt:i4>
      </vt:variant>
      <vt:variant>
        <vt:i4>305</vt:i4>
      </vt:variant>
      <vt:variant>
        <vt:i4>0</vt:i4>
      </vt:variant>
      <vt:variant>
        <vt:i4>5</vt:i4>
      </vt:variant>
      <vt:variant>
        <vt:lpwstr/>
      </vt:variant>
      <vt:variant>
        <vt:lpwstr>_Toc357072200</vt:lpwstr>
      </vt:variant>
      <vt:variant>
        <vt:i4>1638450</vt:i4>
      </vt:variant>
      <vt:variant>
        <vt:i4>299</vt:i4>
      </vt:variant>
      <vt:variant>
        <vt:i4>0</vt:i4>
      </vt:variant>
      <vt:variant>
        <vt:i4>5</vt:i4>
      </vt:variant>
      <vt:variant>
        <vt:lpwstr/>
      </vt:variant>
      <vt:variant>
        <vt:lpwstr>_Toc357072199</vt:lpwstr>
      </vt:variant>
      <vt:variant>
        <vt:i4>1638450</vt:i4>
      </vt:variant>
      <vt:variant>
        <vt:i4>290</vt:i4>
      </vt:variant>
      <vt:variant>
        <vt:i4>0</vt:i4>
      </vt:variant>
      <vt:variant>
        <vt:i4>5</vt:i4>
      </vt:variant>
      <vt:variant>
        <vt:lpwstr/>
      </vt:variant>
      <vt:variant>
        <vt:lpwstr>_Toc357072198</vt:lpwstr>
      </vt:variant>
      <vt:variant>
        <vt:i4>1638450</vt:i4>
      </vt:variant>
      <vt:variant>
        <vt:i4>284</vt:i4>
      </vt:variant>
      <vt:variant>
        <vt:i4>0</vt:i4>
      </vt:variant>
      <vt:variant>
        <vt:i4>5</vt:i4>
      </vt:variant>
      <vt:variant>
        <vt:lpwstr/>
      </vt:variant>
      <vt:variant>
        <vt:lpwstr>_Toc357072197</vt:lpwstr>
      </vt:variant>
      <vt:variant>
        <vt:i4>1638450</vt:i4>
      </vt:variant>
      <vt:variant>
        <vt:i4>278</vt:i4>
      </vt:variant>
      <vt:variant>
        <vt:i4>0</vt:i4>
      </vt:variant>
      <vt:variant>
        <vt:i4>5</vt:i4>
      </vt:variant>
      <vt:variant>
        <vt:lpwstr/>
      </vt:variant>
      <vt:variant>
        <vt:lpwstr>_Toc357072196</vt:lpwstr>
      </vt:variant>
      <vt:variant>
        <vt:i4>1638450</vt:i4>
      </vt:variant>
      <vt:variant>
        <vt:i4>272</vt:i4>
      </vt:variant>
      <vt:variant>
        <vt:i4>0</vt:i4>
      </vt:variant>
      <vt:variant>
        <vt:i4>5</vt:i4>
      </vt:variant>
      <vt:variant>
        <vt:lpwstr/>
      </vt:variant>
      <vt:variant>
        <vt:lpwstr>_Toc357072195</vt:lpwstr>
      </vt:variant>
      <vt:variant>
        <vt:i4>1638450</vt:i4>
      </vt:variant>
      <vt:variant>
        <vt:i4>266</vt:i4>
      </vt:variant>
      <vt:variant>
        <vt:i4>0</vt:i4>
      </vt:variant>
      <vt:variant>
        <vt:i4>5</vt:i4>
      </vt:variant>
      <vt:variant>
        <vt:lpwstr/>
      </vt:variant>
      <vt:variant>
        <vt:lpwstr>_Toc357072194</vt:lpwstr>
      </vt:variant>
      <vt:variant>
        <vt:i4>1638450</vt:i4>
      </vt:variant>
      <vt:variant>
        <vt:i4>260</vt:i4>
      </vt:variant>
      <vt:variant>
        <vt:i4>0</vt:i4>
      </vt:variant>
      <vt:variant>
        <vt:i4>5</vt:i4>
      </vt:variant>
      <vt:variant>
        <vt:lpwstr/>
      </vt:variant>
      <vt:variant>
        <vt:lpwstr>_Toc357072193</vt:lpwstr>
      </vt:variant>
      <vt:variant>
        <vt:i4>1638450</vt:i4>
      </vt:variant>
      <vt:variant>
        <vt:i4>254</vt:i4>
      </vt:variant>
      <vt:variant>
        <vt:i4>0</vt:i4>
      </vt:variant>
      <vt:variant>
        <vt:i4>5</vt:i4>
      </vt:variant>
      <vt:variant>
        <vt:lpwstr/>
      </vt:variant>
      <vt:variant>
        <vt:lpwstr>_Toc357072192</vt:lpwstr>
      </vt:variant>
      <vt:variant>
        <vt:i4>1638450</vt:i4>
      </vt:variant>
      <vt:variant>
        <vt:i4>248</vt:i4>
      </vt:variant>
      <vt:variant>
        <vt:i4>0</vt:i4>
      </vt:variant>
      <vt:variant>
        <vt:i4>5</vt:i4>
      </vt:variant>
      <vt:variant>
        <vt:lpwstr/>
      </vt:variant>
      <vt:variant>
        <vt:lpwstr>_Toc357072191</vt:lpwstr>
      </vt:variant>
      <vt:variant>
        <vt:i4>1638450</vt:i4>
      </vt:variant>
      <vt:variant>
        <vt:i4>242</vt:i4>
      </vt:variant>
      <vt:variant>
        <vt:i4>0</vt:i4>
      </vt:variant>
      <vt:variant>
        <vt:i4>5</vt:i4>
      </vt:variant>
      <vt:variant>
        <vt:lpwstr/>
      </vt:variant>
      <vt:variant>
        <vt:lpwstr>_Toc357072190</vt:lpwstr>
      </vt:variant>
      <vt:variant>
        <vt:i4>1572914</vt:i4>
      </vt:variant>
      <vt:variant>
        <vt:i4>236</vt:i4>
      </vt:variant>
      <vt:variant>
        <vt:i4>0</vt:i4>
      </vt:variant>
      <vt:variant>
        <vt:i4>5</vt:i4>
      </vt:variant>
      <vt:variant>
        <vt:lpwstr/>
      </vt:variant>
      <vt:variant>
        <vt:lpwstr>_Toc357072189</vt:lpwstr>
      </vt:variant>
      <vt:variant>
        <vt:i4>1572914</vt:i4>
      </vt:variant>
      <vt:variant>
        <vt:i4>230</vt:i4>
      </vt:variant>
      <vt:variant>
        <vt:i4>0</vt:i4>
      </vt:variant>
      <vt:variant>
        <vt:i4>5</vt:i4>
      </vt:variant>
      <vt:variant>
        <vt:lpwstr/>
      </vt:variant>
      <vt:variant>
        <vt:lpwstr>_Toc357072188</vt:lpwstr>
      </vt:variant>
      <vt:variant>
        <vt:i4>1572914</vt:i4>
      </vt:variant>
      <vt:variant>
        <vt:i4>224</vt:i4>
      </vt:variant>
      <vt:variant>
        <vt:i4>0</vt:i4>
      </vt:variant>
      <vt:variant>
        <vt:i4>5</vt:i4>
      </vt:variant>
      <vt:variant>
        <vt:lpwstr/>
      </vt:variant>
      <vt:variant>
        <vt:lpwstr>_Toc357072187</vt:lpwstr>
      </vt:variant>
      <vt:variant>
        <vt:i4>1572914</vt:i4>
      </vt:variant>
      <vt:variant>
        <vt:i4>218</vt:i4>
      </vt:variant>
      <vt:variant>
        <vt:i4>0</vt:i4>
      </vt:variant>
      <vt:variant>
        <vt:i4>5</vt:i4>
      </vt:variant>
      <vt:variant>
        <vt:lpwstr/>
      </vt:variant>
      <vt:variant>
        <vt:lpwstr>_Toc357072186</vt:lpwstr>
      </vt:variant>
      <vt:variant>
        <vt:i4>1572914</vt:i4>
      </vt:variant>
      <vt:variant>
        <vt:i4>212</vt:i4>
      </vt:variant>
      <vt:variant>
        <vt:i4>0</vt:i4>
      </vt:variant>
      <vt:variant>
        <vt:i4>5</vt:i4>
      </vt:variant>
      <vt:variant>
        <vt:lpwstr/>
      </vt:variant>
      <vt:variant>
        <vt:lpwstr>_Toc357072185</vt:lpwstr>
      </vt:variant>
      <vt:variant>
        <vt:i4>1572914</vt:i4>
      </vt:variant>
      <vt:variant>
        <vt:i4>206</vt:i4>
      </vt:variant>
      <vt:variant>
        <vt:i4>0</vt:i4>
      </vt:variant>
      <vt:variant>
        <vt:i4>5</vt:i4>
      </vt:variant>
      <vt:variant>
        <vt:lpwstr/>
      </vt:variant>
      <vt:variant>
        <vt:lpwstr>_Toc357072184</vt:lpwstr>
      </vt:variant>
      <vt:variant>
        <vt:i4>1572914</vt:i4>
      </vt:variant>
      <vt:variant>
        <vt:i4>200</vt:i4>
      </vt:variant>
      <vt:variant>
        <vt:i4>0</vt:i4>
      </vt:variant>
      <vt:variant>
        <vt:i4>5</vt:i4>
      </vt:variant>
      <vt:variant>
        <vt:lpwstr/>
      </vt:variant>
      <vt:variant>
        <vt:lpwstr>_Toc357072183</vt:lpwstr>
      </vt:variant>
      <vt:variant>
        <vt:i4>1572914</vt:i4>
      </vt:variant>
      <vt:variant>
        <vt:i4>194</vt:i4>
      </vt:variant>
      <vt:variant>
        <vt:i4>0</vt:i4>
      </vt:variant>
      <vt:variant>
        <vt:i4>5</vt:i4>
      </vt:variant>
      <vt:variant>
        <vt:lpwstr/>
      </vt:variant>
      <vt:variant>
        <vt:lpwstr>_Toc357072182</vt:lpwstr>
      </vt:variant>
      <vt:variant>
        <vt:i4>1572914</vt:i4>
      </vt:variant>
      <vt:variant>
        <vt:i4>188</vt:i4>
      </vt:variant>
      <vt:variant>
        <vt:i4>0</vt:i4>
      </vt:variant>
      <vt:variant>
        <vt:i4>5</vt:i4>
      </vt:variant>
      <vt:variant>
        <vt:lpwstr/>
      </vt:variant>
      <vt:variant>
        <vt:lpwstr>_Toc357072181</vt:lpwstr>
      </vt:variant>
      <vt:variant>
        <vt:i4>1572914</vt:i4>
      </vt:variant>
      <vt:variant>
        <vt:i4>182</vt:i4>
      </vt:variant>
      <vt:variant>
        <vt:i4>0</vt:i4>
      </vt:variant>
      <vt:variant>
        <vt:i4>5</vt:i4>
      </vt:variant>
      <vt:variant>
        <vt:lpwstr/>
      </vt:variant>
      <vt:variant>
        <vt:lpwstr>_Toc357072180</vt:lpwstr>
      </vt:variant>
      <vt:variant>
        <vt:i4>1507378</vt:i4>
      </vt:variant>
      <vt:variant>
        <vt:i4>176</vt:i4>
      </vt:variant>
      <vt:variant>
        <vt:i4>0</vt:i4>
      </vt:variant>
      <vt:variant>
        <vt:i4>5</vt:i4>
      </vt:variant>
      <vt:variant>
        <vt:lpwstr/>
      </vt:variant>
      <vt:variant>
        <vt:lpwstr>_Toc357072179</vt:lpwstr>
      </vt:variant>
      <vt:variant>
        <vt:i4>1507378</vt:i4>
      </vt:variant>
      <vt:variant>
        <vt:i4>170</vt:i4>
      </vt:variant>
      <vt:variant>
        <vt:i4>0</vt:i4>
      </vt:variant>
      <vt:variant>
        <vt:i4>5</vt:i4>
      </vt:variant>
      <vt:variant>
        <vt:lpwstr/>
      </vt:variant>
      <vt:variant>
        <vt:lpwstr>_Toc357072178</vt:lpwstr>
      </vt:variant>
      <vt:variant>
        <vt:i4>1507378</vt:i4>
      </vt:variant>
      <vt:variant>
        <vt:i4>164</vt:i4>
      </vt:variant>
      <vt:variant>
        <vt:i4>0</vt:i4>
      </vt:variant>
      <vt:variant>
        <vt:i4>5</vt:i4>
      </vt:variant>
      <vt:variant>
        <vt:lpwstr/>
      </vt:variant>
      <vt:variant>
        <vt:lpwstr>_Toc357072177</vt:lpwstr>
      </vt:variant>
      <vt:variant>
        <vt:i4>1507378</vt:i4>
      </vt:variant>
      <vt:variant>
        <vt:i4>158</vt:i4>
      </vt:variant>
      <vt:variant>
        <vt:i4>0</vt:i4>
      </vt:variant>
      <vt:variant>
        <vt:i4>5</vt:i4>
      </vt:variant>
      <vt:variant>
        <vt:lpwstr/>
      </vt:variant>
      <vt:variant>
        <vt:lpwstr>_Toc357072176</vt:lpwstr>
      </vt:variant>
      <vt:variant>
        <vt:i4>1507378</vt:i4>
      </vt:variant>
      <vt:variant>
        <vt:i4>152</vt:i4>
      </vt:variant>
      <vt:variant>
        <vt:i4>0</vt:i4>
      </vt:variant>
      <vt:variant>
        <vt:i4>5</vt:i4>
      </vt:variant>
      <vt:variant>
        <vt:lpwstr/>
      </vt:variant>
      <vt:variant>
        <vt:lpwstr>_Toc357072175</vt:lpwstr>
      </vt:variant>
      <vt:variant>
        <vt:i4>1507378</vt:i4>
      </vt:variant>
      <vt:variant>
        <vt:i4>146</vt:i4>
      </vt:variant>
      <vt:variant>
        <vt:i4>0</vt:i4>
      </vt:variant>
      <vt:variant>
        <vt:i4>5</vt:i4>
      </vt:variant>
      <vt:variant>
        <vt:lpwstr/>
      </vt:variant>
      <vt:variant>
        <vt:lpwstr>_Toc357072174</vt:lpwstr>
      </vt:variant>
      <vt:variant>
        <vt:i4>1507378</vt:i4>
      </vt:variant>
      <vt:variant>
        <vt:i4>140</vt:i4>
      </vt:variant>
      <vt:variant>
        <vt:i4>0</vt:i4>
      </vt:variant>
      <vt:variant>
        <vt:i4>5</vt:i4>
      </vt:variant>
      <vt:variant>
        <vt:lpwstr/>
      </vt:variant>
      <vt:variant>
        <vt:lpwstr>_Toc357072173</vt:lpwstr>
      </vt:variant>
      <vt:variant>
        <vt:i4>1507378</vt:i4>
      </vt:variant>
      <vt:variant>
        <vt:i4>134</vt:i4>
      </vt:variant>
      <vt:variant>
        <vt:i4>0</vt:i4>
      </vt:variant>
      <vt:variant>
        <vt:i4>5</vt:i4>
      </vt:variant>
      <vt:variant>
        <vt:lpwstr/>
      </vt:variant>
      <vt:variant>
        <vt:lpwstr>_Toc357072172</vt:lpwstr>
      </vt:variant>
      <vt:variant>
        <vt:i4>1507378</vt:i4>
      </vt:variant>
      <vt:variant>
        <vt:i4>128</vt:i4>
      </vt:variant>
      <vt:variant>
        <vt:i4>0</vt:i4>
      </vt:variant>
      <vt:variant>
        <vt:i4>5</vt:i4>
      </vt:variant>
      <vt:variant>
        <vt:lpwstr/>
      </vt:variant>
      <vt:variant>
        <vt:lpwstr>_Toc357072171</vt:lpwstr>
      </vt:variant>
      <vt:variant>
        <vt:i4>1507378</vt:i4>
      </vt:variant>
      <vt:variant>
        <vt:i4>122</vt:i4>
      </vt:variant>
      <vt:variant>
        <vt:i4>0</vt:i4>
      </vt:variant>
      <vt:variant>
        <vt:i4>5</vt:i4>
      </vt:variant>
      <vt:variant>
        <vt:lpwstr/>
      </vt:variant>
      <vt:variant>
        <vt:lpwstr>_Toc357072170</vt:lpwstr>
      </vt:variant>
      <vt:variant>
        <vt:i4>1441842</vt:i4>
      </vt:variant>
      <vt:variant>
        <vt:i4>116</vt:i4>
      </vt:variant>
      <vt:variant>
        <vt:i4>0</vt:i4>
      </vt:variant>
      <vt:variant>
        <vt:i4>5</vt:i4>
      </vt:variant>
      <vt:variant>
        <vt:lpwstr/>
      </vt:variant>
      <vt:variant>
        <vt:lpwstr>_Toc357072169</vt:lpwstr>
      </vt:variant>
      <vt:variant>
        <vt:i4>1441842</vt:i4>
      </vt:variant>
      <vt:variant>
        <vt:i4>110</vt:i4>
      </vt:variant>
      <vt:variant>
        <vt:i4>0</vt:i4>
      </vt:variant>
      <vt:variant>
        <vt:i4>5</vt:i4>
      </vt:variant>
      <vt:variant>
        <vt:lpwstr/>
      </vt:variant>
      <vt:variant>
        <vt:lpwstr>_Toc357072168</vt:lpwstr>
      </vt:variant>
      <vt:variant>
        <vt:i4>1441842</vt:i4>
      </vt:variant>
      <vt:variant>
        <vt:i4>104</vt:i4>
      </vt:variant>
      <vt:variant>
        <vt:i4>0</vt:i4>
      </vt:variant>
      <vt:variant>
        <vt:i4>5</vt:i4>
      </vt:variant>
      <vt:variant>
        <vt:lpwstr/>
      </vt:variant>
      <vt:variant>
        <vt:lpwstr>_Toc357072167</vt:lpwstr>
      </vt:variant>
      <vt:variant>
        <vt:i4>1441842</vt:i4>
      </vt:variant>
      <vt:variant>
        <vt:i4>98</vt:i4>
      </vt:variant>
      <vt:variant>
        <vt:i4>0</vt:i4>
      </vt:variant>
      <vt:variant>
        <vt:i4>5</vt:i4>
      </vt:variant>
      <vt:variant>
        <vt:lpwstr/>
      </vt:variant>
      <vt:variant>
        <vt:lpwstr>_Toc357072166</vt:lpwstr>
      </vt:variant>
      <vt:variant>
        <vt:i4>1441842</vt:i4>
      </vt:variant>
      <vt:variant>
        <vt:i4>92</vt:i4>
      </vt:variant>
      <vt:variant>
        <vt:i4>0</vt:i4>
      </vt:variant>
      <vt:variant>
        <vt:i4>5</vt:i4>
      </vt:variant>
      <vt:variant>
        <vt:lpwstr/>
      </vt:variant>
      <vt:variant>
        <vt:lpwstr>_Toc357072165</vt:lpwstr>
      </vt:variant>
      <vt:variant>
        <vt:i4>1441842</vt:i4>
      </vt:variant>
      <vt:variant>
        <vt:i4>86</vt:i4>
      </vt:variant>
      <vt:variant>
        <vt:i4>0</vt:i4>
      </vt:variant>
      <vt:variant>
        <vt:i4>5</vt:i4>
      </vt:variant>
      <vt:variant>
        <vt:lpwstr/>
      </vt:variant>
      <vt:variant>
        <vt:lpwstr>_Toc357072164</vt:lpwstr>
      </vt:variant>
      <vt:variant>
        <vt:i4>1441842</vt:i4>
      </vt:variant>
      <vt:variant>
        <vt:i4>80</vt:i4>
      </vt:variant>
      <vt:variant>
        <vt:i4>0</vt:i4>
      </vt:variant>
      <vt:variant>
        <vt:i4>5</vt:i4>
      </vt:variant>
      <vt:variant>
        <vt:lpwstr/>
      </vt:variant>
      <vt:variant>
        <vt:lpwstr>_Toc357072163</vt:lpwstr>
      </vt:variant>
      <vt:variant>
        <vt:i4>1441842</vt:i4>
      </vt:variant>
      <vt:variant>
        <vt:i4>74</vt:i4>
      </vt:variant>
      <vt:variant>
        <vt:i4>0</vt:i4>
      </vt:variant>
      <vt:variant>
        <vt:i4>5</vt:i4>
      </vt:variant>
      <vt:variant>
        <vt:lpwstr/>
      </vt:variant>
      <vt:variant>
        <vt:lpwstr>_Toc357072162</vt:lpwstr>
      </vt:variant>
      <vt:variant>
        <vt:i4>1441842</vt:i4>
      </vt:variant>
      <vt:variant>
        <vt:i4>68</vt:i4>
      </vt:variant>
      <vt:variant>
        <vt:i4>0</vt:i4>
      </vt:variant>
      <vt:variant>
        <vt:i4>5</vt:i4>
      </vt:variant>
      <vt:variant>
        <vt:lpwstr/>
      </vt:variant>
      <vt:variant>
        <vt:lpwstr>_Toc357072161</vt:lpwstr>
      </vt:variant>
      <vt:variant>
        <vt:i4>1441842</vt:i4>
      </vt:variant>
      <vt:variant>
        <vt:i4>62</vt:i4>
      </vt:variant>
      <vt:variant>
        <vt:i4>0</vt:i4>
      </vt:variant>
      <vt:variant>
        <vt:i4>5</vt:i4>
      </vt:variant>
      <vt:variant>
        <vt:lpwstr/>
      </vt:variant>
      <vt:variant>
        <vt:lpwstr>_Toc357072160</vt:lpwstr>
      </vt:variant>
      <vt:variant>
        <vt:i4>1376306</vt:i4>
      </vt:variant>
      <vt:variant>
        <vt:i4>56</vt:i4>
      </vt:variant>
      <vt:variant>
        <vt:i4>0</vt:i4>
      </vt:variant>
      <vt:variant>
        <vt:i4>5</vt:i4>
      </vt:variant>
      <vt:variant>
        <vt:lpwstr/>
      </vt:variant>
      <vt:variant>
        <vt:lpwstr>_Toc357072159</vt:lpwstr>
      </vt:variant>
      <vt:variant>
        <vt:i4>1376306</vt:i4>
      </vt:variant>
      <vt:variant>
        <vt:i4>50</vt:i4>
      </vt:variant>
      <vt:variant>
        <vt:i4>0</vt:i4>
      </vt:variant>
      <vt:variant>
        <vt:i4>5</vt:i4>
      </vt:variant>
      <vt:variant>
        <vt:lpwstr/>
      </vt:variant>
      <vt:variant>
        <vt:lpwstr>_Toc357072158</vt:lpwstr>
      </vt:variant>
      <vt:variant>
        <vt:i4>1376306</vt:i4>
      </vt:variant>
      <vt:variant>
        <vt:i4>44</vt:i4>
      </vt:variant>
      <vt:variant>
        <vt:i4>0</vt:i4>
      </vt:variant>
      <vt:variant>
        <vt:i4>5</vt:i4>
      </vt:variant>
      <vt:variant>
        <vt:lpwstr/>
      </vt:variant>
      <vt:variant>
        <vt:lpwstr>_Toc357072157</vt:lpwstr>
      </vt:variant>
      <vt:variant>
        <vt:i4>1376306</vt:i4>
      </vt:variant>
      <vt:variant>
        <vt:i4>38</vt:i4>
      </vt:variant>
      <vt:variant>
        <vt:i4>0</vt:i4>
      </vt:variant>
      <vt:variant>
        <vt:i4>5</vt:i4>
      </vt:variant>
      <vt:variant>
        <vt:lpwstr/>
      </vt:variant>
      <vt:variant>
        <vt:lpwstr>_Toc357072156</vt:lpwstr>
      </vt:variant>
      <vt:variant>
        <vt:i4>1376306</vt:i4>
      </vt:variant>
      <vt:variant>
        <vt:i4>32</vt:i4>
      </vt:variant>
      <vt:variant>
        <vt:i4>0</vt:i4>
      </vt:variant>
      <vt:variant>
        <vt:i4>5</vt:i4>
      </vt:variant>
      <vt:variant>
        <vt:lpwstr/>
      </vt:variant>
      <vt:variant>
        <vt:lpwstr>_Toc357072155</vt:lpwstr>
      </vt:variant>
      <vt:variant>
        <vt:i4>1376306</vt:i4>
      </vt:variant>
      <vt:variant>
        <vt:i4>26</vt:i4>
      </vt:variant>
      <vt:variant>
        <vt:i4>0</vt:i4>
      </vt:variant>
      <vt:variant>
        <vt:i4>5</vt:i4>
      </vt:variant>
      <vt:variant>
        <vt:lpwstr/>
      </vt:variant>
      <vt:variant>
        <vt:lpwstr>_Toc357072154</vt:lpwstr>
      </vt:variant>
      <vt:variant>
        <vt:i4>1376306</vt:i4>
      </vt:variant>
      <vt:variant>
        <vt:i4>20</vt:i4>
      </vt:variant>
      <vt:variant>
        <vt:i4>0</vt:i4>
      </vt:variant>
      <vt:variant>
        <vt:i4>5</vt:i4>
      </vt:variant>
      <vt:variant>
        <vt:lpwstr/>
      </vt:variant>
      <vt:variant>
        <vt:lpwstr>_Toc357072153</vt:lpwstr>
      </vt:variant>
      <vt:variant>
        <vt:i4>1376306</vt:i4>
      </vt:variant>
      <vt:variant>
        <vt:i4>14</vt:i4>
      </vt:variant>
      <vt:variant>
        <vt:i4>0</vt:i4>
      </vt:variant>
      <vt:variant>
        <vt:i4>5</vt:i4>
      </vt:variant>
      <vt:variant>
        <vt:lpwstr/>
      </vt:variant>
      <vt:variant>
        <vt:lpwstr>_Toc357072152</vt:lpwstr>
      </vt:variant>
      <vt:variant>
        <vt:i4>1376306</vt:i4>
      </vt:variant>
      <vt:variant>
        <vt:i4>8</vt:i4>
      </vt:variant>
      <vt:variant>
        <vt:i4>0</vt:i4>
      </vt:variant>
      <vt:variant>
        <vt:i4>5</vt:i4>
      </vt:variant>
      <vt:variant>
        <vt:lpwstr/>
      </vt:variant>
      <vt:variant>
        <vt:lpwstr>_Toc357072151</vt:lpwstr>
      </vt:variant>
      <vt:variant>
        <vt:i4>1376306</vt:i4>
      </vt:variant>
      <vt:variant>
        <vt:i4>2</vt:i4>
      </vt:variant>
      <vt:variant>
        <vt:i4>0</vt:i4>
      </vt:variant>
      <vt:variant>
        <vt:i4>5</vt:i4>
      </vt:variant>
      <vt:variant>
        <vt:lpwstr/>
      </vt:variant>
      <vt:variant>
        <vt:lpwstr>_Toc357072150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 Report Template</dc:title>
  <dc:subject>Flood Insurance Study Report</dc:subject>
  <dc:creator>FEMA</dc:creator>
  <cp:keywords/>
  <dc:description/>
  <cp:lastModifiedBy>Evans, Ginger</cp:lastModifiedBy>
  <cp:revision>2</cp:revision>
  <cp:lastPrinted>2019-02-21T23:48:00Z</cp:lastPrinted>
  <dcterms:created xsi:type="dcterms:W3CDTF">2023-01-11T21:28:00Z</dcterms:created>
  <dcterms:modified xsi:type="dcterms:W3CDTF">2023-01-11T21:28:00Z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0x0101003840274749CF094E862D309E95BD719D</vt:lpwstr>
  </property>
  <property fmtid="{D5CDD505-2E9C-101B-9397-08002B2CF9AE}" pid="3" name="Order">
    <vt:lpwstr/>
  </property>
  <property fmtid="{D5CDD505-2E9C-101B-9397-08002B2CF9AE}" pid="4" name="TemplateUrl">
    <vt:lpwstr/>
  </property>
  <property fmtid="{D5CDD505-2E9C-101B-9397-08002B2CF9AE}" pid="5" name="_CopySource">
    <vt:lpwstr/>
  </property>
  <property fmtid="{D5CDD505-2E9C-101B-9397-08002B2CF9AE}" pid="6" name="xd_ProgID">
    <vt:lpwstr/>
  </property>
  <property fmtid="{D5CDD505-2E9C-101B-9397-08002B2CF9AE}" pid="7" name="Subject">
    <vt:lpwstr>Flood Insurance Study Report</vt:lpwstr>
  </property>
  <property fmtid="{D5CDD505-2E9C-101B-9397-08002B2CF9AE}" pid="8" name="Keywords">
    <vt:lpwstr/>
  </property>
  <property fmtid="{D5CDD505-2E9C-101B-9397-08002B2CF9AE}" pid="9" name="_Author">
    <vt:lpwstr>FEMA</vt:lpwstr>
  </property>
  <property fmtid="{D5CDD505-2E9C-101B-9397-08002B2CF9AE}" pid="10" name="_Category">
    <vt:lpwstr/>
  </property>
  <property fmtid="{D5CDD505-2E9C-101B-9397-08002B2CF9AE}" pid="11" name="Categories">
    <vt:lpwstr/>
  </property>
  <property fmtid="{D5CDD505-2E9C-101B-9397-08002B2CF9AE}" pid="12" name="Approval Level">
    <vt:lpwstr/>
  </property>
  <property fmtid="{D5CDD505-2E9C-101B-9397-08002B2CF9AE}" pid="13" name="_Comments">
    <vt:lpwstr/>
  </property>
  <property fmtid="{D5CDD505-2E9C-101B-9397-08002B2CF9AE}" pid="14" name="Assigned To">
    <vt:lpwstr/>
  </property>
  <property fmtid="{D5CDD505-2E9C-101B-9397-08002B2CF9AE}" pid="15" name="_dlc_DocIdItemGuid">
    <vt:lpwstr>58ea5bba-f108-4690-b6ab-719f19ae889b</vt:lpwstr>
  </property>
</Properties>
</file>